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21" w:rsidRDefault="00A73C21">
      <w:pPr>
        <w:rPr>
          <w:rFonts w:ascii="Verdana" w:hAnsi="Verdana" w:cs="Arial"/>
          <w:color w:val="000000"/>
        </w:rPr>
      </w:pPr>
      <w:r w:rsidRPr="00A73C21">
        <w:rPr>
          <w:rFonts w:ascii="Verdana" w:hAnsi="Verdana" w:cs="Arial"/>
          <w:color w:val="000000"/>
        </w:rPr>
        <w:t xml:space="preserve">1. </w:t>
      </w:r>
      <w:r w:rsidRPr="00A73C21">
        <w:rPr>
          <w:rFonts w:ascii="Verdana" w:hAnsi="Verdana" w:cs="Arial"/>
          <w:b/>
          <w:bCs/>
          <w:color w:val="000000"/>
        </w:rPr>
        <w:t xml:space="preserve">Uso de princípios e diretrizes. </w:t>
      </w:r>
      <w:r w:rsidRPr="00A73C21">
        <w:rPr>
          <w:rFonts w:ascii="Verdana" w:hAnsi="Verdana" w:cs="Arial"/>
          <w:color w:val="000000"/>
        </w:rPr>
        <w:t>Quais princípios e</w:t>
      </w:r>
      <w:r>
        <w:rPr>
          <w:rFonts w:ascii="Verdana" w:hAnsi="Verdana" w:cs="Arial"/>
          <w:color w:val="000000"/>
        </w:rPr>
        <w:t xml:space="preserve"> diretrizes foram aplicados nos </w:t>
      </w:r>
      <w:r w:rsidRPr="00A73C21">
        <w:rPr>
          <w:rFonts w:ascii="Verdana" w:hAnsi="Verdana" w:cs="Arial"/>
          <w:color w:val="000000"/>
        </w:rPr>
        <w:t>esboços? Algum princípio ou diretriz foi violado? Co</w:t>
      </w:r>
      <w:r>
        <w:rPr>
          <w:rFonts w:ascii="Verdana" w:hAnsi="Verdana" w:cs="Arial"/>
          <w:color w:val="000000"/>
        </w:rPr>
        <w:t xml:space="preserve">mo pode ser resolvido? Caso não </w:t>
      </w:r>
      <w:r w:rsidRPr="00A73C21">
        <w:rPr>
          <w:rFonts w:ascii="Verdana" w:hAnsi="Verdana" w:cs="Arial"/>
          <w:color w:val="000000"/>
        </w:rPr>
        <w:t>seja resolvido, quais as possíveis consequências da violação?</w:t>
      </w:r>
    </w:p>
    <w:p w:rsidR="00CB4AAA" w:rsidRDefault="00CB4AAA" w:rsidP="00CB4AAA">
      <w:pPr>
        <w:pStyle w:val="PargrafodaLista"/>
        <w:numPr>
          <w:ilvl w:val="0"/>
          <w:numId w:val="1"/>
        </w:numPr>
        <w:rPr>
          <w:rFonts w:ascii="Verdana" w:hAnsi="Verdana" w:cs="Arial"/>
          <w:color w:val="000000"/>
        </w:rPr>
      </w:pPr>
      <w:r w:rsidRPr="000D5D94">
        <w:rPr>
          <w:rFonts w:ascii="Verdana" w:hAnsi="Verdana" w:cs="Arial"/>
          <w:b/>
          <w:color w:val="000000"/>
        </w:rPr>
        <w:t>Correspondência com as Expectativas dos</w:t>
      </w:r>
      <w:r w:rsidRPr="00CB4AAA">
        <w:rPr>
          <w:rFonts w:ascii="Verdana" w:hAnsi="Verdana" w:cs="Arial"/>
          <w:color w:val="000000"/>
        </w:rPr>
        <w:t xml:space="preserve"> </w:t>
      </w:r>
      <w:r w:rsidRPr="000D5D94">
        <w:rPr>
          <w:rFonts w:ascii="Verdana" w:hAnsi="Verdana" w:cs="Arial"/>
          <w:b/>
          <w:color w:val="000000"/>
        </w:rPr>
        <w:t>Usuários</w:t>
      </w:r>
      <w:r w:rsidRPr="000D5D94">
        <w:rPr>
          <w:rFonts w:ascii="Verdana" w:hAnsi="Verdana" w:cs="Arial"/>
          <w:color w:val="000000"/>
        </w:rPr>
        <w:t>,</w:t>
      </w:r>
      <w:r>
        <w:rPr>
          <w:rFonts w:ascii="Verdana" w:hAnsi="Verdana" w:cs="Arial"/>
          <w:color w:val="000000"/>
        </w:rPr>
        <w:t xml:space="preserve"> utilizamos palavras e expressões conceituados que são familiares para usuários.</w:t>
      </w:r>
    </w:p>
    <w:p w:rsidR="00CB4AAA" w:rsidRPr="00CB4AAA" w:rsidRDefault="00CB4AAA" w:rsidP="00CB4AAA">
      <w:pPr>
        <w:pStyle w:val="PargrafodaLista"/>
        <w:rPr>
          <w:rFonts w:ascii="Verdana" w:hAnsi="Verdana" w:cs="Arial"/>
          <w:color w:val="000000"/>
        </w:rPr>
      </w:pPr>
    </w:p>
    <w:p w:rsidR="000D5D94" w:rsidRPr="000D5D94" w:rsidRDefault="0006309E" w:rsidP="000D5D94">
      <w:pPr>
        <w:pStyle w:val="PargrafodaLista"/>
        <w:numPr>
          <w:ilvl w:val="0"/>
          <w:numId w:val="1"/>
        </w:numPr>
        <w:rPr>
          <w:rFonts w:ascii="Verdana" w:hAnsi="Verdana" w:cs="Arial"/>
          <w:color w:val="000000"/>
        </w:rPr>
      </w:pPr>
      <w:r w:rsidRPr="000D5D94">
        <w:rPr>
          <w:rFonts w:ascii="Verdana" w:hAnsi="Verdana" w:cs="Arial"/>
          <w:b/>
          <w:color w:val="000000"/>
        </w:rPr>
        <w:t>Simplicidade Nas Estruturas Das Tarefas</w:t>
      </w:r>
      <w:r w:rsidR="00CB4AAA">
        <w:rPr>
          <w:rFonts w:ascii="Verdana" w:hAnsi="Verdana" w:cs="Arial"/>
          <w:color w:val="000000"/>
        </w:rPr>
        <w:t>, reduzimos</w:t>
      </w:r>
      <w:r w:rsidR="00CB4AAA" w:rsidRPr="00CB4AAA">
        <w:rPr>
          <w:rFonts w:ascii="Verdana" w:hAnsi="Verdana" w:cs="Arial"/>
          <w:color w:val="000000"/>
        </w:rPr>
        <w:t xml:space="preserve"> a quantidade de planejamento e </w:t>
      </w:r>
      <w:r w:rsidR="00CB4AAA">
        <w:rPr>
          <w:rFonts w:ascii="Verdana" w:hAnsi="Verdana" w:cs="Arial"/>
          <w:color w:val="000000"/>
        </w:rPr>
        <w:t>resolução dos problemas que são requeridos.</w:t>
      </w:r>
    </w:p>
    <w:p w:rsidR="000D5D94" w:rsidRPr="000D5D94" w:rsidRDefault="000D5D94" w:rsidP="000D5D94">
      <w:pPr>
        <w:pStyle w:val="PargrafodaLista"/>
        <w:rPr>
          <w:rFonts w:ascii="Verdana" w:hAnsi="Verdana" w:cs="Arial"/>
          <w:color w:val="000000"/>
        </w:rPr>
      </w:pPr>
    </w:p>
    <w:p w:rsidR="0006309E" w:rsidRPr="000D5D94" w:rsidRDefault="0006309E" w:rsidP="000D5D94">
      <w:pPr>
        <w:pStyle w:val="PargrafodaLista"/>
        <w:numPr>
          <w:ilvl w:val="0"/>
          <w:numId w:val="1"/>
        </w:numPr>
        <w:rPr>
          <w:rFonts w:ascii="Verdana" w:hAnsi="Verdana" w:cs="Arial"/>
          <w:color w:val="000000"/>
        </w:rPr>
      </w:pPr>
      <w:r w:rsidRPr="000D5D94">
        <w:rPr>
          <w:rFonts w:ascii="Verdana" w:hAnsi="Verdana" w:cs="Arial"/>
          <w:b/>
          <w:color w:val="000000"/>
        </w:rPr>
        <w:t>Equilíbrio entre Controle e Liberdade do Usuário</w:t>
      </w:r>
      <w:r w:rsidR="00CB4AAA">
        <w:rPr>
          <w:rFonts w:ascii="Verdana" w:hAnsi="Verdana" w:cs="Arial"/>
          <w:color w:val="000000"/>
        </w:rPr>
        <w:t>, foi-se violado essa princípio de diretriz, pois não demos limite ou restrições, assim o usuário fico</w:t>
      </w:r>
      <w:bookmarkStart w:id="0" w:name="_GoBack"/>
      <w:bookmarkEnd w:id="0"/>
      <w:r w:rsidR="00CB4AAA">
        <w:rPr>
          <w:rFonts w:ascii="Verdana" w:hAnsi="Verdana" w:cs="Arial"/>
          <w:color w:val="000000"/>
        </w:rPr>
        <w:t>u-se perdido, não chegando no objetivo de equilíbrio</w:t>
      </w:r>
      <w:r w:rsidR="004250B1">
        <w:rPr>
          <w:rFonts w:ascii="Verdana" w:hAnsi="Verdana" w:cs="Arial"/>
          <w:color w:val="000000"/>
        </w:rPr>
        <w:t xml:space="preserve"> e faltando opções de desfazer ações realizadas pelo usuário deixando o usuário frustrado com suas ações e ainda por cima com receio do sistema.</w:t>
      </w:r>
    </w:p>
    <w:p w:rsidR="00A73C21" w:rsidRDefault="00A73C21">
      <w:pPr>
        <w:rPr>
          <w:rFonts w:ascii="Verdana" w:hAnsi="Verdana" w:cs="Arial"/>
          <w:color w:val="000000"/>
        </w:rPr>
      </w:pPr>
      <w:r w:rsidRPr="00A73C21">
        <w:rPr>
          <w:rFonts w:ascii="Verdana" w:hAnsi="Verdana" w:cs="Arial"/>
          <w:color w:val="000000"/>
        </w:rPr>
        <w:br/>
        <w:t xml:space="preserve">2. </w:t>
      </w:r>
      <w:r w:rsidRPr="00A73C21">
        <w:rPr>
          <w:rFonts w:ascii="Verdana" w:hAnsi="Verdana" w:cs="Arial"/>
          <w:b/>
          <w:bCs/>
          <w:color w:val="000000"/>
        </w:rPr>
        <w:t xml:space="preserve">Uso de padrões. </w:t>
      </w:r>
      <w:r w:rsidRPr="00A73C21">
        <w:rPr>
          <w:rFonts w:ascii="Verdana" w:hAnsi="Verdana" w:cs="Arial"/>
          <w:color w:val="000000"/>
        </w:rPr>
        <w:t>Examine as bibliotecas de padrõe</w:t>
      </w:r>
      <w:r>
        <w:rPr>
          <w:rFonts w:ascii="Verdana" w:hAnsi="Verdana" w:cs="Arial"/>
          <w:color w:val="000000"/>
        </w:rPr>
        <w:t xml:space="preserve">s citadas neste capítulo. Quais </w:t>
      </w:r>
      <w:r w:rsidRPr="00A73C21">
        <w:rPr>
          <w:rFonts w:ascii="Verdana" w:hAnsi="Verdana" w:cs="Arial"/>
          <w:color w:val="000000"/>
        </w:rPr>
        <w:t>padrões se encaixam para a solução sendo projeta</w:t>
      </w:r>
      <w:r>
        <w:rPr>
          <w:rFonts w:ascii="Verdana" w:hAnsi="Verdana" w:cs="Arial"/>
          <w:color w:val="000000"/>
        </w:rPr>
        <w:t xml:space="preserve">da? Que adaptações precisam ser </w:t>
      </w:r>
      <w:r w:rsidRPr="00A73C21">
        <w:rPr>
          <w:rFonts w:ascii="Verdana" w:hAnsi="Verdana" w:cs="Arial"/>
          <w:color w:val="000000"/>
        </w:rPr>
        <w:t>feitas?</w:t>
      </w:r>
    </w:p>
    <w:p w:rsidR="000D5D94" w:rsidRPr="000D5D94" w:rsidRDefault="000D5D94" w:rsidP="000D5D94">
      <w:pPr>
        <w:rPr>
          <w:rFonts w:ascii="Verdana" w:hAnsi="Verdana" w:cs="Arial"/>
          <w:color w:val="000000"/>
        </w:rPr>
      </w:pPr>
      <w:r w:rsidRPr="000D5D94">
        <w:rPr>
          <w:rFonts w:ascii="Verdana" w:hAnsi="Verdana" w:cs="Arial"/>
          <w:b/>
          <w:bCs/>
          <w:color w:val="000000"/>
        </w:rPr>
        <w:t>Padrões de Design</w:t>
      </w:r>
      <w:r w:rsidRPr="000D5D94">
        <w:rPr>
          <w:rFonts w:ascii="Verdana" w:hAnsi="Verdana" w:cs="Arial"/>
          <w:color w:val="000000"/>
        </w:rPr>
        <w:t xml:space="preserve"> são descrições de melhores práticas num determinado domínio de design. O uso de padrões traz vantagens, como a captura de sabedoria coletiva de designers experientes em IHC, como também fornecendo um vocabulário de design comum e divulgando boas soluções para a comunidade de design.</w:t>
      </w:r>
    </w:p>
    <w:p w:rsidR="000D5D94" w:rsidRPr="000D5D94" w:rsidRDefault="000D5D94" w:rsidP="000D5D94">
      <w:pPr>
        <w:rPr>
          <w:rFonts w:ascii="Verdana" w:hAnsi="Verdana" w:cs="Arial"/>
          <w:color w:val="000000"/>
        </w:rPr>
      </w:pPr>
      <w:r w:rsidRPr="000D5D94">
        <w:rPr>
          <w:rFonts w:ascii="Verdana" w:hAnsi="Verdana" w:cs="Arial"/>
          <w:color w:val="000000"/>
        </w:rPr>
        <w:t>Devemos ter bom senso para sabermos que padrões não são soluções prontas. Esses padrões também não são isolados, e estão se relacionando com outros padrões.</w:t>
      </w:r>
    </w:p>
    <w:p w:rsidR="000D5D94" w:rsidRDefault="000D5D94">
      <w:pPr>
        <w:rPr>
          <w:rFonts w:ascii="Verdana" w:hAnsi="Verdana" w:cs="Arial"/>
          <w:color w:val="000000"/>
        </w:rPr>
      </w:pPr>
    </w:p>
    <w:p w:rsidR="00EE4CE8" w:rsidRDefault="00A73C21">
      <w:pPr>
        <w:rPr>
          <w:rFonts w:ascii="Verdana" w:hAnsi="Verdana" w:cs="Arial"/>
          <w:color w:val="000000"/>
        </w:rPr>
      </w:pPr>
      <w:r w:rsidRPr="00A73C21">
        <w:rPr>
          <w:rFonts w:ascii="Verdana" w:hAnsi="Verdana" w:cs="Arial"/>
          <w:color w:val="000000"/>
        </w:rPr>
        <w:br/>
        <w:t xml:space="preserve">3. </w:t>
      </w:r>
      <w:r w:rsidRPr="00A73C21">
        <w:rPr>
          <w:rFonts w:ascii="Verdana" w:hAnsi="Verdana" w:cs="Arial"/>
          <w:b/>
          <w:bCs/>
          <w:color w:val="000000"/>
        </w:rPr>
        <w:t xml:space="preserve">Guia de estilo. </w:t>
      </w:r>
      <w:r w:rsidRPr="00A73C21">
        <w:rPr>
          <w:rFonts w:ascii="Verdana" w:hAnsi="Verdana" w:cs="Arial"/>
          <w:color w:val="000000"/>
        </w:rPr>
        <w:t>A partir dos modelos e esboços elabor</w:t>
      </w:r>
      <w:r>
        <w:rPr>
          <w:rFonts w:ascii="Verdana" w:hAnsi="Verdana" w:cs="Arial"/>
          <w:color w:val="000000"/>
        </w:rPr>
        <w:t xml:space="preserve">ados, destaque os elementos que </w:t>
      </w:r>
      <w:r w:rsidRPr="00A73C21">
        <w:rPr>
          <w:rFonts w:ascii="Verdana" w:hAnsi="Verdana" w:cs="Arial"/>
          <w:color w:val="000000"/>
        </w:rPr>
        <w:t xml:space="preserve">podem compor um </w:t>
      </w:r>
      <w:r>
        <w:rPr>
          <w:rFonts w:ascii="Verdana" w:hAnsi="Verdana" w:cs="Arial"/>
          <w:color w:val="000000"/>
        </w:rPr>
        <w:t xml:space="preserve">guia de estilo para futuras </w:t>
      </w:r>
      <w:r w:rsidRPr="00A73C21">
        <w:rPr>
          <w:rFonts w:ascii="Verdana" w:hAnsi="Verdana" w:cs="Arial"/>
          <w:color w:val="000000"/>
        </w:rPr>
        <w:t>funcionalidades do mesmo sistema ou para</w:t>
      </w:r>
      <w:r>
        <w:rPr>
          <w:rFonts w:ascii="Verdana" w:hAnsi="Verdana" w:cs="Arial"/>
          <w:color w:val="000000"/>
        </w:rPr>
        <w:t xml:space="preserve"> sistemas complementares </w:t>
      </w:r>
      <w:r w:rsidRPr="00A73C21">
        <w:rPr>
          <w:rFonts w:ascii="Verdana" w:hAnsi="Verdana" w:cs="Arial"/>
          <w:color w:val="000000"/>
        </w:rPr>
        <w:t>produzidos para o mesmo cliente.</w:t>
      </w:r>
    </w:p>
    <w:p w:rsidR="000D5D94" w:rsidRPr="000D5D94" w:rsidRDefault="000D5D94" w:rsidP="000D5D94">
      <w:pPr>
        <w:rPr>
          <w:rFonts w:ascii="Verdana" w:hAnsi="Verdana" w:cs="Arial"/>
          <w:color w:val="000000"/>
        </w:rPr>
      </w:pPr>
      <w:r w:rsidRPr="000D5D94">
        <w:rPr>
          <w:rFonts w:ascii="Verdana" w:hAnsi="Verdana" w:cs="Arial"/>
          <w:b/>
          <w:bCs/>
          <w:color w:val="000000"/>
        </w:rPr>
        <w:t>Guias de Estilo</w:t>
      </w:r>
      <w:r w:rsidRPr="000D5D94">
        <w:rPr>
          <w:rFonts w:ascii="Verdana" w:hAnsi="Verdana" w:cs="Arial"/>
          <w:color w:val="000000"/>
        </w:rPr>
        <w:t xml:space="preserve"> são registros das principais decisões de design tomadas. Servem como ferramenta de comunicação entre os membros da equipe de design e de desenvolvimento.</w:t>
      </w:r>
    </w:p>
    <w:p w:rsidR="000D5D94" w:rsidRPr="000D5D94" w:rsidRDefault="000D5D94" w:rsidP="000D5D94">
      <w:pPr>
        <w:rPr>
          <w:rFonts w:ascii="Verdana" w:hAnsi="Verdana" w:cs="Arial"/>
          <w:color w:val="000000"/>
        </w:rPr>
      </w:pPr>
      <w:r w:rsidRPr="000D5D94">
        <w:rPr>
          <w:rFonts w:ascii="Verdana" w:hAnsi="Verdana" w:cs="Arial"/>
          <w:color w:val="000000"/>
        </w:rPr>
        <w:t>“Um guia de estilo pode ser elabora com diferentes escopos: plataforma (composição de dispositivo e sistema operacional), corporativo (para assegurar a padronização e consistência entre produtos de uma empresa), família de produtos e um produto específico. (</w:t>
      </w:r>
      <w:proofErr w:type="spellStart"/>
      <w:r w:rsidRPr="000D5D94">
        <w:rPr>
          <w:rFonts w:ascii="Verdana" w:hAnsi="Verdana" w:cs="Arial"/>
          <w:color w:val="000000"/>
        </w:rPr>
        <w:t>Mayhew</w:t>
      </w:r>
      <w:proofErr w:type="spellEnd"/>
      <w:r w:rsidRPr="000D5D94">
        <w:rPr>
          <w:rFonts w:ascii="Verdana" w:hAnsi="Verdana" w:cs="Arial"/>
          <w:color w:val="000000"/>
        </w:rPr>
        <w:t>, 1999).” (p. 282)</w:t>
      </w:r>
    </w:p>
    <w:p w:rsidR="000D5D94" w:rsidRPr="00A73C21" w:rsidRDefault="000D5D94">
      <w:pPr>
        <w:rPr>
          <w:rFonts w:ascii="Verdana" w:hAnsi="Verdana" w:cs="Arial"/>
        </w:rPr>
      </w:pPr>
    </w:p>
    <w:sectPr w:rsidR="000D5D94" w:rsidRPr="00A73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60D7F"/>
    <w:multiLevelType w:val="hybridMultilevel"/>
    <w:tmpl w:val="231A1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08"/>
    <w:rsid w:val="0006309E"/>
    <w:rsid w:val="000D5D94"/>
    <w:rsid w:val="004250B1"/>
    <w:rsid w:val="00592A08"/>
    <w:rsid w:val="00A73C21"/>
    <w:rsid w:val="00CB4AAA"/>
    <w:rsid w:val="00E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3FFEA-127F-4AE7-81B7-38C820AC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D5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Guidetti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</dc:creator>
  <cp:keywords/>
  <dc:description/>
  <cp:lastModifiedBy>José Ricardo</cp:lastModifiedBy>
  <cp:revision>4</cp:revision>
  <dcterms:created xsi:type="dcterms:W3CDTF">2016-09-14T22:50:00Z</dcterms:created>
  <dcterms:modified xsi:type="dcterms:W3CDTF">2016-09-14T23:38:00Z</dcterms:modified>
</cp:coreProperties>
</file>