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FERNANDES MALAQUIAS, R. EM CONEXÃO COM OS CIDADÃOS.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GV-executivo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16, 2, 18-21, Mar. 2017. ISSN: 18068979.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