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D35596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9657B0">
        <w:rPr>
          <w:rFonts w:ascii="Arial" w:eastAsia="Arial" w:hAnsi="Arial" w:cs="Arial"/>
          <w:b/>
          <w:sz w:val="36"/>
          <w:szCs w:val="36"/>
        </w:rPr>
        <w:t>SGIVF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41408D" w:rsidRDefault="009657B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_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41408D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41408D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41408D" w:rsidRDefault="0041408D"/>
    <w:p w:rsidR="0041408D" w:rsidRDefault="0030446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3" w:name="_3dy6vkm" w:colFirst="0" w:colLast="0"/>
      <w:bookmarkStart w:id="4" w:name="_1t3h5sf" w:colFirst="0" w:colLast="0"/>
      <w:bookmarkEnd w:id="3"/>
      <w:bookmarkEnd w:id="4"/>
      <w:r>
        <w:rPr>
          <w:rFonts w:ascii="Arial" w:eastAsia="Arial" w:hAnsi="Arial" w:cs="Arial"/>
          <w:b/>
          <w:sz w:val="24"/>
          <w:szCs w:val="24"/>
        </w:rPr>
        <w:t>Proceso 1: Diseño de Producto (Ejemplo)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41408D" w:rsidRDefault="0041408D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Diseño de producto</w:t>
            </w:r>
          </w:p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un producto de capacitación  a la medida de los clientes de "XYZ".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lastRenderedPageBreak/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Este proceso se realiza cada vez que se requiere lanzar un nuevo producto durante una campaña de marketing.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de las Unidades de Negocio (Esto </w:t>
            </w:r>
            <w:proofErr w:type="spellStart"/>
            <w:r>
              <w:rPr>
                <w:rFonts w:ascii="Arial" w:eastAsia="Arial" w:hAnsi="Arial" w:cs="Arial"/>
              </w:rPr>
              <w:t>sera</w:t>
            </w:r>
            <w:proofErr w:type="spellEnd"/>
            <w:r>
              <w:rPr>
                <w:rFonts w:ascii="Arial" w:eastAsia="Arial" w:hAnsi="Arial" w:cs="Arial"/>
              </w:rPr>
              <w:t xml:space="preserve"> obtenido del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Unidad de negocio elegida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de Clientes segmentados por unidad de negocio elegida.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(Esto </w:t>
            </w:r>
            <w:proofErr w:type="spellStart"/>
            <w:r>
              <w:rPr>
                <w:rFonts w:ascii="Arial" w:eastAsia="Arial" w:hAnsi="Arial" w:cs="Arial"/>
              </w:rPr>
              <w:t>sera</w:t>
            </w:r>
            <w:proofErr w:type="spellEnd"/>
            <w:r>
              <w:rPr>
                <w:rFonts w:ascii="Arial" w:eastAsia="Arial" w:hAnsi="Arial" w:cs="Arial"/>
              </w:rPr>
              <w:t xml:space="preserve"> obtenido del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Segmento elegido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Tipos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Tipo de Producto Elegido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Unidad de Negocio elegida, segmento elegido y tipo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Aprobado</w:t>
            </w: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ind w:left="720"/>
        <w:jc w:val="both"/>
      </w:pPr>
      <w:bookmarkStart w:id="5" w:name="_4d34og8" w:colFirst="0" w:colLast="0"/>
      <w:bookmarkEnd w:id="5"/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6" w:name="_2s8eyo1" w:colFirst="0" w:colLast="0"/>
      <w:bookmarkEnd w:id="6"/>
      <w:r>
        <w:rPr>
          <w:rFonts w:ascii="Arial" w:eastAsia="Arial" w:hAnsi="Arial" w:cs="Arial"/>
          <w:b/>
        </w:rPr>
        <w:t>Diagrama del Proceso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pPr>
        <w:spacing w:before="120" w:after="60"/>
        <w:ind w:left="720"/>
        <w:jc w:val="both"/>
      </w:pPr>
      <w:r>
        <w:rPr>
          <w:noProof/>
          <w:lang w:val="es-MX" w:eastAsia="es-MX"/>
        </w:rPr>
        <w:lastRenderedPageBreak/>
        <w:drawing>
          <wp:inline distT="0" distB="0" distL="114300" distR="114300">
            <wp:extent cx="5941060" cy="377888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78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7" w:name="_17dp8vu" w:colFirst="0" w:colLast="0"/>
      <w:bookmarkEnd w:id="7"/>
      <w:r>
        <w:rPr>
          <w:rFonts w:ascii="Arial" w:eastAsia="Arial" w:hAnsi="Arial" w:cs="Arial"/>
          <w:b/>
        </w:rPr>
        <w:t>Descripción de Actividades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r>
        <w:rPr>
          <w:rFonts w:ascii="Arial" w:eastAsia="Arial" w:hAnsi="Arial" w:cs="Arial"/>
        </w:rPr>
        <w:t xml:space="preserve">A </w:t>
      </w:r>
      <w:proofErr w:type="gramStart"/>
      <w:r>
        <w:rPr>
          <w:rFonts w:ascii="Arial" w:eastAsia="Arial" w:hAnsi="Arial" w:cs="Arial"/>
        </w:rPr>
        <w:t>continuación</w:t>
      </w:r>
      <w:proofErr w:type="gramEnd"/>
      <w:r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:rsidR="0041408D" w:rsidRDefault="0041408D"/>
    <w:tbl>
      <w:tblPr>
        <w:tblStyle w:val="a2"/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41408D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Descripcion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actividad cuando el jefe de producto le indica al analista la unidad de negocio a la que </w:t>
            </w:r>
            <w:proofErr w:type="spellStart"/>
            <w:r>
              <w:rPr>
                <w:rFonts w:ascii="Arial" w:eastAsia="Arial" w:hAnsi="Arial" w:cs="Arial"/>
              </w:rPr>
              <w:t>pertenera</w:t>
            </w:r>
            <w:proofErr w:type="spellEnd"/>
            <w:r>
              <w:rPr>
                <w:rFonts w:ascii="Arial" w:eastAsia="Arial" w:hAnsi="Arial" w:cs="Arial"/>
              </w:rPr>
              <w:t xml:space="preserve"> el producto creado.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Las unidades de Negocio pueden ser: </w:t>
            </w:r>
            <w:proofErr w:type="spellStart"/>
            <w:r>
              <w:rPr>
                <w:rFonts w:ascii="Arial" w:eastAsia="Arial" w:hAnsi="Arial" w:cs="Arial"/>
              </w:rPr>
              <w:t>Capacitacion</w:t>
            </w:r>
            <w:proofErr w:type="spellEnd"/>
            <w:r>
              <w:rPr>
                <w:rFonts w:ascii="Arial" w:eastAsia="Arial" w:hAnsi="Arial" w:cs="Arial"/>
              </w:rPr>
              <w:t xml:space="preserve"> Abierta, </w:t>
            </w:r>
            <w:proofErr w:type="spellStart"/>
            <w:r>
              <w:rPr>
                <w:rFonts w:ascii="Arial" w:eastAsia="Arial" w:hAnsi="Arial" w:cs="Arial"/>
              </w:rPr>
              <w:t>Capacitacion</w:t>
            </w:r>
            <w:proofErr w:type="spellEnd"/>
            <w:r>
              <w:rPr>
                <w:rFonts w:ascii="Arial" w:eastAsia="Arial" w:hAnsi="Arial" w:cs="Arial"/>
              </w:rPr>
              <w:t xml:space="preserve"> Cerrada y </w:t>
            </w:r>
            <w:proofErr w:type="spellStart"/>
            <w:r>
              <w:rPr>
                <w:rFonts w:ascii="Arial" w:eastAsia="Arial" w:hAnsi="Arial" w:cs="Arial"/>
              </w:rPr>
              <w:t>Consultoria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Se realiza la actividad cuando el jefe de producto le indica al analista el segmento de cliente al que ira dirigido el producto.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  <w:p w:rsidR="0041408D" w:rsidRDefault="0041408D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 la base de dato actualizada se realizan filtros para encontrar el mejor producto que satisfaga las necesidades del segmento elegido.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</w:t>
            </w:r>
            <w:proofErr w:type="spellStart"/>
            <w:r>
              <w:rPr>
                <w:rFonts w:ascii="Arial" w:eastAsia="Arial" w:hAnsi="Arial" w:cs="Arial"/>
              </w:rPr>
              <w:t>creacion</w:t>
            </w:r>
            <w:proofErr w:type="spellEnd"/>
            <w:r>
              <w:rPr>
                <w:rFonts w:ascii="Arial" w:eastAsia="Arial" w:hAnsi="Arial" w:cs="Arial"/>
              </w:rPr>
              <w:t xml:space="preserve"> del producto, llenando las </w:t>
            </w:r>
            <w:proofErr w:type="spellStart"/>
            <w:r>
              <w:rPr>
                <w:rFonts w:ascii="Arial" w:eastAsia="Arial" w:hAnsi="Arial" w:cs="Arial"/>
              </w:rPr>
              <w:t>caracteristicas</w:t>
            </w:r>
            <w:proofErr w:type="spellEnd"/>
            <w:r>
              <w:rPr>
                <w:rFonts w:ascii="Arial" w:eastAsia="Arial" w:hAnsi="Arial" w:cs="Arial"/>
              </w:rPr>
              <w:t xml:space="preserve"> propias del mismo, </w:t>
            </w:r>
            <w:proofErr w:type="spellStart"/>
            <w:r>
              <w:rPr>
                <w:rFonts w:ascii="Arial" w:eastAsia="Arial" w:hAnsi="Arial" w:cs="Arial"/>
              </w:rPr>
              <w:t>segun</w:t>
            </w:r>
            <w:proofErr w:type="spellEnd"/>
            <w:r>
              <w:rPr>
                <w:rFonts w:ascii="Arial" w:eastAsia="Arial" w:hAnsi="Arial" w:cs="Arial"/>
              </w:rPr>
              <w:t xml:space="preserve"> la unidad de negocio para la que se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trabajando y </w:t>
            </w:r>
            <w:proofErr w:type="spellStart"/>
            <w:r>
              <w:rPr>
                <w:rFonts w:ascii="Arial" w:eastAsia="Arial" w:hAnsi="Arial" w:cs="Arial"/>
              </w:rPr>
              <w:t>segun</w:t>
            </w:r>
            <w:proofErr w:type="spellEnd"/>
            <w:r>
              <w:rPr>
                <w:rFonts w:ascii="Arial" w:eastAsia="Arial" w:hAnsi="Arial" w:cs="Arial"/>
              </w:rPr>
              <w:t xml:space="preserve"> el segmento de cliente al que se </w:t>
            </w:r>
            <w:proofErr w:type="spellStart"/>
            <w:r>
              <w:rPr>
                <w:rFonts w:ascii="Arial" w:eastAsia="Arial" w:hAnsi="Arial" w:cs="Arial"/>
              </w:rPr>
              <w:t>ofrecera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</w:t>
            </w:r>
            <w:proofErr w:type="spellStart"/>
            <w:r>
              <w:rPr>
                <w:rFonts w:ascii="Arial" w:eastAsia="Arial" w:hAnsi="Arial" w:cs="Arial"/>
              </w:rPr>
              <w:t>validacion</w:t>
            </w:r>
            <w:proofErr w:type="spellEnd"/>
            <w:r>
              <w:rPr>
                <w:rFonts w:ascii="Arial" w:eastAsia="Arial" w:hAnsi="Arial" w:cs="Arial"/>
              </w:rPr>
              <w:t xml:space="preserve"> del producto en el cual se revisa que este cumpla con los requisitos solicitados, como son: personal capacitado, material </w:t>
            </w:r>
            <w:proofErr w:type="spellStart"/>
            <w:r>
              <w:rPr>
                <w:rFonts w:ascii="Arial" w:eastAsia="Arial" w:hAnsi="Arial" w:cs="Arial"/>
              </w:rPr>
              <w:t>didactico</w:t>
            </w:r>
            <w:proofErr w:type="spellEnd"/>
            <w:r>
              <w:rPr>
                <w:rFonts w:ascii="Arial" w:eastAsia="Arial" w:hAnsi="Arial" w:cs="Arial"/>
              </w:rPr>
              <w:t xml:space="preserve"> de primera, etc.  Si el producto pasa la </w:t>
            </w:r>
            <w:proofErr w:type="spellStart"/>
            <w:r>
              <w:rPr>
                <w:rFonts w:ascii="Arial" w:eastAsia="Arial" w:hAnsi="Arial" w:cs="Arial"/>
              </w:rPr>
              <w:t>validacion</w:t>
            </w:r>
            <w:proofErr w:type="spellEnd"/>
            <w:r>
              <w:rPr>
                <w:rFonts w:ascii="Arial" w:eastAsia="Arial" w:hAnsi="Arial" w:cs="Arial"/>
              </w:rPr>
              <w:t xml:space="preserve"> se actualiza su estado a "Producto Validado".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6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</w:t>
            </w:r>
            <w:proofErr w:type="spellStart"/>
            <w:r>
              <w:rPr>
                <w:rFonts w:ascii="Arial" w:eastAsia="Arial" w:hAnsi="Arial" w:cs="Arial"/>
              </w:rPr>
              <w:t>aprobacion</w:t>
            </w:r>
            <w:proofErr w:type="spellEnd"/>
            <w:r>
              <w:rPr>
                <w:rFonts w:ascii="Arial" w:eastAsia="Arial" w:hAnsi="Arial" w:cs="Arial"/>
              </w:rPr>
              <w:t xml:space="preserve"> con la finalidad de verificar que este producto este a la medida de lo que se requiere (acorde a las necesidades de cada cliente), para luego ser almacenado en 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"XYZ" con el estado "Producto Aprobado".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Gerencia de Marketing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/>
    <w:p w:rsidR="0041408D" w:rsidRDefault="0041408D">
      <w:pPr>
        <w:spacing w:before="120" w:after="60"/>
        <w:ind w:left="720"/>
        <w:jc w:val="both"/>
      </w:pPr>
    </w:p>
    <w:p w:rsidR="0041408D" w:rsidRDefault="0041408D">
      <w:bookmarkStart w:id="8" w:name="_3rdcrjn" w:colFirst="0" w:colLast="0"/>
      <w:bookmarkEnd w:id="8"/>
    </w:p>
    <w:p w:rsidR="0041408D" w:rsidRDefault="0041408D">
      <w:pPr>
        <w:spacing w:after="120"/>
        <w:ind w:left="720"/>
        <w:jc w:val="both"/>
      </w:pPr>
      <w:bookmarkStart w:id="9" w:name="_26in1rg" w:colFirst="0" w:colLast="0"/>
      <w:bookmarkEnd w:id="9"/>
    </w:p>
    <w:p w:rsidR="0041408D" w:rsidRPr="002800B0" w:rsidRDefault="002800B0" w:rsidP="006A3B7B">
      <w:pPr>
        <w:numPr>
          <w:ilvl w:val="0"/>
          <w:numId w:val="1"/>
        </w:num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  <w:bookmarkStart w:id="10" w:name="_lnxbz9" w:colFirst="0" w:colLast="0"/>
      <w:bookmarkEnd w:id="10"/>
      <w:r w:rsidRPr="002800B0">
        <w:rPr>
          <w:rFonts w:ascii="Arial" w:eastAsia="Arial" w:hAnsi="Arial" w:cs="Arial"/>
          <w:b/>
          <w:sz w:val="24"/>
          <w:szCs w:val="24"/>
        </w:rPr>
        <w:t xml:space="preserve">Proceso </w:t>
      </w:r>
      <w:r>
        <w:rPr>
          <w:rFonts w:ascii="Arial" w:eastAsia="Arial" w:hAnsi="Arial" w:cs="Arial"/>
          <w:b/>
          <w:sz w:val="24"/>
          <w:szCs w:val="24"/>
        </w:rPr>
        <w:t xml:space="preserve">6: </w:t>
      </w:r>
      <w:r w:rsidR="006A3B7B">
        <w:rPr>
          <w:rFonts w:ascii="Arial" w:eastAsia="Arial" w:hAnsi="Arial" w:cs="Arial"/>
          <w:b/>
          <w:sz w:val="24"/>
          <w:szCs w:val="24"/>
        </w:rPr>
        <w:t>C</w:t>
      </w:r>
      <w:r w:rsidR="006A3B7B" w:rsidRPr="006A3B7B">
        <w:rPr>
          <w:rFonts w:ascii="Arial" w:eastAsia="Arial" w:hAnsi="Arial" w:cs="Arial"/>
          <w:b/>
          <w:sz w:val="24"/>
          <w:szCs w:val="24"/>
        </w:rPr>
        <w:t>ontrolar inventario de medicamentos</w:t>
      </w:r>
    </w:p>
    <w:p w:rsidR="0041408D" w:rsidRPr="002800B0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1" w:name="_35nkun2" w:colFirst="0" w:colLast="0"/>
      <w:bookmarkEnd w:id="11"/>
      <w:r>
        <w:rPr>
          <w:rFonts w:ascii="Arial" w:eastAsia="Arial" w:hAnsi="Arial" w:cs="Arial"/>
          <w:b/>
        </w:rPr>
        <w:t>Ficha de Proceso</w:t>
      </w:r>
    </w:p>
    <w:p w:rsidR="002800B0" w:rsidRDefault="002800B0" w:rsidP="002800B0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2800B0" w:rsidTr="00AF2E3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2800B0" w:rsidRDefault="002800B0" w:rsidP="00AF2E3D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PROC-006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Pr="006A3B7B" w:rsidRDefault="006A3B7B" w:rsidP="00AF2E3D">
            <w:pPr>
              <w:contextualSpacing w:val="0"/>
            </w:pPr>
            <w:r w:rsidRPr="006A3B7B">
              <w:rPr>
                <w:rFonts w:ascii="Arial" w:eastAsia="Arial" w:hAnsi="Arial" w:cs="Arial"/>
                <w:szCs w:val="24"/>
              </w:rPr>
              <w:t>Controlar inventario de medicamentos</w:t>
            </w:r>
          </w:p>
        </w:tc>
      </w:tr>
      <w:tr w:rsidR="002800B0" w:rsidTr="00AF2E3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Farmacéutico</w:t>
            </w:r>
          </w:p>
          <w:p w:rsidR="002800B0" w:rsidRDefault="002800B0" w:rsidP="00AF2E3D">
            <w:pPr>
              <w:contextualSpacing w:val="0"/>
            </w:pPr>
          </w:p>
        </w:tc>
      </w:tr>
      <w:tr w:rsidR="002800B0" w:rsidTr="00AF2E3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</w:pPr>
          </w:p>
          <w:p w:rsidR="002800B0" w:rsidRDefault="002800B0" w:rsidP="00AF2E3D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6A3B7B" w:rsidP="002800B0">
            <w:pPr>
              <w:contextualSpacing w:val="0"/>
            </w:pPr>
            <w:r>
              <w:rPr>
                <w:rFonts w:ascii="Arial" w:eastAsia="Arial" w:hAnsi="Arial" w:cs="Arial"/>
              </w:rPr>
              <w:t>Controlar la cantidad de medicamentos existentes para no quedar desabastecido.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spacing w:after="200" w:line="276" w:lineRule="auto"/>
              <w:contextualSpacing w:val="0"/>
            </w:pPr>
          </w:p>
        </w:tc>
      </w:tr>
      <w:tr w:rsidR="002800B0" w:rsidTr="00AF2E3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6A3B7B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Cada semana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spacing w:after="200" w:line="276" w:lineRule="auto"/>
              <w:contextualSpacing w:val="0"/>
            </w:pPr>
          </w:p>
        </w:tc>
      </w:tr>
    </w:tbl>
    <w:p w:rsidR="002800B0" w:rsidRDefault="002800B0" w:rsidP="002800B0">
      <w:pPr>
        <w:spacing w:before="120" w:after="60"/>
        <w:ind w:left="720"/>
        <w:jc w:val="both"/>
      </w:pPr>
    </w:p>
    <w:p w:rsidR="002800B0" w:rsidRDefault="002800B0" w:rsidP="002800B0">
      <w:pPr>
        <w:spacing w:before="120" w:after="60"/>
        <w:ind w:left="720"/>
        <w:jc w:val="both"/>
      </w:pPr>
    </w:p>
    <w:p w:rsidR="002800B0" w:rsidRDefault="002800B0" w:rsidP="002800B0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2800B0" w:rsidTr="00AF2E3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2800B0" w:rsidTr="00AF2E3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823E2D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Busca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Pr="00BE42A8" w:rsidRDefault="00BE42A8" w:rsidP="00AF2E3D">
            <w:pPr>
              <w:contextualSpacing w:val="0"/>
              <w:rPr>
                <w:rFonts w:ascii="Arial" w:hAnsi="Arial" w:cs="Arial"/>
              </w:rPr>
            </w:pPr>
            <w:r w:rsidRPr="00BE42A8">
              <w:rPr>
                <w:rFonts w:ascii="Arial" w:hAnsi="Arial" w:cs="Arial"/>
              </w:rPr>
              <w:t>Medicamento a buscar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BE42A8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Medicamento encontrado</w:t>
            </w:r>
          </w:p>
        </w:tc>
      </w:tr>
      <w:tr w:rsidR="002800B0" w:rsidTr="00AF2E3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3777A7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Contabiliza la cantidad de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BE42A8" w:rsidP="00BE42A8">
            <w:r>
              <w:rPr>
                <w:rFonts w:ascii="Arial" w:eastAsia="Arial" w:hAnsi="Arial" w:cs="Arial"/>
              </w:rPr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BE42A8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Cantidad de medicamentos</w:t>
            </w:r>
          </w:p>
        </w:tc>
      </w:tr>
      <w:tr w:rsidR="002800B0" w:rsidTr="00AF2E3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3777A7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Revisa el estado del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BE42A8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BE42A8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Estado del medicamento</w:t>
            </w:r>
          </w:p>
        </w:tc>
      </w:tr>
      <w:tr w:rsidR="002800B0" w:rsidTr="00AF2E3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3777A7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Desechar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BE42A8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BE42A8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Medicamento desechado</w:t>
            </w:r>
          </w:p>
        </w:tc>
      </w:tr>
      <w:tr w:rsidR="002800B0" w:rsidTr="00AF2E3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3777A7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Actualiza su inventario de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BE42A8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Cuaderno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BE42A8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Cuaderno actualizado</w:t>
            </w:r>
          </w:p>
        </w:tc>
      </w:tr>
    </w:tbl>
    <w:p w:rsidR="002800B0" w:rsidRDefault="002800B0" w:rsidP="002800B0">
      <w:pPr>
        <w:spacing w:before="120" w:after="60"/>
        <w:jc w:val="both"/>
      </w:pPr>
    </w:p>
    <w:p w:rsidR="003777A7" w:rsidRDefault="003777A7" w:rsidP="002800B0">
      <w:pPr>
        <w:spacing w:before="120" w:after="60"/>
        <w:jc w:val="both"/>
      </w:pPr>
    </w:p>
    <w:p w:rsidR="003777A7" w:rsidRDefault="003777A7" w:rsidP="002800B0">
      <w:pPr>
        <w:spacing w:before="120" w:after="60"/>
        <w:jc w:val="both"/>
      </w:pPr>
    </w:p>
    <w:p w:rsidR="003777A7" w:rsidRDefault="003777A7" w:rsidP="002800B0">
      <w:pPr>
        <w:spacing w:before="120" w:after="60"/>
        <w:jc w:val="both"/>
      </w:pPr>
    </w:p>
    <w:p w:rsidR="006A3B7B" w:rsidRDefault="006A3B7B" w:rsidP="002800B0">
      <w:pPr>
        <w:spacing w:before="120" w:after="60"/>
        <w:jc w:val="both"/>
      </w:pPr>
    </w:p>
    <w:p w:rsidR="006A3B7B" w:rsidRDefault="006A3B7B" w:rsidP="002800B0">
      <w:pPr>
        <w:spacing w:before="120" w:after="60"/>
        <w:jc w:val="both"/>
      </w:pPr>
    </w:p>
    <w:p w:rsidR="0041408D" w:rsidRPr="006A3B7B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>Diagrama del Proceso</w:t>
      </w:r>
    </w:p>
    <w:p w:rsidR="006A3B7B" w:rsidRPr="00153CCC" w:rsidRDefault="00823E2D" w:rsidP="006A3B7B">
      <w:pPr>
        <w:spacing w:before="120" w:after="60"/>
        <w:jc w:val="both"/>
      </w:pPr>
      <w:r w:rsidRPr="00823E2D">
        <w:drawing>
          <wp:inline distT="0" distB="0" distL="0" distR="0" wp14:anchorId="07F80B2C" wp14:editId="7700E9A2">
            <wp:extent cx="5943600" cy="21894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CC" w:rsidRDefault="00153CCC" w:rsidP="00153CCC">
      <w:pPr>
        <w:spacing w:before="120" w:after="60"/>
        <w:jc w:val="both"/>
      </w:pPr>
    </w:p>
    <w:p w:rsidR="0041408D" w:rsidRPr="00716D14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tbl>
      <w:tblPr>
        <w:tblStyle w:val="a2"/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716D14" w:rsidTr="00E42C62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716D14" w:rsidP="00153CCC">
            <w:pPr>
              <w:jc w:val="center"/>
            </w:pPr>
            <w:r w:rsidRPr="00153CCC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716D14" w:rsidP="00153CCC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FF7E03" w:rsidP="00AF2E3D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Descripció</w:t>
            </w:r>
            <w:bookmarkStart w:id="12" w:name="_GoBack"/>
            <w:bookmarkEnd w:id="12"/>
            <w:r w:rsidR="00716D14">
              <w:rPr>
                <w:rFonts w:ascii="Arial" w:eastAsia="Arial" w:hAnsi="Arial" w:cs="Arial"/>
                <w:b/>
              </w:rPr>
              <w:t xml:space="preserve">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716D14" w:rsidP="00AF2E3D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716D14" w:rsidP="00AF2E3D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716D14" w:rsidTr="00E42C62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716D14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6A3B7B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Bu</w:t>
            </w:r>
            <w:r w:rsidR="00823E2D">
              <w:rPr>
                <w:rFonts w:ascii="Arial" w:eastAsia="Arial" w:hAnsi="Arial" w:cs="Arial"/>
              </w:rPr>
              <w:t>sca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E2D" w:rsidRDefault="00716D14" w:rsidP="00823E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realiza la actividad cuando</w:t>
            </w:r>
            <w:r w:rsidR="00823E2D">
              <w:rPr>
                <w:rFonts w:ascii="Arial" w:eastAsia="Arial" w:hAnsi="Arial" w:cs="Arial"/>
              </w:rPr>
              <w:t xml:space="preserve"> el farmacéutico quiere encontrar algún medicamento en específico.</w:t>
            </w:r>
          </w:p>
          <w:p w:rsidR="00716D14" w:rsidRDefault="00716D14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823E2D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Farmacéutico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716D14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716D14" w:rsidTr="00E42C62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716D14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823E2D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Contabiliza la cantidad de medicamentos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716D14" w:rsidP="00823E2D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actividad </w:t>
            </w:r>
            <w:r w:rsidR="00823E2D">
              <w:rPr>
                <w:rFonts w:ascii="Arial" w:eastAsia="Arial" w:hAnsi="Arial" w:cs="Arial"/>
              </w:rPr>
              <w:t>cuando el farmacéutico inicia el conteo de un medicamento en específico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823E2D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Farmacéutico</w:t>
            </w:r>
          </w:p>
          <w:p w:rsidR="00716D14" w:rsidRDefault="00716D14" w:rsidP="00AF2E3D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716D14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716D14" w:rsidTr="00E42C62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716D14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823E2D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Revisa el estado del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823E2D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Se realiza esta actividad cuando el farmacéutico revisa la fecha de vencimiento o el estado de un medicamento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E2D" w:rsidRDefault="00823E2D" w:rsidP="00823E2D">
            <w:pPr>
              <w:contextualSpacing w:val="0"/>
            </w:pPr>
            <w:r>
              <w:rPr>
                <w:rFonts w:ascii="Arial" w:eastAsia="Arial" w:hAnsi="Arial" w:cs="Arial"/>
              </w:rPr>
              <w:t>Farmacéutico</w:t>
            </w:r>
          </w:p>
          <w:p w:rsidR="00716D14" w:rsidRDefault="00716D14" w:rsidP="00AF2E3D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716D14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716D14" w:rsidTr="00E42C62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716D14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823E2D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Desechar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823E2D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Se realiza esta actividad cuando el farmacéutico encontró un medicamento en mal estado y lo va a desechar.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E2D" w:rsidRDefault="00823E2D" w:rsidP="00823E2D">
            <w:pPr>
              <w:contextualSpacing w:val="0"/>
            </w:pPr>
            <w:r>
              <w:rPr>
                <w:rFonts w:ascii="Arial" w:eastAsia="Arial" w:hAnsi="Arial" w:cs="Arial"/>
              </w:rPr>
              <w:t>Farmacéutico</w:t>
            </w:r>
          </w:p>
          <w:p w:rsidR="00716D14" w:rsidRDefault="00716D14" w:rsidP="00AF2E3D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716D14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716D14" w:rsidTr="00E42C62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716D14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823E2D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Actualiza su inventario de medicamentos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716D14" w:rsidP="00823E2D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</w:t>
            </w:r>
            <w:r w:rsidR="00823E2D">
              <w:rPr>
                <w:rFonts w:ascii="Arial" w:eastAsia="Arial" w:hAnsi="Arial" w:cs="Arial"/>
              </w:rPr>
              <w:t xml:space="preserve">esta actividad cuando el farmacéutico terminó de revisar </w:t>
            </w:r>
            <w:r w:rsidR="00F8484E">
              <w:rPr>
                <w:rFonts w:ascii="Arial" w:eastAsia="Arial" w:hAnsi="Arial" w:cs="Arial"/>
              </w:rPr>
              <w:t xml:space="preserve">la cantidad y el estado de un medicamento en </w:t>
            </w:r>
            <w:proofErr w:type="spellStart"/>
            <w:r w:rsidR="00F8484E">
              <w:rPr>
                <w:rFonts w:ascii="Arial" w:eastAsia="Arial" w:hAnsi="Arial" w:cs="Arial"/>
              </w:rPr>
              <w:t>espec</w:t>
            </w:r>
            <w:proofErr w:type="spellEnd"/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E2D" w:rsidRDefault="00823E2D" w:rsidP="00823E2D">
            <w:pPr>
              <w:contextualSpacing w:val="0"/>
            </w:pPr>
            <w:r>
              <w:rPr>
                <w:rFonts w:ascii="Arial" w:eastAsia="Arial" w:hAnsi="Arial" w:cs="Arial"/>
              </w:rPr>
              <w:t>Farmacéutico</w:t>
            </w:r>
          </w:p>
          <w:p w:rsidR="00716D14" w:rsidRDefault="00716D14" w:rsidP="00AF2E3D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716D14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716D14" w:rsidRDefault="00716D14" w:rsidP="00716D14">
      <w:pPr>
        <w:spacing w:before="120" w:after="60"/>
        <w:ind w:left="720"/>
        <w:jc w:val="both"/>
      </w:pPr>
    </w:p>
    <w:p w:rsidR="00716D14" w:rsidRDefault="00716D14" w:rsidP="00716D14">
      <w:pPr>
        <w:spacing w:before="120" w:after="6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/>
    <w:p w:rsidR="0041408D" w:rsidRDefault="0041408D">
      <w:pPr>
        <w:spacing w:after="120"/>
        <w:jc w:val="both"/>
      </w:pPr>
    </w:p>
    <w:sectPr w:rsidR="0041408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C02" w:rsidRDefault="00A03C02">
      <w:r>
        <w:separator/>
      </w:r>
    </w:p>
  </w:endnote>
  <w:endnote w:type="continuationSeparator" w:id="0">
    <w:p w:rsidR="00A03C02" w:rsidRDefault="00A03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08D" w:rsidRDefault="0041408D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41408D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F7E03">
            <w:rPr>
              <w:noProof/>
            </w:rPr>
            <w:t>12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F7E03">
            <w:rPr>
              <w:noProof/>
            </w:rPr>
            <w:t>15</w:t>
          </w:r>
          <w:r>
            <w:fldChar w:fldCharType="end"/>
          </w:r>
        </w:p>
      </w:tc>
    </w:tr>
  </w:tbl>
  <w:p w:rsidR="0041408D" w:rsidRDefault="0041408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C02" w:rsidRDefault="00A03C02">
      <w:r>
        <w:separator/>
      </w:r>
    </w:p>
  </w:footnote>
  <w:footnote w:type="continuationSeparator" w:id="0">
    <w:p w:rsidR="00A03C02" w:rsidRDefault="00A03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08D" w:rsidRDefault="0041408D">
    <w:pPr>
      <w:spacing w:before="720" w:after="200" w:line="276" w:lineRule="auto"/>
    </w:pPr>
  </w:p>
  <w:tbl>
    <w:tblPr>
      <w:tblStyle w:val="a3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41408D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9657B0">
          <w:pPr>
            <w:tabs>
              <w:tab w:val="center" w:pos="4320"/>
              <w:tab w:val="right" w:pos="8640"/>
            </w:tabs>
            <w:spacing w:before="720"/>
            <w:contextualSpacing w:val="0"/>
          </w:pPr>
          <w:r>
            <w:t>Proyecto SGIVF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9657B0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Versión:           1.0</w:t>
          </w:r>
        </w:p>
      </w:tc>
    </w:tr>
    <w:tr w:rsidR="0041408D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contextualSpacing w:val="0"/>
          </w:pPr>
          <w:r>
            <w:t xml:space="preserve">Documento de Negocio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9657B0">
          <w:pPr>
            <w:contextualSpacing w:val="0"/>
          </w:pPr>
          <w:r>
            <w:t xml:space="preserve">  Fecha  :           09/08/2018</w:t>
          </w:r>
        </w:p>
      </w:tc>
    </w:tr>
    <w:tr w:rsidR="0041408D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>
          <w:pPr>
            <w:contextualSpacing w:val="0"/>
          </w:pP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>
          <w:pPr>
            <w:spacing w:before="720" w:after="200" w:line="276" w:lineRule="auto"/>
            <w:contextualSpacing w:val="0"/>
          </w:pPr>
        </w:p>
      </w:tc>
    </w:tr>
  </w:tbl>
  <w:p w:rsidR="0041408D" w:rsidRDefault="0041408D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0261A7"/>
    <w:rsid w:val="00153CCC"/>
    <w:rsid w:val="002800B0"/>
    <w:rsid w:val="0030446B"/>
    <w:rsid w:val="003777A7"/>
    <w:rsid w:val="0041408D"/>
    <w:rsid w:val="004C4FBE"/>
    <w:rsid w:val="006A3B7B"/>
    <w:rsid w:val="00716D14"/>
    <w:rsid w:val="00780CA3"/>
    <w:rsid w:val="00823E2D"/>
    <w:rsid w:val="0086115B"/>
    <w:rsid w:val="009657B0"/>
    <w:rsid w:val="009A512D"/>
    <w:rsid w:val="00A03C02"/>
    <w:rsid w:val="00BE42A8"/>
    <w:rsid w:val="00D35596"/>
    <w:rsid w:val="00E42C62"/>
    <w:rsid w:val="00F8484E"/>
    <w:rsid w:val="00FF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551D7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9657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57B0"/>
  </w:style>
  <w:style w:type="paragraph" w:styleId="Piedepgina">
    <w:name w:val="footer"/>
    <w:basedOn w:val="Normal"/>
    <w:link w:val="PiedepginaCar"/>
    <w:uiPriority w:val="99"/>
    <w:unhideWhenUsed/>
    <w:rsid w:val="009657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7B0"/>
  </w:style>
  <w:style w:type="paragraph" w:styleId="Prrafodelista">
    <w:name w:val="List Paragraph"/>
    <w:basedOn w:val="Normal"/>
    <w:uiPriority w:val="34"/>
    <w:qFormat/>
    <w:rsid w:val="00716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15</Pages>
  <Words>739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Alex</cp:lastModifiedBy>
  <cp:revision>13</cp:revision>
  <dcterms:created xsi:type="dcterms:W3CDTF">2016-10-29T21:11:00Z</dcterms:created>
  <dcterms:modified xsi:type="dcterms:W3CDTF">2018-09-09T05:11:00Z</dcterms:modified>
</cp:coreProperties>
</file>