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 работе исследуется проблема классификации движений рук и ног по сырым данным электроэнцефалограммы (ЭЭГ) в режиме реального времени. Целью является определение оптимального конвейера обработки сигнала, обеспечивающего максимальную точность (F1-меру) при минимальной временной задержке (миллисекунды) для многоклассового детектора. Проведено сравнение четырех методов фильтрации: Баттерворта, Чебышева, Калмана и вейвлет-фильтрации. На этапе классификации сопоставлены архитектуры глубокого обучения: сверточные (EEGNet), рекуррентные (Bi-LSTM) и гибридные модели (CRNN). Результаты показали, что вейвлет-фильтрация обеспечивает наилучшее подавление артефактов, но критически проигрывает по скорости. Фильтр Чебышева продемонстрировал оптимальный баланс скорости и точности. Среди классификаторов гибридные архитектуры показали наивысшую точность, однако сверточная сеть EEGNet достигла сопоставимых значений F1-меры при значительно меньшей задержке. Рекомендованным решением для систем реального времени является связка фильтра Чебышева и архитектуры EEGNet.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