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/>
      </w:pPr>
      <w:r>
        <w:rPr>
          <w:rFonts w:cs="Times New Roman"/>
          <w:szCs w:val="28"/>
        </w:rPr>
        <w:t>МИНОБРНАУКИ РОССИИ</w:t>
      </w:r>
    </w:p>
    <w:p>
      <w:pPr>
        <w:pStyle w:val="Style22"/>
        <w:rPr/>
      </w:pPr>
      <w:r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2"/>
        <w:rPr/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«Южный Федеральный Университет»</w:t>
      </w:r>
    </w:p>
    <w:p>
      <w:pPr>
        <w:pStyle w:val="Style22"/>
        <w:rPr/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Институт высоких технологий и пьезотехники</w:t>
      </w:r>
    </w:p>
    <w:p>
      <w:pPr>
        <w:pStyle w:val="Style22"/>
        <w:spacing w:lineRule="auto" w:line="276"/>
        <w:rPr>
          <w:rFonts w:cs="Times New Roman"/>
          <w:b w:val="false"/>
          <w:b w:val="false"/>
          <w:szCs w:val="28"/>
        </w:rPr>
      </w:pPr>
      <w:r>
        <w:rPr>
          <w:rFonts w:cs="Times New Roman"/>
          <w:b w:val="false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1E25AD1">
                <wp:simplePos x="0" y="0"/>
                <wp:positionH relativeFrom="column">
                  <wp:posOffset>2379345</wp:posOffset>
                </wp:positionH>
                <wp:positionV relativeFrom="paragraph">
                  <wp:posOffset>97790</wp:posOffset>
                </wp:positionV>
                <wp:extent cx="3634740" cy="1880870"/>
                <wp:effectExtent l="7620" t="12065" r="10160" b="6985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200" cy="18802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187.35pt;margin-top:7.7pt;width:286.1pt;height:148pt" wp14:anchorId="11E25AD1">
                <w10:wrap type="none"/>
                <v:fill o:detectmouseclick="t" on="false"/>
                <v:stroke color="white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145AA521">
                <wp:simplePos x="0" y="0"/>
                <wp:positionH relativeFrom="column">
                  <wp:posOffset>82550</wp:posOffset>
                </wp:positionH>
                <wp:positionV relativeFrom="paragraph">
                  <wp:posOffset>17145</wp:posOffset>
                </wp:positionV>
                <wp:extent cx="2523490" cy="1955165"/>
                <wp:effectExtent l="0" t="1905" r="0" b="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80" cy="19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6.5pt;margin-top:1.35pt;width:198.6pt;height:153.85pt" wp14:anchorId="145AA521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82550</wp:posOffset>
                </wp:positionH>
                <wp:positionV relativeFrom="paragraph">
                  <wp:posOffset>17145</wp:posOffset>
                </wp:positionV>
                <wp:extent cx="2523490" cy="1951355"/>
                <wp:effectExtent l="0" t="0" r="0" b="0"/>
                <wp:wrapNone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80" cy="195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437005" cy="1769110"/>
                                  <wp:effectExtent l="0" t="0" r="0" b="0"/>
                                  <wp:docPr id="5" name="Рисунок 7" descr="fvt_new_logo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7" descr="fvt_new_logo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7005" cy="1769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6.5pt;margin-top:1.35pt;width:198.6pt;height:153.5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437005" cy="1769110"/>
                            <wp:effectExtent l="0" t="0" r="0" b="0"/>
                            <wp:docPr id="6" name="Рисунок 7" descr="fvt_new_logo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Рисунок 7" descr="fvt_new_logo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7005" cy="1769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2520315</wp:posOffset>
                </wp:positionH>
                <wp:positionV relativeFrom="paragraph">
                  <wp:posOffset>17145</wp:posOffset>
                </wp:positionV>
                <wp:extent cx="3634740" cy="1880870"/>
                <wp:effectExtent l="0" t="0" r="0" b="0"/>
                <wp:wrapNone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200" cy="188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24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8"/>
                              </w:rPr>
                              <w:t>Кафедра информационных и</w:t>
                            </w:r>
                          </w:p>
                          <w:p>
                            <w:pPr>
                              <w:pStyle w:val="Style2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8"/>
                              </w:rPr>
                              <w:t>измерительных технологий</w:t>
                            </w:r>
                          </w:p>
                          <w:p>
                            <w:pPr>
                              <w:pStyle w:val="Style23"/>
                              <w:spacing w:before="240" w:after="0"/>
                              <w:ind w:left="708" w:firstLine="143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Cs w:val="28"/>
                              </w:rPr>
                              <w:t>Направление: 09.03.03  "Прикладная информатика"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198.45pt;margin-top:1.35pt;width:286.1pt;height:14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24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Cs w:val="28"/>
                        </w:rPr>
                        <w:t>Кафедра информационных и</w:t>
                      </w:r>
                    </w:p>
                    <w:p>
                      <w:pPr>
                        <w:pStyle w:val="Style2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Cs w:val="28"/>
                        </w:rPr>
                        <w:t>измерительных технологий</w:t>
                      </w:r>
                    </w:p>
                    <w:p>
                      <w:pPr>
                        <w:pStyle w:val="Style23"/>
                        <w:spacing w:before="240" w:after="0"/>
                        <w:ind w:left="708" w:firstLine="143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Cs w:val="28"/>
                        </w:rPr>
                        <w:t>Направление: 09.03.03  "Прикладная информатика"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2"/>
        <w:spacing w:lineRule="auto" w:line="276"/>
        <w:rPr>
          <w:rFonts w:cs="Times New Roman"/>
          <w:b w:val="false"/>
          <w:b w:val="false"/>
          <w:szCs w:val="28"/>
        </w:rPr>
      </w:pPr>
      <w:r>
        <w:rPr>
          <w:rFonts w:cs="Times New Roman"/>
          <w:b w:val="false"/>
          <w:szCs w:val="28"/>
        </w:rPr>
      </w:r>
    </w:p>
    <w:p>
      <w:pPr>
        <w:pStyle w:val="Style22"/>
        <w:rPr>
          <w:rFonts w:cs="Times New Roman"/>
          <w:b w:val="false"/>
          <w:b w:val="false"/>
          <w:szCs w:val="28"/>
        </w:rPr>
      </w:pPr>
      <w:r>
        <w:rPr>
          <w:rFonts w:cs="Times New Roman"/>
          <w:b w:val="false"/>
          <w:szCs w:val="28"/>
        </w:rPr>
      </w:r>
    </w:p>
    <w:p>
      <w:pPr>
        <w:pStyle w:val="Style22"/>
        <w:rPr>
          <w:rFonts w:cs="Times New Roman"/>
          <w:b w:val="false"/>
          <w:b w:val="false"/>
          <w:szCs w:val="28"/>
        </w:rPr>
      </w:pPr>
      <w:r>
        <w:rPr>
          <w:rFonts w:cs="Times New Roman"/>
          <w:b w:val="false"/>
          <w:szCs w:val="28"/>
        </w:rPr>
      </w:r>
    </w:p>
    <w:p>
      <w:pPr>
        <w:pStyle w:val="Style22"/>
        <w:rPr>
          <w:rFonts w:cs="Times New Roman"/>
          <w:b w:val="false"/>
          <w:b w:val="false"/>
          <w:szCs w:val="28"/>
        </w:rPr>
      </w:pPr>
      <w:r>
        <w:rPr>
          <w:rFonts w:cs="Times New Roman"/>
          <w:b w:val="false"/>
          <w:szCs w:val="28"/>
        </w:rPr>
      </w:r>
    </w:p>
    <w:p>
      <w:pPr>
        <w:pStyle w:val="Style22"/>
        <w:rPr>
          <w:rFonts w:cs="Times New Roman"/>
          <w:b w:val="false"/>
          <w:b w:val="false"/>
          <w:szCs w:val="28"/>
        </w:rPr>
      </w:pPr>
      <w:r>
        <w:rPr>
          <w:rFonts w:cs="Times New Roman"/>
          <w:b w:val="false"/>
          <w:szCs w:val="28"/>
        </w:rPr>
      </w:r>
    </w:p>
    <w:p>
      <w:pPr>
        <w:pStyle w:val="Style2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left="3397" w:firstLine="143"/>
        <w:rPr>
          <w:rFonts w:cs="Times New Roman"/>
          <w:b/>
          <w:b/>
          <w:bCs/>
          <w:szCs w:val="28"/>
          <w:lang w:val="fr-FR"/>
        </w:rPr>
      </w:pPr>
      <w:r>
        <w:rPr>
          <w:rFonts w:cs="Times New Roman"/>
          <w:b/>
          <w:bCs/>
          <w:szCs w:val="28"/>
          <w:lang w:val="fr-FR"/>
        </w:rPr>
      </w:r>
    </w:p>
    <w:p>
      <w:pPr>
        <w:pStyle w:val="Normal"/>
        <w:ind w:left="-1701" w:right="-850" w:hanging="0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ind w:left="-1701" w:right="-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Пояснительная записка к курсовой работе</w:t>
      </w:r>
    </w:p>
    <w:p>
      <w:pPr>
        <w:pStyle w:val="Normal"/>
        <w:ind w:left="-1701" w:right="-85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тему: «Бизнес-логика системы управления предприятием (метрология и финансы)»</w:t>
      </w:r>
    </w:p>
    <w:p>
      <w:pPr>
        <w:pStyle w:val="Normal"/>
        <w:ind w:left="3397" w:firstLine="143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yle21"/>
        <w:spacing w:lineRule="auto" w:line="276"/>
        <w:jc w:val="center"/>
        <w:rPr>
          <w:rFonts w:ascii="Times New Roman" w:hAnsi="Times New Roman"/>
          <w:bCs w:val="false"/>
          <w:sz w:val="28"/>
        </w:rPr>
      </w:pPr>
      <w:r>
        <w:rPr>
          <w:rFonts w:ascii="Times New Roman" w:hAnsi="Times New Roman"/>
          <w:bCs w:val="false"/>
          <w:sz w:val="28"/>
        </w:rPr>
      </w:r>
    </w:p>
    <w:p>
      <w:pPr>
        <w:pStyle w:val="Style21"/>
        <w:spacing w:lineRule="auto" w:line="276"/>
        <w:jc w:val="center"/>
        <w:rPr>
          <w:rFonts w:ascii="Times New Roman" w:hAnsi="Times New Roman"/>
          <w:bCs w:val="false"/>
          <w:sz w:val="28"/>
        </w:rPr>
      </w:pPr>
      <w:r>
        <w:rPr>
          <w:rFonts w:ascii="Times New Roman" w:hAnsi="Times New Roman"/>
          <w:bCs w:val="false"/>
          <w:sz w:val="28"/>
        </w:rPr>
      </w:r>
    </w:p>
    <w:p>
      <w:pPr>
        <w:pStyle w:val="Style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Cs w:val="false"/>
          <w:sz w:val="28"/>
        </w:rPr>
        <w:t>Выполнил студент 4 курса 6 группы:</w:t>
      </w:r>
    </w:p>
    <w:p>
      <w:pPr>
        <w:pStyle w:val="Normal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Тезин Александр Михайлович</w:t>
      </w:r>
    </w:p>
    <w:p>
      <w:pPr>
        <w:pStyle w:val="Normal"/>
        <w:ind w:left="1694" w:firstLine="6811"/>
        <w:jc w:val="right"/>
        <w:rPr>
          <w:rFonts w:ascii="Times New Roman" w:hAnsi="Times New Roman" w:cs="Times New Roman"/>
          <w:color w:val="000000"/>
          <w:szCs w:val="28"/>
        </w:rPr>
      </w:pPr>
      <w:r>
        <w:rPr>
          <w:rFonts w:cs="Times New Roman" w:ascii="Times New Roman" w:hAnsi="Times New Roman"/>
          <w:color w:val="000000"/>
          <w:szCs w:val="28"/>
        </w:rPr>
      </w:r>
    </w:p>
    <w:p>
      <w:pPr>
        <w:pStyle w:val="Normal"/>
        <w:ind w:left="1694" w:firstLine="6811"/>
        <w:jc w:val="right"/>
        <w:rPr>
          <w:rFonts w:ascii="Times New Roman" w:hAnsi="Times New Roman" w:cs="Times New Roman"/>
          <w:color w:val="000000"/>
          <w:szCs w:val="28"/>
        </w:rPr>
      </w:pPr>
      <w:r>
        <w:rPr>
          <w:rFonts w:cs="Times New Roman" w:ascii="Times New Roman" w:hAnsi="Times New Roman"/>
          <w:color w:val="000000"/>
          <w:szCs w:val="28"/>
        </w:rPr>
      </w:r>
    </w:p>
    <w:p>
      <w:pPr>
        <w:pStyle w:val="Normal"/>
        <w:ind w:left="1694" w:firstLine="6811"/>
        <w:jc w:val="right"/>
        <w:rPr>
          <w:rFonts w:ascii="Times New Roman" w:hAnsi="Times New Roman" w:cs="Times New Roman"/>
          <w:color w:val="000000"/>
          <w:szCs w:val="28"/>
        </w:rPr>
      </w:pPr>
      <w:r>
        <w:rPr>
          <w:rFonts w:cs="Times New Roman" w:ascii="Times New Roman" w:hAnsi="Times New Roman"/>
          <w:color w:val="000000"/>
          <w:szCs w:val="28"/>
        </w:rPr>
      </w:r>
    </w:p>
    <w:p>
      <w:pPr>
        <w:pStyle w:val="Style21"/>
        <w:jc w:val="center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</w:r>
    </w:p>
    <w:p>
      <w:pPr>
        <w:pStyle w:val="Style21"/>
        <w:jc w:val="center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</w:r>
    </w:p>
    <w:p>
      <w:pPr>
        <w:pStyle w:val="Style21"/>
        <w:jc w:val="center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</w:r>
    </w:p>
    <w:p>
      <w:pPr>
        <w:pStyle w:val="Style21"/>
        <w:jc w:val="center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</w:r>
    </w:p>
    <w:p>
      <w:pPr>
        <w:pStyle w:val="Style21"/>
        <w:jc w:val="center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</w:r>
    </w:p>
    <w:p>
      <w:pPr>
        <w:pStyle w:val="Style21"/>
        <w:ind w:left="2832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Cs w:val="false"/>
        </w:rPr>
        <w:t xml:space="preserve">   </w:t>
      </w:r>
      <w:r>
        <w:rPr>
          <w:rFonts w:ascii="Times New Roman" w:hAnsi="Times New Roman"/>
          <w:bCs w:val="false"/>
          <w:sz w:val="28"/>
        </w:rPr>
        <w:t>Ростов-на-Дону</w:t>
      </w:r>
    </w:p>
    <w:p>
      <w:pPr>
        <w:pStyle w:val="Style2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 w:val="false"/>
          <w:sz w:val="28"/>
        </w:rPr>
        <w:t>2020</w:t>
      </w:r>
    </w:p>
    <w:sdt>
      <w:sdtPr>
        <w:docPartObj>
          <w:docPartGallery w:val="Table of Contents"/>
          <w:docPartUnique w:val="true"/>
        </w:docPartObj>
        <w:id w:val="87390959"/>
      </w:sdtPr>
      <w:sdtContent>
        <w:p>
          <w:pPr>
            <w:pStyle w:val="TOCHeading"/>
            <w:spacing w:lineRule="auto" w:line="360"/>
            <w:jc w:val="center"/>
            <w:rPr/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left" w:pos="1100" w:leader="none"/>
              <w:tab w:val="right" w:pos="9016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Style14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61423332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1</w:t>
            </w:r>
          </w:hyperlink>
          <w:hyperlink w:anchor="_Toc614233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_Toc61423332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.</w:t>
            </w:r>
            <w:r>
              <w:rPr>
                <w:webHidden/>
              </w:rPr>
              <w:fldChar w:fldCharType="end"/>
            </w:r>
          </w:hyperlink>
          <w:r>
            <w:rPr>
              <w:rFonts w:eastAsia="" w:cs="Times New Roman" w:ascii="Times New Roman" w:hAnsi="Times New Roman" w:eastAsiaTheme="minorEastAsia"/>
              <w:sz w:val="28"/>
              <w:szCs w:val="28"/>
              <w:lang w:eastAsia="ru-RU"/>
            </w:rPr>
            <w:tab/>
          </w:r>
          <w:r>
            <w:rPr>
              <w:rFonts w:cs="Times New Roman" w:ascii="Times New Roman" w:hAnsi="Times New Roman"/>
              <w:sz w:val="28"/>
              <w:szCs w:val="28"/>
            </w:rPr>
            <w:t>Техническое задание</w:t>
            <w:tab/>
            <w:t>3</w:t>
          </w:r>
        </w:p>
        <w:p>
          <w:pPr>
            <w:pStyle w:val="11"/>
            <w:tabs>
              <w:tab w:val="left" w:pos="1100" w:leader="none"/>
              <w:tab w:val="right" w:pos="9016" w:leader="dot"/>
            </w:tabs>
            <w:spacing w:lineRule="auto" w:line="360"/>
            <w:rPr/>
          </w:pPr>
          <w:hyperlink w:anchor="_Toc61423336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2.</w:t>
            </w:r>
            <w:r>
              <w:rPr>
                <w:rStyle w:val="Style14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UML </w:t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моделирование</w:t>
              <w:tab/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>4</w:t>
          </w:r>
        </w:p>
        <w:p>
          <w:pPr>
            <w:pStyle w:val="11"/>
            <w:tabs>
              <w:tab w:val="left" w:pos="1320" w:leader="none"/>
              <w:tab w:val="right" w:pos="9016" w:leader="dot"/>
            </w:tabs>
            <w:spacing w:lineRule="auto" w:line="360"/>
            <w:rPr/>
          </w:pPr>
          <w:hyperlink w:anchor="_Toc61423337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2.1</w:t>
            </w:r>
            <w:r>
              <w:rPr>
                <w:rStyle w:val="Style14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Диаграмма вариантов использования</w:t>
              <w:tab/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>4</w:t>
          </w:r>
        </w:p>
        <w:p>
          <w:pPr>
            <w:pStyle w:val="11"/>
            <w:tabs>
              <w:tab w:val="left" w:pos="1320" w:leader="none"/>
              <w:tab w:val="right" w:pos="9016" w:leader="dot"/>
            </w:tabs>
            <w:spacing w:lineRule="auto" w:line="360"/>
            <w:rPr/>
          </w:pPr>
          <w:hyperlink w:anchor="_Toc61423338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2.2</w:t>
            </w:r>
            <w:r>
              <w:rPr>
                <w:rStyle w:val="Style14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Диаграмма классов</w:t>
              <w:tab/>
              <w:t>1</w:t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>7</w:t>
          </w:r>
        </w:p>
        <w:p>
          <w:pPr>
            <w:pStyle w:val="11"/>
            <w:tabs>
              <w:tab w:val="left" w:pos="1320" w:leader="none"/>
              <w:tab w:val="right" w:pos="9016" w:leader="dot"/>
            </w:tabs>
            <w:spacing w:lineRule="auto" w:line="360"/>
            <w:rPr/>
          </w:pPr>
          <w:hyperlink w:anchor="_Toc61423339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2.3</w:t>
            </w:r>
            <w:r>
              <w:rPr>
                <w:rStyle w:val="Style14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Диаграмма деятельности</w:t>
              <w:tab/>
              <w:t>1</w:t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>8</w:t>
          </w:r>
        </w:p>
        <w:p>
          <w:pPr>
            <w:pStyle w:val="11"/>
            <w:tabs>
              <w:tab w:val="left" w:pos="1320" w:leader="none"/>
              <w:tab w:val="right" w:pos="9016" w:leader="dot"/>
            </w:tabs>
            <w:spacing w:lineRule="auto" w:line="360"/>
            <w:rPr/>
          </w:pPr>
          <w:hyperlink w:anchor="_Toc61423340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2.4</w:t>
            </w:r>
            <w:r>
              <w:rPr>
                <w:rStyle w:val="Style14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Диаграмма компонентов</w:t>
              <w:tab/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>21</w:t>
          </w:r>
        </w:p>
        <w:p>
          <w:pPr>
            <w:pStyle w:val="11"/>
            <w:tabs>
              <w:tab w:val="left" w:pos="1100" w:leader="none"/>
              <w:tab w:val="right" w:pos="9016" w:leader="dot"/>
            </w:tabs>
            <w:spacing w:lineRule="auto" w:line="360"/>
            <w:rPr/>
          </w:pPr>
          <w:hyperlink w:anchor="_Toc61423341"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3.</w:t>
            </w:r>
            <w:r>
              <w:rPr>
                <w:rStyle w:val="Style14"/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4"/>
                <w:rFonts w:cs="Times New Roman" w:ascii="Times New Roman" w:hAnsi="Times New Roman"/>
                <w:sz w:val="28"/>
                <w:szCs w:val="28"/>
              </w:rPr>
              <w:t>Тестирование</w:t>
              <w:tab/>
            </w:r>
          </w:hyperlink>
          <w:r>
            <w:rPr>
              <w:rFonts w:cs="Times New Roman" w:ascii="Times New Roman" w:hAnsi="Times New Roman"/>
              <w:sz w:val="28"/>
              <w:szCs w:val="28"/>
            </w:rPr>
            <w:t>22</w:t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21"/>
        <w:jc w:val="center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Style21"/>
        <w:jc w:val="center"/>
        <w:rPr>
          <w:rFonts w:ascii="Times New Roman" w:hAnsi="Times New Roman"/>
          <w:b/>
          <w:b/>
          <w:iCs/>
          <w:sz w:val="28"/>
        </w:rPr>
      </w:pPr>
      <w:r>
        <w:rPr>
          <w:rFonts w:ascii="Times New Roman" w:hAnsi="Times New Roman"/>
          <w:b/>
          <w:iCs/>
          <w:sz w:val="28"/>
        </w:rPr>
      </w:r>
    </w:p>
    <w:p>
      <w:pPr>
        <w:pStyle w:val="Style21"/>
        <w:jc w:val="center"/>
        <w:rPr>
          <w:rFonts w:ascii="Times New Roman" w:hAnsi="Times New Roman"/>
          <w:b/>
          <w:b/>
          <w:iCs/>
          <w:sz w:val="28"/>
        </w:rPr>
      </w:pPr>
      <w:r>
        <w:rPr>
          <w:rFonts w:ascii="Times New Roman" w:hAnsi="Times New Roman"/>
          <w:b/>
          <w:iCs/>
          <w:sz w:val="28"/>
        </w:rPr>
      </w:r>
    </w:p>
    <w:p>
      <w:pPr>
        <w:pStyle w:val="Style21"/>
        <w:jc w:val="center"/>
        <w:rPr>
          <w:rFonts w:ascii="Times New Roman" w:hAnsi="Times New Roman"/>
          <w:b/>
          <w:b/>
          <w:iCs/>
          <w:sz w:val="28"/>
        </w:rPr>
      </w:pPr>
      <w:r>
        <w:rPr>
          <w:rFonts w:ascii="Times New Roman" w:hAnsi="Times New Roman"/>
          <w:b/>
          <w:iCs/>
          <w:sz w:val="28"/>
        </w:rPr>
      </w:r>
    </w:p>
    <w:p>
      <w:pPr>
        <w:pStyle w:val="Style21"/>
        <w:jc w:val="center"/>
        <w:rPr>
          <w:rFonts w:ascii="Times New Roman" w:hAnsi="Times New Roman"/>
          <w:b/>
          <w:b/>
          <w:iCs/>
          <w:sz w:val="28"/>
        </w:rPr>
      </w:pPr>
      <w:r>
        <w:rPr>
          <w:rFonts w:ascii="Times New Roman" w:hAnsi="Times New Roman"/>
          <w:b/>
          <w:iCs/>
          <w:sz w:val="28"/>
        </w:rPr>
      </w:r>
    </w:p>
    <w:p>
      <w:pPr>
        <w:pStyle w:val="Style2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Cs/>
          <w:sz w:val="28"/>
        </w:rPr>
        <w:t>Техническое задание</w:t>
      </w:r>
    </w:p>
    <w:p>
      <w:pPr>
        <w:pStyle w:val="Style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качестве курсового проекта была выбрана разработка б</w:t>
      </w:r>
      <w:r>
        <w:rPr>
          <w:rFonts w:ascii="Times New Roman" w:hAnsi="Times New Roman"/>
          <w:bCs w:val="false"/>
          <w:sz w:val="28"/>
        </w:rPr>
        <w:t>изнес-логики системы управления предприятием (метрология и финансы)</w:t>
      </w:r>
      <w:r>
        <w:rPr>
          <w:rFonts w:ascii="Times New Roman" w:hAnsi="Times New Roman"/>
          <w:sz w:val="28"/>
        </w:rPr>
        <w:t>. Проект представляет собой CLI (</w:t>
      </w:r>
      <w:r>
        <w:rPr>
          <w:rFonts w:ascii="Times New Roman" w:hAnsi="Times New Roman"/>
          <w:bCs w:val="false"/>
          <w:sz w:val="28"/>
        </w:rPr>
        <w:t>Command Line Interface</w:t>
      </w:r>
      <w:r>
        <w:rPr>
          <w:rFonts w:ascii="Times New Roman" w:hAnsi="Times New Roman"/>
          <w:sz w:val="28"/>
        </w:rPr>
        <w:t>) приложение на языке программирования Java, предоставляющее API (</w:t>
      </w:r>
      <w:r>
        <w:rPr>
          <w:rFonts w:ascii="Times New Roman" w:hAnsi="Times New Roman"/>
          <w:sz w:val="28"/>
          <w:lang w:val="en-US"/>
        </w:rPr>
        <w:t>application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programming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interface</w:t>
      </w:r>
      <w:r>
        <w:rPr>
          <w:rFonts w:ascii="Times New Roman" w:hAnsi="Times New Roman"/>
          <w:sz w:val="28"/>
        </w:rPr>
        <w:t>). Данное приложение создано для начальников отделов метрологических предприятий.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 приложения: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Создать наряд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Редактировать сотрудников в наряде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Удалить наряд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Посмотреть все наряды, где есть сотрудник с таким </w:t>
      </w:r>
      <w:r>
        <w:rPr>
          <w:rFonts w:ascii="Times New Roman" w:hAnsi="Times New Roman"/>
          <w:sz w:val="28"/>
          <w:lang w:val="en-US"/>
        </w:rPr>
        <w:t>id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Посмотреть все наряды, где есть исполнитель с таким </w:t>
      </w:r>
      <w:r>
        <w:rPr>
          <w:rFonts w:ascii="Times New Roman" w:hAnsi="Times New Roman"/>
          <w:sz w:val="28"/>
          <w:lang w:val="en-US"/>
        </w:rPr>
        <w:t>id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Добавить сотрудника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Повысить в должности сотрудника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Понизить в должности сотрудника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Уволить рабочего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Установить статус работы наряда как “в работе”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Установить статус работы наряда как “завершен”</w:t>
      </w:r>
    </w:p>
    <w:p>
      <w:pPr>
        <w:pStyle w:val="Style21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21"/>
        <w:jc w:val="both"/>
        <w:rPr/>
      </w:pPr>
      <w:r>
        <w:rPr>
          <w:rFonts w:ascii="Times New Roman" w:hAnsi="Times New Roman"/>
          <w:sz w:val="28"/>
        </w:rPr>
        <w:t xml:space="preserve"> </w:t>
      </w:r>
    </w:p>
    <w:p>
      <w:pPr>
        <w:pStyle w:val="Style2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Style21"/>
        <w:jc w:val="center"/>
        <w:rPr/>
      </w:pPr>
      <w:r>
        <w:rPr>
          <w:rFonts w:ascii="Times New Roman" w:hAnsi="Times New Roman"/>
          <w:b/>
          <w:sz w:val="28"/>
          <w:lang w:val="en-US"/>
        </w:rPr>
        <w:t>UML</w:t>
      </w:r>
      <w:r>
        <w:rPr>
          <w:rFonts w:ascii="Times New Roman" w:hAnsi="Times New Roman"/>
          <w:b/>
          <w:sz w:val="28"/>
        </w:rPr>
        <w:t xml:space="preserve"> моделирование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b/>
          <w:sz w:val="28"/>
          <w:szCs w:val="28"/>
        </w:rPr>
        <w:t>Общая диаграмма вариантов использования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34075" cy="3400425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Вариант использования: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Outfit</w:t>
      </w:r>
    </w:p>
    <w:p>
      <w:pPr>
        <w:pStyle w:val="ListParagraph"/>
        <w:spacing w:before="0" w:after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939790" cy="1760855"/>
            <wp:effectExtent l="0" t="0" r="0" b="0"/>
            <wp:docPr id="1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1"/>
        <w:gridCol w:w="6372"/>
      </w:tblGrid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Вариант использования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расширяющих методов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create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равно “create_outfit”.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delete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равно “delete_outfit”. 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edit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равно “edit_outfit”.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operation - операция которую хочет пользователь произвести (создать, удалить, редактировать наряд)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идентификатор наряда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idEmployees - список идентификаторов рабочих в наряде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dataStartWork - дата начала работы наряда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idCustomer - идентификатор покупателя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idPlaceWork - идентификатор места работы нарядами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typeWork - тип работы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typeInstrument - тип инструмента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idTypeMeasurementInstrument - идентификатор инструмента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statusWork - в каком статусе находится наряд (создан,в работе,завершен)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Управление нарядами, возможность создавать, редактировать и удалять наряды. 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SUCCESS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FAIL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1.1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create outfit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метода: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Вызываем метод если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значение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create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идентификатор наряда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idEmployees - список идентификаторов рабочих в наряде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dataStartWork - дата начала работы наряда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idCustomer - идентификатор покупателя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idPlaceWork - идентификатор места работы нарядами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typeWork - тип работы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typeInstrument - тип инструмента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idTypeMeasurementInstrument - идентификатор инструмента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statusWork - в каком статусе находится наряд(создан)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Создается новый наряд на поверку/калибровку. 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созданный наряд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2 -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null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1.2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delete outfit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метода: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Вызываем метод если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значение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delete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идентификатор наряда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Удаляет наряд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True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Возвращает False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1.3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edit outfit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метода: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Вызываем метод если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значение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edit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идентификатор наряда 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idEmployees - список идентификаторов рабочих в наряде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Редактирует идентификаторы рабочих которые в наряде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отредактированный наряд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2 -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null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использования: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analysis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934075" cy="2209800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16"/>
        <w:gridCol w:w="5427"/>
      </w:tblGrid>
      <w:tr>
        <w:trPr/>
        <w:tc>
          <w:tcPr>
            <w:tcW w:w="3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Вариант использования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391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1575" w:leader="none"/>
              </w:tabs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расширяющих методов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all employee outfits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analysis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“all_employee_outfits”.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all_executor_outfits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analysis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равно “all_executor_outfits”. 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peration - операция которую хочет пользователь произвести (посмотреть все наряды где есть такой индентификатор сотрудника, посмотреть все наряды где есть такой индентификатор исполнителя)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idAnalysis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идентификатор сотрудника/ исполнителя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 информации о сотруднике/исполнителе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SUCCESS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FAIL</w:t>
            </w:r>
          </w:p>
        </w:tc>
      </w:tr>
      <w:tr>
        <w:trPr/>
        <w:tc>
          <w:tcPr>
            <w:tcW w:w="3916" w:type="dxa"/>
            <w:tcBorders/>
            <w:shd w:fill="auto" w:val="clear"/>
          </w:tcPr>
          <w:p>
            <w:pPr>
              <w:pStyle w:val="ListParagraph"/>
              <w:numPr>
                <w:ilvl w:val="1"/>
                <w:numId w:val="2"/>
              </w:numPr>
              <w:tabs>
                <w:tab w:val="left" w:pos="1575" w:leader="none"/>
              </w:tabs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all employee outfits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метода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Вызываем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если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analysis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all_employee_outfits.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idAnalysis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табельный номер сотрудника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Просмотр нарядов, где есть такой идентификатор сотрудника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список нарядов где был сотрудник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null</w:t>
            </w:r>
          </w:p>
        </w:tc>
      </w:tr>
      <w:tr>
        <w:trPr/>
        <w:tc>
          <w:tcPr>
            <w:tcW w:w="3916" w:type="dxa"/>
            <w:tcBorders/>
            <w:shd w:fill="auto" w:val="clear"/>
          </w:tcPr>
          <w:p>
            <w:pPr>
              <w:pStyle w:val="ListParagraph"/>
              <w:tabs>
                <w:tab w:val="left" w:pos="1575" w:leader="none"/>
              </w:tabs>
              <w:spacing w:lineRule="auto" w:line="240" w:before="0" w:after="0"/>
              <w:ind w:left="1440" w:hanging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2.2 all_executor_outfits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метода: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Вызываем метод если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analysis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значение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all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executor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outfits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idAnalysis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идентификатор исполнителя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idHeadOfDepartment - идентификатор главы отдела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Просмотр нарядов, где есть такой идентификатор исполнителя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список нарядов где был исполнитель с данным id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Возвращает список из двух параметров 1 параметр false, 2 – null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Вариант использования: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employee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management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934075" cy="3638550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1"/>
        <w:gridCol w:w="6372"/>
      </w:tblGrid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Вариант использования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расширяющих методов: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Расширяющий метод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add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вызывается, когда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management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“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add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”.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Расширяющий метод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promote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вызывается, когда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management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“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promote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”. 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Расширяющий метод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demote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вызывается, когда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management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“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demote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”.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Расширяющий метод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remove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вызывается, когда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management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“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remove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”.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действие которое производится(добавить сотрудника, удалить сотрудника, повысить или понизить сотрудника в должности)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табельный номер сотрудника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 - имя сотрудника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idHeadOfDepartment -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идентификатор главы отдела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Управление сотрудниками (возможность добавления сотрудника, удаления сотрудника(увольнения), повышения сотрудника, понижения сотрудника в должности)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SUCCESS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FAIL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3.1.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add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 метода: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Вызываем метод если в методе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management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значение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равно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add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_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табельный номер сотрудника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 - имя сотрудника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idHeadOfDepartment -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идентификатор главы отдела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Добавление нового сотрудника в штат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созданный сотрудник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null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3.2 promote employee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метода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Вызываем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если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employee management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promote_employee.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табельный номер сотрудника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idHeadOfDepartment -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идентификатор главы отдела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Повысить сотрудника в должности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сотрудник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null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3.2.1 increase salary employee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сотрудник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Повысить зарплату сотруднику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employee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сотрудник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3.3 demote employee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метода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Вызываем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если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employee management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demote_employee.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табельный номер сотрудника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idHeadOfDepartment -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идентификатор главы отдела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Понизить сотрудника в должности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сотрудник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null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3.3.1 lower salary employee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сотрудник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Понизить зарплату сотруднику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employee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сотрудник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3.4 remove employee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метода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Вызываем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если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employee management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remove_employee.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dEmployee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- табельный номер сотрудника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idHeadOfDepartment -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</w:rPr>
              <w:t>идентификатор главы отдела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Уволить сотрудника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True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Возвращает False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Вариант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использования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 change status outfit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drawing>
          <wp:inline distT="0" distB="0" distL="0" distR="0">
            <wp:extent cx="5934075" cy="2562225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1"/>
        <w:gridCol w:w="6372"/>
      </w:tblGrid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Вариант использования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change status outfit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расширяющих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методов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finish work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change status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“finish_work”.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Расширяющий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change status to in work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вызывается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когда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change status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параметр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“change_status_to_in_work”. 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operation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действие которое производится(закрыть наряд, наряд в работе)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идентификатор наряда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idExecutor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табельный номер исполнителя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Изменение статуса наряда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SUCCESS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Возвращает Status.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FAIL</w:t>
            </w:r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4.1. finish work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метода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Вызываем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если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change status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finish_work.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идентификатор наряда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idExecutor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табельный номер исполнителя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Закрыть наряд как выполненный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/>
            </w:pPr>
            <w:bookmarkStart w:id="0" w:name="__DdeLink__6068_3700823540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Возвращает список из двух параметров 1 параметр true, 2 – наряд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с изменным статусом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/>
            </w:pPr>
            <w:bookmarkStart w:id="1" w:name="__DdeLink__2754_4064715025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Возвращает список из двух параметров 1 параметр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2 – null</w:t>
            </w:r>
            <w:bookmarkEnd w:id="1"/>
          </w:p>
        </w:tc>
      </w:tr>
      <w:tr>
        <w:trPr/>
        <w:tc>
          <w:tcPr>
            <w:tcW w:w="2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change status to in work</w:t>
            </w:r>
          </w:p>
        </w:tc>
        <w:tc>
          <w:tcPr>
            <w:tcW w:w="637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Вызов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метода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Вызываем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если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change status outfit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operation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равно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change_status_to_in_work.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Входные параметры: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idOutfit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номер наряда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idExecutor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табельный номер исполнителя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Изменить статус наряда на «в работе»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Возвращаемое значение: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успешно:</w:t>
            </w:r>
          </w:p>
          <w:p>
            <w:pPr>
              <w:pStyle w:val="Normal"/>
              <w:spacing w:lineRule="auto" w:line="360"/>
              <w:rPr/>
            </w:pPr>
            <w:bookmarkStart w:id="2" w:name="__DdeLink__6068_37008235401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Возвращает список из двух параметров 1 параметр true, 2 – наряд</w:t>
            </w:r>
            <w:bookmarkEnd w:id="2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с изменным статусом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Если метод выполнился неудачно:</w:t>
            </w:r>
          </w:p>
          <w:p>
            <w:pPr>
              <w:pStyle w:val="Normal"/>
              <w:spacing w:lineRule="auto" w:line="360"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Возвращает список из двух параметров 1 параметр false, 2 – null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Диаграмма классов</w:t>
      </w:r>
    </w:p>
    <w:p>
      <w:pPr>
        <w:pStyle w:val="Normal"/>
        <w:rPr/>
      </w:pPr>
      <w:r>
        <w:rPr/>
        <w:drawing>
          <wp:anchor behindDoc="0" distT="0" distB="0" distL="0" distR="7620" simplePos="0" locked="0" layoutInCell="1" allowOverlap="1" relativeHeight="6">
            <wp:simplePos x="0" y="0"/>
            <wp:positionH relativeFrom="column">
              <wp:posOffset>-168275</wp:posOffset>
            </wp:positionH>
            <wp:positionV relativeFrom="paragraph">
              <wp:posOffset>279400</wp:posOffset>
            </wp:positionV>
            <wp:extent cx="6641465" cy="3352800"/>
            <wp:effectExtent l="0" t="0" r="0" b="0"/>
            <wp:wrapSquare wrapText="largest"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783" t="32814" r="6831" b="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Диаграмма деятельности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 xml:space="preserve">Диаграмма варианта активности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outfit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3752850" cy="4810125"/>
            <wp:effectExtent l="0" t="0" r="0" b="0"/>
            <wp:docPr id="15" name="Рисунок 10" descr="https://skr.sh/i/180221/eqWyztyU.png?download=1&amp;name=%D0%A1%D0%BA%D1%80%D0%B8%D0%BD%D1%88%D0%BE%D1%82%2018-02-2021%2011:35: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0" descr="https://skr.sh/i/180221/eqWyztyU.png?download=1&amp;name=%D0%A1%D0%BA%D1%80%D0%B8%D0%BD%D1%88%D0%BE%D1%82%2018-02-2021%2011:35: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Диаграмма варианта активности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employee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management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3914775" cy="4895850"/>
            <wp:effectExtent l="0" t="0" r="0" b="0"/>
            <wp:docPr id="16" name="Рисунок 11" descr="https://skr.sh/i/180221/BZUXvCMn.png?download=1&amp;name=%D0%A1%D0%BA%D1%80%D0%B8%D0%BD%D1%88%D0%BE%D1%82%2018-02-2021%2011:47: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" descr="https://skr.sh/i/180221/BZUXvCMn.png?download=1&amp;name=%D0%A1%D0%BA%D1%80%D0%B8%D0%BD%D1%88%D0%BE%D1%82%2018-02-2021%2011:47: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Диаграмма варианта активности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analysis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133850" cy="4905375"/>
            <wp:effectExtent l="0" t="0" r="0" b="0"/>
            <wp:docPr id="17" name="Рисунок 13" descr="https://skr.sh/i/180221/rr1AkQtU.png?download=1&amp;name=%D0%A1%D0%BA%D1%80%D0%B8%D0%BD%D1%88%D0%BE%D1%82%2018-02-2021%2012:07: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3" descr="https://skr.sh/i/180221/rr1AkQtU.png?download=1&amp;name=%D0%A1%D0%BA%D1%80%D0%B8%D0%BD%D1%88%D0%BE%D1%82%2018-02-2021%2012:07: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/>
      </w:pPr>
      <w:bookmarkStart w:id="3" w:name="_Toc61423340"/>
      <w:r>
        <w:rPr>
          <w:rFonts w:cs="Times New Roman" w:ascii="Times New Roman" w:hAnsi="Times New Roman"/>
          <w:b/>
          <w:bCs/>
          <w:sz w:val="28"/>
          <w:szCs w:val="28"/>
        </w:rPr>
        <w:t>Диаграмма компонент</w:t>
      </w:r>
      <w:bookmarkEnd w:id="3"/>
      <w:r>
        <w:rPr>
          <w:rFonts w:cs="Times New Roman" w:ascii="Times New Roman" w:hAnsi="Times New Roman"/>
          <w:b/>
          <w:bCs/>
          <w:sz w:val="28"/>
          <w:szCs w:val="28"/>
        </w:rPr>
        <w:t>ов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2409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648325" cy="2962275"/>
            <wp:effectExtent l="0" t="0" r="0" b="0"/>
            <wp:docPr id="1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3117" w:firstLine="423"/>
        <w:contextualSpacing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4" w:name="_Toc61423341"/>
      <w:r>
        <w:rPr>
          <w:rFonts w:cs="Times New Roman" w:ascii="Times New Roman" w:hAnsi="Times New Roman"/>
          <w:b/>
          <w:bCs/>
          <w:sz w:val="28"/>
          <w:szCs w:val="28"/>
        </w:rPr>
        <w:t>Тестирование</w:t>
      </w:r>
      <w:bookmarkEnd w:id="4"/>
    </w:p>
    <w:p>
      <w:pPr>
        <w:pStyle w:val="Normal"/>
        <w:tabs>
          <w:tab w:val="left" w:pos="4270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  <w:r>
        <w:rPr>
          <w:rFonts w:cs="Times New Roman" w:ascii="Times New Roman" w:hAnsi="Times New Roman"/>
          <w:sz w:val="28"/>
          <w:szCs w:val="28"/>
        </w:rPr>
        <w:t xml:space="preserve">Тестирование предполагало написание двух тестов для каждого метода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: позитивного и негативного. </w:t>
      </w:r>
    </w:p>
    <w:p>
      <w:pPr>
        <w:pStyle w:val="Style21"/>
        <w:spacing w:lineRule="auto" w:line="360" w:before="0" w:after="0"/>
        <w:ind w:right="-851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– Сценарии тестирования и результаты тестов.</w:t>
      </w:r>
    </w:p>
    <w:tbl>
      <w:tblPr>
        <w:tblStyle w:val="af"/>
        <w:tblW w:w="102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4"/>
        <w:gridCol w:w="1372"/>
        <w:gridCol w:w="2376"/>
        <w:gridCol w:w="4284"/>
      </w:tblGrid>
      <w:tr>
        <w:trPr>
          <w:trHeight w:val="843" w:hRule="atLeast"/>
        </w:trPr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Тестовый метод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сценария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Тестируемый метод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Что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контролируется?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Наряд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outfitSuccess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вызова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вызова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assertEquals(Status.SUCCESS, provider.outfit("create_outfit", 5, listEmployeeId, new Date(), 11,50,33,"CALIBRATION", "ELECTRICAL", 44, StatusWork.ESTABLISHED));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assertEquals(Status.SUCCESS, provider.outfit("delete_outfit",1,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null, null, 0, 50, 0, null, null, 0,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assertEquals(Status.SUCCESS, provider.outfit("edit_outfit", 5, listEmployeeId, null, 0, 50, 0, null, null, 0, null));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Наряд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outfitFail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названии расширяющего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при неправильном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для вызова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 Проверка метода при неправильном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 provider.outfit("create_outfit", 5, listEmployeeId, new Date(), 21,50,33,"CALIBRATION", "ELECTRICAL", 70, StatusWork.ESTABLISHED));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 provider.outfit("delete_outfit",10,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null, null, 0, 50, 0, null, null, 0,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 provider.outfit("edit_outfit", 5, listEmployeeId, null, 0, 60, 0, null, null, 0, null));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createOutfitSuccess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.createOutfit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assertTrue((boolean)provider.createOutfit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(6, new Date(), 13,  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listEmployeeId, StatusWork.ESTABLISHED).get(0));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createOutfitSuccess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.createOutfit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наряде будет 1 сотруд-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-ник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несуществующий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одного из сотрудников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несуществующий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измерительного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инструмента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существу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ющий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покупателя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главы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места работы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неправи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льно тип работ.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неправи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льно тип инструмента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assertFalse((boolean)provider.createOutfit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(6, new Date(), 13,  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 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 provider.createOutfit(6,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Date(),13,53,32,"CALIBRATION",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 listEmployeeId, StatusWork.ESTABLISHED).get());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assertFalse((boolean)provider.createOutfit(50,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Date(),13,53,32,"CALIBRATION",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"ELECTRICAL",50,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assertFalse((boolean)provider.createOutfit(2,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Date(),13,53,32,"CALIBRATION",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assertFalse((boolean)provider.createOutfit(8,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 43,53,32,"CALIBRATION",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assertFalse((boolean)provider.createOutfit(9,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 13,63,32,"CALIBRATION",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assertFalse((boolean)provider.createOutfit(10,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Date(),13,53,92,"CALIBRATION",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assertFalse((boolean)provider.createOutfit(11,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 13,53,32,"CALIBRATIONS",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"ELECTRICAL",46,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assertFalse((boolean)provider.createOutfit(12,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new Date(), 13,53,32,"CALIBRATION",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"ELECTRICALS",46, listEmployeeId, StatusWork.ESTABLISHED).get(0));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Удалить наряд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deleteOutfitSuccess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assertTrue(provider.deleteOutfit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(1, 50));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Удалит наряд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deleteOutfitFail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assertFalse(provider.deleteOutfit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(10, 50));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assertFalse(provider.deleteOutfit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(2, 80));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Редактировать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наряд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editOutfitSuccess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.editOutfit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assertTrue((boolean)provider.editOutfit(2, listEmployeeId, 53).get(0));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Редактировать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наряд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editOutfi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.editOutfit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редактактируем сотруд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ников наряда на других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сотрудников которых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несуществует(нет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редактактируем сотруд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ников наряда на другого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сотрудника которого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несуществует(нет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assertFalse((boolean)provider.editOutfit(2, listEmployeeId,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assertFalse((boolean)provider.editOutfit(2, listEmployeeId,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assertFalse((boolean)provider.editOutfit(31, listEmployeeId,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assertFalse((boolean)provider.editOutfit(2, listEmployeeId, 98).get(0));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 информации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сотруднике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/исполнителе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analysisSuccess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.analysis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allExecutorOutfits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SUCCESS,provider.analysis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outfits</w:t>
            </w:r>
            <w:r>
              <w:rPr>
                <w:rFonts w:ascii="Times New Roman" w:hAnsi="Times New Roman"/>
                <w:sz w:val="24"/>
                <w:szCs w:val="24"/>
              </w:rPr>
              <w:t>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22,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2)Статус выполнения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SUCCESS,provider.analysis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("all_executor_outfits", 63,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 информации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сотруднике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/исполнителе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analysisFail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.analysis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allExecutorOutfits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provider.analysis(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</w:t>
            </w:r>
            <w:r>
              <w:rPr>
                <w:rFonts w:ascii="Times New Roman" w:hAnsi="Times New Roman"/>
                <w:sz w:val="24"/>
                <w:szCs w:val="24"/>
              </w:rPr>
              <w:t>", 22,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2)Статус выполнения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provider.analysis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("all_executor_outfit", 63, 52));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Просмотр нарядов, где есть такой идентификатор 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assertTrue((boolean)provider.allEmployee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Outfits(22, 53).get(0));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Просмотр нарядов, где есть такой идентификатор 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AllEmployeeOutfits(12,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AllEmployeeOutfits(22, 80).get(0));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Просмотр нарядов, где есть такой идентификатор исполнителя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allExecutor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OutfitsSuccess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  <w:r>
              <w:rPr>
                <w:rFonts w:ascii="Times New Roman" w:hAnsi="Times New Roman"/>
                <w:sz w:val="24"/>
                <w:szCs w:val="24"/>
              </w:rPr>
              <w:t>Executor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AllExecutorOutfits(63, 53).get(0));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Просмотр нарядов, где есть такой идентификатор исполнителя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allExecutor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OutfitsFail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  <w:r>
              <w:rPr>
                <w:rFonts w:ascii="Times New Roman" w:hAnsi="Times New Roman"/>
                <w:sz w:val="24"/>
                <w:szCs w:val="24"/>
              </w:rPr>
              <w:t>Executor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исполни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теля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AllExecutorOutfits(30,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AllExecutorOutfits(63, 63).get(0));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сотрудниками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promote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правильном названии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расширяющего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SUCCESS, 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("add_employee",27, "Alen",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SUCCESS,provider.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("promote_employee",20,  null,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SUCCESS,provider.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",21,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sz w:val="24"/>
                <w:szCs w:val="24"/>
              </w:rPr>
              <w:t>,52));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4)Статус выполнения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SUCCESS,provider.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("remove_employee",27, null,52));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Управление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сотрудниками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employeeManagement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promote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mployee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FAIL, provider.employee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Management("add_employe",27,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"Alen",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FAIL, provider.employee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Management("promote_employe",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27, null,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FAIL, provider.employee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Management("demote_employee",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27, null,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FAIL, provider.employee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Management("remove_employee",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27, null, 52));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Добавить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addEmployee(28, "Kiko", 52).get(0));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Добавить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будет введено имя не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формате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(28, "Kiko123", 52).get(0));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(28, "Kiko", 78).get(0));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Повысить сотру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дника в должности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PromoteEmployee(20, 53).get(0));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Повысить сотру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дника в должности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попытке повы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сить 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должности кото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рый занимает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должность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Senior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PromoteEmployee(21,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PromoteEmployee(20, 93).get(0));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Повысить заработ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ную плату сотруд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нику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increaseSalary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изменении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заработной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платы сотруднику 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</w:rPr>
              <w:t>Заработная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плата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assertEquals(employee1.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getSalary(),provider.increase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SalaryEmployee(employee2).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Повысить заработ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ную плату сотруд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нику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increaseSalary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изменении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заработной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платы сотруднику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</w:rPr>
              <w:t>Заработная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плата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assertEquals(employee1.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getSalary(),provider.increase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SalaryEmployee(employee2).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getSalary(), 1000);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Понизить сотру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дника в должности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DemoteEmployee(21, 53).get(0));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Понизить сотру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дника в должности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попытке понизить 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должности который занимает должность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Junior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Если будет введен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несуществующий 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DemoteEmployee(20, 53).get(0));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DemoteEmployee(20, 90).get(0));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Понизить заработ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ную плату сотруд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нику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lowerSalary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изменении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заработной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платы сотруднику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</w:rPr>
              <w:t>Заработная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плата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assertEquals(employee1.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getSalary(),provider.lower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SalaryEmployee(employee2).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Понизить заработ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ную плату сотруд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нику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lowerSalary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изменении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заработной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платы сотруднику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</w:rPr>
              <w:t>Заработная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плата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assertEquals(employee1.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getSalary(),provider.lower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SalaryEmployee(employee2).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getSalary(), 1000);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removeEmployee(24,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будет введен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несуществующий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сотрудника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Если будет введен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несуществующий 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начальника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отдела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removeEmployee(30, 52));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removeEmployee(23, 69));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tatus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orks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finish_works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assertEquals(Status.SUCCESS, provider.changeStatus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Outfit("change_status_to_in_work"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, 2, 63));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assertEquals(Status.SUCCESS, provider.changeStatus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Outfit("finish_work", 2, 63));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changeStatusOutfit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tatus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orks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 Проверка метода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 неправильном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названии расширяющего метода для вызова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finish_works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provider.change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StatusOutfit("change_status_to_in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_works", 2, 63));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2)</w:t>
            </w: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assertEquals(Status.FAIL, provider.changeStatus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Outfit("finish_works", 2, 63));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changeStatusToIn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changeStatusToInWork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ChangeStatusToInWork( 2, 63).get(0));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changeStatusToIn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changeStatusToInWork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id испол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нителя не этого наряда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assertFalse((boolean)provider.change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StatusToInWork( 3, 63).get(0));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ChangeStatusToInWork( 2, 62).get(0));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finishWorkSuccess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finishWork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при правильно введенных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всех данных</w:t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True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assertTrue((boolean)provider.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FinishWork(2, 63).get(0));</w:t>
            </w:r>
          </w:p>
        </w:tc>
      </w:tr>
      <w:tr>
        <w:trPr/>
        <w:tc>
          <w:tcPr>
            <w:tcW w:w="220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finishWorkFail</w:t>
            </w:r>
          </w:p>
        </w:tc>
        <w:tc>
          <w:tcPr>
            <w:tcW w:w="1372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Негативный</w:t>
            </w:r>
          </w:p>
        </w:tc>
        <w:tc>
          <w:tcPr>
            <w:tcW w:w="2376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provider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finishWork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несущест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вующий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наряда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Проверка метода если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будет введен id испол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нителя не этого наряда 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84" w:type="dxa"/>
            <w:tcBorders/>
            <w:shd w:fill="auto" w:val="clear"/>
          </w:tcPr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assertFalse((boolean)provider.finish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Work( 3, 63).get(0));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False </w:t>
            </w: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assertFalse((boolean)provider.finish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Work( 2, 62).get(0));</w:t>
            </w:r>
          </w:p>
          <w:p>
            <w:pPr>
              <w:pStyle w:val="Style21"/>
              <w:spacing w:lineRule="auto" w:line="360" w:before="0" w:after="0"/>
              <w:ind w:right="-851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Style21"/>
        <w:spacing w:lineRule="auto" w:line="360" w:before="0" w:after="0"/>
        <w:ind w:right="-851" w:hanging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tabs>
          <w:tab w:val="left" w:pos="427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27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bookmarkStart w:id="5" w:name="_GoBack"/>
      <w:bookmarkStart w:id="6" w:name="_GoBack"/>
      <w:bookmarkEnd w:id="6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480" w:hanging="720"/>
      </w:pPr>
    </w:lvl>
    <w:lvl w:ilvl="5">
      <w:start w:val="1"/>
      <w:numFmt w:val="decimal"/>
      <w:lvlText w:val="%1.%2.%3.%4.%5.%6"/>
      <w:lvlJc w:val="left"/>
      <w:pPr>
        <w:ind w:left="8280" w:hanging="1080"/>
      </w:pPr>
    </w:lvl>
    <w:lvl w:ilvl="6">
      <w:start w:val="1"/>
      <w:numFmt w:val="decimal"/>
      <w:lvlText w:val="%1.%2.%3.%4.%5.%6.%7"/>
      <w:lvlJc w:val="left"/>
      <w:pPr>
        <w:ind w:left="9720" w:hanging="1080"/>
      </w:pPr>
    </w:lvl>
    <w:lvl w:ilvl="7">
      <w:start w:val="1"/>
      <w:numFmt w:val="decimal"/>
      <w:lvlText w:val="%1.%2.%3.%4.%5.%6.%7.%8"/>
      <w:lvlJc w:val="left"/>
      <w:pPr>
        <w:ind w:left="11520" w:hanging="1440"/>
      </w:pPr>
    </w:lvl>
    <w:lvl w:ilvl="8">
      <w:start w:val="1"/>
      <w:numFmt w:val="decimal"/>
      <w:lvlText w:val="%1.%2.%3.%4.%5.%6.%7.%8.%9"/>
      <w:lvlJc w:val="left"/>
      <w:pPr>
        <w:ind w:left="1296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5a9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нтернет-ссылка"/>
    <w:rPr>
      <w:color w:val="000080"/>
      <w:u w:val="single"/>
    </w:rPr>
  </w:style>
  <w:style w:type="character" w:styleId="Style14" w:customStyle="1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5a9b"/>
    <w:pPr>
      <w:spacing w:before="0" w:after="160"/>
      <w:ind w:left="720" w:hanging="0"/>
      <w:contextualSpacing/>
    </w:pPr>
    <w:rPr/>
  </w:style>
  <w:style w:type="paragraph" w:styleId="Style21" w:customStyle="1">
    <w:name w:val="содержание"/>
    <w:basedOn w:val="Normal"/>
    <w:qFormat/>
    <w:pPr/>
    <w:rPr>
      <w:rFonts w:eastAsia="Times New Roman" w:cs="Times New Roman"/>
      <w:bCs/>
      <w:szCs w:val="28"/>
    </w:rPr>
  </w:style>
  <w:style w:type="paragraph" w:styleId="Style22" w:customStyle="1">
    <w:name w:val="Титул"/>
    <w:qFormat/>
    <w:pPr>
      <w:widowControl/>
      <w:bidi w:val="0"/>
      <w:spacing w:lineRule="auto" w:line="360"/>
      <w:jc w:val="center"/>
    </w:pPr>
    <w:rPr>
      <w:rFonts w:ascii="Times New Roman" w:hAnsi="Times New Roman" w:eastAsia="Times New Roman" w:cs="" w:cstheme="majorBidi"/>
      <w:b/>
      <w:color w:val="auto"/>
      <w:kern w:val="0"/>
      <w:sz w:val="28"/>
      <w:szCs w:val="32"/>
      <w:lang w:val="ru-RU" w:eastAsia="en-US" w:bidi="ar-SA"/>
    </w:rPr>
  </w:style>
  <w:style w:type="paragraph" w:styleId="Style23" w:customStyle="1">
    <w:name w:val="Содержимое врезки"/>
    <w:basedOn w:val="Normal"/>
    <w:qFormat/>
    <w:pPr/>
    <w:rPr/>
  </w:style>
  <w:style w:type="paragraph" w:styleId="TOCHeading">
    <w:name w:val="TOC Heading"/>
    <w:basedOn w:val="1"/>
    <w:qFormat/>
    <w:pPr/>
    <w:rPr>
      <w:lang w:eastAsia="ru-RU"/>
    </w:rPr>
  </w:style>
  <w:style w:type="paragraph" w:styleId="11">
    <w:name w:val="TOC 1"/>
    <w:basedOn w:val="Normal"/>
    <w:pPr>
      <w:spacing w:before="0" w:after="100"/>
    </w:pPr>
    <w:rPr/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ab5a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8BAC-2DD8-4C9A-818D-848E0370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LibreOffice/6.0.7.3$Linux_X86_64 LibreOffice_project/00m0$Build-3</Application>
  <Pages>34</Pages>
  <Words>2922</Words>
  <Characters>24238</Characters>
  <CharactersWithSpaces>26493</CharactersWithSpaces>
  <Paragraphs>1004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2021-02-18T02:41:00Z</dcterms:created>
  <dc:creator>Александр Тезин</dc:creator>
  <dc:description/>
  <dc:language>ru-RU</dc:language>
  <cp:lastModifiedBy/>
  <dcterms:modified xsi:type="dcterms:W3CDTF">2021-03-11T11:43:54Z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