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F8A7">
      <w:pPr>
        <w:pStyle w:val="4"/>
        <w:rPr>
          <w:color w:val="2E75B6" w:themeColor="accent1" w:themeShade="BF"/>
          <w:sz w:val="26"/>
          <w:szCs w:val="26"/>
        </w:rPr>
      </w:pPr>
      <w:bookmarkStart w:id="0" w:name="_Toc94815000"/>
      <w:r>
        <w:rPr>
          <w:color w:val="2E75B6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5B6" w:themeColor="accent1" w:themeShade="BF"/>
          <w:sz w:val="26"/>
          <w:szCs w:val="26"/>
        </w:rPr>
        <w:t xml:space="preserve"> </w:t>
      </w:r>
    </w:p>
    <w:p w14:paraId="6054731D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14:paraId="6C7F2931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CFF33BC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Objetivo: </w:t>
      </w:r>
    </w:p>
    <w:p w14:paraId="31F9EB59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Instrucciones: </w:t>
      </w:r>
    </w:p>
    <w:p w14:paraId="19EB900E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14:paraId="5CEBB6FA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30"/>
        <w:ind w:left="435"/>
        <w:jc w:val="both"/>
        <w:rPr>
          <w:color w:val="auto"/>
        </w:rPr>
      </w:pPr>
    </w:p>
    <w:tbl>
      <w:tblPr>
        <w:tblStyle w:val="23"/>
        <w:tblW w:w="9780" w:type="dxa"/>
        <w:tblInd w:w="42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7770"/>
      </w:tblGrid>
      <w:tr w14:paraId="5E3517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1865A4F4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Categoría</w:t>
            </w:r>
          </w:p>
        </w:tc>
        <w:tc>
          <w:tcPr>
            <w:tcW w:w="7770" w:type="dxa"/>
          </w:tcPr>
          <w:p w14:paraId="0E75F498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Descripción</w:t>
            </w:r>
          </w:p>
        </w:tc>
      </w:tr>
      <w:tr w14:paraId="11FD8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2010" w:type="dxa"/>
          </w:tcPr>
          <w:p w14:paraId="35D090E2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</w:tcPr>
          <w:p w14:paraId="455A613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010" w:type="dxa"/>
          </w:tcPr>
          <w:p w14:paraId="1B25877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AD360B7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14:paraId="71EAC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010" w:type="dxa"/>
          </w:tcPr>
          <w:p w14:paraId="3F65207D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>
      <w:pPr>
        <w:pStyle w:val="30"/>
        <w:ind w:left="435"/>
        <w:jc w:val="both"/>
        <w:rPr>
          <w:color w:val="auto"/>
        </w:rPr>
      </w:pPr>
    </w:p>
    <w:p w14:paraId="572386AC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DEABAF8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14:paraId="027C20A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7A85978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C5EC15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A3639A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0B231568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593757C2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5DD91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64B11A8C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646AE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3E98D6F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3576774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8"/>
        <w:gridCol w:w="5038"/>
      </w:tblGrid>
      <w:tr w14:paraId="52713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6" w:type="dxa"/>
            <w:gridSpan w:val="2"/>
          </w:tcPr>
          <w:p w14:paraId="0CF29CAC">
            <w:pPr>
              <w:pStyle w:val="30"/>
              <w:spacing w:after="0" w:line="240" w:lineRule="auto"/>
              <w:ind w:left="0"/>
              <w:jc w:val="center"/>
              <w:rPr>
                <w:rFonts w:eastAsiaTheme="majorEastAsia" w:cstheme="minorAscii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/>
                <w:bCs/>
                <w:color w:val="auto"/>
                <w:sz w:val="24"/>
                <w:szCs w:val="24"/>
              </w:rPr>
              <w:t>Escuela</w:t>
            </w:r>
          </w:p>
        </w:tc>
      </w:tr>
      <w:tr w14:paraId="7A5491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5C22F083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4371A85B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Pedro Salazar</w:t>
            </w:r>
          </w:p>
        </w:tc>
      </w:tr>
      <w:tr w14:paraId="511807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</w:tcPr>
          <w:p w14:paraId="196F66BA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Ingeniería en Informática</w:t>
            </w:r>
          </w:p>
        </w:tc>
      </w:tr>
      <w:tr w14:paraId="45A77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21DFBAAE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1F095FA8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  <w:t>2020</w:t>
            </w:r>
            <w:bookmarkStart w:id="1" w:name="_GoBack"/>
            <w:bookmarkEnd w:id="1"/>
          </w:p>
        </w:tc>
      </w:tr>
    </w:tbl>
    <w:p w14:paraId="54764B39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>
      <w:pPr>
        <w:pStyle w:val="30"/>
        <w:ind w:left="435"/>
      </w:pPr>
    </w:p>
    <w:tbl>
      <w:tblPr>
        <w:tblStyle w:val="23"/>
        <w:tblW w:w="992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14:paraId="02E8FF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931" w:type="dxa"/>
            <w:vMerge w:val="restart"/>
            <w:vAlign w:val="center"/>
          </w:tcPr>
          <w:p w14:paraId="22C9DA5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Comentarios</w:t>
            </w:r>
          </w:p>
        </w:tc>
      </w:tr>
      <w:tr w14:paraId="00808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31" w:type="dxa"/>
            <w:vMerge w:val="continue"/>
          </w:tcPr>
          <w:p w14:paraId="3F92557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>
            <w:pPr>
              <w:spacing w:after="0" w:line="240" w:lineRule="auto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 w:val="continue"/>
          </w:tcPr>
          <w:p w14:paraId="29D8E2C6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14:paraId="67D601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53E45F52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CL"/>
              </w:rPr>
              <w:t>X</w:t>
            </w:r>
          </w:p>
        </w:tc>
        <w:tc>
          <w:tcPr>
            <w:tcW w:w="1017" w:type="dxa"/>
          </w:tcPr>
          <w:p w14:paraId="0AE11E0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1FD76F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28A60675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CL"/>
              </w:rPr>
              <w:t>X</w:t>
            </w:r>
          </w:p>
        </w:tc>
        <w:tc>
          <w:tcPr>
            <w:tcW w:w="1017" w:type="dxa"/>
          </w:tcPr>
          <w:p w14:paraId="6DBA9A2C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</w:p>
        </w:tc>
        <w:tc>
          <w:tcPr>
            <w:tcW w:w="926" w:type="dxa"/>
          </w:tcPr>
          <w:p w14:paraId="2AB98D2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48B14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A55186D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1017" w:type="dxa"/>
          </w:tcPr>
          <w:p w14:paraId="2B8826E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24D559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BB9E15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926" w:type="dxa"/>
          </w:tcPr>
          <w:p w14:paraId="719970B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458E23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054D39D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926" w:type="dxa"/>
          </w:tcPr>
          <w:p w14:paraId="0EB20FB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2FAC7A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04FF7A9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926" w:type="dxa"/>
          </w:tcPr>
          <w:p w14:paraId="57696619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5D34DA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6ECA9D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1055" w:type="dxa"/>
          </w:tcPr>
          <w:p w14:paraId="03E734E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530FBD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1CC8A99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1187" w:type="dxa"/>
          </w:tcPr>
          <w:p w14:paraId="6818B1D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</w:tbl>
    <w:p w14:paraId="07709274">
      <w:pPr>
        <w:pStyle w:val="30"/>
        <w:ind w:left="435"/>
        <w:rPr>
          <w:rFonts w:cstheme="minorHAnsi"/>
          <w:sz w:val="20"/>
          <w:szCs w:val="20"/>
        </w:rPr>
      </w:pPr>
    </w:p>
    <w:p w14:paraId="1FEED87B">
      <w:pPr>
        <w:rPr>
          <w:rFonts w:cstheme="minorHAnsi"/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4276369"/>
      <w:docPartObj>
        <w:docPartGallery w:val="AutoText"/>
      </w:docPartObj>
    </w:sdtPr>
    <w:sdtContent>
      <w:p w14:paraId="2EA7557A">
        <w:pPr>
          <w:pStyle w:val="20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67C3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F3C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720"/>
      <w:gridCol w:w="3366"/>
    </w:tblGrid>
    <w:tr w14:paraId="45C2323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2C7F93A2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5658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6142"/>
      <w:gridCol w:w="3373"/>
    </w:tblGrid>
    <w:tr w14:paraId="3F3A4C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04C9D723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DAF"/>
    <w:multiLevelType w:val="multilevel"/>
    <w:tmpl w:val="189D6DAF"/>
    <w:lvl w:ilvl="0" w:tentative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342192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1">
    <w:name w:val="footnote text"/>
    <w:basedOn w:val="1"/>
    <w:link w:val="48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2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annotation subject"/>
    <w:basedOn w:val="16"/>
    <w:next w:val="16"/>
    <w:link w:val="36"/>
    <w:semiHidden/>
    <w:unhideWhenUsed/>
    <w:qFormat/>
    <w:uiPriority w:val="99"/>
    <w:rPr>
      <w:b/>
      <w:bCs/>
    </w:rPr>
  </w:style>
  <w:style w:type="paragraph" w:styleId="16">
    <w:name w:val="annotation text"/>
    <w:basedOn w:val="1"/>
    <w:link w:val="35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8">
    <w:name w:val="header"/>
    <w:basedOn w:val="1"/>
    <w:link w:val="27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0">
    <w:name w:val="footer"/>
    <w:basedOn w:val="1"/>
    <w:link w:val="2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1">
    <w:name w:val="Subtitle"/>
    <w:basedOn w:val="1"/>
    <w:next w:val="1"/>
    <w:link w:val="39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2">
    <w:name w:val="Title"/>
    <w:basedOn w:val="1"/>
    <w:next w:val="1"/>
    <w:link w:val="2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5">
    <w:name w:val="Sin espaciado Car"/>
    <w:basedOn w:val="5"/>
    <w:link w:val="24"/>
    <w:qFormat/>
    <w:uiPriority w:val="1"/>
    <w:rPr>
      <w:rFonts w:eastAsiaTheme="minorEastAsia"/>
      <w:lang w:eastAsia="es-CL"/>
    </w:rPr>
  </w:style>
  <w:style w:type="character" w:customStyle="1" w:styleId="26">
    <w:name w:val="Título Car"/>
    <w:basedOn w:val="5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Encabezado Car"/>
    <w:basedOn w:val="5"/>
    <w:link w:val="18"/>
    <w:qFormat/>
    <w:uiPriority w:val="0"/>
  </w:style>
  <w:style w:type="character" w:customStyle="1" w:styleId="28">
    <w:name w:val="Pie de página Car"/>
    <w:basedOn w:val="5"/>
    <w:link w:val="20"/>
    <w:qFormat/>
    <w:uiPriority w:val="99"/>
  </w:style>
  <w:style w:type="table" w:customStyle="1" w:styleId="29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0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1">
    <w:name w:val="Texto de globo Car"/>
    <w:basedOn w:val="5"/>
    <w:link w:val="1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2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3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4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5">
    <w:name w:val="Texto comentario Car"/>
    <w:basedOn w:val="5"/>
    <w:link w:val="16"/>
    <w:qFormat/>
    <w:uiPriority w:val="99"/>
    <w:rPr>
      <w:sz w:val="20"/>
      <w:szCs w:val="20"/>
    </w:rPr>
  </w:style>
  <w:style w:type="character" w:customStyle="1" w:styleId="36">
    <w:name w:val="Asunto del comentario Car"/>
    <w:basedOn w:val="35"/>
    <w:link w:val="15"/>
    <w:semiHidden/>
    <w:qFormat/>
    <w:uiPriority w:val="99"/>
    <w:rPr>
      <w:b/>
      <w:bCs/>
      <w:sz w:val="20"/>
      <w:szCs w:val="20"/>
    </w:rPr>
  </w:style>
  <w:style w:type="table" w:customStyle="1" w:styleId="37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8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Subtítulo Car"/>
    <w:basedOn w:val="5"/>
    <w:link w:val="21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0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1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2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3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4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5">
    <w:name w:val="Párrafo de lista Car"/>
    <w:link w:val="30"/>
    <w:qFormat/>
    <w:uiPriority w:val="34"/>
  </w:style>
  <w:style w:type="paragraph" w:styleId="46">
    <w:name w:val="Intense Quote"/>
    <w:basedOn w:val="1"/>
    <w:next w:val="1"/>
    <w:link w:val="47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7">
    <w:name w:val="Cita destacada Car"/>
    <w:basedOn w:val="5"/>
    <w:link w:val="46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Texto nota pie Car"/>
    <w:basedOn w:val="5"/>
    <w:link w:val="11"/>
    <w:semiHidden/>
    <w:qFormat/>
    <w:uiPriority w:val="99"/>
    <w:rPr>
      <w:sz w:val="20"/>
      <w:szCs w:val="20"/>
      <w:lang w:val="es-ES"/>
    </w:rPr>
  </w:style>
  <w:style w:type="character" w:customStyle="1" w:styleId="49">
    <w:name w:val="normaltextrun"/>
    <w:basedOn w:val="5"/>
    <w:qFormat/>
    <w:uiPriority w:val="0"/>
  </w:style>
  <w:style w:type="paragraph" w:customStyle="1" w:styleId="5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1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2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3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table" w:customStyle="1" w:styleId="55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/>
</ds:datastoreItem>
</file>

<file path=customXml/itemProps3.xml><?xml version="1.0" encoding="utf-8"?>
<ds:datastoreItem xmlns:ds="http://schemas.openxmlformats.org/officeDocument/2006/customXml" ds:itemID="{767CD2D5-7A6C-47C3-9B54-C4225C74DD0B}">
  <ds:schemaRefs/>
</ds:datastoreItem>
</file>

<file path=customXml/itemProps4.xml><?xml version="1.0" encoding="utf-8"?>
<ds:datastoreItem xmlns:ds="http://schemas.openxmlformats.org/officeDocument/2006/customXml" ds:itemID="{5F1783E3-BA1C-4CA3-8E32-C9B378BBED03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2</Pages>
  <TotalTime>5</TotalTime>
  <ScaleCrop>false</ScaleCrop>
  <LinksUpToDate>false</LinksUpToDate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cp:lastModifiedBy>Pedro Salazar</cp:lastModifiedBy>
  <cp:lastPrinted>2019-12-16T20:10:00Z</cp:lastPrinted>
  <dcterms:modified xsi:type="dcterms:W3CDTF">2025-09-04T01:35:35Z</dcterms:modified>
  <dc:title>AsignaturaPortafolioTitulo_APT2.0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3082-12.2.0.22222</vt:lpwstr>
  </property>
  <property fmtid="{D5CDD505-2E9C-101B-9397-08002B2CF9AE}" pid="5" name="ICV">
    <vt:lpwstr>B3335889016C41D89B7C6E3152F3DF08_12</vt:lpwstr>
  </property>
</Properties>
</file>