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rFonts w:ascii="Inter" w:cs="Inter" w:eastAsia="Inter" w:hAnsi="Inter"/>
          <w:b w:val="1"/>
          <w:bCs w:val="1"/>
          <w:sz w:val="46"/>
          <w:szCs w:val="46"/>
        </w:rPr>
      </w:pPr>
      <w:bookmarkStart w:colFirst="0" w:colLast="0" w:name="_dw128zv2akfw" w:id="0"/>
      <w:bookmarkEnd w:id="0"/>
      <w:r w:rsidDel="00000000" w:rsidR="00000000" w:rsidRPr="00000000">
        <w:rPr>
          <w:rFonts w:ascii="Inter" w:cs="Inter" w:eastAsia="Inter" w:hAnsi="Inter"/>
          <w:b w:val="1"/>
          <w:bCs w:val="1"/>
          <w:sz w:val="46"/>
          <w:szCs w:val="46"/>
          <w:rtl w:val="0"/>
        </w:rPr>
        <w:t xml:space="preserve">📌 FICHE SUJET – PROJET FIL ROUGE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Titre RNCP : Data Engineer (Niveau 7)</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rPr>
          <w:rFonts w:ascii="Inter" w:cs="Inter" w:eastAsia="Inter" w:hAnsi="Inter"/>
          <w:b w:val="1"/>
          <w:bCs w:val="1"/>
          <w:sz w:val="34"/>
          <w:szCs w:val="34"/>
        </w:rPr>
      </w:pPr>
      <w:bookmarkStart w:colFirst="0" w:colLast="0" w:name="_suvkyv592dse" w:id="1"/>
      <w:bookmarkEnd w:id="1"/>
      <w:r w:rsidDel="00000000" w:rsidR="00000000" w:rsidRPr="00000000">
        <w:rPr>
          <w:rFonts w:ascii="Inter" w:cs="Inter" w:eastAsia="Inter" w:hAnsi="Inter"/>
          <w:b w:val="1"/>
          <w:bCs w:val="1"/>
          <w:sz w:val="34"/>
          <w:szCs w:val="34"/>
          <w:rtl w:val="0"/>
        </w:rPr>
        <w:t xml:space="preserve">🧩 1. Intitulé du projet</w:t>
      </w:r>
    </w:p>
    <w:p w:rsidR="00000000" w:rsidDel="00000000" w:rsidP="00000000" w:rsidRDefault="00000000" w:rsidRPr="00000000" w14:paraId="00000005">
      <w:pPr>
        <w:spacing w:after="240" w:before="240" w:lineRule="auto"/>
        <w:rPr>
          <w:i w:val="1"/>
          <w:iCs w:val="1"/>
        </w:rPr>
      </w:pPr>
      <w:r w:rsidDel="00000000" w:rsidR="00000000" w:rsidRPr="00000000">
        <w:rPr>
          <w:b w:val="1"/>
          <w:bCs w:val="1"/>
          <w:rtl w:val="0"/>
        </w:rPr>
        <w:t xml:space="preserve">Churn Data Platform</w:t>
        <w:br w:type="textWrapping"/>
      </w:r>
      <w:r w:rsidDel="00000000" w:rsidR="00000000" w:rsidRPr="00000000">
        <w:rPr>
          <w:i w:val="1"/>
          <w:iCs w:val="1"/>
          <w:rtl w:val="0"/>
        </w:rPr>
        <w:t xml:space="preserve">Plateforme de traitement et d’analyse du churn client</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rPr>
          <w:rFonts w:ascii="Inter" w:cs="Inter" w:eastAsia="Inter" w:hAnsi="Inter"/>
          <w:b w:val="1"/>
          <w:bCs w:val="1"/>
          <w:sz w:val="34"/>
          <w:szCs w:val="34"/>
        </w:rPr>
      </w:pPr>
      <w:bookmarkStart w:colFirst="0" w:colLast="0" w:name="_pp0xovtutwto" w:id="2"/>
      <w:bookmarkEnd w:id="2"/>
      <w:r w:rsidDel="00000000" w:rsidR="00000000" w:rsidRPr="00000000">
        <w:rPr>
          <w:rFonts w:ascii="Inter" w:cs="Inter" w:eastAsia="Inter" w:hAnsi="Inter"/>
          <w:b w:val="1"/>
          <w:bCs w:val="1"/>
          <w:sz w:val="34"/>
          <w:szCs w:val="34"/>
          <w:rtl w:val="0"/>
        </w:rPr>
        <w:t xml:space="preserve">🏢 2. Contexte professionnel</w:t>
      </w:r>
    </w:p>
    <w:p w:rsidR="00000000" w:rsidDel="00000000" w:rsidP="00000000" w:rsidRDefault="00000000" w:rsidRPr="00000000" w14:paraId="00000008">
      <w:pPr>
        <w:spacing w:after="240" w:before="240" w:lineRule="auto"/>
        <w:rPr/>
      </w:pPr>
      <w:r w:rsidDel="00000000" w:rsidR="00000000" w:rsidRPr="00000000">
        <w:rPr>
          <w:rtl w:val="0"/>
        </w:rPr>
        <w:t xml:space="preserve">Dans un contexte d’entreprise orientée client, la compréhension du churn (taux de désabonnement) constitue un enjeu stratégique majeur pour la fidélisation et la performance économique.</w:t>
      </w:r>
    </w:p>
    <w:p w:rsidR="00000000" w:rsidDel="00000000" w:rsidP="00000000" w:rsidRDefault="00000000" w:rsidRPr="00000000" w14:paraId="00000009">
      <w:pPr>
        <w:spacing w:after="240" w:before="240" w:lineRule="auto"/>
        <w:rPr/>
      </w:pPr>
      <w:r w:rsidDel="00000000" w:rsidR="00000000" w:rsidRPr="00000000">
        <w:rPr>
          <w:rtl w:val="0"/>
        </w:rPr>
        <w:t xml:space="preserve">Cependant, il est fréquent que les entreprises ne disposent pas d’outils permettant d’expliquer les variations du churn ni d’anticiper les comportements des clients à risque.</w:t>
      </w:r>
    </w:p>
    <w:p w:rsidR="00000000" w:rsidDel="00000000" w:rsidP="00000000" w:rsidRDefault="00000000" w:rsidRPr="00000000" w14:paraId="0000000A">
      <w:pPr>
        <w:spacing w:after="240" w:before="240" w:lineRule="auto"/>
        <w:rPr/>
      </w:pPr>
      <w:r w:rsidDel="00000000" w:rsidR="00000000" w:rsidRPr="00000000">
        <w:rPr>
          <w:rtl w:val="0"/>
        </w:rPr>
        <w:t xml:space="preserve">Ce projet s’inspire d’une problématique réelle observée en entreprise, où les équipes ne sont pas en mesure d’identifier les causes du churn ni de mettre en place des actions préventives basées sur la donnée.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rPr>
          <w:rFonts w:ascii="Inter" w:cs="Inter" w:eastAsia="Inter" w:hAnsi="Inter"/>
          <w:b w:val="1"/>
          <w:bCs w:val="1"/>
          <w:sz w:val="34"/>
          <w:szCs w:val="34"/>
        </w:rPr>
      </w:pPr>
      <w:bookmarkStart w:colFirst="0" w:colLast="0" w:name="_e7h33vfyj5ur" w:id="3"/>
      <w:bookmarkEnd w:id="3"/>
      <w:r w:rsidDel="00000000" w:rsidR="00000000" w:rsidRPr="00000000">
        <w:rPr>
          <w:rFonts w:ascii="Inter" w:cs="Inter" w:eastAsia="Inter" w:hAnsi="Inter"/>
          <w:b w:val="1"/>
          <w:bCs w:val="1"/>
          <w:sz w:val="34"/>
          <w:szCs w:val="34"/>
          <w:rtl w:val="0"/>
        </w:rPr>
        <w:t xml:space="preserve">❓ 3. Problématique</w:t>
      </w:r>
    </w:p>
    <w:p w:rsidR="00000000" w:rsidDel="00000000" w:rsidP="00000000" w:rsidRDefault="00000000" w:rsidRPr="00000000" w14:paraId="0000000D">
      <w:pPr>
        <w:spacing w:after="240" w:before="240" w:lineRule="auto"/>
        <w:rPr/>
      </w:pPr>
      <w:r w:rsidDel="00000000" w:rsidR="00000000" w:rsidRPr="00000000">
        <w:rPr>
          <w:rtl w:val="0"/>
        </w:rPr>
        <w:t xml:space="preserve">Comment concevoir une architecture data permettant de collecter, transformer et exploiter des données clients afin d’analyser les causes du churn et de prédire les comportements de désabonnement ?</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rPr>
          <w:rFonts w:ascii="Inter" w:cs="Inter" w:eastAsia="Inter" w:hAnsi="Inter"/>
          <w:b w:val="1"/>
          <w:bCs w:val="1"/>
          <w:sz w:val="34"/>
          <w:szCs w:val="34"/>
        </w:rPr>
      </w:pPr>
      <w:bookmarkStart w:colFirst="0" w:colLast="0" w:name="_5tlvkfe13g07" w:id="4"/>
      <w:bookmarkEnd w:id="4"/>
      <w:r w:rsidDel="00000000" w:rsidR="00000000" w:rsidRPr="00000000">
        <w:rPr>
          <w:rFonts w:ascii="Inter" w:cs="Inter" w:eastAsia="Inter" w:hAnsi="Inter"/>
          <w:b w:val="1"/>
          <w:bCs w:val="1"/>
          <w:sz w:val="34"/>
          <w:szCs w:val="34"/>
          <w:rtl w:val="0"/>
        </w:rPr>
        <w:t xml:space="preserve">🎯 4. Objectifs du projet</w:t>
      </w:r>
    </w:p>
    <w:p w:rsidR="00000000" w:rsidDel="00000000" w:rsidP="00000000" w:rsidRDefault="00000000" w:rsidRPr="00000000" w14:paraId="00000010">
      <w:pPr>
        <w:pStyle w:val="Heading3"/>
        <w:keepNext w:val="0"/>
        <w:keepLines w:val="0"/>
        <w:rPr>
          <w:rFonts w:ascii="Inter" w:cs="Inter" w:eastAsia="Inter" w:hAnsi="Inter"/>
          <w:b w:val="1"/>
          <w:bCs w:val="1"/>
          <w:sz w:val="26"/>
          <w:szCs w:val="26"/>
        </w:rPr>
      </w:pPr>
      <w:bookmarkStart w:colFirst="0" w:colLast="0" w:name="_1wydmok2tviz" w:id="5"/>
      <w:bookmarkEnd w:id="5"/>
      <w:r w:rsidDel="00000000" w:rsidR="00000000" w:rsidRPr="00000000">
        <w:rPr>
          <w:rFonts w:ascii="Inter" w:cs="Inter" w:eastAsia="Inter" w:hAnsi="Inter"/>
          <w:b w:val="1"/>
          <w:bCs w:val="1"/>
          <w:sz w:val="26"/>
          <w:szCs w:val="26"/>
          <w:rtl w:val="0"/>
        </w:rPr>
        <w:t xml:space="preserve">Objectif principal</w:t>
      </w:r>
    </w:p>
    <w:p w:rsidR="00000000" w:rsidDel="00000000" w:rsidP="00000000" w:rsidRDefault="00000000" w:rsidRPr="00000000" w14:paraId="00000011">
      <w:pPr>
        <w:spacing w:after="240" w:before="240" w:lineRule="auto"/>
        <w:rPr/>
      </w:pPr>
      <w:r w:rsidDel="00000000" w:rsidR="00000000" w:rsidRPr="00000000">
        <w:rPr>
          <w:rtl w:val="0"/>
        </w:rPr>
        <w:t xml:space="preserve">Concevoir une plateforme data permettant l’analyse et la prédiction du churn client.</w:t>
      </w:r>
    </w:p>
    <w:p w:rsidR="00000000" w:rsidDel="00000000" w:rsidP="00000000" w:rsidRDefault="00000000" w:rsidRPr="00000000" w14:paraId="00000012">
      <w:pPr>
        <w:pStyle w:val="Heading3"/>
        <w:keepNext w:val="0"/>
        <w:keepLines w:val="0"/>
        <w:rPr>
          <w:rFonts w:ascii="Inter" w:cs="Inter" w:eastAsia="Inter" w:hAnsi="Inter"/>
          <w:b w:val="1"/>
          <w:bCs w:val="1"/>
          <w:sz w:val="26"/>
          <w:szCs w:val="26"/>
        </w:rPr>
      </w:pPr>
      <w:bookmarkStart w:colFirst="0" w:colLast="0" w:name="_f3yedk72uyc2" w:id="6"/>
      <w:bookmarkEnd w:id="6"/>
      <w:r w:rsidDel="00000000" w:rsidR="00000000" w:rsidRPr="00000000">
        <w:rPr>
          <w:rFonts w:ascii="Inter" w:cs="Inter" w:eastAsia="Inter" w:hAnsi="Inter"/>
          <w:b w:val="1"/>
          <w:bCs w:val="1"/>
          <w:sz w:val="26"/>
          <w:szCs w:val="26"/>
          <w:rtl w:val="0"/>
        </w:rPr>
        <w:t xml:space="preserve">Objectifs opérationnels</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rtl w:val="0"/>
        </w:rPr>
        <w:t xml:space="preserve">Mettre en place un pipeline ETL pour le traitement des données</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Structurer les données dans une base relationnelle</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Concevoir des tables analytiques (features)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Identifier les facteurs explicatifs du churn</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Développer un modèle de prédiction</w:t>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rtl w:val="0"/>
        </w:rPr>
        <w:t xml:space="preserve">Exposer les résultats via API et/ou visualisation</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rPr>
          <w:rFonts w:ascii="Inter" w:cs="Inter" w:eastAsia="Inter" w:hAnsi="Inter"/>
          <w:b w:val="1"/>
          <w:bCs w:val="1"/>
          <w:sz w:val="34"/>
          <w:szCs w:val="34"/>
        </w:rPr>
      </w:pPr>
      <w:bookmarkStart w:colFirst="0" w:colLast="0" w:name="_l7y8a51aompc" w:id="7"/>
      <w:bookmarkEnd w:id="7"/>
      <w:r w:rsidDel="00000000" w:rsidR="00000000" w:rsidRPr="00000000">
        <w:rPr>
          <w:rFonts w:ascii="Inter" w:cs="Inter" w:eastAsia="Inter" w:hAnsi="Inter"/>
          <w:b w:val="1"/>
          <w:bCs w:val="1"/>
          <w:sz w:val="34"/>
          <w:szCs w:val="34"/>
          <w:rtl w:val="0"/>
        </w:rPr>
        <w:t xml:space="preserve">📊 5. Données exploitées</w:t>
      </w:r>
    </w:p>
    <w:p w:rsidR="00000000" w:rsidDel="00000000" w:rsidP="00000000" w:rsidRDefault="00000000" w:rsidRPr="00000000" w14:paraId="0000001B">
      <w:pPr>
        <w:numPr>
          <w:ilvl w:val="0"/>
          <w:numId w:val="11"/>
        </w:numPr>
        <w:spacing w:after="240" w:before="240" w:lineRule="auto"/>
        <w:ind w:left="720" w:hanging="360"/>
      </w:pPr>
      <w:r w:rsidDel="00000000" w:rsidR="00000000" w:rsidRPr="00000000">
        <w:rPr>
          <w:rtl w:val="0"/>
        </w:rPr>
        <w:t xml:space="preserve">Dataset open source : </w:t>
      </w:r>
      <w:r w:rsidDel="00000000" w:rsidR="00000000" w:rsidRPr="00000000">
        <w:rPr>
          <w:b w:val="1"/>
          <w:bCs w:val="1"/>
          <w:rtl w:val="0"/>
        </w:rPr>
        <w:t xml:space="preserve">Telco Customer Churn (Kaggle)</w:t>
      </w:r>
    </w:p>
    <w:p w:rsidR="00000000" w:rsidDel="00000000" w:rsidP="00000000" w:rsidRDefault="00000000" w:rsidRPr="00000000" w14:paraId="0000001C">
      <w:pPr>
        <w:pStyle w:val="Heading3"/>
        <w:keepNext w:val="0"/>
        <w:keepLines w:val="0"/>
        <w:rPr>
          <w:rFonts w:ascii="Inter" w:cs="Inter" w:eastAsia="Inter" w:hAnsi="Inter"/>
          <w:b w:val="1"/>
          <w:bCs w:val="1"/>
          <w:sz w:val="26"/>
          <w:szCs w:val="26"/>
        </w:rPr>
      </w:pPr>
      <w:bookmarkStart w:colFirst="0" w:colLast="0" w:name="_bpxaenfwc9pw" w:id="8"/>
      <w:bookmarkEnd w:id="8"/>
      <w:r w:rsidDel="00000000" w:rsidR="00000000" w:rsidRPr="00000000">
        <w:rPr>
          <w:rFonts w:ascii="Inter" w:cs="Inter" w:eastAsia="Inter" w:hAnsi="Inter"/>
          <w:b w:val="1"/>
          <w:bCs w:val="1"/>
          <w:sz w:val="26"/>
          <w:szCs w:val="26"/>
          <w:rtl w:val="0"/>
        </w:rPr>
        <w:t xml:space="preserve">Nature des données :</w:t>
      </w:r>
    </w:p>
    <w:p w:rsidR="00000000" w:rsidDel="00000000" w:rsidP="00000000" w:rsidRDefault="00000000" w:rsidRPr="00000000" w14:paraId="0000001D">
      <w:pPr>
        <w:numPr>
          <w:ilvl w:val="0"/>
          <w:numId w:val="6"/>
        </w:numPr>
        <w:spacing w:after="0" w:afterAutospacing="0" w:before="240" w:lineRule="auto"/>
        <w:ind w:left="720" w:hanging="360"/>
      </w:pPr>
      <w:r w:rsidDel="00000000" w:rsidR="00000000" w:rsidRPr="00000000">
        <w:rPr>
          <w:rtl w:val="0"/>
        </w:rPr>
        <w:t xml:space="preserve">données clients</w:t>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rtl w:val="0"/>
        </w:rPr>
        <w:t xml:space="preserve">données d’abonnement</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services souscrits</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informations de facturation</w:t>
      </w:r>
    </w:p>
    <w:p w:rsidR="00000000" w:rsidDel="00000000" w:rsidP="00000000" w:rsidRDefault="00000000" w:rsidRPr="00000000" w14:paraId="00000021">
      <w:pPr>
        <w:numPr>
          <w:ilvl w:val="0"/>
          <w:numId w:val="6"/>
        </w:numPr>
        <w:spacing w:after="240" w:before="0" w:beforeAutospacing="0" w:lineRule="auto"/>
        <w:ind w:left="720" w:hanging="360"/>
      </w:pPr>
      <w:r w:rsidDel="00000000" w:rsidR="00000000" w:rsidRPr="00000000">
        <w:rPr>
          <w:rtl w:val="0"/>
        </w:rPr>
        <w:t xml:space="preserve">variable cible : churn</w:t>
      </w:r>
    </w:p>
    <w:p w:rsidR="00000000" w:rsidDel="00000000" w:rsidP="00000000" w:rsidRDefault="00000000" w:rsidRPr="00000000" w14:paraId="00000022">
      <w:pPr>
        <w:spacing w:after="240" w:before="240" w:lineRule="auto"/>
        <w:rPr/>
      </w:pPr>
      <w:r w:rsidDel="00000000" w:rsidR="00000000" w:rsidRPr="00000000">
        <w:rPr>
          <w:rtl w:val="0"/>
        </w:rPr>
        <w:t xml:space="preserve">⚠️ Données non sensibles, respect du RGPD (open data)</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rPr>
          <w:rFonts w:ascii="Inter" w:cs="Inter" w:eastAsia="Inter" w:hAnsi="Inter"/>
          <w:b w:val="1"/>
          <w:bCs w:val="1"/>
          <w:sz w:val="34"/>
          <w:szCs w:val="34"/>
        </w:rPr>
      </w:pPr>
      <w:bookmarkStart w:colFirst="0" w:colLast="0" w:name="_adca6391d01u" w:id="9"/>
      <w:bookmarkEnd w:id="9"/>
      <w:r w:rsidDel="00000000" w:rsidR="00000000" w:rsidRPr="00000000">
        <w:rPr>
          <w:rFonts w:ascii="Inter" w:cs="Inter" w:eastAsia="Inter" w:hAnsi="Inter"/>
          <w:b w:val="1"/>
          <w:bCs w:val="1"/>
          <w:sz w:val="34"/>
          <w:szCs w:val="34"/>
          <w:rtl w:val="0"/>
        </w:rPr>
        <w:t xml:space="preserve">🏗️ 6. Architecture technique prévisionnelle</w:t>
      </w:r>
    </w:p>
    <w:p w:rsidR="00000000" w:rsidDel="00000000" w:rsidP="00000000" w:rsidRDefault="00000000" w:rsidRPr="00000000" w14:paraId="00000025">
      <w:pPr>
        <w:numPr>
          <w:ilvl w:val="0"/>
          <w:numId w:val="13"/>
        </w:numPr>
        <w:spacing w:after="0" w:afterAutospacing="0" w:before="240" w:lineRule="auto"/>
        <w:ind w:left="720" w:hanging="360"/>
      </w:pPr>
      <w:r w:rsidDel="00000000" w:rsidR="00000000" w:rsidRPr="00000000">
        <w:rPr>
          <w:b w:val="1"/>
          <w:bCs w:val="1"/>
          <w:rtl w:val="0"/>
        </w:rPr>
        <w:t xml:space="preserve">Langage principal</w:t>
      </w:r>
      <w:r w:rsidDel="00000000" w:rsidR="00000000" w:rsidRPr="00000000">
        <w:rPr>
          <w:rtl w:val="0"/>
        </w:rPr>
        <w:t xml:space="preserve"> : Python</w:t>
      </w:r>
    </w:p>
    <w:p w:rsidR="00000000" w:rsidDel="00000000" w:rsidP="00000000" w:rsidRDefault="00000000" w:rsidRPr="00000000" w14:paraId="00000026">
      <w:pPr>
        <w:numPr>
          <w:ilvl w:val="0"/>
          <w:numId w:val="13"/>
        </w:numPr>
        <w:spacing w:after="0" w:afterAutospacing="0" w:before="0" w:beforeAutospacing="0" w:lineRule="auto"/>
        <w:ind w:left="720" w:hanging="360"/>
      </w:pPr>
      <w:r w:rsidDel="00000000" w:rsidR="00000000" w:rsidRPr="00000000">
        <w:rPr>
          <w:b w:val="1"/>
          <w:bCs w:val="1"/>
          <w:rtl w:val="0"/>
        </w:rPr>
        <w:t xml:space="preserve">Traitement des données</w:t>
      </w:r>
      <w:r w:rsidDel="00000000" w:rsidR="00000000" w:rsidRPr="00000000">
        <w:rPr>
          <w:rtl w:val="0"/>
        </w:rPr>
        <w:t xml:space="preserve"> : Pandas</w:t>
      </w:r>
    </w:p>
    <w:p w:rsidR="00000000" w:rsidDel="00000000" w:rsidP="00000000" w:rsidRDefault="00000000" w:rsidRPr="00000000" w14:paraId="00000027">
      <w:pPr>
        <w:numPr>
          <w:ilvl w:val="0"/>
          <w:numId w:val="13"/>
        </w:numPr>
        <w:spacing w:after="0" w:afterAutospacing="0" w:before="0" w:beforeAutospacing="0" w:lineRule="auto"/>
        <w:ind w:left="720" w:hanging="360"/>
      </w:pPr>
      <w:r w:rsidDel="00000000" w:rsidR="00000000" w:rsidRPr="00000000">
        <w:rPr>
          <w:b w:val="1"/>
          <w:bCs w:val="1"/>
          <w:rtl w:val="0"/>
        </w:rPr>
        <w:t xml:space="preserve">Base de données</w:t>
      </w:r>
      <w:r w:rsidDel="00000000" w:rsidR="00000000" w:rsidRPr="00000000">
        <w:rPr>
          <w:rtl w:val="0"/>
        </w:rPr>
        <w:t xml:space="preserve"> : PostgreSQL</w:t>
      </w:r>
    </w:p>
    <w:p w:rsidR="00000000" w:rsidDel="00000000" w:rsidP="00000000" w:rsidRDefault="00000000" w:rsidRPr="00000000" w14:paraId="00000028">
      <w:pPr>
        <w:numPr>
          <w:ilvl w:val="0"/>
          <w:numId w:val="13"/>
        </w:numPr>
        <w:spacing w:after="0" w:afterAutospacing="0" w:before="0" w:beforeAutospacing="0" w:lineRule="auto"/>
        <w:ind w:left="720" w:hanging="360"/>
      </w:pPr>
      <w:r w:rsidDel="00000000" w:rsidR="00000000" w:rsidRPr="00000000">
        <w:rPr>
          <w:b w:val="1"/>
          <w:bCs w:val="1"/>
          <w:rtl w:val="0"/>
        </w:rPr>
        <w:t xml:space="preserve">Orchestration</w:t>
      </w:r>
      <w:r w:rsidDel="00000000" w:rsidR="00000000" w:rsidRPr="00000000">
        <w:rPr>
          <w:rtl w:val="0"/>
        </w:rPr>
        <w:t xml:space="preserve"> : Prefect (ou Airflow)</w:t>
      </w:r>
    </w:p>
    <w:p w:rsidR="00000000" w:rsidDel="00000000" w:rsidP="00000000" w:rsidRDefault="00000000" w:rsidRPr="00000000" w14:paraId="00000029">
      <w:pPr>
        <w:numPr>
          <w:ilvl w:val="0"/>
          <w:numId w:val="13"/>
        </w:numPr>
        <w:spacing w:after="0" w:afterAutospacing="0" w:before="0" w:beforeAutospacing="0" w:lineRule="auto"/>
        <w:ind w:left="720" w:hanging="360"/>
      </w:pPr>
      <w:r w:rsidDel="00000000" w:rsidR="00000000" w:rsidRPr="00000000">
        <w:rPr>
          <w:b w:val="1"/>
          <w:bCs w:val="1"/>
          <w:rtl w:val="0"/>
        </w:rPr>
        <w:t xml:space="preserve">Machine Learning</w:t>
      </w:r>
      <w:r w:rsidDel="00000000" w:rsidR="00000000" w:rsidRPr="00000000">
        <w:rPr>
          <w:rtl w:val="0"/>
        </w:rPr>
        <w:t xml:space="preserve"> : Scikit-learn</w:t>
      </w:r>
    </w:p>
    <w:p w:rsidR="00000000" w:rsidDel="00000000" w:rsidP="00000000" w:rsidRDefault="00000000" w:rsidRPr="00000000" w14:paraId="0000002A">
      <w:pPr>
        <w:numPr>
          <w:ilvl w:val="0"/>
          <w:numId w:val="13"/>
        </w:numPr>
        <w:spacing w:after="0" w:afterAutospacing="0" w:before="0" w:beforeAutospacing="0" w:lineRule="auto"/>
        <w:ind w:left="720" w:hanging="360"/>
      </w:pPr>
      <w:r w:rsidDel="00000000" w:rsidR="00000000" w:rsidRPr="00000000">
        <w:rPr>
          <w:b w:val="1"/>
          <w:bCs w:val="1"/>
          <w:rtl w:val="0"/>
        </w:rPr>
        <w:t xml:space="preserve">API</w:t>
      </w:r>
      <w:r w:rsidDel="00000000" w:rsidR="00000000" w:rsidRPr="00000000">
        <w:rPr>
          <w:rtl w:val="0"/>
        </w:rPr>
        <w:t xml:space="preserve"> : FastAPI</w:t>
      </w:r>
    </w:p>
    <w:p w:rsidR="00000000" w:rsidDel="00000000" w:rsidP="00000000" w:rsidRDefault="00000000" w:rsidRPr="00000000" w14:paraId="0000002B">
      <w:pPr>
        <w:numPr>
          <w:ilvl w:val="0"/>
          <w:numId w:val="13"/>
        </w:numPr>
        <w:spacing w:after="240" w:before="0" w:beforeAutospacing="0" w:lineRule="auto"/>
        <w:ind w:left="720" w:hanging="360"/>
      </w:pPr>
      <w:r w:rsidDel="00000000" w:rsidR="00000000" w:rsidRPr="00000000">
        <w:rPr>
          <w:b w:val="1"/>
          <w:bCs w:val="1"/>
          <w:rtl w:val="0"/>
        </w:rPr>
        <w:t xml:space="preserve">Visualisation</w:t>
      </w:r>
      <w:r w:rsidDel="00000000" w:rsidR="00000000" w:rsidRPr="00000000">
        <w:rPr>
          <w:rtl w:val="0"/>
        </w:rPr>
        <w:t xml:space="preserve"> : Power BI / Metabase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rPr>
          <w:rFonts w:ascii="Inter" w:cs="Inter" w:eastAsia="Inter" w:hAnsi="Inter"/>
          <w:b w:val="1"/>
          <w:bCs w:val="1"/>
          <w:sz w:val="34"/>
          <w:szCs w:val="34"/>
        </w:rPr>
      </w:pPr>
      <w:bookmarkStart w:colFirst="0" w:colLast="0" w:name="_y5ytuwq2yt9a" w:id="10"/>
      <w:bookmarkEnd w:id="10"/>
      <w:r w:rsidDel="00000000" w:rsidR="00000000" w:rsidRPr="00000000">
        <w:rPr>
          <w:rFonts w:ascii="Inter" w:cs="Inter" w:eastAsia="Inter" w:hAnsi="Inter"/>
          <w:b w:val="1"/>
          <w:bCs w:val="1"/>
          <w:sz w:val="34"/>
          <w:szCs w:val="34"/>
          <w:rtl w:val="0"/>
        </w:rPr>
        <w:t xml:space="preserve">🔄 7. Méthodologie / Démarche</w:t>
      </w:r>
    </w:p>
    <w:p w:rsidR="00000000" w:rsidDel="00000000" w:rsidP="00000000" w:rsidRDefault="00000000" w:rsidRPr="00000000" w14:paraId="0000002E">
      <w:pPr>
        <w:pStyle w:val="Heading3"/>
        <w:keepNext w:val="0"/>
        <w:keepLines w:val="0"/>
        <w:rPr>
          <w:rFonts w:ascii="Inter" w:cs="Inter" w:eastAsia="Inter" w:hAnsi="Inter"/>
          <w:b w:val="1"/>
          <w:bCs w:val="1"/>
          <w:sz w:val="26"/>
          <w:szCs w:val="26"/>
        </w:rPr>
      </w:pPr>
      <w:bookmarkStart w:colFirst="0" w:colLast="0" w:name="_ht4b6j4uznlz" w:id="11"/>
      <w:bookmarkEnd w:id="11"/>
      <w:r w:rsidDel="00000000" w:rsidR="00000000" w:rsidRPr="00000000">
        <w:rPr>
          <w:rFonts w:ascii="Inter" w:cs="Inter" w:eastAsia="Inter" w:hAnsi="Inter"/>
          <w:b w:val="1"/>
          <w:bCs w:val="1"/>
          <w:sz w:val="26"/>
          <w:szCs w:val="26"/>
          <w:rtl w:val="0"/>
        </w:rPr>
        <w:t xml:space="preserve">Étape 1 – Analyse des données</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rtl w:val="0"/>
        </w:rPr>
        <w:t xml:space="preserve">exploration et compréhension du dataset</w:t>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rtl w:val="0"/>
        </w:rPr>
        <w:t xml:space="preserve">identification des variables clés</w:t>
      </w:r>
    </w:p>
    <w:p w:rsidR="00000000" w:rsidDel="00000000" w:rsidP="00000000" w:rsidRDefault="00000000" w:rsidRPr="00000000" w14:paraId="00000031">
      <w:pPr>
        <w:pStyle w:val="Heading3"/>
        <w:keepNext w:val="0"/>
        <w:keepLines w:val="0"/>
        <w:rPr>
          <w:rFonts w:ascii="Inter" w:cs="Inter" w:eastAsia="Inter" w:hAnsi="Inter"/>
          <w:b w:val="1"/>
          <w:bCs w:val="1"/>
          <w:sz w:val="26"/>
          <w:szCs w:val="26"/>
        </w:rPr>
      </w:pPr>
      <w:bookmarkStart w:colFirst="0" w:colLast="0" w:name="_t7aa0rdrzdj3" w:id="12"/>
      <w:bookmarkEnd w:id="12"/>
      <w:r w:rsidDel="00000000" w:rsidR="00000000" w:rsidRPr="00000000">
        <w:rPr>
          <w:rFonts w:ascii="Inter" w:cs="Inter" w:eastAsia="Inter" w:hAnsi="Inter"/>
          <w:b w:val="1"/>
          <w:bCs w:val="1"/>
          <w:sz w:val="26"/>
          <w:szCs w:val="26"/>
          <w:rtl w:val="0"/>
        </w:rPr>
        <w:t xml:space="preserve">Étape 2 – Modélisation des données</w:t>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rtl w:val="0"/>
        </w:rPr>
        <w:t xml:space="preserve">conception du schéma relationnel</w:t>
      </w:r>
    </w:p>
    <w:p w:rsidR="00000000" w:rsidDel="00000000" w:rsidP="00000000" w:rsidRDefault="00000000" w:rsidRPr="00000000" w14:paraId="00000033">
      <w:pPr>
        <w:numPr>
          <w:ilvl w:val="0"/>
          <w:numId w:val="4"/>
        </w:numPr>
        <w:spacing w:after="240" w:before="0" w:beforeAutospacing="0" w:lineRule="auto"/>
        <w:ind w:left="720" w:hanging="360"/>
      </w:pPr>
      <w:r w:rsidDel="00000000" w:rsidR="00000000" w:rsidRPr="00000000">
        <w:rPr>
          <w:rtl w:val="0"/>
        </w:rPr>
        <w:t xml:space="preserve">structuration en tables (clients, services, features)</w:t>
      </w:r>
    </w:p>
    <w:p w:rsidR="00000000" w:rsidDel="00000000" w:rsidP="00000000" w:rsidRDefault="00000000" w:rsidRPr="00000000" w14:paraId="00000034">
      <w:pPr>
        <w:pStyle w:val="Heading3"/>
        <w:keepNext w:val="0"/>
        <w:keepLines w:val="0"/>
        <w:rPr>
          <w:rFonts w:ascii="Inter" w:cs="Inter" w:eastAsia="Inter" w:hAnsi="Inter"/>
          <w:b w:val="1"/>
          <w:bCs w:val="1"/>
          <w:sz w:val="26"/>
          <w:szCs w:val="26"/>
        </w:rPr>
      </w:pPr>
      <w:bookmarkStart w:colFirst="0" w:colLast="0" w:name="_oij4d8a1rrtu" w:id="13"/>
      <w:bookmarkEnd w:id="13"/>
      <w:r w:rsidDel="00000000" w:rsidR="00000000" w:rsidRPr="00000000">
        <w:rPr>
          <w:rFonts w:ascii="Inter" w:cs="Inter" w:eastAsia="Inter" w:hAnsi="Inter"/>
          <w:b w:val="1"/>
          <w:bCs w:val="1"/>
          <w:sz w:val="26"/>
          <w:szCs w:val="26"/>
          <w:rtl w:val="0"/>
        </w:rPr>
        <w:t xml:space="preserve">Étape 3 – Développement du pipeline ETL</w:t>
      </w:r>
    </w:p>
    <w:p w:rsidR="00000000" w:rsidDel="00000000" w:rsidP="00000000" w:rsidRDefault="00000000" w:rsidRPr="00000000" w14:paraId="00000035">
      <w:pPr>
        <w:numPr>
          <w:ilvl w:val="0"/>
          <w:numId w:val="7"/>
        </w:numPr>
        <w:spacing w:after="0" w:afterAutospacing="0" w:before="240" w:lineRule="auto"/>
        <w:ind w:left="720" w:hanging="360"/>
      </w:pPr>
      <w:r w:rsidDel="00000000" w:rsidR="00000000" w:rsidRPr="00000000">
        <w:rPr>
          <w:rtl w:val="0"/>
        </w:rPr>
        <w:t xml:space="preserve">extraction</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0037">
      <w:pPr>
        <w:numPr>
          <w:ilvl w:val="0"/>
          <w:numId w:val="7"/>
        </w:numPr>
        <w:spacing w:after="240" w:before="0" w:beforeAutospacing="0" w:lineRule="auto"/>
        <w:ind w:left="720" w:hanging="360"/>
      </w:pPr>
      <w:r w:rsidDel="00000000" w:rsidR="00000000" w:rsidRPr="00000000">
        <w:rPr>
          <w:rtl w:val="0"/>
        </w:rPr>
        <w:t xml:space="preserve">chargement en base</w:t>
      </w:r>
    </w:p>
    <w:p w:rsidR="00000000" w:rsidDel="00000000" w:rsidP="00000000" w:rsidRDefault="00000000" w:rsidRPr="00000000" w14:paraId="00000038">
      <w:pPr>
        <w:pStyle w:val="Heading3"/>
        <w:keepNext w:val="0"/>
        <w:keepLines w:val="0"/>
        <w:rPr>
          <w:rFonts w:ascii="Inter" w:cs="Inter" w:eastAsia="Inter" w:hAnsi="Inter"/>
          <w:b w:val="1"/>
          <w:bCs w:val="1"/>
          <w:sz w:val="26"/>
          <w:szCs w:val="26"/>
        </w:rPr>
      </w:pPr>
      <w:bookmarkStart w:colFirst="0" w:colLast="0" w:name="_jaxymhc5z7" w:id="14"/>
      <w:bookmarkEnd w:id="14"/>
      <w:r w:rsidDel="00000000" w:rsidR="00000000" w:rsidRPr="00000000">
        <w:rPr>
          <w:rFonts w:ascii="Inter" w:cs="Inter" w:eastAsia="Inter" w:hAnsi="Inter"/>
          <w:b w:val="1"/>
          <w:bCs w:val="1"/>
          <w:sz w:val="26"/>
          <w:szCs w:val="26"/>
          <w:rtl w:val="0"/>
        </w:rPr>
        <w:t xml:space="preserve">Étape 4 – Enrichissement des données</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rtl w:val="0"/>
        </w:rPr>
        <w:t xml:space="preserve">création de variables dérivées</w:t>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rtl w:val="0"/>
        </w:rPr>
        <w:t xml:space="preserve">préparation des données pour l’analyse</w:t>
      </w:r>
    </w:p>
    <w:p w:rsidR="00000000" w:rsidDel="00000000" w:rsidP="00000000" w:rsidRDefault="00000000" w:rsidRPr="00000000" w14:paraId="0000003B">
      <w:pPr>
        <w:pStyle w:val="Heading3"/>
        <w:keepNext w:val="0"/>
        <w:keepLines w:val="0"/>
        <w:rPr>
          <w:rFonts w:ascii="Inter" w:cs="Inter" w:eastAsia="Inter" w:hAnsi="Inter"/>
          <w:b w:val="1"/>
          <w:bCs w:val="1"/>
          <w:sz w:val="26"/>
          <w:szCs w:val="26"/>
        </w:rPr>
      </w:pPr>
      <w:bookmarkStart w:colFirst="0" w:colLast="0" w:name="_a5k43hghixwb" w:id="15"/>
      <w:bookmarkEnd w:id="15"/>
      <w:r w:rsidDel="00000000" w:rsidR="00000000" w:rsidRPr="00000000">
        <w:rPr>
          <w:rFonts w:ascii="Inter" w:cs="Inter" w:eastAsia="Inter" w:hAnsi="Inter"/>
          <w:b w:val="1"/>
          <w:bCs w:val="1"/>
          <w:sz w:val="26"/>
          <w:szCs w:val="26"/>
          <w:rtl w:val="0"/>
        </w:rPr>
        <w:t xml:space="preserve">Étape 5 – Analyse et modélisation</w:t>
      </w:r>
    </w:p>
    <w:p w:rsidR="00000000" w:rsidDel="00000000" w:rsidP="00000000" w:rsidRDefault="00000000" w:rsidRPr="00000000" w14:paraId="0000003C">
      <w:pPr>
        <w:numPr>
          <w:ilvl w:val="0"/>
          <w:numId w:val="8"/>
        </w:numPr>
        <w:spacing w:after="0" w:afterAutospacing="0" w:before="240" w:lineRule="auto"/>
        <w:ind w:left="720" w:hanging="360"/>
      </w:pPr>
      <w:r w:rsidDel="00000000" w:rsidR="00000000" w:rsidRPr="00000000">
        <w:rPr>
          <w:rtl w:val="0"/>
        </w:rPr>
        <w:t xml:space="preserve">analyse exploratoire</w:t>
      </w:r>
    </w:p>
    <w:p w:rsidR="00000000" w:rsidDel="00000000" w:rsidP="00000000" w:rsidRDefault="00000000" w:rsidRPr="00000000" w14:paraId="0000003D">
      <w:pPr>
        <w:numPr>
          <w:ilvl w:val="0"/>
          <w:numId w:val="8"/>
        </w:numPr>
        <w:spacing w:after="240" w:before="0" w:beforeAutospacing="0" w:lineRule="auto"/>
        <w:ind w:left="720" w:hanging="360"/>
      </w:pPr>
      <w:r w:rsidDel="00000000" w:rsidR="00000000" w:rsidRPr="00000000">
        <w:rPr>
          <w:rtl w:val="0"/>
        </w:rPr>
        <w:t xml:space="preserve">modélisation du churn</w:t>
      </w:r>
    </w:p>
    <w:p w:rsidR="00000000" w:rsidDel="00000000" w:rsidP="00000000" w:rsidRDefault="00000000" w:rsidRPr="00000000" w14:paraId="0000003E">
      <w:pPr>
        <w:pStyle w:val="Heading3"/>
        <w:keepNext w:val="0"/>
        <w:keepLines w:val="0"/>
        <w:rPr>
          <w:rFonts w:ascii="Inter" w:cs="Inter" w:eastAsia="Inter" w:hAnsi="Inter"/>
          <w:b w:val="1"/>
          <w:bCs w:val="1"/>
          <w:sz w:val="26"/>
          <w:szCs w:val="26"/>
        </w:rPr>
      </w:pPr>
      <w:bookmarkStart w:colFirst="0" w:colLast="0" w:name="_qlkc2y429rh9" w:id="16"/>
      <w:bookmarkEnd w:id="16"/>
      <w:r w:rsidDel="00000000" w:rsidR="00000000" w:rsidRPr="00000000">
        <w:rPr>
          <w:rFonts w:ascii="Inter" w:cs="Inter" w:eastAsia="Inter" w:hAnsi="Inter"/>
          <w:b w:val="1"/>
          <w:bCs w:val="1"/>
          <w:sz w:val="26"/>
          <w:szCs w:val="26"/>
          <w:rtl w:val="0"/>
        </w:rPr>
        <w:t xml:space="preserve">Étape 6 – Industrialisation</w:t>
      </w:r>
    </w:p>
    <w:p w:rsidR="00000000" w:rsidDel="00000000" w:rsidP="00000000" w:rsidRDefault="00000000" w:rsidRPr="00000000" w14:paraId="0000003F">
      <w:pPr>
        <w:numPr>
          <w:ilvl w:val="0"/>
          <w:numId w:val="9"/>
        </w:numPr>
        <w:spacing w:after="0" w:afterAutospacing="0" w:before="240" w:lineRule="auto"/>
        <w:ind w:left="720" w:hanging="360"/>
      </w:pPr>
      <w:r w:rsidDel="00000000" w:rsidR="00000000" w:rsidRPr="00000000">
        <w:rPr>
          <w:rtl w:val="0"/>
        </w:rPr>
        <w:t xml:space="preserve">automatisation du pipeline</w:t>
      </w:r>
    </w:p>
    <w:p w:rsidR="00000000" w:rsidDel="00000000" w:rsidP="00000000" w:rsidRDefault="00000000" w:rsidRPr="00000000" w14:paraId="00000040">
      <w:pPr>
        <w:numPr>
          <w:ilvl w:val="0"/>
          <w:numId w:val="9"/>
        </w:numPr>
        <w:spacing w:after="240" w:before="0" w:beforeAutospacing="0" w:lineRule="auto"/>
        <w:ind w:left="720" w:hanging="360"/>
      </w:pPr>
      <w:r w:rsidDel="00000000" w:rsidR="00000000" w:rsidRPr="00000000">
        <w:rPr>
          <w:rtl w:val="0"/>
        </w:rPr>
        <w:t xml:space="preserve">exposition via API</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rPr>
          <w:rFonts w:ascii="Inter" w:cs="Inter" w:eastAsia="Inter" w:hAnsi="Inter"/>
          <w:b w:val="1"/>
          <w:bCs w:val="1"/>
          <w:sz w:val="34"/>
          <w:szCs w:val="34"/>
        </w:rPr>
      </w:pPr>
      <w:bookmarkStart w:colFirst="0" w:colLast="0" w:name="_nvln2i7t7u0o" w:id="17"/>
      <w:bookmarkEnd w:id="17"/>
      <w:r w:rsidDel="00000000" w:rsidR="00000000" w:rsidRPr="00000000">
        <w:rPr>
          <w:rFonts w:ascii="Inter" w:cs="Inter" w:eastAsia="Inter" w:hAnsi="Inter"/>
          <w:b w:val="1"/>
          <w:bCs w:val="1"/>
          <w:sz w:val="34"/>
          <w:szCs w:val="34"/>
          <w:rtl w:val="0"/>
        </w:rPr>
        <w:t xml:space="preserve">📦 8. Livrables attendus</w:t>
      </w:r>
    </w:p>
    <w:p w:rsidR="00000000" w:rsidDel="00000000" w:rsidP="00000000" w:rsidRDefault="00000000" w:rsidRPr="00000000" w14:paraId="00000043">
      <w:pPr>
        <w:numPr>
          <w:ilvl w:val="0"/>
          <w:numId w:val="12"/>
        </w:numPr>
        <w:spacing w:after="0" w:afterAutospacing="0" w:before="240" w:lineRule="auto"/>
        <w:ind w:left="720" w:hanging="360"/>
      </w:pPr>
      <w:r w:rsidDel="00000000" w:rsidR="00000000" w:rsidRPr="00000000">
        <w:rPr>
          <w:rtl w:val="0"/>
        </w:rPr>
        <w:t xml:space="preserve">Script ETL fonctionnel</w:t>
      </w:r>
    </w:p>
    <w:p w:rsidR="00000000" w:rsidDel="00000000" w:rsidP="00000000" w:rsidRDefault="00000000" w:rsidRPr="00000000" w14:paraId="00000044">
      <w:pPr>
        <w:numPr>
          <w:ilvl w:val="0"/>
          <w:numId w:val="12"/>
        </w:numPr>
        <w:spacing w:after="0" w:afterAutospacing="0" w:before="0" w:beforeAutospacing="0" w:lineRule="auto"/>
        <w:ind w:left="720" w:hanging="360"/>
      </w:pPr>
      <w:r w:rsidDel="00000000" w:rsidR="00000000" w:rsidRPr="00000000">
        <w:rPr>
          <w:rtl w:val="0"/>
        </w:rPr>
        <w:t xml:space="preserve">Base de données structurée</w:t>
      </w:r>
    </w:p>
    <w:p w:rsidR="00000000" w:rsidDel="00000000" w:rsidP="00000000" w:rsidRDefault="00000000" w:rsidRPr="00000000" w14:paraId="00000045">
      <w:pPr>
        <w:numPr>
          <w:ilvl w:val="0"/>
          <w:numId w:val="12"/>
        </w:numPr>
        <w:spacing w:after="0" w:afterAutospacing="0" w:before="0" w:beforeAutospacing="0" w:lineRule="auto"/>
        <w:ind w:left="720" w:hanging="360"/>
      </w:pPr>
      <w:r w:rsidDel="00000000" w:rsidR="00000000" w:rsidRPr="00000000">
        <w:rPr>
          <w:rtl w:val="0"/>
        </w:rPr>
        <w:t xml:space="preserve">Schéma de données (modélisation)</w:t>
      </w:r>
    </w:p>
    <w:p w:rsidR="00000000" w:rsidDel="00000000" w:rsidP="00000000" w:rsidRDefault="00000000" w:rsidRPr="00000000" w14:paraId="00000046">
      <w:pPr>
        <w:numPr>
          <w:ilvl w:val="0"/>
          <w:numId w:val="12"/>
        </w:numPr>
        <w:spacing w:after="0" w:afterAutospacing="0" w:before="0" w:beforeAutospacing="0" w:lineRule="auto"/>
        <w:ind w:left="720" w:hanging="360"/>
      </w:pPr>
      <w:r w:rsidDel="00000000" w:rsidR="00000000" w:rsidRPr="00000000">
        <w:rPr>
          <w:rtl w:val="0"/>
        </w:rPr>
        <w:t xml:space="preserve">Dataset enrichi (features)</w:t>
      </w:r>
    </w:p>
    <w:p w:rsidR="00000000" w:rsidDel="00000000" w:rsidP="00000000" w:rsidRDefault="00000000" w:rsidRPr="00000000" w14:paraId="00000047">
      <w:pPr>
        <w:numPr>
          <w:ilvl w:val="0"/>
          <w:numId w:val="12"/>
        </w:numPr>
        <w:spacing w:after="0" w:afterAutospacing="0" w:before="0" w:beforeAutospacing="0" w:lineRule="auto"/>
        <w:ind w:left="720" w:hanging="360"/>
      </w:pPr>
      <w:r w:rsidDel="00000000" w:rsidR="00000000" w:rsidRPr="00000000">
        <w:rPr>
          <w:rtl w:val="0"/>
        </w:rPr>
        <w:t xml:space="preserve">Modèle de prédiction</w:t>
      </w:r>
    </w:p>
    <w:p w:rsidR="00000000" w:rsidDel="00000000" w:rsidP="00000000" w:rsidRDefault="00000000" w:rsidRPr="00000000" w14:paraId="00000048">
      <w:pPr>
        <w:numPr>
          <w:ilvl w:val="0"/>
          <w:numId w:val="12"/>
        </w:numPr>
        <w:spacing w:after="0" w:afterAutospacing="0" w:before="0" w:beforeAutospacing="0" w:lineRule="auto"/>
        <w:ind w:left="720" w:hanging="360"/>
      </w:pPr>
      <w:r w:rsidDel="00000000" w:rsidR="00000000" w:rsidRPr="00000000">
        <w:rPr>
          <w:rtl w:val="0"/>
        </w:rPr>
        <w:t xml:space="preserve">API d’exposition</w:t>
      </w:r>
    </w:p>
    <w:p w:rsidR="00000000" w:rsidDel="00000000" w:rsidP="00000000" w:rsidRDefault="00000000" w:rsidRPr="00000000" w14:paraId="00000049">
      <w:pPr>
        <w:numPr>
          <w:ilvl w:val="0"/>
          <w:numId w:val="12"/>
        </w:numPr>
        <w:spacing w:after="0" w:afterAutospacing="0" w:before="0" w:beforeAutospacing="0" w:lineRule="auto"/>
        <w:ind w:left="720" w:hanging="360"/>
      </w:pPr>
      <w:r w:rsidDel="00000000" w:rsidR="00000000" w:rsidRPr="00000000">
        <w:rPr>
          <w:rtl w:val="0"/>
        </w:rPr>
        <w:t xml:space="preserve">Dashboard d’analyse</w:t>
      </w:r>
    </w:p>
    <w:p w:rsidR="00000000" w:rsidDel="00000000" w:rsidP="00000000" w:rsidRDefault="00000000" w:rsidRPr="00000000" w14:paraId="0000004A">
      <w:pPr>
        <w:numPr>
          <w:ilvl w:val="0"/>
          <w:numId w:val="12"/>
        </w:numPr>
        <w:spacing w:after="0" w:afterAutospacing="0" w:before="0" w:beforeAutospacing="0" w:lineRule="auto"/>
        <w:ind w:left="720" w:hanging="360"/>
      </w:pPr>
      <w:r w:rsidDel="00000000" w:rsidR="00000000" w:rsidRPr="00000000">
        <w:rPr>
          <w:rtl w:val="0"/>
        </w:rPr>
        <w:t xml:space="preserve">Documentation technique</w:t>
      </w:r>
    </w:p>
    <w:p w:rsidR="00000000" w:rsidDel="00000000" w:rsidP="00000000" w:rsidRDefault="00000000" w:rsidRPr="00000000" w14:paraId="0000004B">
      <w:pPr>
        <w:numPr>
          <w:ilvl w:val="0"/>
          <w:numId w:val="12"/>
        </w:numPr>
        <w:spacing w:after="240" w:before="0" w:beforeAutospacing="0" w:lineRule="auto"/>
        <w:ind w:left="720" w:hanging="360"/>
      </w:pPr>
      <w:r w:rsidDel="00000000" w:rsidR="00000000" w:rsidRPr="00000000">
        <w:rPr>
          <w:rtl w:val="0"/>
        </w:rPr>
        <w:t xml:space="preserve">Dossier projet complet</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rPr>
          <w:rFonts w:ascii="Inter" w:cs="Inter" w:eastAsia="Inter" w:hAnsi="Inter"/>
          <w:b w:val="1"/>
          <w:bCs w:val="1"/>
          <w:sz w:val="34"/>
          <w:szCs w:val="34"/>
        </w:rPr>
      </w:pPr>
      <w:bookmarkStart w:colFirst="0" w:colLast="0" w:name="_ra2zkzqnct9k" w:id="18"/>
      <w:bookmarkEnd w:id="18"/>
      <w:r w:rsidDel="00000000" w:rsidR="00000000" w:rsidRPr="00000000">
        <w:rPr>
          <w:rFonts w:ascii="Inter" w:cs="Inter" w:eastAsia="Inter" w:hAnsi="Inter"/>
          <w:b w:val="1"/>
          <w:bCs w:val="1"/>
          <w:sz w:val="34"/>
          <w:szCs w:val="34"/>
          <w:rtl w:val="0"/>
        </w:rPr>
        <w:t xml:space="preserve">🚀 9. Valeur ajoutée du projet</w:t>
      </w:r>
    </w:p>
    <w:p w:rsidR="00000000" w:rsidDel="00000000" w:rsidP="00000000" w:rsidRDefault="00000000" w:rsidRPr="00000000" w14:paraId="0000004E">
      <w:pPr>
        <w:numPr>
          <w:ilvl w:val="0"/>
          <w:numId w:val="14"/>
        </w:numPr>
        <w:spacing w:after="0" w:afterAutospacing="0" w:before="240" w:lineRule="auto"/>
        <w:ind w:left="720" w:hanging="360"/>
      </w:pPr>
      <w:r w:rsidDel="00000000" w:rsidR="00000000" w:rsidRPr="00000000">
        <w:rPr>
          <w:rtl w:val="0"/>
        </w:rPr>
        <w:t xml:space="preserve">Simulation d’une plateforme data complète</w:t>
      </w:r>
    </w:p>
    <w:p w:rsidR="00000000" w:rsidDel="00000000" w:rsidP="00000000" w:rsidRDefault="00000000" w:rsidRPr="00000000" w14:paraId="0000004F">
      <w:pPr>
        <w:numPr>
          <w:ilvl w:val="0"/>
          <w:numId w:val="14"/>
        </w:numPr>
        <w:spacing w:after="0" w:afterAutospacing="0" w:before="0" w:beforeAutospacing="0" w:lineRule="auto"/>
        <w:ind w:left="720" w:hanging="360"/>
      </w:pPr>
      <w:r w:rsidDel="00000000" w:rsidR="00000000" w:rsidRPr="00000000">
        <w:rPr>
          <w:rtl w:val="0"/>
        </w:rPr>
        <w:t xml:space="preserve">Mise en œuvre d’un pipeline industriel</w:t>
      </w:r>
    </w:p>
    <w:p w:rsidR="00000000" w:rsidDel="00000000" w:rsidP="00000000" w:rsidRDefault="00000000" w:rsidRPr="00000000" w14:paraId="00000050">
      <w:pPr>
        <w:numPr>
          <w:ilvl w:val="0"/>
          <w:numId w:val="14"/>
        </w:numPr>
        <w:spacing w:after="0" w:afterAutospacing="0" w:before="0" w:beforeAutospacing="0" w:lineRule="auto"/>
        <w:ind w:left="720" w:hanging="360"/>
      </w:pPr>
      <w:r w:rsidDel="00000000" w:rsidR="00000000" w:rsidRPr="00000000">
        <w:rPr>
          <w:rtl w:val="0"/>
        </w:rPr>
        <w:t xml:space="preserve">Approche orientée problématique métier</w:t>
      </w:r>
    </w:p>
    <w:p w:rsidR="00000000" w:rsidDel="00000000" w:rsidP="00000000" w:rsidRDefault="00000000" w:rsidRPr="00000000" w14:paraId="00000051">
      <w:pPr>
        <w:numPr>
          <w:ilvl w:val="0"/>
          <w:numId w:val="14"/>
        </w:numPr>
        <w:spacing w:after="0" w:afterAutospacing="0" w:before="0" w:beforeAutospacing="0" w:lineRule="auto"/>
        <w:ind w:left="720" w:hanging="360"/>
      </w:pPr>
      <w:r w:rsidDel="00000000" w:rsidR="00000000" w:rsidRPr="00000000">
        <w:rPr>
          <w:rtl w:val="0"/>
        </w:rPr>
        <w:t xml:space="preserve">Application des bonnes pratiques Data Engineering</w:t>
      </w:r>
    </w:p>
    <w:p w:rsidR="00000000" w:rsidDel="00000000" w:rsidP="00000000" w:rsidRDefault="00000000" w:rsidRPr="00000000" w14:paraId="00000052">
      <w:pPr>
        <w:numPr>
          <w:ilvl w:val="0"/>
          <w:numId w:val="14"/>
        </w:numPr>
        <w:spacing w:after="240" w:before="0" w:beforeAutospacing="0" w:lineRule="auto"/>
        <w:ind w:left="720" w:hanging="360"/>
      </w:pPr>
      <w:r w:rsidDel="00000000" w:rsidR="00000000" w:rsidRPr="00000000">
        <w:rPr>
          <w:rtl w:val="0"/>
        </w:rPr>
        <w:t xml:space="preserve">Projet aligné avec les attentes du marché</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rPr>
          <w:rFonts w:ascii="Inter" w:cs="Inter" w:eastAsia="Inter" w:hAnsi="Inter"/>
          <w:b w:val="1"/>
          <w:bCs w:val="1"/>
          <w:sz w:val="34"/>
          <w:szCs w:val="34"/>
        </w:rPr>
      </w:pPr>
      <w:bookmarkStart w:colFirst="0" w:colLast="0" w:name="_daz2r1q0u3fa" w:id="19"/>
      <w:bookmarkEnd w:id="19"/>
      <w:r w:rsidDel="00000000" w:rsidR="00000000" w:rsidRPr="00000000">
        <w:rPr>
          <w:rFonts w:ascii="Inter" w:cs="Inter" w:eastAsia="Inter" w:hAnsi="Inter"/>
          <w:b w:val="1"/>
          <w:bCs w:val="1"/>
          <w:sz w:val="34"/>
          <w:szCs w:val="34"/>
          <w:rtl w:val="0"/>
        </w:rPr>
        <w:t xml:space="preserve">🔐 10. Contraintes et limites</w:t>
      </w:r>
    </w:p>
    <w:p w:rsidR="00000000" w:rsidDel="00000000" w:rsidP="00000000" w:rsidRDefault="00000000" w:rsidRPr="00000000" w14:paraId="00000055">
      <w:pPr>
        <w:numPr>
          <w:ilvl w:val="0"/>
          <w:numId w:val="10"/>
        </w:numPr>
        <w:spacing w:after="0" w:afterAutospacing="0" w:before="240" w:lineRule="auto"/>
        <w:ind w:left="720" w:hanging="360"/>
      </w:pPr>
      <w:r w:rsidDel="00000000" w:rsidR="00000000" w:rsidRPr="00000000">
        <w:rPr>
          <w:rtl w:val="0"/>
        </w:rPr>
        <w:t xml:space="preserve">Données issues d’un dataset public (simulation d’un cas réel)</w:t>
      </w:r>
    </w:p>
    <w:p w:rsidR="00000000" w:rsidDel="00000000" w:rsidP="00000000" w:rsidRDefault="00000000" w:rsidRPr="00000000" w14:paraId="00000056">
      <w:pPr>
        <w:numPr>
          <w:ilvl w:val="0"/>
          <w:numId w:val="10"/>
        </w:numPr>
        <w:spacing w:after="0" w:afterAutospacing="0" w:before="0" w:beforeAutospacing="0" w:lineRule="auto"/>
        <w:ind w:left="720" w:hanging="360"/>
      </w:pPr>
      <w:r w:rsidDel="00000000" w:rsidR="00000000" w:rsidRPr="00000000">
        <w:rPr>
          <w:rtl w:val="0"/>
        </w:rPr>
        <w:t xml:space="preserve">Absence de données comportementales réelles</w:t>
      </w:r>
    </w:p>
    <w:p w:rsidR="00000000" w:rsidDel="00000000" w:rsidP="00000000" w:rsidRDefault="00000000" w:rsidRPr="00000000" w14:paraId="00000057">
      <w:pPr>
        <w:numPr>
          <w:ilvl w:val="0"/>
          <w:numId w:val="10"/>
        </w:numPr>
        <w:spacing w:after="240" w:before="0" w:beforeAutospacing="0" w:lineRule="auto"/>
        <w:ind w:left="720" w:hanging="360"/>
      </w:pPr>
      <w:r w:rsidDel="00000000" w:rsidR="00000000" w:rsidRPr="00000000">
        <w:rPr>
          <w:rtl w:val="0"/>
        </w:rPr>
        <w:t xml:space="preserve">Simplification du contexte métier</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rPr>
          <w:rFonts w:ascii="Inter" w:cs="Inter" w:eastAsia="Inter" w:hAnsi="Inter"/>
          <w:b w:val="1"/>
          <w:bCs w:val="1"/>
          <w:sz w:val="34"/>
          <w:szCs w:val="34"/>
        </w:rPr>
      </w:pPr>
      <w:bookmarkStart w:colFirst="0" w:colLast="0" w:name="_2gvl9hwtsagg" w:id="20"/>
      <w:bookmarkEnd w:id="20"/>
      <w:r w:rsidDel="00000000" w:rsidR="00000000" w:rsidRPr="00000000">
        <w:rPr>
          <w:rFonts w:ascii="Inter" w:cs="Inter" w:eastAsia="Inter" w:hAnsi="Inter"/>
          <w:b w:val="1"/>
          <w:bCs w:val="1"/>
          <w:sz w:val="34"/>
          <w:szCs w:val="34"/>
          <w:rtl w:val="0"/>
        </w:rPr>
        <w:t xml:space="preserve">🎯 11. Compétences RNCP mobilisées</w:t>
      </w:r>
    </w:p>
    <w:p w:rsidR="00000000" w:rsidDel="00000000" w:rsidP="00000000" w:rsidRDefault="00000000" w:rsidRPr="00000000" w14:paraId="0000005A">
      <w:pPr>
        <w:numPr>
          <w:ilvl w:val="0"/>
          <w:numId w:val="2"/>
        </w:numPr>
        <w:spacing w:after="0" w:afterAutospacing="0" w:before="240" w:lineRule="auto"/>
        <w:ind w:left="720" w:hanging="360"/>
      </w:pPr>
      <w:r w:rsidDel="00000000" w:rsidR="00000000" w:rsidRPr="00000000">
        <w:rPr>
          <w:rtl w:val="0"/>
        </w:rPr>
        <w:t xml:space="preserve">Analyse et cadrage d’un besoin data</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Conception d’une architecture data</w:t>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rtl w:val="0"/>
        </w:rPr>
        <w:t xml:space="preserve">Développement d’un pipeline ETL</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tl w:val="0"/>
        </w:rPr>
        <w:t xml:space="preserve">Gestion et structuration des données</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rtl w:val="0"/>
        </w:rPr>
        <w:t xml:space="preserve">Analyse et valorisation des données</w:t>
      </w:r>
    </w:p>
    <w:p w:rsidR="00000000" w:rsidDel="00000000" w:rsidP="00000000" w:rsidRDefault="00000000" w:rsidRPr="00000000" w14:paraId="0000005F">
      <w:pPr>
        <w:numPr>
          <w:ilvl w:val="0"/>
          <w:numId w:val="2"/>
        </w:numPr>
        <w:spacing w:after="240" w:before="0" w:beforeAutospacing="0" w:lineRule="auto"/>
        <w:ind w:left="720" w:hanging="360"/>
      </w:pPr>
      <w:r w:rsidDel="00000000" w:rsidR="00000000" w:rsidRPr="00000000">
        <w:rPr>
          <w:rtl w:val="0"/>
        </w:rPr>
        <w:t xml:space="preserve">Déploiement et exposition des résultats</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Inter Medium" w:cs="Inter Medium" w:eastAsia="Inter Medium" w:hAnsi="Inter Medium"/>
      <w:sz w:val="48"/>
      <w:szCs w:val="48"/>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i w:val="0"/>
      <w:iCs w:val="0"/>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i w:val="0"/>
      <w:iCs w:val="0"/>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i w:val="1"/>
      <w:iCs w:val="1"/>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i w:val="1"/>
      <w:iCs w:val="1"/>
      <w:sz w:val="22"/>
      <w:szCs w:val="22"/>
    </w:rPr>
  </w:style>
  <w:style w:type="paragraph" w:styleId="Title">
    <w:name w:val="Title"/>
    <w:basedOn w:val="Normal"/>
    <w:next w:val="Normal"/>
    <w:pPr>
      <w:keepNext w:val="1"/>
      <w:keepLines w:val="1"/>
      <w:spacing w:after="120" w:before="480" w:lineRule="auto"/>
    </w:pPr>
    <w:rPr>
      <w:rFonts w:ascii="Inter Medium" w:cs="Inter Medium" w:eastAsia="Inter Medium" w:hAnsi="Inter Medium"/>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