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F3A" w:rsidRDefault="00472F3A" w:rsidP="00472F3A">
      <w:pPr>
        <w:pStyle w:val="Title"/>
      </w:pPr>
      <w:r>
        <w:t>Executive Summary</w:t>
      </w:r>
    </w:p>
    <w:p w:rsidR="00083FD4" w:rsidRDefault="00083FD4" w:rsidP="00083FD4">
      <w:pPr>
        <w:pStyle w:val="BodyText"/>
      </w:pPr>
      <w:r>
        <w:t>The Heartbleed vulnerability in the open source software (OSS) program OpenSSL was a serious vulnerability with widespread impact.  It highlighted</w:t>
      </w:r>
      <w:bookmarkStart w:id="0" w:name="_GoBack"/>
      <w:bookmarkEnd w:id="0"/>
      <w:r>
        <w:t xml:space="preserve"> that some OSS</w:t>
      </w:r>
      <w:r w:rsidR="001D50D7">
        <w:t xml:space="preserve"> programs</w:t>
      </w:r>
      <w:r>
        <w:t xml:space="preserve"> </w:t>
      </w:r>
      <w:r w:rsidR="001D50D7">
        <w:t>are</w:t>
      </w:r>
      <w:r>
        <w:t xml:space="preserve"> widely used and depended on and that vulnerabilities in </w:t>
      </w:r>
      <w:r w:rsidR="001D50D7">
        <w:t>them</w:t>
      </w:r>
      <w:r w:rsidR="0016628A">
        <w:t xml:space="preserve"> </w:t>
      </w:r>
      <w:r>
        <w:t xml:space="preserve">can have serious ramifications, and yet some OSS </w:t>
      </w:r>
      <w:r w:rsidR="001D50D7">
        <w:t>programs have</w:t>
      </w:r>
      <w:r>
        <w:t xml:space="preserve"> not received the level of security analysis appropriate to </w:t>
      </w:r>
      <w:r w:rsidR="001D50D7">
        <w:t>their</w:t>
      </w:r>
      <w:r>
        <w:t xml:space="preserve"> importance.  </w:t>
      </w:r>
      <w:r w:rsidR="0008271B">
        <w:t>S</w:t>
      </w:r>
      <w:r w:rsidR="009D5CA4">
        <w:t xml:space="preserve">ome OSS projects have many participants, perform in-depth security analyses, and produce software that is widely considered to </w:t>
      </w:r>
      <w:r w:rsidR="002A1C22">
        <w:t>be of</w:t>
      </w:r>
      <w:r w:rsidR="009D5CA4">
        <w:t xml:space="preserve"> high </w:t>
      </w:r>
      <w:r w:rsidR="0008271B">
        <w:t>quality and</w:t>
      </w:r>
      <w:r w:rsidR="002A1C22">
        <w:t xml:space="preserve"> to have</w:t>
      </w:r>
      <w:r w:rsidR="0008271B">
        <w:t xml:space="preserve"> strong security.  However, </w:t>
      </w:r>
      <w:r w:rsidR="009D5CA4">
        <w:t xml:space="preserve">other </w:t>
      </w:r>
      <w:r>
        <w:t xml:space="preserve">OSS projects have small teams that have limited time to do </w:t>
      </w:r>
      <w:r w:rsidR="00C7785E">
        <w:t>the</w:t>
      </w:r>
      <w:r>
        <w:t xml:space="preserve"> tasks</w:t>
      </w:r>
      <w:r w:rsidR="009D5CA4">
        <w:t xml:space="preserve"> necessary for strong security</w:t>
      </w:r>
      <w:r>
        <w:t>.</w:t>
      </w:r>
    </w:p>
    <w:p w:rsidR="00083FD4" w:rsidRDefault="00083FD4" w:rsidP="00083FD4">
      <w:pPr>
        <w:pStyle w:val="BodyText"/>
      </w:pPr>
      <w:r w:rsidRPr="00CA346F">
        <w:t xml:space="preserve">The Linux Foundation (LF) Core Infrastructure Initiative (CII) is trying to identify OSS projects that need </w:t>
      </w:r>
      <w:r>
        <w:t xml:space="preserve">special focus/help for security so that it can </w:t>
      </w:r>
      <w:r w:rsidR="009521A7">
        <w:t xml:space="preserve">best identify OSS </w:t>
      </w:r>
      <w:r>
        <w:t>projects</w:t>
      </w:r>
      <w:r w:rsidR="009521A7">
        <w:t xml:space="preserve"> needing investment</w:t>
      </w:r>
      <w:r w:rsidRPr="00CA346F">
        <w:t xml:space="preserve">.  </w:t>
      </w:r>
      <w:r>
        <w:t xml:space="preserve">Similarly, the </w:t>
      </w:r>
      <w:r w:rsidR="00542A5B">
        <w:t>Department of Homeland Security Homeland Open Security Technology (</w:t>
      </w:r>
      <w:r>
        <w:t>DHS HOST</w:t>
      </w:r>
      <w:r w:rsidR="00542A5B">
        <w:t>)</w:t>
      </w:r>
      <w:r>
        <w:t xml:space="preserve"> program’s goal is to “help facilitate the continued adoption of open technology solutions (including OSS)</w:t>
      </w:r>
      <w:r w:rsidR="00AC20EC">
        <w:t>…</w:t>
      </w:r>
      <w:r>
        <w:t>to improve system security…</w:t>
      </w:r>
      <w:r w:rsidR="0016628A">
        <w:t>.</w:t>
      </w:r>
      <w:r>
        <w:t xml:space="preserve">”  They have asked </w:t>
      </w:r>
      <w:r w:rsidR="00C72F7B">
        <w:t xml:space="preserve">the Institute for Defense Analyses </w:t>
      </w:r>
      <w:r>
        <w:t xml:space="preserve">to </w:t>
      </w:r>
      <w:r w:rsidR="009521A7">
        <w:t>identify and collect metrics</w:t>
      </w:r>
      <w:r>
        <w:t xml:space="preserve"> to help identify </w:t>
      </w:r>
      <w:r w:rsidR="009521A7">
        <w:t xml:space="preserve">OSS </w:t>
      </w:r>
      <w:r>
        <w:t>projects that may especially need investment for security.</w:t>
      </w:r>
    </w:p>
    <w:p w:rsidR="00155A2A" w:rsidRDefault="00155A2A" w:rsidP="00083FD4">
      <w:pPr>
        <w:pStyle w:val="BodyText"/>
      </w:pPr>
      <w:r>
        <w:t>We have focused on gathering metrics</w:t>
      </w:r>
      <w:r w:rsidR="00B7503D" w:rsidRPr="00B7503D">
        <w:t xml:space="preserve"> </w:t>
      </w:r>
      <w:r w:rsidR="00B7503D">
        <w:t>automatically</w:t>
      </w:r>
      <w:r>
        <w:t xml:space="preserve">, especially those that suggest </w:t>
      </w:r>
      <w:r w:rsidR="00381A46">
        <w:t xml:space="preserve">less active </w:t>
      </w:r>
      <w:r>
        <w:t>project</w:t>
      </w:r>
      <w:r w:rsidR="00381A46">
        <w:t>s</w:t>
      </w:r>
      <w:r>
        <w:t xml:space="preserve">.  We </w:t>
      </w:r>
      <w:r w:rsidR="00AC0426">
        <w:t>also estimate</w:t>
      </w:r>
      <w:r w:rsidR="00654023">
        <w:t>d</w:t>
      </w:r>
      <w:r w:rsidR="00AC0426">
        <w:t xml:space="preserve"> the program’s exposure to attack</w:t>
      </w:r>
      <w:r w:rsidR="004C3601">
        <w:t>.  We</w:t>
      </w:r>
      <w:r w:rsidR="00AC0426">
        <w:t xml:space="preserve"> </w:t>
      </w:r>
      <w:r>
        <w:t xml:space="preserve">developed a scoring system to heuristically combine these </w:t>
      </w:r>
      <w:r w:rsidR="008B13C2">
        <w:t>automatically</w:t>
      </w:r>
      <w:r w:rsidR="003F2BA8">
        <w:t xml:space="preserve"> </w:t>
      </w:r>
      <w:r w:rsidR="008B13C2">
        <w:t xml:space="preserve">gathered </w:t>
      </w:r>
      <w:r>
        <w:t>metrics</w:t>
      </w:r>
      <w:r w:rsidR="004C3601">
        <w:t xml:space="preserve"> with the </w:t>
      </w:r>
      <w:r w:rsidR="00DF101B">
        <w:t xml:space="preserve">exposure </w:t>
      </w:r>
      <w:r w:rsidR="004C3601">
        <w:t>estimate</w:t>
      </w:r>
      <w:r>
        <w:t xml:space="preserve">.  </w:t>
      </w:r>
      <w:r w:rsidR="00654023">
        <w:t xml:space="preserve">This scoring system </w:t>
      </w:r>
      <w:r>
        <w:t>identified especially plausible candidates.  We took those candidates, examined the</w:t>
      </w:r>
      <w:r w:rsidR="009044C7">
        <w:t>ir data</w:t>
      </w:r>
      <w:r>
        <w:t xml:space="preserve"> further, and then identified a subset </w:t>
      </w:r>
      <w:r w:rsidR="00EB2E61">
        <w:t xml:space="preserve">of candidates </w:t>
      </w:r>
      <w:r>
        <w:t xml:space="preserve">that we believe are especially concerning.  </w:t>
      </w:r>
      <w:r w:rsidR="009044C7">
        <w:t xml:space="preserve">We did not specifically examine the security of the projects themselves.  </w:t>
      </w:r>
      <w:r w:rsidR="00EB2E61">
        <w:t>The</w:t>
      </w:r>
      <w:r>
        <w:t xml:space="preserve"> initial set of projects </w:t>
      </w:r>
      <w:r w:rsidR="00EB2E61">
        <w:t xml:space="preserve">we </w:t>
      </w:r>
      <w:r>
        <w:t>examine</w:t>
      </w:r>
      <w:r w:rsidR="00EB2E61">
        <w:t xml:space="preserve">d was </w:t>
      </w:r>
      <w:r>
        <w:t xml:space="preserve">the set of </w:t>
      </w:r>
      <w:r w:rsidR="000B605D">
        <w:t xml:space="preserve">software </w:t>
      </w:r>
      <w:r>
        <w:t xml:space="preserve">packages installed by </w:t>
      </w:r>
      <w:proofErr w:type="spellStart"/>
      <w:r>
        <w:t>Debian</w:t>
      </w:r>
      <w:proofErr w:type="spellEnd"/>
      <w:r>
        <w:t xml:space="preserve"> base</w:t>
      </w:r>
      <w:r w:rsidR="008B13C2">
        <w:t xml:space="preserve"> (which are very widely used) combined with other</w:t>
      </w:r>
      <w:r>
        <w:t xml:space="preserve"> packages that we or others identified as potentially concerning; we could easily add more projects to consider</w:t>
      </w:r>
      <w:r w:rsidR="00AC20EC">
        <w:t xml:space="preserve"> in the future</w:t>
      </w:r>
      <w:r>
        <w:t>.</w:t>
      </w:r>
    </w:p>
    <w:p w:rsidR="009D06C2" w:rsidRDefault="00BA2C61" w:rsidP="00242116">
      <w:pPr>
        <w:pStyle w:val="BodyText"/>
      </w:pPr>
      <w:r>
        <w:t>This</w:t>
      </w:r>
      <w:r w:rsidR="00DA49B0" w:rsidRPr="00DA49B0">
        <w:t xml:space="preserve"> </w:t>
      </w:r>
      <w:r w:rsidR="00DA49B0">
        <w:t>document</w:t>
      </w:r>
      <w:r w:rsidR="004262DA">
        <w:t xml:space="preserve"> provides </w:t>
      </w:r>
      <w:r>
        <w:t>information captured as part of our process to help identify open source software (OSS) projects that may need investment for security.</w:t>
      </w:r>
      <w:r w:rsidR="008F6971">
        <w:t xml:space="preserve">  It captures a brief literature search of ways to try to measure this </w:t>
      </w:r>
      <w:r w:rsidR="00EB2E61">
        <w:t xml:space="preserve">and </w:t>
      </w:r>
      <w:r w:rsidR="008F6971">
        <w:t xml:space="preserve">then describes </w:t>
      </w:r>
      <w:r w:rsidR="00DA49B0">
        <w:t xml:space="preserve">the </w:t>
      </w:r>
      <w:r w:rsidR="008F6971">
        <w:t>results we have captured so far.</w:t>
      </w:r>
    </w:p>
    <w:p w:rsidR="004262DA" w:rsidRDefault="004262DA" w:rsidP="004262DA">
      <w:pPr>
        <w:pStyle w:val="BodyText"/>
      </w:pPr>
      <w:r>
        <w:t>This document is released under t</w:t>
      </w:r>
      <w:r w:rsidR="00B67589">
        <w:t>he Creative Commons Attribution 4.0 International (CC BY</w:t>
      </w:r>
      <w:r>
        <w:t xml:space="preserve"> 4.0)</w:t>
      </w:r>
      <w:r w:rsidR="0080270F">
        <w:t xml:space="preserve"> license</w:t>
      </w:r>
      <w:r w:rsidR="00627C6F">
        <w:t>.  T</w:t>
      </w:r>
      <w:r w:rsidR="0080270F">
        <w:t>he supporting software</w:t>
      </w:r>
      <w:r w:rsidR="00843B66">
        <w:t xml:space="preserve"> (in Python) for capturing data</w:t>
      </w:r>
      <w:r w:rsidR="0080270F">
        <w:t xml:space="preserve"> is released under the </w:t>
      </w:r>
      <w:r w:rsidR="00DE6834">
        <w:t xml:space="preserve">Massachusetts institute of Technology </w:t>
      </w:r>
      <w:r w:rsidR="008B13C2">
        <w:t xml:space="preserve">(MIT) </w:t>
      </w:r>
      <w:r w:rsidR="0080270F">
        <w:t>license.</w:t>
      </w:r>
      <w:r w:rsidR="00FC29E3">
        <w:t xml:space="preserve">  Some </w:t>
      </w:r>
      <w:r w:rsidR="00FC29E3">
        <w:lastRenderedPageBreak/>
        <w:t>supporting d</w:t>
      </w:r>
      <w:r w:rsidR="00FC29E3" w:rsidRPr="00236849">
        <w:t xml:space="preserve">ata </w:t>
      </w:r>
      <w:r w:rsidR="00FC29E3">
        <w:t xml:space="preserve">was </w:t>
      </w:r>
      <w:r w:rsidR="00FC29E3" w:rsidRPr="00236849">
        <w:t>sourced from the Black Duck Open HUB</w:t>
      </w:r>
      <w:r w:rsidR="00FC29E3">
        <w:t xml:space="preserve"> (formerly </w:t>
      </w:r>
      <w:proofErr w:type="spellStart"/>
      <w:r w:rsidR="00FC29E3">
        <w:t>Ohloh</w:t>
      </w:r>
      <w:proofErr w:type="spellEnd"/>
      <w:r w:rsidR="00FC29E3">
        <w:t>)</w:t>
      </w:r>
      <w:r w:rsidR="00FC29E3" w:rsidRPr="00236849">
        <w:t>, a free online community resource for discovering, evaluating, tracking</w:t>
      </w:r>
      <w:r w:rsidR="00DA49B0">
        <w:t>,</w:t>
      </w:r>
      <w:r w:rsidR="00FC29E3" w:rsidRPr="00236849">
        <w:t xml:space="preserve"> and comparing open source code and projects</w:t>
      </w:r>
      <w:r w:rsidR="004210B6">
        <w:t>.</w:t>
      </w:r>
    </w:p>
    <w:p w:rsidR="006D0DCA" w:rsidRDefault="006D0DCA" w:rsidP="004262DA">
      <w:pPr>
        <w:pStyle w:val="BodyText"/>
      </w:pPr>
    </w:p>
    <w:p w:rsidR="006D0DCA" w:rsidRDefault="006D0DCA" w:rsidP="004262DA">
      <w:pPr>
        <w:pStyle w:val="BodyText"/>
      </w:pPr>
    </w:p>
    <w:p w:rsidR="00242116" w:rsidRDefault="00242116" w:rsidP="00242116">
      <w:pPr>
        <w:pStyle w:val="BodyText"/>
      </w:pPr>
    </w:p>
    <w:p w:rsidR="00D3425C" w:rsidRPr="00242116" w:rsidRDefault="00D3425C" w:rsidP="00242116">
      <w:pPr>
        <w:pStyle w:val="BodyText"/>
        <w:sectPr w:rsidR="00D3425C" w:rsidRPr="00242116" w:rsidSect="006769E9">
          <w:footerReference w:type="default" r:id="rId9"/>
          <w:pgSz w:w="12240" w:h="15840"/>
          <w:pgMar w:top="1440" w:right="1800" w:bottom="1440" w:left="1800" w:header="720" w:footer="720" w:gutter="0"/>
          <w:pgNumType w:fmt="lowerRoman" w:start="1"/>
          <w:cols w:space="720"/>
          <w:docGrid w:linePitch="360"/>
        </w:sectPr>
      </w:pPr>
    </w:p>
    <w:p w:rsidR="007329E4" w:rsidRDefault="007329E4" w:rsidP="007329E4">
      <w:pPr>
        <w:pStyle w:val="Title"/>
      </w:pPr>
      <w:r>
        <w:lastRenderedPageBreak/>
        <w:t>Contents</w:t>
      </w:r>
    </w:p>
    <w:p w:rsidR="00351875" w:rsidRDefault="0075041B">
      <w:pPr>
        <w:pStyle w:val="TOC1"/>
        <w:rPr>
          <w:rFonts w:asciiTheme="minorHAnsi" w:hAnsiTheme="minorHAnsi" w:cstheme="minorBidi"/>
          <w:sz w:val="22"/>
          <w:szCs w:val="22"/>
        </w:rPr>
      </w:pPr>
      <w:r>
        <w:fldChar w:fldCharType="begin"/>
      </w:r>
      <w:r>
        <w:instrText xml:space="preserve"> TOC \o "1-3" \h \z \u </w:instrText>
      </w:r>
      <w:r>
        <w:fldChar w:fldCharType="separate"/>
      </w:r>
      <w:hyperlink w:anchor="_Toc417472028" w:history="1">
        <w:r w:rsidR="00351875" w:rsidRPr="00322B7A">
          <w:rPr>
            <w:rStyle w:val="Hyperlink"/>
          </w:rPr>
          <w:t>1.</w:t>
        </w:r>
        <w:r w:rsidR="00351875">
          <w:rPr>
            <w:rFonts w:asciiTheme="minorHAnsi" w:hAnsiTheme="minorHAnsi" w:cstheme="minorBidi"/>
            <w:sz w:val="22"/>
            <w:szCs w:val="22"/>
          </w:rPr>
          <w:tab/>
        </w:r>
        <w:r w:rsidR="00351875" w:rsidRPr="00322B7A">
          <w:rPr>
            <w:rStyle w:val="Hyperlink"/>
          </w:rPr>
          <w:t>Introduction</w:t>
        </w:r>
        <w:r w:rsidR="00351875">
          <w:rPr>
            <w:webHidden/>
          </w:rPr>
          <w:tab/>
        </w:r>
        <w:r w:rsidR="00351875">
          <w:rPr>
            <w:webHidden/>
          </w:rPr>
          <w:fldChar w:fldCharType="begin"/>
        </w:r>
        <w:r w:rsidR="00351875">
          <w:rPr>
            <w:webHidden/>
          </w:rPr>
          <w:instrText xml:space="preserve"> PAGEREF _Toc417472028 \h </w:instrText>
        </w:r>
        <w:r w:rsidR="00351875">
          <w:rPr>
            <w:webHidden/>
          </w:rPr>
        </w:r>
        <w:r w:rsidR="00351875">
          <w:rPr>
            <w:webHidden/>
          </w:rPr>
          <w:fldChar w:fldCharType="separate"/>
        </w:r>
        <w:r w:rsidR="00B3010F">
          <w:rPr>
            <w:webHidden/>
          </w:rPr>
          <w:t>1-1</w:t>
        </w:r>
        <w:r w:rsidR="00351875">
          <w:rPr>
            <w:webHidden/>
          </w:rPr>
          <w:fldChar w:fldCharType="end"/>
        </w:r>
      </w:hyperlink>
    </w:p>
    <w:p w:rsidR="00351875" w:rsidRDefault="007C0699">
      <w:pPr>
        <w:pStyle w:val="TOC1"/>
        <w:rPr>
          <w:rFonts w:asciiTheme="minorHAnsi" w:hAnsiTheme="minorHAnsi" w:cstheme="minorBidi"/>
          <w:sz w:val="22"/>
          <w:szCs w:val="22"/>
        </w:rPr>
      </w:pPr>
      <w:hyperlink w:anchor="_Toc417472029" w:history="1">
        <w:r w:rsidR="00351875" w:rsidRPr="00322B7A">
          <w:rPr>
            <w:rStyle w:val="Hyperlink"/>
          </w:rPr>
          <w:t>2.</w:t>
        </w:r>
        <w:r w:rsidR="00351875">
          <w:rPr>
            <w:rFonts w:asciiTheme="minorHAnsi" w:hAnsiTheme="minorHAnsi" w:cstheme="minorBidi"/>
            <w:sz w:val="22"/>
            <w:szCs w:val="22"/>
          </w:rPr>
          <w:tab/>
        </w:r>
        <w:r w:rsidR="00351875" w:rsidRPr="00322B7A">
          <w:rPr>
            <w:rStyle w:val="Hyperlink"/>
          </w:rPr>
          <w:t>Some Past and Current Efforts to Identify Relevant OSS Project Metrics</w:t>
        </w:r>
        <w:r w:rsidR="00351875">
          <w:rPr>
            <w:webHidden/>
          </w:rPr>
          <w:tab/>
        </w:r>
        <w:r w:rsidR="00351875">
          <w:rPr>
            <w:webHidden/>
          </w:rPr>
          <w:fldChar w:fldCharType="begin"/>
        </w:r>
        <w:r w:rsidR="00351875">
          <w:rPr>
            <w:webHidden/>
          </w:rPr>
          <w:instrText xml:space="preserve"> PAGEREF _Toc417472029 \h </w:instrText>
        </w:r>
        <w:r w:rsidR="00351875">
          <w:rPr>
            <w:webHidden/>
          </w:rPr>
        </w:r>
        <w:r w:rsidR="00351875">
          <w:rPr>
            <w:webHidden/>
          </w:rPr>
          <w:fldChar w:fldCharType="separate"/>
        </w:r>
        <w:r w:rsidR="00B3010F">
          <w:rPr>
            <w:webHidden/>
          </w:rPr>
          <w:t>2-1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30" w:history="1">
        <w:r w:rsidR="00351875" w:rsidRPr="00322B7A">
          <w:rPr>
            <w:rStyle w:val="Hyperlink"/>
          </w:rPr>
          <w:t>A.</w:t>
        </w:r>
        <w:r w:rsidR="00351875">
          <w:rPr>
            <w:rFonts w:asciiTheme="minorHAnsi" w:eastAsiaTheme="minorEastAsia" w:hAnsiTheme="minorHAnsi" w:cstheme="minorBidi"/>
            <w:sz w:val="22"/>
            <w:szCs w:val="22"/>
          </w:rPr>
          <w:tab/>
        </w:r>
        <w:r w:rsidR="00351875" w:rsidRPr="00322B7A">
          <w:rPr>
            <w:rStyle w:val="Hyperlink"/>
          </w:rPr>
          <w:t>OSS Metrics Data Sources</w:t>
        </w:r>
        <w:r w:rsidR="00351875">
          <w:rPr>
            <w:webHidden/>
          </w:rPr>
          <w:tab/>
        </w:r>
        <w:r w:rsidR="00351875">
          <w:rPr>
            <w:webHidden/>
          </w:rPr>
          <w:fldChar w:fldCharType="begin"/>
        </w:r>
        <w:r w:rsidR="00351875">
          <w:rPr>
            <w:webHidden/>
          </w:rPr>
          <w:instrText xml:space="preserve"> PAGEREF _Toc417472030 \h </w:instrText>
        </w:r>
        <w:r w:rsidR="00351875">
          <w:rPr>
            <w:webHidden/>
          </w:rPr>
        </w:r>
        <w:r w:rsidR="00351875">
          <w:rPr>
            <w:webHidden/>
          </w:rPr>
          <w:fldChar w:fldCharType="separate"/>
        </w:r>
        <w:r w:rsidR="00B3010F">
          <w:rPr>
            <w:webHidden/>
          </w:rPr>
          <w:t>2-1</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31" w:history="1">
        <w:r w:rsidR="00351875" w:rsidRPr="00322B7A">
          <w:rPr>
            <w:rStyle w:val="Hyperlink"/>
          </w:rPr>
          <w:t>1.</w:t>
        </w:r>
        <w:r w:rsidR="00351875">
          <w:rPr>
            <w:rFonts w:asciiTheme="minorHAnsi" w:eastAsiaTheme="minorEastAsia" w:hAnsiTheme="minorHAnsi" w:cstheme="minorBidi"/>
            <w:sz w:val="22"/>
            <w:szCs w:val="22"/>
          </w:rPr>
          <w:tab/>
        </w:r>
        <w:r w:rsidR="00025D4A">
          <w:rPr>
            <w:rStyle w:val="Hyperlink"/>
          </w:rPr>
          <w:t>Black Duck Open Hub</w:t>
        </w:r>
        <w:r w:rsidR="00351875">
          <w:rPr>
            <w:webHidden/>
          </w:rPr>
          <w:tab/>
        </w:r>
        <w:r w:rsidR="00351875">
          <w:rPr>
            <w:webHidden/>
          </w:rPr>
          <w:fldChar w:fldCharType="begin"/>
        </w:r>
        <w:r w:rsidR="00351875">
          <w:rPr>
            <w:webHidden/>
          </w:rPr>
          <w:instrText xml:space="preserve"> PAGEREF _Toc417472031 \h </w:instrText>
        </w:r>
        <w:r w:rsidR="00351875">
          <w:rPr>
            <w:webHidden/>
          </w:rPr>
        </w:r>
        <w:r w:rsidR="00351875">
          <w:rPr>
            <w:webHidden/>
          </w:rPr>
          <w:fldChar w:fldCharType="separate"/>
        </w:r>
        <w:r w:rsidR="00B3010F">
          <w:rPr>
            <w:webHidden/>
          </w:rPr>
          <w:t>2-2</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32" w:history="1">
        <w:r w:rsidR="00351875" w:rsidRPr="00322B7A">
          <w:rPr>
            <w:rStyle w:val="Hyperlink"/>
          </w:rPr>
          <w:t>2.</w:t>
        </w:r>
        <w:r w:rsidR="00351875">
          <w:rPr>
            <w:rFonts w:asciiTheme="minorHAnsi" w:eastAsiaTheme="minorEastAsia" w:hAnsiTheme="minorHAnsi" w:cstheme="minorBidi"/>
            <w:sz w:val="22"/>
            <w:szCs w:val="22"/>
          </w:rPr>
          <w:tab/>
        </w:r>
        <w:r w:rsidR="00351875" w:rsidRPr="00322B7A">
          <w:rPr>
            <w:rStyle w:val="Hyperlink"/>
          </w:rPr>
          <w:t>OSS Repository Statistics (GitHub, SourceForge, git, etc.)</w:t>
        </w:r>
        <w:r w:rsidR="00351875">
          <w:rPr>
            <w:webHidden/>
          </w:rPr>
          <w:tab/>
        </w:r>
        <w:r w:rsidR="00351875">
          <w:rPr>
            <w:webHidden/>
          </w:rPr>
          <w:fldChar w:fldCharType="begin"/>
        </w:r>
        <w:r w:rsidR="00351875">
          <w:rPr>
            <w:webHidden/>
          </w:rPr>
          <w:instrText xml:space="preserve"> PAGEREF _Toc417472032 \h </w:instrText>
        </w:r>
        <w:r w:rsidR="00351875">
          <w:rPr>
            <w:webHidden/>
          </w:rPr>
        </w:r>
        <w:r w:rsidR="00351875">
          <w:rPr>
            <w:webHidden/>
          </w:rPr>
          <w:fldChar w:fldCharType="separate"/>
        </w:r>
        <w:r w:rsidR="00B3010F">
          <w:rPr>
            <w:webHidden/>
          </w:rPr>
          <w:t>2-3</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33" w:history="1">
        <w:r w:rsidR="00351875" w:rsidRPr="00322B7A">
          <w:rPr>
            <w:rStyle w:val="Hyperlink"/>
          </w:rPr>
          <w:t>3.</w:t>
        </w:r>
        <w:r w:rsidR="00351875">
          <w:rPr>
            <w:rFonts w:asciiTheme="minorHAnsi" w:eastAsiaTheme="minorEastAsia" w:hAnsiTheme="minorHAnsi" w:cstheme="minorBidi"/>
            <w:sz w:val="22"/>
            <w:szCs w:val="22"/>
          </w:rPr>
          <w:tab/>
        </w:r>
        <w:r w:rsidR="00351875" w:rsidRPr="00322B7A">
          <w:rPr>
            <w:rStyle w:val="Hyperlink"/>
          </w:rPr>
          <w:t>Linux Distribution Repositories</w:t>
        </w:r>
        <w:r w:rsidR="00351875">
          <w:rPr>
            <w:webHidden/>
          </w:rPr>
          <w:tab/>
        </w:r>
        <w:r w:rsidR="00351875">
          <w:rPr>
            <w:webHidden/>
          </w:rPr>
          <w:fldChar w:fldCharType="begin"/>
        </w:r>
        <w:r w:rsidR="00351875">
          <w:rPr>
            <w:webHidden/>
          </w:rPr>
          <w:instrText xml:space="preserve"> PAGEREF _Toc417472033 \h </w:instrText>
        </w:r>
        <w:r w:rsidR="00351875">
          <w:rPr>
            <w:webHidden/>
          </w:rPr>
        </w:r>
        <w:r w:rsidR="00351875">
          <w:rPr>
            <w:webHidden/>
          </w:rPr>
          <w:fldChar w:fldCharType="separate"/>
        </w:r>
        <w:r w:rsidR="00B3010F">
          <w:rPr>
            <w:webHidden/>
          </w:rPr>
          <w:t>2-3</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34" w:history="1">
        <w:r w:rsidR="00351875" w:rsidRPr="00322B7A">
          <w:rPr>
            <w:rStyle w:val="Hyperlink"/>
          </w:rPr>
          <w:t>4.</w:t>
        </w:r>
        <w:r w:rsidR="00351875">
          <w:rPr>
            <w:rFonts w:asciiTheme="minorHAnsi" w:eastAsiaTheme="minorEastAsia" w:hAnsiTheme="minorHAnsi" w:cstheme="minorBidi"/>
            <w:sz w:val="22"/>
            <w:szCs w:val="22"/>
          </w:rPr>
          <w:tab/>
        </w:r>
        <w:r w:rsidR="00351875" w:rsidRPr="00322B7A">
          <w:rPr>
            <w:rStyle w:val="Hyperlink"/>
          </w:rPr>
          <w:t>FLOSSmole</w:t>
        </w:r>
        <w:r w:rsidR="00351875">
          <w:rPr>
            <w:webHidden/>
          </w:rPr>
          <w:tab/>
        </w:r>
        <w:r w:rsidR="00351875">
          <w:rPr>
            <w:webHidden/>
          </w:rPr>
          <w:fldChar w:fldCharType="begin"/>
        </w:r>
        <w:r w:rsidR="00351875">
          <w:rPr>
            <w:webHidden/>
          </w:rPr>
          <w:instrText xml:space="preserve"> PAGEREF _Toc417472034 \h </w:instrText>
        </w:r>
        <w:r w:rsidR="00351875">
          <w:rPr>
            <w:webHidden/>
          </w:rPr>
        </w:r>
        <w:r w:rsidR="00351875">
          <w:rPr>
            <w:webHidden/>
          </w:rPr>
          <w:fldChar w:fldCharType="separate"/>
        </w:r>
        <w:r w:rsidR="00B3010F">
          <w:rPr>
            <w:webHidden/>
          </w:rPr>
          <w:t>2-4</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35" w:history="1">
        <w:r w:rsidR="00351875" w:rsidRPr="00322B7A">
          <w:rPr>
            <w:rStyle w:val="Hyperlink"/>
          </w:rPr>
          <w:t>5.</w:t>
        </w:r>
        <w:r w:rsidR="00351875">
          <w:rPr>
            <w:rFonts w:asciiTheme="minorHAnsi" w:eastAsiaTheme="minorEastAsia" w:hAnsiTheme="minorHAnsi" w:cstheme="minorBidi"/>
            <w:sz w:val="22"/>
            <w:szCs w:val="22"/>
          </w:rPr>
          <w:tab/>
        </w:r>
        <w:r w:rsidR="00351875" w:rsidRPr="00322B7A">
          <w:rPr>
            <w:rStyle w:val="Hyperlink"/>
          </w:rPr>
          <w:t>FLOSSMetrics Project</w:t>
        </w:r>
        <w:r w:rsidR="00351875">
          <w:rPr>
            <w:webHidden/>
          </w:rPr>
          <w:tab/>
        </w:r>
        <w:r w:rsidR="00351875">
          <w:rPr>
            <w:webHidden/>
          </w:rPr>
          <w:fldChar w:fldCharType="begin"/>
        </w:r>
        <w:r w:rsidR="00351875">
          <w:rPr>
            <w:webHidden/>
          </w:rPr>
          <w:instrText xml:space="preserve"> PAGEREF _Toc417472035 \h </w:instrText>
        </w:r>
        <w:r w:rsidR="00351875">
          <w:rPr>
            <w:webHidden/>
          </w:rPr>
        </w:r>
        <w:r w:rsidR="00351875">
          <w:rPr>
            <w:webHidden/>
          </w:rPr>
          <w:fldChar w:fldCharType="separate"/>
        </w:r>
        <w:r w:rsidR="00B3010F">
          <w:rPr>
            <w:webHidden/>
          </w:rPr>
          <w:t>2-4</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36" w:history="1">
        <w:r w:rsidR="00351875" w:rsidRPr="00322B7A">
          <w:rPr>
            <w:rStyle w:val="Hyperlink"/>
          </w:rPr>
          <w:t>6.</w:t>
        </w:r>
        <w:r w:rsidR="00351875">
          <w:rPr>
            <w:rFonts w:asciiTheme="minorHAnsi" w:eastAsiaTheme="minorEastAsia" w:hAnsiTheme="minorHAnsi" w:cstheme="minorBidi"/>
            <w:sz w:val="22"/>
            <w:szCs w:val="22"/>
          </w:rPr>
          <w:tab/>
        </w:r>
        <w:r w:rsidR="00351875" w:rsidRPr="00322B7A">
          <w:rPr>
            <w:rStyle w:val="Hyperlink"/>
          </w:rPr>
          <w:t>FLOSS Community Metrics Meeting</w:t>
        </w:r>
        <w:r w:rsidR="00351875">
          <w:rPr>
            <w:webHidden/>
          </w:rPr>
          <w:tab/>
        </w:r>
        <w:r w:rsidR="00351875">
          <w:rPr>
            <w:webHidden/>
          </w:rPr>
          <w:fldChar w:fldCharType="begin"/>
        </w:r>
        <w:r w:rsidR="00351875">
          <w:rPr>
            <w:webHidden/>
          </w:rPr>
          <w:instrText xml:space="preserve"> PAGEREF _Toc417472036 \h </w:instrText>
        </w:r>
        <w:r w:rsidR="00351875">
          <w:rPr>
            <w:webHidden/>
          </w:rPr>
        </w:r>
        <w:r w:rsidR="00351875">
          <w:rPr>
            <w:webHidden/>
          </w:rPr>
          <w:fldChar w:fldCharType="separate"/>
        </w:r>
        <w:r w:rsidR="00B3010F">
          <w:rPr>
            <w:webHidden/>
          </w:rPr>
          <w:t>2-4</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37" w:history="1">
        <w:r w:rsidR="00351875" w:rsidRPr="00322B7A">
          <w:rPr>
            <w:rStyle w:val="Hyperlink"/>
          </w:rPr>
          <w:t>7.</w:t>
        </w:r>
        <w:r w:rsidR="00351875">
          <w:rPr>
            <w:rFonts w:asciiTheme="minorHAnsi" w:eastAsiaTheme="minorEastAsia" w:hAnsiTheme="minorHAnsi" w:cstheme="minorBidi"/>
            <w:sz w:val="22"/>
            <w:szCs w:val="22"/>
          </w:rPr>
          <w:tab/>
        </w:r>
        <w:r w:rsidR="00351875" w:rsidRPr="00322B7A">
          <w:rPr>
            <w:rStyle w:val="Hyperlink"/>
          </w:rPr>
          <w:t>Rodriguez Survey of Software Data Repositories</w:t>
        </w:r>
        <w:r w:rsidR="00351875">
          <w:rPr>
            <w:webHidden/>
          </w:rPr>
          <w:tab/>
        </w:r>
        <w:r w:rsidR="00351875">
          <w:rPr>
            <w:webHidden/>
          </w:rPr>
          <w:fldChar w:fldCharType="begin"/>
        </w:r>
        <w:r w:rsidR="00351875">
          <w:rPr>
            <w:webHidden/>
          </w:rPr>
          <w:instrText xml:space="preserve"> PAGEREF _Toc417472037 \h </w:instrText>
        </w:r>
        <w:r w:rsidR="00351875">
          <w:rPr>
            <w:webHidden/>
          </w:rPr>
        </w:r>
        <w:r w:rsidR="00351875">
          <w:rPr>
            <w:webHidden/>
          </w:rPr>
          <w:fldChar w:fldCharType="separate"/>
        </w:r>
        <w:r w:rsidR="00B3010F">
          <w:rPr>
            <w:webHidden/>
          </w:rPr>
          <w:t>2-6</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38" w:history="1">
        <w:r w:rsidR="00351875" w:rsidRPr="00322B7A">
          <w:rPr>
            <w:rStyle w:val="Hyperlink"/>
          </w:rPr>
          <w:t>8.</w:t>
        </w:r>
        <w:r w:rsidR="00351875">
          <w:rPr>
            <w:rFonts w:asciiTheme="minorHAnsi" w:eastAsiaTheme="minorEastAsia" w:hAnsiTheme="minorHAnsi" w:cstheme="minorBidi"/>
            <w:sz w:val="22"/>
            <w:szCs w:val="22"/>
          </w:rPr>
          <w:tab/>
        </w:r>
        <w:r w:rsidR="00351875" w:rsidRPr="00322B7A">
          <w:rPr>
            <w:rStyle w:val="Hyperlink"/>
          </w:rPr>
          <w:t>PROMISE</w:t>
        </w:r>
        <w:r w:rsidR="00351875">
          <w:rPr>
            <w:webHidden/>
          </w:rPr>
          <w:tab/>
        </w:r>
        <w:r w:rsidR="00351875">
          <w:rPr>
            <w:webHidden/>
          </w:rPr>
          <w:fldChar w:fldCharType="begin"/>
        </w:r>
        <w:r w:rsidR="00351875">
          <w:rPr>
            <w:webHidden/>
          </w:rPr>
          <w:instrText xml:space="preserve"> PAGEREF _Toc417472038 \h </w:instrText>
        </w:r>
        <w:r w:rsidR="00351875">
          <w:rPr>
            <w:webHidden/>
          </w:rPr>
        </w:r>
        <w:r w:rsidR="00351875">
          <w:rPr>
            <w:webHidden/>
          </w:rPr>
          <w:fldChar w:fldCharType="separate"/>
        </w:r>
        <w:r w:rsidR="00B3010F">
          <w:rPr>
            <w:webHidden/>
          </w:rPr>
          <w:t>2-7</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39" w:history="1">
        <w:r w:rsidR="00351875" w:rsidRPr="00322B7A">
          <w:rPr>
            <w:rStyle w:val="Hyperlink"/>
          </w:rPr>
          <w:t>B.</w:t>
        </w:r>
        <w:r w:rsidR="00351875">
          <w:rPr>
            <w:rFonts w:asciiTheme="minorHAnsi" w:eastAsiaTheme="minorEastAsia" w:hAnsiTheme="minorHAnsi" w:cstheme="minorBidi"/>
            <w:sz w:val="22"/>
            <w:szCs w:val="22"/>
          </w:rPr>
          <w:tab/>
        </w:r>
        <w:r w:rsidR="00351875" w:rsidRPr="00322B7A">
          <w:rPr>
            <w:rStyle w:val="Hyperlink"/>
          </w:rPr>
          <w:t>Methods for Evaluating OSS Projects</w:t>
        </w:r>
        <w:r w:rsidR="00351875">
          <w:rPr>
            <w:webHidden/>
          </w:rPr>
          <w:tab/>
        </w:r>
        <w:r w:rsidR="00351875">
          <w:rPr>
            <w:webHidden/>
          </w:rPr>
          <w:fldChar w:fldCharType="begin"/>
        </w:r>
        <w:r w:rsidR="00351875">
          <w:rPr>
            <w:webHidden/>
          </w:rPr>
          <w:instrText xml:space="preserve"> PAGEREF _Toc417472039 \h </w:instrText>
        </w:r>
        <w:r w:rsidR="00351875">
          <w:rPr>
            <w:webHidden/>
          </w:rPr>
        </w:r>
        <w:r w:rsidR="00351875">
          <w:rPr>
            <w:webHidden/>
          </w:rPr>
          <w:fldChar w:fldCharType="separate"/>
        </w:r>
        <w:r w:rsidR="00B3010F">
          <w:rPr>
            <w:webHidden/>
          </w:rPr>
          <w:t>2-7</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40" w:history="1">
        <w:r w:rsidR="00351875" w:rsidRPr="00322B7A">
          <w:rPr>
            <w:rStyle w:val="Hyperlink"/>
          </w:rPr>
          <w:t>1.</w:t>
        </w:r>
        <w:r w:rsidR="00351875">
          <w:rPr>
            <w:rFonts w:asciiTheme="minorHAnsi" w:eastAsiaTheme="minorEastAsia" w:hAnsiTheme="minorHAnsi" w:cstheme="minorBidi"/>
            <w:sz w:val="22"/>
            <w:szCs w:val="22"/>
          </w:rPr>
          <w:tab/>
        </w:r>
        <w:r w:rsidR="00351875" w:rsidRPr="00322B7A">
          <w:rPr>
            <w:rStyle w:val="Hyperlink"/>
          </w:rPr>
          <w:t>Stol and Babar</w:t>
        </w:r>
        <w:r w:rsidR="00351875">
          <w:rPr>
            <w:webHidden/>
          </w:rPr>
          <w:tab/>
        </w:r>
        <w:r w:rsidR="00351875">
          <w:rPr>
            <w:webHidden/>
          </w:rPr>
          <w:fldChar w:fldCharType="begin"/>
        </w:r>
        <w:r w:rsidR="00351875">
          <w:rPr>
            <w:webHidden/>
          </w:rPr>
          <w:instrText xml:space="preserve"> PAGEREF _Toc417472040 \h </w:instrText>
        </w:r>
        <w:r w:rsidR="00351875">
          <w:rPr>
            <w:webHidden/>
          </w:rPr>
        </w:r>
        <w:r w:rsidR="00351875">
          <w:rPr>
            <w:webHidden/>
          </w:rPr>
          <w:fldChar w:fldCharType="separate"/>
        </w:r>
        <w:r w:rsidR="00B3010F">
          <w:rPr>
            <w:webHidden/>
          </w:rPr>
          <w:t>2-7</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41" w:history="1">
        <w:r w:rsidR="00351875" w:rsidRPr="00322B7A">
          <w:rPr>
            <w:rStyle w:val="Hyperlink"/>
          </w:rPr>
          <w:t>2.</w:t>
        </w:r>
        <w:r w:rsidR="00351875">
          <w:rPr>
            <w:rFonts w:asciiTheme="minorHAnsi" w:eastAsiaTheme="minorEastAsia" w:hAnsiTheme="minorHAnsi" w:cstheme="minorBidi"/>
            <w:sz w:val="22"/>
            <w:szCs w:val="22"/>
          </w:rPr>
          <w:tab/>
        </w:r>
        <w:r w:rsidR="00351875" w:rsidRPr="00322B7A">
          <w:rPr>
            <w:rStyle w:val="Hyperlink"/>
          </w:rPr>
          <w:t>QualiPSo OpenSource Maturity Model (OMM)</w:t>
        </w:r>
        <w:r w:rsidR="00351875">
          <w:rPr>
            <w:webHidden/>
          </w:rPr>
          <w:tab/>
        </w:r>
        <w:r w:rsidR="00351875">
          <w:rPr>
            <w:webHidden/>
          </w:rPr>
          <w:fldChar w:fldCharType="begin"/>
        </w:r>
        <w:r w:rsidR="00351875">
          <w:rPr>
            <w:webHidden/>
          </w:rPr>
          <w:instrText xml:space="preserve"> PAGEREF _Toc417472041 \h </w:instrText>
        </w:r>
        <w:r w:rsidR="00351875">
          <w:rPr>
            <w:webHidden/>
          </w:rPr>
        </w:r>
        <w:r w:rsidR="00351875">
          <w:rPr>
            <w:webHidden/>
          </w:rPr>
          <w:fldChar w:fldCharType="separate"/>
        </w:r>
        <w:r w:rsidR="00B3010F">
          <w:rPr>
            <w:webHidden/>
          </w:rPr>
          <w:t>2-8</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42" w:history="1">
        <w:r w:rsidR="00351875" w:rsidRPr="00322B7A">
          <w:rPr>
            <w:rStyle w:val="Hyperlink"/>
          </w:rPr>
          <w:t>3.</w:t>
        </w:r>
        <w:r w:rsidR="00351875">
          <w:rPr>
            <w:rFonts w:asciiTheme="minorHAnsi" w:eastAsiaTheme="minorEastAsia" w:hAnsiTheme="minorHAnsi" w:cstheme="minorBidi"/>
            <w:sz w:val="22"/>
            <w:szCs w:val="22"/>
          </w:rPr>
          <w:tab/>
        </w:r>
        <w:r w:rsidR="00351875" w:rsidRPr="00322B7A">
          <w:rPr>
            <w:rStyle w:val="Hyperlink"/>
          </w:rPr>
          <w:t>QSOS</w:t>
        </w:r>
        <w:r w:rsidR="00351875">
          <w:rPr>
            <w:webHidden/>
          </w:rPr>
          <w:tab/>
        </w:r>
        <w:r w:rsidR="00351875">
          <w:rPr>
            <w:webHidden/>
          </w:rPr>
          <w:fldChar w:fldCharType="begin"/>
        </w:r>
        <w:r w:rsidR="00351875">
          <w:rPr>
            <w:webHidden/>
          </w:rPr>
          <w:instrText xml:space="preserve"> PAGEREF _Toc417472042 \h </w:instrText>
        </w:r>
        <w:r w:rsidR="00351875">
          <w:rPr>
            <w:webHidden/>
          </w:rPr>
        </w:r>
        <w:r w:rsidR="00351875">
          <w:rPr>
            <w:webHidden/>
          </w:rPr>
          <w:fldChar w:fldCharType="separate"/>
        </w:r>
        <w:r w:rsidR="00B3010F">
          <w:rPr>
            <w:webHidden/>
          </w:rPr>
          <w:t>2-9</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43" w:history="1">
        <w:r w:rsidR="00351875" w:rsidRPr="00322B7A">
          <w:rPr>
            <w:rStyle w:val="Hyperlink"/>
          </w:rPr>
          <w:t>4.</w:t>
        </w:r>
        <w:r w:rsidR="00351875">
          <w:rPr>
            <w:rFonts w:asciiTheme="minorHAnsi" w:eastAsiaTheme="minorEastAsia" w:hAnsiTheme="minorHAnsi" w:cstheme="minorBidi"/>
            <w:sz w:val="22"/>
            <w:szCs w:val="22"/>
          </w:rPr>
          <w:tab/>
        </w:r>
        <w:r w:rsidR="00351875" w:rsidRPr="00322B7A">
          <w:rPr>
            <w:rStyle w:val="Hyperlink"/>
          </w:rPr>
          <w:t>SQO-OSS / Spinellis, et al</w:t>
        </w:r>
        <w:r w:rsidR="00351875">
          <w:rPr>
            <w:webHidden/>
          </w:rPr>
          <w:tab/>
        </w:r>
        <w:r w:rsidR="00351875">
          <w:rPr>
            <w:webHidden/>
          </w:rPr>
          <w:fldChar w:fldCharType="begin"/>
        </w:r>
        <w:r w:rsidR="00351875">
          <w:rPr>
            <w:webHidden/>
          </w:rPr>
          <w:instrText xml:space="preserve"> PAGEREF _Toc417472043 \h </w:instrText>
        </w:r>
        <w:r w:rsidR="00351875">
          <w:rPr>
            <w:webHidden/>
          </w:rPr>
        </w:r>
        <w:r w:rsidR="00351875">
          <w:rPr>
            <w:webHidden/>
          </w:rPr>
          <w:fldChar w:fldCharType="separate"/>
        </w:r>
        <w:r w:rsidR="00B3010F">
          <w:rPr>
            <w:webHidden/>
          </w:rPr>
          <w:t>2-9</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44" w:history="1">
        <w:r w:rsidR="00351875" w:rsidRPr="00322B7A">
          <w:rPr>
            <w:rStyle w:val="Hyperlink"/>
          </w:rPr>
          <w:t>5.</w:t>
        </w:r>
        <w:r w:rsidR="00351875">
          <w:rPr>
            <w:rFonts w:asciiTheme="minorHAnsi" w:eastAsiaTheme="minorEastAsia" w:hAnsiTheme="minorHAnsi" w:cstheme="minorBidi"/>
            <w:sz w:val="22"/>
            <w:szCs w:val="22"/>
          </w:rPr>
          <w:tab/>
        </w:r>
        <w:r w:rsidR="00351875" w:rsidRPr="00322B7A">
          <w:rPr>
            <w:rStyle w:val="Hyperlink"/>
          </w:rPr>
          <w:t>Ghapanchi’s Taxonomy for Measuring OSS Project Success</w:t>
        </w:r>
        <w:r w:rsidR="00351875">
          <w:rPr>
            <w:webHidden/>
          </w:rPr>
          <w:tab/>
        </w:r>
        <w:r w:rsidR="00351875">
          <w:rPr>
            <w:webHidden/>
          </w:rPr>
          <w:fldChar w:fldCharType="begin"/>
        </w:r>
        <w:r w:rsidR="00351875">
          <w:rPr>
            <w:webHidden/>
          </w:rPr>
          <w:instrText xml:space="preserve"> PAGEREF _Toc417472044 \h </w:instrText>
        </w:r>
        <w:r w:rsidR="00351875">
          <w:rPr>
            <w:webHidden/>
          </w:rPr>
        </w:r>
        <w:r w:rsidR="00351875">
          <w:rPr>
            <w:webHidden/>
          </w:rPr>
          <w:fldChar w:fldCharType="separate"/>
        </w:r>
        <w:r w:rsidR="00B3010F">
          <w:rPr>
            <w:webHidden/>
          </w:rPr>
          <w:t>2-12</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45" w:history="1">
        <w:r w:rsidR="00351875" w:rsidRPr="00322B7A">
          <w:rPr>
            <w:rStyle w:val="Hyperlink"/>
          </w:rPr>
          <w:t>6.</w:t>
        </w:r>
        <w:r w:rsidR="00351875">
          <w:rPr>
            <w:rFonts w:asciiTheme="minorHAnsi" w:eastAsiaTheme="minorEastAsia" w:hAnsiTheme="minorHAnsi" w:cstheme="minorBidi"/>
            <w:sz w:val="22"/>
            <w:szCs w:val="22"/>
          </w:rPr>
          <w:tab/>
        </w:r>
        <w:r w:rsidR="00351875" w:rsidRPr="00322B7A">
          <w:rPr>
            <w:rStyle w:val="Hyperlink"/>
          </w:rPr>
          <w:t>Wheeler OSS Evaluation Model</w:t>
        </w:r>
        <w:r w:rsidR="00351875">
          <w:rPr>
            <w:webHidden/>
          </w:rPr>
          <w:tab/>
        </w:r>
        <w:r w:rsidR="00351875">
          <w:rPr>
            <w:webHidden/>
          </w:rPr>
          <w:fldChar w:fldCharType="begin"/>
        </w:r>
        <w:r w:rsidR="00351875">
          <w:rPr>
            <w:webHidden/>
          </w:rPr>
          <w:instrText xml:space="preserve"> PAGEREF _Toc417472045 \h </w:instrText>
        </w:r>
        <w:r w:rsidR="00351875">
          <w:rPr>
            <w:webHidden/>
          </w:rPr>
        </w:r>
        <w:r w:rsidR="00351875">
          <w:rPr>
            <w:webHidden/>
          </w:rPr>
          <w:fldChar w:fldCharType="separate"/>
        </w:r>
        <w:r w:rsidR="00B3010F">
          <w:rPr>
            <w:webHidden/>
          </w:rPr>
          <w:t>2-14</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46" w:history="1">
        <w:r w:rsidR="00351875" w:rsidRPr="00322B7A">
          <w:rPr>
            <w:rStyle w:val="Hyperlink"/>
          </w:rPr>
          <w:t>7.</w:t>
        </w:r>
        <w:r w:rsidR="00351875">
          <w:rPr>
            <w:rFonts w:asciiTheme="minorHAnsi" w:eastAsiaTheme="minorEastAsia" w:hAnsiTheme="minorHAnsi" w:cstheme="minorBidi"/>
            <w:sz w:val="22"/>
            <w:szCs w:val="22"/>
          </w:rPr>
          <w:tab/>
        </w:r>
        <w:r w:rsidR="00351875" w:rsidRPr="00322B7A">
          <w:rPr>
            <w:rStyle w:val="Hyperlink"/>
          </w:rPr>
          <w:t>Doomed to FAIL Index</w:t>
        </w:r>
        <w:r w:rsidR="00351875">
          <w:rPr>
            <w:webHidden/>
          </w:rPr>
          <w:tab/>
        </w:r>
        <w:r w:rsidR="00351875">
          <w:rPr>
            <w:webHidden/>
          </w:rPr>
          <w:fldChar w:fldCharType="begin"/>
        </w:r>
        <w:r w:rsidR="00351875">
          <w:rPr>
            <w:webHidden/>
          </w:rPr>
          <w:instrText xml:space="preserve"> PAGEREF _Toc417472046 \h </w:instrText>
        </w:r>
        <w:r w:rsidR="00351875">
          <w:rPr>
            <w:webHidden/>
          </w:rPr>
        </w:r>
        <w:r w:rsidR="00351875">
          <w:rPr>
            <w:webHidden/>
          </w:rPr>
          <w:fldChar w:fldCharType="separate"/>
        </w:r>
        <w:r w:rsidR="00B3010F">
          <w:rPr>
            <w:webHidden/>
          </w:rPr>
          <w:t>2-15</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47" w:history="1">
        <w:r w:rsidR="00351875" w:rsidRPr="00322B7A">
          <w:rPr>
            <w:rStyle w:val="Hyperlink"/>
          </w:rPr>
          <w:t>8.</w:t>
        </w:r>
        <w:r w:rsidR="00351875">
          <w:rPr>
            <w:rFonts w:asciiTheme="minorHAnsi" w:eastAsiaTheme="minorEastAsia" w:hAnsiTheme="minorHAnsi" w:cstheme="minorBidi"/>
            <w:sz w:val="22"/>
            <w:szCs w:val="22"/>
          </w:rPr>
          <w:tab/>
        </w:r>
        <w:r w:rsidR="00351875" w:rsidRPr="00322B7A">
          <w:rPr>
            <w:rStyle w:val="Hyperlink"/>
          </w:rPr>
          <w:t>Internet Success</w:t>
        </w:r>
        <w:r w:rsidR="00351875">
          <w:rPr>
            <w:webHidden/>
          </w:rPr>
          <w:tab/>
        </w:r>
        <w:r w:rsidR="00351875">
          <w:rPr>
            <w:webHidden/>
          </w:rPr>
          <w:fldChar w:fldCharType="begin"/>
        </w:r>
        <w:r w:rsidR="00351875">
          <w:rPr>
            <w:webHidden/>
          </w:rPr>
          <w:instrText xml:space="preserve"> PAGEREF _Toc417472047 \h </w:instrText>
        </w:r>
        <w:r w:rsidR="00351875">
          <w:rPr>
            <w:webHidden/>
          </w:rPr>
        </w:r>
        <w:r w:rsidR="00351875">
          <w:rPr>
            <w:webHidden/>
          </w:rPr>
          <w:fldChar w:fldCharType="separate"/>
        </w:r>
        <w:r w:rsidR="00B3010F">
          <w:rPr>
            <w:webHidden/>
          </w:rPr>
          <w:t>2-16</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48" w:history="1">
        <w:r w:rsidR="00351875" w:rsidRPr="00322B7A">
          <w:rPr>
            <w:rStyle w:val="Hyperlink"/>
          </w:rPr>
          <w:t>C.</w:t>
        </w:r>
        <w:r w:rsidR="00351875">
          <w:rPr>
            <w:rFonts w:asciiTheme="minorHAnsi" w:eastAsiaTheme="minorEastAsia" w:hAnsiTheme="minorHAnsi" w:cstheme="minorBidi"/>
            <w:sz w:val="22"/>
            <w:szCs w:val="22"/>
          </w:rPr>
          <w:tab/>
        </w:r>
        <w:r w:rsidR="00351875" w:rsidRPr="00322B7A">
          <w:rPr>
            <w:rStyle w:val="Hyperlink"/>
          </w:rPr>
          <w:t>Specific Potentially Useful Security Metrics</w:t>
        </w:r>
        <w:r w:rsidR="00351875">
          <w:rPr>
            <w:webHidden/>
          </w:rPr>
          <w:tab/>
        </w:r>
        <w:r w:rsidR="00351875">
          <w:rPr>
            <w:webHidden/>
          </w:rPr>
          <w:fldChar w:fldCharType="begin"/>
        </w:r>
        <w:r w:rsidR="00351875">
          <w:rPr>
            <w:webHidden/>
          </w:rPr>
          <w:instrText xml:space="preserve"> PAGEREF _Toc417472048 \h </w:instrText>
        </w:r>
        <w:r w:rsidR="00351875">
          <w:rPr>
            <w:webHidden/>
          </w:rPr>
        </w:r>
        <w:r w:rsidR="00351875">
          <w:rPr>
            <w:webHidden/>
          </w:rPr>
          <w:fldChar w:fldCharType="separate"/>
        </w:r>
        <w:r w:rsidR="00B3010F">
          <w:rPr>
            <w:webHidden/>
          </w:rPr>
          <w:t>2-19</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49" w:history="1">
        <w:r w:rsidR="00351875" w:rsidRPr="00322B7A">
          <w:rPr>
            <w:rStyle w:val="Hyperlink"/>
          </w:rPr>
          <w:t>1.</w:t>
        </w:r>
        <w:r w:rsidR="00351875">
          <w:rPr>
            <w:rFonts w:asciiTheme="minorHAnsi" w:eastAsiaTheme="minorEastAsia" w:hAnsiTheme="minorHAnsi" w:cstheme="minorBidi"/>
            <w:sz w:val="22"/>
            <w:szCs w:val="22"/>
          </w:rPr>
          <w:tab/>
        </w:r>
        <w:r w:rsidR="00351875" w:rsidRPr="00322B7A">
          <w:rPr>
            <w:rStyle w:val="Hyperlink"/>
          </w:rPr>
          <w:t>In-Depth Static Analysis Security Tools (e.g., Coverity Scan)</w:t>
        </w:r>
        <w:r w:rsidR="00351875">
          <w:rPr>
            <w:webHidden/>
          </w:rPr>
          <w:tab/>
        </w:r>
        <w:r w:rsidR="00351875">
          <w:rPr>
            <w:webHidden/>
          </w:rPr>
          <w:fldChar w:fldCharType="begin"/>
        </w:r>
        <w:r w:rsidR="00351875">
          <w:rPr>
            <w:webHidden/>
          </w:rPr>
          <w:instrText xml:space="preserve"> PAGEREF _Toc417472049 \h </w:instrText>
        </w:r>
        <w:r w:rsidR="00351875">
          <w:rPr>
            <w:webHidden/>
          </w:rPr>
        </w:r>
        <w:r w:rsidR="00351875">
          <w:rPr>
            <w:webHidden/>
          </w:rPr>
          <w:fldChar w:fldCharType="separate"/>
        </w:r>
        <w:r w:rsidR="00B3010F">
          <w:rPr>
            <w:webHidden/>
          </w:rPr>
          <w:t>2-19</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50" w:history="1">
        <w:r w:rsidR="00351875" w:rsidRPr="00322B7A">
          <w:rPr>
            <w:rStyle w:val="Hyperlink"/>
          </w:rPr>
          <w:t>2.</w:t>
        </w:r>
        <w:r w:rsidR="00351875">
          <w:rPr>
            <w:rFonts w:asciiTheme="minorHAnsi" w:eastAsiaTheme="minorEastAsia" w:hAnsiTheme="minorHAnsi" w:cstheme="minorBidi"/>
            <w:sz w:val="22"/>
            <w:szCs w:val="22"/>
          </w:rPr>
          <w:tab/>
        </w:r>
        <w:r w:rsidR="00351875" w:rsidRPr="00322B7A">
          <w:rPr>
            <w:rStyle w:val="Hyperlink"/>
          </w:rPr>
          <w:t>Lexically Scanning Static Analysis Security Tools (e.g., flawfinder and RATS)</w:t>
        </w:r>
        <w:r w:rsidR="00351875">
          <w:rPr>
            <w:webHidden/>
          </w:rPr>
          <w:tab/>
        </w:r>
        <w:r w:rsidR="00351875">
          <w:rPr>
            <w:webHidden/>
          </w:rPr>
          <w:fldChar w:fldCharType="begin"/>
        </w:r>
        <w:r w:rsidR="00351875">
          <w:rPr>
            <w:webHidden/>
          </w:rPr>
          <w:instrText xml:space="preserve"> PAGEREF _Toc417472050 \h </w:instrText>
        </w:r>
        <w:r w:rsidR="00351875">
          <w:rPr>
            <w:webHidden/>
          </w:rPr>
        </w:r>
        <w:r w:rsidR="00351875">
          <w:rPr>
            <w:webHidden/>
          </w:rPr>
          <w:fldChar w:fldCharType="separate"/>
        </w:r>
        <w:r w:rsidR="00B3010F">
          <w:rPr>
            <w:webHidden/>
          </w:rPr>
          <w:t>2-20</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51" w:history="1">
        <w:r w:rsidR="00351875" w:rsidRPr="00322B7A">
          <w:rPr>
            <w:rStyle w:val="Hyperlink"/>
          </w:rPr>
          <w:t>3.</w:t>
        </w:r>
        <w:r w:rsidR="00351875">
          <w:rPr>
            <w:rFonts w:asciiTheme="minorHAnsi" w:eastAsiaTheme="minorEastAsia" w:hAnsiTheme="minorHAnsi" w:cstheme="minorBidi"/>
            <w:sz w:val="22"/>
            <w:szCs w:val="22"/>
          </w:rPr>
          <w:tab/>
        </w:r>
        <w:r w:rsidR="00351875" w:rsidRPr="00322B7A">
          <w:rPr>
            <w:rStyle w:val="Hyperlink"/>
          </w:rPr>
          <w:t>Wikipedia Article on OSS Security</w:t>
        </w:r>
        <w:r w:rsidR="00351875">
          <w:rPr>
            <w:webHidden/>
          </w:rPr>
          <w:tab/>
        </w:r>
        <w:r w:rsidR="00351875">
          <w:rPr>
            <w:webHidden/>
          </w:rPr>
          <w:fldChar w:fldCharType="begin"/>
        </w:r>
        <w:r w:rsidR="00351875">
          <w:rPr>
            <w:webHidden/>
          </w:rPr>
          <w:instrText xml:space="preserve"> PAGEREF _Toc417472051 \h </w:instrText>
        </w:r>
        <w:r w:rsidR="00351875">
          <w:rPr>
            <w:webHidden/>
          </w:rPr>
        </w:r>
        <w:r w:rsidR="00351875">
          <w:rPr>
            <w:webHidden/>
          </w:rPr>
          <w:fldChar w:fldCharType="separate"/>
        </w:r>
        <w:r w:rsidR="00B3010F">
          <w:rPr>
            <w:webHidden/>
          </w:rPr>
          <w:t>2-20</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52" w:history="1">
        <w:r w:rsidR="00351875" w:rsidRPr="00322B7A">
          <w:rPr>
            <w:rStyle w:val="Hyperlink"/>
          </w:rPr>
          <w:t>4.</w:t>
        </w:r>
        <w:r w:rsidR="00351875">
          <w:rPr>
            <w:rFonts w:asciiTheme="minorHAnsi" w:eastAsiaTheme="minorEastAsia" w:hAnsiTheme="minorHAnsi" w:cstheme="minorBidi"/>
            <w:sz w:val="22"/>
            <w:szCs w:val="22"/>
          </w:rPr>
          <w:tab/>
        </w:r>
        <w:r w:rsidR="00351875" w:rsidRPr="00322B7A">
          <w:rPr>
            <w:rStyle w:val="Hyperlink"/>
          </w:rPr>
          <w:t>Common Vulnerabilities and Exposures Count</w:t>
        </w:r>
        <w:r w:rsidR="00351875">
          <w:rPr>
            <w:webHidden/>
          </w:rPr>
          <w:tab/>
        </w:r>
        <w:r w:rsidR="00351875">
          <w:rPr>
            <w:webHidden/>
          </w:rPr>
          <w:fldChar w:fldCharType="begin"/>
        </w:r>
        <w:r w:rsidR="00351875">
          <w:rPr>
            <w:webHidden/>
          </w:rPr>
          <w:instrText xml:space="preserve"> PAGEREF _Toc417472052 \h </w:instrText>
        </w:r>
        <w:r w:rsidR="00351875">
          <w:rPr>
            <w:webHidden/>
          </w:rPr>
        </w:r>
        <w:r w:rsidR="00351875">
          <w:rPr>
            <w:webHidden/>
          </w:rPr>
          <w:fldChar w:fldCharType="separate"/>
        </w:r>
        <w:r w:rsidR="00B3010F">
          <w:rPr>
            <w:webHidden/>
          </w:rPr>
          <w:t>2-21</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53" w:history="1">
        <w:r w:rsidR="00351875" w:rsidRPr="00322B7A">
          <w:rPr>
            <w:rStyle w:val="Hyperlink"/>
          </w:rPr>
          <w:t>5.</w:t>
        </w:r>
        <w:r w:rsidR="00351875">
          <w:rPr>
            <w:rFonts w:asciiTheme="minorHAnsi" w:eastAsiaTheme="minorEastAsia" w:hAnsiTheme="minorHAnsi" w:cstheme="minorBidi"/>
            <w:sz w:val="22"/>
            <w:szCs w:val="22"/>
          </w:rPr>
          <w:tab/>
        </w:r>
        <w:r w:rsidR="00351875" w:rsidRPr="00322B7A">
          <w:rPr>
            <w:rStyle w:val="Hyperlink"/>
          </w:rPr>
          <w:t>Schryen and Kadura</w:t>
        </w:r>
        <w:r w:rsidR="00351875">
          <w:rPr>
            <w:webHidden/>
          </w:rPr>
          <w:tab/>
        </w:r>
        <w:r w:rsidR="00351875">
          <w:rPr>
            <w:webHidden/>
          </w:rPr>
          <w:fldChar w:fldCharType="begin"/>
        </w:r>
        <w:r w:rsidR="00351875">
          <w:rPr>
            <w:webHidden/>
          </w:rPr>
          <w:instrText xml:space="preserve"> PAGEREF _Toc417472053 \h </w:instrText>
        </w:r>
        <w:r w:rsidR="00351875">
          <w:rPr>
            <w:webHidden/>
          </w:rPr>
        </w:r>
        <w:r w:rsidR="00351875">
          <w:rPr>
            <w:webHidden/>
          </w:rPr>
          <w:fldChar w:fldCharType="separate"/>
        </w:r>
        <w:r w:rsidR="00B3010F">
          <w:rPr>
            <w:webHidden/>
          </w:rPr>
          <w:t>2-21</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54" w:history="1">
        <w:r w:rsidR="00351875" w:rsidRPr="00322B7A">
          <w:rPr>
            <w:rStyle w:val="Hyperlink"/>
          </w:rPr>
          <w:t>6.</w:t>
        </w:r>
        <w:r w:rsidR="00351875">
          <w:rPr>
            <w:rFonts w:asciiTheme="minorHAnsi" w:eastAsiaTheme="minorEastAsia" w:hAnsiTheme="minorHAnsi" w:cstheme="minorBidi"/>
            <w:sz w:val="22"/>
            <w:szCs w:val="22"/>
          </w:rPr>
          <w:tab/>
        </w:r>
        <w:r w:rsidR="00351875" w:rsidRPr="00322B7A">
          <w:rPr>
            <w:rStyle w:val="Hyperlink"/>
          </w:rPr>
          <w:t>“Look at the Numbers” – Wheeler</w:t>
        </w:r>
        <w:r w:rsidR="00351875">
          <w:rPr>
            <w:webHidden/>
          </w:rPr>
          <w:tab/>
        </w:r>
        <w:r w:rsidR="00351875">
          <w:rPr>
            <w:webHidden/>
          </w:rPr>
          <w:fldChar w:fldCharType="begin"/>
        </w:r>
        <w:r w:rsidR="00351875">
          <w:rPr>
            <w:webHidden/>
          </w:rPr>
          <w:instrText xml:space="preserve"> PAGEREF _Toc417472054 \h </w:instrText>
        </w:r>
        <w:r w:rsidR="00351875">
          <w:rPr>
            <w:webHidden/>
          </w:rPr>
        </w:r>
        <w:r w:rsidR="00351875">
          <w:rPr>
            <w:webHidden/>
          </w:rPr>
          <w:fldChar w:fldCharType="separate"/>
        </w:r>
        <w:r w:rsidR="00B3010F">
          <w:rPr>
            <w:webHidden/>
          </w:rPr>
          <w:t>2-23</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55" w:history="1">
        <w:r w:rsidR="00351875" w:rsidRPr="00322B7A">
          <w:rPr>
            <w:rStyle w:val="Hyperlink"/>
          </w:rPr>
          <w:t>7.</w:t>
        </w:r>
        <w:r w:rsidR="00351875">
          <w:rPr>
            <w:rFonts w:asciiTheme="minorHAnsi" w:eastAsiaTheme="minorEastAsia" w:hAnsiTheme="minorHAnsi" w:cstheme="minorBidi"/>
            <w:sz w:val="22"/>
            <w:szCs w:val="22"/>
          </w:rPr>
          <w:tab/>
        </w:r>
        <w:r w:rsidR="00351875" w:rsidRPr="00322B7A">
          <w:rPr>
            <w:rStyle w:val="Hyperlink"/>
          </w:rPr>
          <w:t>Presence of Security Test Suite</w:t>
        </w:r>
        <w:r w:rsidR="00351875">
          <w:rPr>
            <w:webHidden/>
          </w:rPr>
          <w:tab/>
        </w:r>
        <w:r w:rsidR="00351875">
          <w:rPr>
            <w:webHidden/>
          </w:rPr>
          <w:fldChar w:fldCharType="begin"/>
        </w:r>
        <w:r w:rsidR="00351875">
          <w:rPr>
            <w:webHidden/>
          </w:rPr>
          <w:instrText xml:space="preserve"> PAGEREF _Toc417472055 \h </w:instrText>
        </w:r>
        <w:r w:rsidR="00351875">
          <w:rPr>
            <w:webHidden/>
          </w:rPr>
        </w:r>
        <w:r w:rsidR="00351875">
          <w:rPr>
            <w:webHidden/>
          </w:rPr>
          <w:fldChar w:fldCharType="separate"/>
        </w:r>
        <w:r w:rsidR="00B3010F">
          <w:rPr>
            <w:webHidden/>
          </w:rPr>
          <w:t>2-25</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56" w:history="1">
        <w:r w:rsidR="00351875" w:rsidRPr="00322B7A">
          <w:rPr>
            <w:rStyle w:val="Hyperlink"/>
          </w:rPr>
          <w:t>8.</w:t>
        </w:r>
        <w:r w:rsidR="00351875">
          <w:rPr>
            <w:rFonts w:asciiTheme="minorHAnsi" w:eastAsiaTheme="minorEastAsia" w:hAnsiTheme="minorHAnsi" w:cstheme="minorBidi"/>
            <w:sz w:val="22"/>
            <w:szCs w:val="22"/>
          </w:rPr>
          <w:tab/>
        </w:r>
        <w:r w:rsidR="00351875" w:rsidRPr="00322B7A">
          <w:rPr>
            <w:rStyle w:val="Hyperlink"/>
          </w:rPr>
          <w:t>Presence/Absence of Past Security Reviews</w:t>
        </w:r>
        <w:r w:rsidR="00351875">
          <w:rPr>
            <w:webHidden/>
          </w:rPr>
          <w:tab/>
        </w:r>
        <w:r w:rsidR="00351875">
          <w:rPr>
            <w:webHidden/>
          </w:rPr>
          <w:fldChar w:fldCharType="begin"/>
        </w:r>
        <w:r w:rsidR="00351875">
          <w:rPr>
            <w:webHidden/>
          </w:rPr>
          <w:instrText xml:space="preserve"> PAGEREF _Toc417472056 \h </w:instrText>
        </w:r>
        <w:r w:rsidR="00351875">
          <w:rPr>
            <w:webHidden/>
          </w:rPr>
        </w:r>
        <w:r w:rsidR="00351875">
          <w:rPr>
            <w:webHidden/>
          </w:rPr>
          <w:fldChar w:fldCharType="separate"/>
        </w:r>
        <w:r w:rsidR="00B3010F">
          <w:rPr>
            <w:webHidden/>
          </w:rPr>
          <w:t>2-25</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57" w:history="1">
        <w:r w:rsidR="00351875" w:rsidRPr="00322B7A">
          <w:rPr>
            <w:rStyle w:val="Hyperlink"/>
          </w:rPr>
          <w:t>D.</w:t>
        </w:r>
        <w:r w:rsidR="00351875">
          <w:rPr>
            <w:rFonts w:asciiTheme="minorHAnsi" w:eastAsiaTheme="minorEastAsia" w:hAnsiTheme="minorHAnsi" w:cstheme="minorBidi"/>
            <w:sz w:val="22"/>
            <w:szCs w:val="22"/>
          </w:rPr>
          <w:tab/>
        </w:r>
        <w:r w:rsidR="00351875" w:rsidRPr="00322B7A">
          <w:rPr>
            <w:rStyle w:val="Hyperlink"/>
          </w:rPr>
          <w:t>Specific Potentially Useful General Metrics</w:t>
        </w:r>
        <w:r w:rsidR="00351875">
          <w:rPr>
            <w:webHidden/>
          </w:rPr>
          <w:tab/>
        </w:r>
        <w:r w:rsidR="00351875">
          <w:rPr>
            <w:webHidden/>
          </w:rPr>
          <w:fldChar w:fldCharType="begin"/>
        </w:r>
        <w:r w:rsidR="00351875">
          <w:rPr>
            <w:webHidden/>
          </w:rPr>
          <w:instrText xml:space="preserve"> PAGEREF _Toc417472057 \h </w:instrText>
        </w:r>
        <w:r w:rsidR="00351875">
          <w:rPr>
            <w:webHidden/>
          </w:rPr>
        </w:r>
        <w:r w:rsidR="00351875">
          <w:rPr>
            <w:webHidden/>
          </w:rPr>
          <w:fldChar w:fldCharType="separate"/>
        </w:r>
        <w:r w:rsidR="00B3010F">
          <w:rPr>
            <w:webHidden/>
          </w:rPr>
          <w:t>2-25</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58" w:history="1">
        <w:r w:rsidR="00351875" w:rsidRPr="00322B7A">
          <w:rPr>
            <w:rStyle w:val="Hyperlink"/>
          </w:rPr>
          <w:t>1.</w:t>
        </w:r>
        <w:r w:rsidR="00351875">
          <w:rPr>
            <w:rFonts w:asciiTheme="minorHAnsi" w:eastAsiaTheme="minorEastAsia" w:hAnsiTheme="minorHAnsi" w:cstheme="minorBidi"/>
            <w:sz w:val="22"/>
            <w:szCs w:val="22"/>
          </w:rPr>
          <w:tab/>
        </w:r>
        <w:r w:rsidR="00351875" w:rsidRPr="00322B7A">
          <w:rPr>
            <w:rStyle w:val="Hyperlink"/>
          </w:rPr>
          <w:t>Software Quality Metric Measurement Tools</w:t>
        </w:r>
        <w:r w:rsidR="00351875">
          <w:rPr>
            <w:webHidden/>
          </w:rPr>
          <w:tab/>
        </w:r>
        <w:r w:rsidR="00351875">
          <w:rPr>
            <w:webHidden/>
          </w:rPr>
          <w:fldChar w:fldCharType="begin"/>
        </w:r>
        <w:r w:rsidR="00351875">
          <w:rPr>
            <w:webHidden/>
          </w:rPr>
          <w:instrText xml:space="preserve"> PAGEREF _Toc417472058 \h </w:instrText>
        </w:r>
        <w:r w:rsidR="00351875">
          <w:rPr>
            <w:webHidden/>
          </w:rPr>
        </w:r>
        <w:r w:rsidR="00351875">
          <w:rPr>
            <w:webHidden/>
          </w:rPr>
          <w:fldChar w:fldCharType="separate"/>
        </w:r>
        <w:r w:rsidR="00B3010F">
          <w:rPr>
            <w:webHidden/>
          </w:rPr>
          <w:t>2-26</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59" w:history="1">
        <w:r w:rsidR="00351875" w:rsidRPr="00322B7A">
          <w:rPr>
            <w:rStyle w:val="Hyperlink"/>
          </w:rPr>
          <w:t>2.</w:t>
        </w:r>
        <w:r w:rsidR="00351875">
          <w:rPr>
            <w:rFonts w:asciiTheme="minorHAnsi" w:eastAsiaTheme="minorEastAsia" w:hAnsiTheme="minorHAnsi" w:cstheme="minorBidi"/>
            <w:sz w:val="22"/>
            <w:szCs w:val="22"/>
          </w:rPr>
          <w:tab/>
        </w:r>
        <w:r w:rsidR="00351875" w:rsidRPr="00322B7A">
          <w:rPr>
            <w:rStyle w:val="Hyperlink"/>
          </w:rPr>
          <w:t>Compiler Warning Flags and Style Checkers</w:t>
        </w:r>
        <w:r w:rsidR="00351875">
          <w:rPr>
            <w:webHidden/>
          </w:rPr>
          <w:tab/>
        </w:r>
        <w:r w:rsidR="00351875">
          <w:rPr>
            <w:webHidden/>
          </w:rPr>
          <w:fldChar w:fldCharType="begin"/>
        </w:r>
        <w:r w:rsidR="00351875">
          <w:rPr>
            <w:webHidden/>
          </w:rPr>
          <w:instrText xml:space="preserve"> PAGEREF _Toc417472059 \h </w:instrText>
        </w:r>
        <w:r w:rsidR="00351875">
          <w:rPr>
            <w:webHidden/>
          </w:rPr>
        </w:r>
        <w:r w:rsidR="00351875">
          <w:rPr>
            <w:webHidden/>
          </w:rPr>
          <w:fldChar w:fldCharType="separate"/>
        </w:r>
        <w:r w:rsidR="00B3010F">
          <w:rPr>
            <w:webHidden/>
          </w:rPr>
          <w:t>2-26</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0" w:history="1">
        <w:r w:rsidR="00351875" w:rsidRPr="00322B7A">
          <w:rPr>
            <w:rStyle w:val="Hyperlink"/>
          </w:rPr>
          <w:t>3.</w:t>
        </w:r>
        <w:r w:rsidR="00351875">
          <w:rPr>
            <w:rFonts w:asciiTheme="minorHAnsi" w:eastAsiaTheme="minorEastAsia" w:hAnsiTheme="minorHAnsi" w:cstheme="minorBidi"/>
            <w:sz w:val="22"/>
            <w:szCs w:val="22"/>
          </w:rPr>
          <w:tab/>
        </w:r>
        <w:r w:rsidR="00351875" w:rsidRPr="00322B7A">
          <w:rPr>
            <w:rStyle w:val="Hyperlink"/>
          </w:rPr>
          <w:t>Senior Defect Prediction Measures – McCabe (Cyclomatic complexity)</w:t>
        </w:r>
        <w:r w:rsidR="0078049A">
          <w:rPr>
            <w:rStyle w:val="Hyperlink"/>
          </w:rPr>
          <w:br/>
        </w:r>
        <w:r w:rsidR="00351875" w:rsidRPr="00322B7A">
          <w:rPr>
            <w:rStyle w:val="Hyperlink"/>
          </w:rPr>
          <w:t>and Halstead</w:t>
        </w:r>
        <w:r w:rsidR="00351875">
          <w:rPr>
            <w:webHidden/>
          </w:rPr>
          <w:tab/>
        </w:r>
        <w:r w:rsidR="00351875">
          <w:rPr>
            <w:webHidden/>
          </w:rPr>
          <w:fldChar w:fldCharType="begin"/>
        </w:r>
        <w:r w:rsidR="00351875">
          <w:rPr>
            <w:webHidden/>
          </w:rPr>
          <w:instrText xml:space="preserve"> PAGEREF _Toc417472060 \h </w:instrText>
        </w:r>
        <w:r w:rsidR="00351875">
          <w:rPr>
            <w:webHidden/>
          </w:rPr>
        </w:r>
        <w:r w:rsidR="00351875">
          <w:rPr>
            <w:webHidden/>
          </w:rPr>
          <w:fldChar w:fldCharType="separate"/>
        </w:r>
        <w:r w:rsidR="00B3010F">
          <w:rPr>
            <w:webHidden/>
          </w:rPr>
          <w:t>2-26</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1" w:history="1">
        <w:r w:rsidR="00351875" w:rsidRPr="00322B7A">
          <w:rPr>
            <w:rStyle w:val="Hyperlink"/>
          </w:rPr>
          <w:t>4.</w:t>
        </w:r>
        <w:r w:rsidR="00351875">
          <w:rPr>
            <w:rFonts w:asciiTheme="minorHAnsi" w:eastAsiaTheme="minorEastAsia" w:hAnsiTheme="minorHAnsi" w:cstheme="minorBidi"/>
            <w:sz w:val="22"/>
            <w:szCs w:val="22"/>
          </w:rPr>
          <w:tab/>
        </w:r>
        <w:r w:rsidR="00351875" w:rsidRPr="00322B7A">
          <w:rPr>
            <w:rStyle w:val="Hyperlink"/>
          </w:rPr>
          <w:t>Test Coverage</w:t>
        </w:r>
        <w:r w:rsidR="00351875">
          <w:rPr>
            <w:webHidden/>
          </w:rPr>
          <w:tab/>
        </w:r>
        <w:r w:rsidR="00351875">
          <w:rPr>
            <w:webHidden/>
          </w:rPr>
          <w:fldChar w:fldCharType="begin"/>
        </w:r>
        <w:r w:rsidR="00351875">
          <w:rPr>
            <w:webHidden/>
          </w:rPr>
          <w:instrText xml:space="preserve"> PAGEREF _Toc417472061 \h </w:instrText>
        </w:r>
        <w:r w:rsidR="00351875">
          <w:rPr>
            <w:webHidden/>
          </w:rPr>
        </w:r>
        <w:r w:rsidR="00351875">
          <w:rPr>
            <w:webHidden/>
          </w:rPr>
          <w:fldChar w:fldCharType="separate"/>
        </w:r>
        <w:r w:rsidR="00B3010F">
          <w:rPr>
            <w:webHidden/>
          </w:rPr>
          <w:t>2-27</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2" w:history="1">
        <w:r w:rsidR="00351875" w:rsidRPr="00322B7A">
          <w:rPr>
            <w:rStyle w:val="Hyperlink"/>
          </w:rPr>
          <w:t>5.</w:t>
        </w:r>
        <w:r w:rsidR="00351875">
          <w:rPr>
            <w:rFonts w:asciiTheme="minorHAnsi" w:eastAsiaTheme="minorEastAsia" w:hAnsiTheme="minorHAnsi" w:cstheme="minorBidi"/>
            <w:sz w:val="22"/>
            <w:szCs w:val="22"/>
          </w:rPr>
          <w:tab/>
        </w:r>
        <w:r w:rsidR="00351875" w:rsidRPr="00322B7A">
          <w:rPr>
            <w:rStyle w:val="Hyperlink"/>
          </w:rPr>
          <w:t>Source Lines of Code</w:t>
        </w:r>
        <w:r w:rsidR="00351875">
          <w:rPr>
            <w:webHidden/>
          </w:rPr>
          <w:tab/>
        </w:r>
        <w:r w:rsidR="00351875">
          <w:rPr>
            <w:webHidden/>
          </w:rPr>
          <w:fldChar w:fldCharType="begin"/>
        </w:r>
        <w:r w:rsidR="00351875">
          <w:rPr>
            <w:webHidden/>
          </w:rPr>
          <w:instrText xml:space="preserve"> PAGEREF _Toc417472062 \h </w:instrText>
        </w:r>
        <w:r w:rsidR="00351875">
          <w:rPr>
            <w:webHidden/>
          </w:rPr>
        </w:r>
        <w:r w:rsidR="00351875">
          <w:rPr>
            <w:webHidden/>
          </w:rPr>
          <w:fldChar w:fldCharType="separate"/>
        </w:r>
        <w:r w:rsidR="00B3010F">
          <w:rPr>
            <w:webHidden/>
          </w:rPr>
          <w:t>2-27</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3" w:history="1">
        <w:r w:rsidR="00351875" w:rsidRPr="00322B7A">
          <w:rPr>
            <w:rStyle w:val="Hyperlink"/>
          </w:rPr>
          <w:t>6.</w:t>
        </w:r>
        <w:r w:rsidR="00351875">
          <w:rPr>
            <w:rFonts w:asciiTheme="minorHAnsi" w:eastAsiaTheme="minorEastAsia" w:hAnsiTheme="minorHAnsi" w:cstheme="minorBidi"/>
            <w:sz w:val="22"/>
            <w:szCs w:val="22"/>
          </w:rPr>
          <w:tab/>
        </w:r>
        <w:r w:rsidR="00351875" w:rsidRPr="00322B7A">
          <w:rPr>
            <w:rStyle w:val="Hyperlink"/>
          </w:rPr>
          <w:t>Lincke Survey</w:t>
        </w:r>
        <w:r w:rsidR="00351875">
          <w:rPr>
            <w:webHidden/>
          </w:rPr>
          <w:tab/>
        </w:r>
        <w:r w:rsidR="00351875">
          <w:rPr>
            <w:webHidden/>
          </w:rPr>
          <w:fldChar w:fldCharType="begin"/>
        </w:r>
        <w:r w:rsidR="00351875">
          <w:rPr>
            <w:webHidden/>
          </w:rPr>
          <w:instrText xml:space="preserve"> PAGEREF _Toc417472063 \h </w:instrText>
        </w:r>
        <w:r w:rsidR="00351875">
          <w:rPr>
            <w:webHidden/>
          </w:rPr>
        </w:r>
        <w:r w:rsidR="00351875">
          <w:rPr>
            <w:webHidden/>
          </w:rPr>
          <w:fldChar w:fldCharType="separate"/>
        </w:r>
        <w:r w:rsidR="00B3010F">
          <w:rPr>
            <w:webHidden/>
          </w:rPr>
          <w:t>2-27</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4" w:history="1">
        <w:r w:rsidR="00351875" w:rsidRPr="00322B7A">
          <w:rPr>
            <w:rStyle w:val="Hyperlink"/>
          </w:rPr>
          <w:t>7.</w:t>
        </w:r>
        <w:r w:rsidR="00351875">
          <w:rPr>
            <w:rFonts w:asciiTheme="minorHAnsi" w:eastAsiaTheme="minorEastAsia" w:hAnsiTheme="minorHAnsi" w:cstheme="minorBidi"/>
            <w:sz w:val="22"/>
            <w:szCs w:val="22"/>
          </w:rPr>
          <w:tab/>
        </w:r>
        <w:r w:rsidR="00351875" w:rsidRPr="00322B7A">
          <w:rPr>
            <w:rStyle w:val="Hyperlink"/>
          </w:rPr>
          <w:t>Estimating Commit Sizes Efficiently – Hoffmann and Riehle</w:t>
        </w:r>
        <w:r w:rsidR="00351875">
          <w:rPr>
            <w:webHidden/>
          </w:rPr>
          <w:tab/>
        </w:r>
        <w:r w:rsidR="00351875">
          <w:rPr>
            <w:webHidden/>
          </w:rPr>
          <w:fldChar w:fldCharType="begin"/>
        </w:r>
        <w:r w:rsidR="00351875">
          <w:rPr>
            <w:webHidden/>
          </w:rPr>
          <w:instrText xml:space="preserve"> PAGEREF _Toc417472064 \h </w:instrText>
        </w:r>
        <w:r w:rsidR="00351875">
          <w:rPr>
            <w:webHidden/>
          </w:rPr>
        </w:r>
        <w:r w:rsidR="00351875">
          <w:rPr>
            <w:webHidden/>
          </w:rPr>
          <w:fldChar w:fldCharType="separate"/>
        </w:r>
        <w:r w:rsidR="00B3010F">
          <w:rPr>
            <w:webHidden/>
          </w:rPr>
          <w:t>2-28</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5" w:history="1">
        <w:r w:rsidR="00351875" w:rsidRPr="00322B7A">
          <w:rPr>
            <w:rStyle w:val="Hyperlink"/>
          </w:rPr>
          <w:t>8.</w:t>
        </w:r>
        <w:r w:rsidR="00351875">
          <w:rPr>
            <w:rFonts w:asciiTheme="minorHAnsi" w:eastAsiaTheme="minorEastAsia" w:hAnsiTheme="minorHAnsi" w:cstheme="minorBidi"/>
            <w:sz w:val="22"/>
            <w:szCs w:val="22"/>
          </w:rPr>
          <w:tab/>
        </w:r>
        <w:r w:rsidR="00351875" w:rsidRPr="00322B7A">
          <w:rPr>
            <w:rStyle w:val="Hyperlink"/>
          </w:rPr>
          <w:t>Choosing Software Metrics – Gao</w:t>
        </w:r>
        <w:r w:rsidR="00351875">
          <w:rPr>
            <w:webHidden/>
          </w:rPr>
          <w:tab/>
        </w:r>
        <w:r w:rsidR="00351875">
          <w:rPr>
            <w:webHidden/>
          </w:rPr>
          <w:fldChar w:fldCharType="begin"/>
        </w:r>
        <w:r w:rsidR="00351875">
          <w:rPr>
            <w:webHidden/>
          </w:rPr>
          <w:instrText xml:space="preserve"> PAGEREF _Toc417472065 \h </w:instrText>
        </w:r>
        <w:r w:rsidR="00351875">
          <w:rPr>
            <w:webHidden/>
          </w:rPr>
        </w:r>
        <w:r w:rsidR="00351875">
          <w:rPr>
            <w:webHidden/>
          </w:rPr>
          <w:fldChar w:fldCharType="separate"/>
        </w:r>
        <w:r w:rsidR="00B3010F">
          <w:rPr>
            <w:webHidden/>
          </w:rPr>
          <w:t>2-29</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6" w:history="1">
        <w:r w:rsidR="00351875" w:rsidRPr="00322B7A">
          <w:rPr>
            <w:rStyle w:val="Hyperlink"/>
          </w:rPr>
          <w:t>9.</w:t>
        </w:r>
        <w:r w:rsidR="00351875">
          <w:rPr>
            <w:rFonts w:asciiTheme="minorHAnsi" w:eastAsiaTheme="minorEastAsia" w:hAnsiTheme="minorHAnsi" w:cstheme="minorBidi"/>
            <w:sz w:val="22"/>
            <w:szCs w:val="22"/>
          </w:rPr>
          <w:tab/>
        </w:r>
        <w:r w:rsidR="00351875" w:rsidRPr="00322B7A">
          <w:rPr>
            <w:rStyle w:val="Hyperlink"/>
          </w:rPr>
          <w:t>Assessing Predictors of Software Defects – Menzies</w:t>
        </w:r>
        <w:r w:rsidR="00351875">
          <w:rPr>
            <w:webHidden/>
          </w:rPr>
          <w:tab/>
        </w:r>
        <w:r w:rsidR="00351875">
          <w:rPr>
            <w:webHidden/>
          </w:rPr>
          <w:fldChar w:fldCharType="begin"/>
        </w:r>
        <w:r w:rsidR="00351875">
          <w:rPr>
            <w:webHidden/>
          </w:rPr>
          <w:instrText xml:space="preserve"> PAGEREF _Toc417472066 \h </w:instrText>
        </w:r>
        <w:r w:rsidR="00351875">
          <w:rPr>
            <w:webHidden/>
          </w:rPr>
        </w:r>
        <w:r w:rsidR="00351875">
          <w:rPr>
            <w:webHidden/>
          </w:rPr>
          <w:fldChar w:fldCharType="separate"/>
        </w:r>
        <w:r w:rsidR="00B3010F">
          <w:rPr>
            <w:webHidden/>
          </w:rPr>
          <w:t>2-29</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7" w:history="1">
        <w:r w:rsidR="00351875" w:rsidRPr="00322B7A">
          <w:rPr>
            <w:rStyle w:val="Hyperlink"/>
          </w:rPr>
          <w:t>10.</w:t>
        </w:r>
        <w:r w:rsidR="00351875">
          <w:rPr>
            <w:rFonts w:asciiTheme="minorHAnsi" w:eastAsiaTheme="minorEastAsia" w:hAnsiTheme="minorHAnsi" w:cstheme="minorBidi"/>
            <w:sz w:val="22"/>
            <w:szCs w:val="22"/>
          </w:rPr>
          <w:tab/>
        </w:r>
        <w:r w:rsidR="00351875" w:rsidRPr="00322B7A">
          <w:rPr>
            <w:rStyle w:val="Hyperlink"/>
          </w:rPr>
          <w:t>How Many Software Metrics for Defect Prediction? – Wang</w:t>
        </w:r>
        <w:r w:rsidR="00351875">
          <w:rPr>
            <w:webHidden/>
          </w:rPr>
          <w:tab/>
        </w:r>
        <w:r w:rsidR="00351875">
          <w:rPr>
            <w:webHidden/>
          </w:rPr>
          <w:fldChar w:fldCharType="begin"/>
        </w:r>
        <w:r w:rsidR="00351875">
          <w:rPr>
            <w:webHidden/>
          </w:rPr>
          <w:instrText xml:space="preserve"> PAGEREF _Toc417472067 \h </w:instrText>
        </w:r>
        <w:r w:rsidR="00351875">
          <w:rPr>
            <w:webHidden/>
          </w:rPr>
        </w:r>
        <w:r w:rsidR="00351875">
          <w:rPr>
            <w:webHidden/>
          </w:rPr>
          <w:fldChar w:fldCharType="separate"/>
        </w:r>
        <w:r w:rsidR="00B3010F">
          <w:rPr>
            <w:webHidden/>
          </w:rPr>
          <w:t>2-29</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8" w:history="1">
        <w:r w:rsidR="00351875" w:rsidRPr="00322B7A">
          <w:rPr>
            <w:rStyle w:val="Hyperlink"/>
          </w:rPr>
          <w:t>11.</w:t>
        </w:r>
        <w:r w:rsidR="00351875">
          <w:rPr>
            <w:rFonts w:asciiTheme="minorHAnsi" w:eastAsiaTheme="minorEastAsia" w:hAnsiTheme="minorHAnsi" w:cstheme="minorBidi"/>
            <w:sz w:val="22"/>
            <w:szCs w:val="22"/>
          </w:rPr>
          <w:tab/>
        </w:r>
        <w:r w:rsidR="00351875" w:rsidRPr="00322B7A">
          <w:rPr>
            <w:rStyle w:val="Hyperlink"/>
          </w:rPr>
          <w:t>Software Defect Prediction – Punitha</w:t>
        </w:r>
        <w:r w:rsidR="00351875">
          <w:rPr>
            <w:webHidden/>
          </w:rPr>
          <w:tab/>
        </w:r>
        <w:r w:rsidR="00351875">
          <w:rPr>
            <w:webHidden/>
          </w:rPr>
          <w:fldChar w:fldCharType="begin"/>
        </w:r>
        <w:r w:rsidR="00351875">
          <w:rPr>
            <w:webHidden/>
          </w:rPr>
          <w:instrText xml:space="preserve"> PAGEREF _Toc417472068 \h </w:instrText>
        </w:r>
        <w:r w:rsidR="00351875">
          <w:rPr>
            <w:webHidden/>
          </w:rPr>
        </w:r>
        <w:r w:rsidR="00351875">
          <w:rPr>
            <w:webHidden/>
          </w:rPr>
          <w:fldChar w:fldCharType="separate"/>
        </w:r>
        <w:r w:rsidR="00B3010F">
          <w:rPr>
            <w:webHidden/>
          </w:rPr>
          <w:t>2-30</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69" w:history="1">
        <w:r w:rsidR="00351875" w:rsidRPr="00322B7A">
          <w:rPr>
            <w:rStyle w:val="Hyperlink"/>
          </w:rPr>
          <w:t>12.</w:t>
        </w:r>
        <w:r w:rsidR="00351875">
          <w:rPr>
            <w:rFonts w:asciiTheme="minorHAnsi" w:eastAsiaTheme="minorEastAsia" w:hAnsiTheme="minorHAnsi" w:cstheme="minorBidi"/>
            <w:sz w:val="22"/>
            <w:szCs w:val="22"/>
          </w:rPr>
          <w:tab/>
        </w:r>
        <w:r w:rsidR="00351875" w:rsidRPr="00322B7A">
          <w:rPr>
            <w:rStyle w:val="Hyperlink"/>
          </w:rPr>
          <w:t>COQUALMO</w:t>
        </w:r>
        <w:r w:rsidR="00351875">
          <w:rPr>
            <w:webHidden/>
          </w:rPr>
          <w:tab/>
        </w:r>
        <w:r w:rsidR="00351875">
          <w:rPr>
            <w:webHidden/>
          </w:rPr>
          <w:fldChar w:fldCharType="begin"/>
        </w:r>
        <w:r w:rsidR="00351875">
          <w:rPr>
            <w:webHidden/>
          </w:rPr>
          <w:instrText xml:space="preserve"> PAGEREF _Toc417472069 \h </w:instrText>
        </w:r>
        <w:r w:rsidR="00351875">
          <w:rPr>
            <w:webHidden/>
          </w:rPr>
        </w:r>
        <w:r w:rsidR="00351875">
          <w:rPr>
            <w:webHidden/>
          </w:rPr>
          <w:fldChar w:fldCharType="separate"/>
        </w:r>
        <w:r w:rsidR="00B3010F">
          <w:rPr>
            <w:webHidden/>
          </w:rPr>
          <w:t>2-30</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70" w:history="1">
        <w:r w:rsidR="00351875" w:rsidRPr="00322B7A">
          <w:rPr>
            <w:rStyle w:val="Hyperlink"/>
          </w:rPr>
          <w:t>13.</w:t>
        </w:r>
        <w:r w:rsidR="00351875">
          <w:rPr>
            <w:rFonts w:asciiTheme="minorHAnsi" w:eastAsiaTheme="minorEastAsia" w:hAnsiTheme="minorHAnsi" w:cstheme="minorBidi"/>
            <w:sz w:val="22"/>
            <w:szCs w:val="22"/>
          </w:rPr>
          <w:tab/>
        </w:r>
        <w:r w:rsidR="00351875" w:rsidRPr="00322B7A">
          <w:rPr>
            <w:rStyle w:val="Hyperlink"/>
          </w:rPr>
          <w:t>DoD/Industry 1994 Survey</w:t>
        </w:r>
        <w:r w:rsidR="00351875">
          <w:rPr>
            <w:webHidden/>
          </w:rPr>
          <w:tab/>
        </w:r>
        <w:r w:rsidR="00351875">
          <w:rPr>
            <w:webHidden/>
          </w:rPr>
          <w:fldChar w:fldCharType="begin"/>
        </w:r>
        <w:r w:rsidR="00351875">
          <w:rPr>
            <w:webHidden/>
          </w:rPr>
          <w:instrText xml:space="preserve"> PAGEREF _Toc417472070 \h </w:instrText>
        </w:r>
        <w:r w:rsidR="00351875">
          <w:rPr>
            <w:webHidden/>
          </w:rPr>
        </w:r>
        <w:r w:rsidR="00351875">
          <w:rPr>
            <w:webHidden/>
          </w:rPr>
          <w:fldChar w:fldCharType="separate"/>
        </w:r>
        <w:r w:rsidR="00B3010F">
          <w:rPr>
            <w:webHidden/>
          </w:rPr>
          <w:t>2-31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71" w:history="1">
        <w:r w:rsidR="00351875" w:rsidRPr="00322B7A">
          <w:rPr>
            <w:rStyle w:val="Hyperlink"/>
          </w:rPr>
          <w:t>E.</w:t>
        </w:r>
        <w:r w:rsidR="00351875">
          <w:rPr>
            <w:rFonts w:asciiTheme="minorHAnsi" w:eastAsiaTheme="minorEastAsia" w:hAnsiTheme="minorHAnsi" w:cstheme="minorBidi"/>
            <w:sz w:val="22"/>
            <w:szCs w:val="22"/>
          </w:rPr>
          <w:tab/>
        </w:r>
        <w:r w:rsidR="00351875" w:rsidRPr="00322B7A">
          <w:rPr>
            <w:rStyle w:val="Hyperlink"/>
          </w:rPr>
          <w:t>Attack Surface Measurement</w:t>
        </w:r>
        <w:r w:rsidR="00351875">
          <w:rPr>
            <w:webHidden/>
          </w:rPr>
          <w:tab/>
        </w:r>
        <w:r w:rsidR="00351875">
          <w:rPr>
            <w:webHidden/>
          </w:rPr>
          <w:fldChar w:fldCharType="begin"/>
        </w:r>
        <w:r w:rsidR="00351875">
          <w:rPr>
            <w:webHidden/>
          </w:rPr>
          <w:instrText xml:space="preserve"> PAGEREF _Toc417472071 \h </w:instrText>
        </w:r>
        <w:r w:rsidR="00351875">
          <w:rPr>
            <w:webHidden/>
          </w:rPr>
        </w:r>
        <w:r w:rsidR="00351875">
          <w:rPr>
            <w:webHidden/>
          </w:rPr>
          <w:fldChar w:fldCharType="separate"/>
        </w:r>
        <w:r w:rsidR="00B3010F">
          <w:rPr>
            <w:webHidden/>
          </w:rPr>
          <w:t>2-31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72" w:history="1">
        <w:r w:rsidR="00351875" w:rsidRPr="00322B7A">
          <w:rPr>
            <w:rStyle w:val="Hyperlink"/>
          </w:rPr>
          <w:t>F.</w:t>
        </w:r>
        <w:r w:rsidR="00351875">
          <w:rPr>
            <w:rFonts w:asciiTheme="minorHAnsi" w:eastAsiaTheme="minorEastAsia" w:hAnsiTheme="minorHAnsi" w:cstheme="minorBidi"/>
            <w:sz w:val="22"/>
            <w:szCs w:val="22"/>
          </w:rPr>
          <w:tab/>
        </w:r>
        <w:r w:rsidR="00351875" w:rsidRPr="00322B7A">
          <w:rPr>
            <w:rStyle w:val="Hyperlink"/>
          </w:rPr>
          <w:t>Kenn White Metrics Set</w:t>
        </w:r>
        <w:r w:rsidR="00351875">
          <w:rPr>
            <w:webHidden/>
          </w:rPr>
          <w:tab/>
        </w:r>
        <w:r w:rsidR="00351875">
          <w:rPr>
            <w:webHidden/>
          </w:rPr>
          <w:fldChar w:fldCharType="begin"/>
        </w:r>
        <w:r w:rsidR="00351875">
          <w:rPr>
            <w:webHidden/>
          </w:rPr>
          <w:instrText xml:space="preserve"> PAGEREF _Toc417472072 \h </w:instrText>
        </w:r>
        <w:r w:rsidR="00351875">
          <w:rPr>
            <w:webHidden/>
          </w:rPr>
        </w:r>
        <w:r w:rsidR="00351875">
          <w:rPr>
            <w:webHidden/>
          </w:rPr>
          <w:fldChar w:fldCharType="separate"/>
        </w:r>
        <w:r w:rsidR="00B3010F">
          <w:rPr>
            <w:webHidden/>
          </w:rPr>
          <w:t>2-32</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73" w:history="1">
        <w:r w:rsidR="00351875" w:rsidRPr="00322B7A">
          <w:rPr>
            <w:rStyle w:val="Hyperlink"/>
          </w:rPr>
          <w:t>G.</w:t>
        </w:r>
        <w:r w:rsidR="00351875">
          <w:rPr>
            <w:rFonts w:asciiTheme="minorHAnsi" w:eastAsiaTheme="minorEastAsia" w:hAnsiTheme="minorHAnsi" w:cstheme="minorBidi"/>
            <w:sz w:val="22"/>
            <w:szCs w:val="22"/>
          </w:rPr>
          <w:tab/>
        </w:r>
        <w:r w:rsidR="00351875" w:rsidRPr="00322B7A">
          <w:rPr>
            <w:rStyle w:val="Hyperlink"/>
          </w:rPr>
          <w:t>IDA Ideas</w:t>
        </w:r>
        <w:r w:rsidR="00351875">
          <w:rPr>
            <w:webHidden/>
          </w:rPr>
          <w:tab/>
        </w:r>
        <w:r w:rsidR="00351875">
          <w:rPr>
            <w:webHidden/>
          </w:rPr>
          <w:fldChar w:fldCharType="begin"/>
        </w:r>
        <w:r w:rsidR="00351875">
          <w:rPr>
            <w:webHidden/>
          </w:rPr>
          <w:instrText xml:space="preserve"> PAGEREF _Toc417472073 \h </w:instrText>
        </w:r>
        <w:r w:rsidR="00351875">
          <w:rPr>
            <w:webHidden/>
          </w:rPr>
        </w:r>
        <w:r w:rsidR="00351875">
          <w:rPr>
            <w:webHidden/>
          </w:rPr>
          <w:fldChar w:fldCharType="separate"/>
        </w:r>
        <w:r w:rsidR="00B3010F">
          <w:rPr>
            <w:webHidden/>
          </w:rPr>
          <w:t>2-33</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74" w:history="1">
        <w:r w:rsidR="00351875" w:rsidRPr="00322B7A">
          <w:rPr>
            <w:rStyle w:val="Hyperlink"/>
          </w:rPr>
          <w:t>1.</w:t>
        </w:r>
        <w:r w:rsidR="00351875">
          <w:rPr>
            <w:rFonts w:asciiTheme="minorHAnsi" w:eastAsiaTheme="minorEastAsia" w:hAnsiTheme="minorHAnsi" w:cstheme="minorBidi"/>
            <w:sz w:val="22"/>
            <w:szCs w:val="22"/>
          </w:rPr>
          <w:tab/>
        </w:r>
        <w:r w:rsidR="00351875" w:rsidRPr="00322B7A">
          <w:rPr>
            <w:rStyle w:val="Hyperlink"/>
          </w:rPr>
          <w:t>Exposure to Attack</w:t>
        </w:r>
        <w:r w:rsidR="00351875">
          <w:rPr>
            <w:webHidden/>
          </w:rPr>
          <w:tab/>
        </w:r>
        <w:r w:rsidR="00351875">
          <w:rPr>
            <w:webHidden/>
          </w:rPr>
          <w:fldChar w:fldCharType="begin"/>
        </w:r>
        <w:r w:rsidR="00351875">
          <w:rPr>
            <w:webHidden/>
          </w:rPr>
          <w:instrText xml:space="preserve"> PAGEREF _Toc417472074 \h </w:instrText>
        </w:r>
        <w:r w:rsidR="00351875">
          <w:rPr>
            <w:webHidden/>
          </w:rPr>
        </w:r>
        <w:r w:rsidR="00351875">
          <w:rPr>
            <w:webHidden/>
          </w:rPr>
          <w:fldChar w:fldCharType="separate"/>
        </w:r>
        <w:r w:rsidR="00B3010F">
          <w:rPr>
            <w:webHidden/>
          </w:rPr>
          <w:t>2-33</w:t>
        </w:r>
        <w:r w:rsidR="00351875">
          <w:rPr>
            <w:webHidden/>
          </w:rPr>
          <w:fldChar w:fldCharType="end"/>
        </w:r>
      </w:hyperlink>
    </w:p>
    <w:p w:rsidR="00351875" w:rsidRDefault="007C0699">
      <w:pPr>
        <w:pStyle w:val="TOC3"/>
        <w:rPr>
          <w:rFonts w:asciiTheme="minorHAnsi" w:eastAsiaTheme="minorEastAsia" w:hAnsiTheme="minorHAnsi" w:cstheme="minorBidi"/>
          <w:sz w:val="22"/>
          <w:szCs w:val="22"/>
        </w:rPr>
      </w:pPr>
      <w:hyperlink w:anchor="_Toc417472075" w:history="1">
        <w:r w:rsidR="00351875" w:rsidRPr="00322B7A">
          <w:rPr>
            <w:rStyle w:val="Hyperlink"/>
          </w:rPr>
          <w:t>2.</w:t>
        </w:r>
        <w:r w:rsidR="00351875">
          <w:rPr>
            <w:rFonts w:asciiTheme="minorHAnsi" w:eastAsiaTheme="minorEastAsia" w:hAnsiTheme="minorHAnsi" w:cstheme="minorBidi"/>
            <w:sz w:val="22"/>
            <w:szCs w:val="22"/>
          </w:rPr>
          <w:tab/>
        </w:r>
        <w:r w:rsidR="00351875" w:rsidRPr="00322B7A">
          <w:rPr>
            <w:rStyle w:val="Hyperlink"/>
          </w:rPr>
          <w:t>Other Work</w:t>
        </w:r>
        <w:r w:rsidR="00351875">
          <w:rPr>
            <w:webHidden/>
          </w:rPr>
          <w:tab/>
        </w:r>
        <w:r w:rsidR="00351875">
          <w:rPr>
            <w:webHidden/>
          </w:rPr>
          <w:fldChar w:fldCharType="begin"/>
        </w:r>
        <w:r w:rsidR="00351875">
          <w:rPr>
            <w:webHidden/>
          </w:rPr>
          <w:instrText xml:space="preserve"> PAGEREF _Toc417472075 \h </w:instrText>
        </w:r>
        <w:r w:rsidR="00351875">
          <w:rPr>
            <w:webHidden/>
          </w:rPr>
        </w:r>
        <w:r w:rsidR="00351875">
          <w:rPr>
            <w:webHidden/>
          </w:rPr>
          <w:fldChar w:fldCharType="separate"/>
        </w:r>
        <w:r w:rsidR="00B3010F">
          <w:rPr>
            <w:webHidden/>
          </w:rPr>
          <w:t>2-34</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76" w:history="1">
        <w:r w:rsidR="00351875" w:rsidRPr="00322B7A">
          <w:rPr>
            <w:rStyle w:val="Hyperlink"/>
          </w:rPr>
          <w:t>H.</w:t>
        </w:r>
        <w:r w:rsidR="00351875">
          <w:rPr>
            <w:rFonts w:asciiTheme="minorHAnsi" w:eastAsiaTheme="minorEastAsia" w:hAnsiTheme="minorHAnsi" w:cstheme="minorBidi"/>
            <w:sz w:val="22"/>
            <w:szCs w:val="22"/>
          </w:rPr>
          <w:tab/>
        </w:r>
        <w:r w:rsidR="00351875" w:rsidRPr="00322B7A">
          <w:rPr>
            <w:rStyle w:val="Hyperlink"/>
          </w:rPr>
          <w:t>London January 2015 Meeting</w:t>
        </w:r>
        <w:r w:rsidR="00351875">
          <w:rPr>
            <w:webHidden/>
          </w:rPr>
          <w:tab/>
        </w:r>
        <w:r w:rsidR="00351875">
          <w:rPr>
            <w:webHidden/>
          </w:rPr>
          <w:fldChar w:fldCharType="begin"/>
        </w:r>
        <w:r w:rsidR="00351875">
          <w:rPr>
            <w:webHidden/>
          </w:rPr>
          <w:instrText xml:space="preserve"> PAGEREF _Toc417472076 \h </w:instrText>
        </w:r>
        <w:r w:rsidR="00351875">
          <w:rPr>
            <w:webHidden/>
          </w:rPr>
        </w:r>
        <w:r w:rsidR="00351875">
          <w:rPr>
            <w:webHidden/>
          </w:rPr>
          <w:fldChar w:fldCharType="separate"/>
        </w:r>
        <w:r w:rsidR="00B3010F">
          <w:rPr>
            <w:webHidden/>
          </w:rPr>
          <w:t>2-35</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77" w:history="1">
        <w:r w:rsidR="00351875" w:rsidRPr="00322B7A">
          <w:rPr>
            <w:rStyle w:val="Hyperlink"/>
          </w:rPr>
          <w:t>I.</w:t>
        </w:r>
        <w:r w:rsidR="00351875">
          <w:rPr>
            <w:rFonts w:asciiTheme="minorHAnsi" w:eastAsiaTheme="minorEastAsia" w:hAnsiTheme="minorHAnsi" w:cstheme="minorBidi"/>
            <w:sz w:val="22"/>
            <w:szCs w:val="22"/>
          </w:rPr>
          <w:tab/>
        </w:r>
        <w:r w:rsidR="00351875" w:rsidRPr="00322B7A">
          <w:rPr>
            <w:rStyle w:val="Hyperlink"/>
          </w:rPr>
          <w:t xml:space="preserve">Additional Areas </w:t>
        </w:r>
        <w:r w:rsidR="00025D4A">
          <w:rPr>
            <w:rStyle w:val="Hyperlink"/>
          </w:rPr>
          <w:t>for Review</w:t>
        </w:r>
        <w:r w:rsidR="00351875">
          <w:rPr>
            <w:webHidden/>
          </w:rPr>
          <w:tab/>
        </w:r>
        <w:r w:rsidR="00351875">
          <w:rPr>
            <w:webHidden/>
          </w:rPr>
          <w:fldChar w:fldCharType="begin"/>
        </w:r>
        <w:r w:rsidR="00351875">
          <w:rPr>
            <w:webHidden/>
          </w:rPr>
          <w:instrText xml:space="preserve"> PAGEREF _Toc417472077 \h </w:instrText>
        </w:r>
        <w:r w:rsidR="00351875">
          <w:rPr>
            <w:webHidden/>
          </w:rPr>
        </w:r>
        <w:r w:rsidR="00351875">
          <w:rPr>
            <w:webHidden/>
          </w:rPr>
          <w:fldChar w:fldCharType="separate"/>
        </w:r>
        <w:r w:rsidR="00B3010F">
          <w:rPr>
            <w:webHidden/>
          </w:rPr>
          <w:t>2-37</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78" w:history="1">
        <w:r w:rsidR="00351875" w:rsidRPr="00322B7A">
          <w:rPr>
            <w:rStyle w:val="Hyperlink"/>
          </w:rPr>
          <w:t>J.</w:t>
        </w:r>
        <w:r w:rsidR="00351875">
          <w:rPr>
            <w:rFonts w:asciiTheme="minorHAnsi" w:eastAsiaTheme="minorEastAsia" w:hAnsiTheme="minorHAnsi" w:cstheme="minorBidi"/>
            <w:sz w:val="22"/>
            <w:szCs w:val="22"/>
          </w:rPr>
          <w:tab/>
        </w:r>
        <w:r w:rsidR="00351875" w:rsidRPr="00322B7A">
          <w:rPr>
            <w:rStyle w:val="Hyperlink"/>
          </w:rPr>
          <w:t>Comments on Metrics</w:t>
        </w:r>
        <w:r w:rsidR="00351875">
          <w:rPr>
            <w:webHidden/>
          </w:rPr>
          <w:tab/>
        </w:r>
        <w:r w:rsidR="00351875">
          <w:rPr>
            <w:webHidden/>
          </w:rPr>
          <w:fldChar w:fldCharType="begin"/>
        </w:r>
        <w:r w:rsidR="00351875">
          <w:rPr>
            <w:webHidden/>
          </w:rPr>
          <w:instrText xml:space="preserve"> PAGEREF _Toc417472078 \h </w:instrText>
        </w:r>
        <w:r w:rsidR="00351875">
          <w:rPr>
            <w:webHidden/>
          </w:rPr>
        </w:r>
        <w:r w:rsidR="00351875">
          <w:rPr>
            <w:webHidden/>
          </w:rPr>
          <w:fldChar w:fldCharType="separate"/>
        </w:r>
        <w:r w:rsidR="00B3010F">
          <w:rPr>
            <w:webHidden/>
          </w:rPr>
          <w:t>2-37</w:t>
        </w:r>
        <w:r w:rsidR="00351875">
          <w:rPr>
            <w:webHidden/>
          </w:rPr>
          <w:fldChar w:fldCharType="end"/>
        </w:r>
      </w:hyperlink>
    </w:p>
    <w:p w:rsidR="00351875" w:rsidRDefault="007C0699">
      <w:pPr>
        <w:pStyle w:val="TOC1"/>
        <w:rPr>
          <w:rFonts w:asciiTheme="minorHAnsi" w:hAnsiTheme="minorHAnsi" w:cstheme="minorBidi"/>
          <w:sz w:val="22"/>
          <w:szCs w:val="22"/>
        </w:rPr>
      </w:pPr>
      <w:hyperlink w:anchor="_Toc417472079" w:history="1">
        <w:r w:rsidR="00351875" w:rsidRPr="00322B7A">
          <w:rPr>
            <w:rStyle w:val="Hyperlink"/>
          </w:rPr>
          <w:t>3.</w:t>
        </w:r>
        <w:r w:rsidR="00351875">
          <w:rPr>
            <w:rFonts w:asciiTheme="minorHAnsi" w:hAnsiTheme="minorHAnsi" w:cstheme="minorBidi"/>
            <w:sz w:val="22"/>
            <w:szCs w:val="22"/>
          </w:rPr>
          <w:tab/>
        </w:r>
        <w:r w:rsidR="00351875" w:rsidRPr="00322B7A">
          <w:rPr>
            <w:rStyle w:val="Hyperlink"/>
          </w:rPr>
          <w:t>Important OSS Projects</w:t>
        </w:r>
        <w:r w:rsidR="00351875">
          <w:rPr>
            <w:webHidden/>
          </w:rPr>
          <w:tab/>
        </w:r>
        <w:r w:rsidR="00351875">
          <w:rPr>
            <w:webHidden/>
          </w:rPr>
          <w:fldChar w:fldCharType="begin"/>
        </w:r>
        <w:r w:rsidR="00351875">
          <w:rPr>
            <w:webHidden/>
          </w:rPr>
          <w:instrText xml:space="preserve"> PAGEREF _Toc417472079 \h </w:instrText>
        </w:r>
        <w:r w:rsidR="00351875">
          <w:rPr>
            <w:webHidden/>
          </w:rPr>
        </w:r>
        <w:r w:rsidR="00351875">
          <w:rPr>
            <w:webHidden/>
          </w:rPr>
          <w:fldChar w:fldCharType="separate"/>
        </w:r>
        <w:r w:rsidR="00B3010F">
          <w:rPr>
            <w:webHidden/>
          </w:rPr>
          <w:t>3-1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80" w:history="1">
        <w:r w:rsidR="00351875" w:rsidRPr="00322B7A">
          <w:rPr>
            <w:rStyle w:val="Hyperlink"/>
          </w:rPr>
          <w:t>A.</w:t>
        </w:r>
        <w:r w:rsidR="00351875">
          <w:rPr>
            <w:rFonts w:asciiTheme="minorHAnsi" w:eastAsiaTheme="minorEastAsia" w:hAnsiTheme="minorHAnsi" w:cstheme="minorBidi"/>
            <w:sz w:val="22"/>
            <w:szCs w:val="22"/>
          </w:rPr>
          <w:tab/>
        </w:r>
        <w:r w:rsidR="00351875" w:rsidRPr="00322B7A">
          <w:rPr>
            <w:rStyle w:val="Hyperlink"/>
          </w:rPr>
          <w:t>Common in Distributions</w:t>
        </w:r>
        <w:r w:rsidR="00351875">
          <w:rPr>
            <w:webHidden/>
          </w:rPr>
          <w:tab/>
        </w:r>
        <w:r w:rsidR="00351875">
          <w:rPr>
            <w:webHidden/>
          </w:rPr>
          <w:fldChar w:fldCharType="begin"/>
        </w:r>
        <w:r w:rsidR="00351875">
          <w:rPr>
            <w:webHidden/>
          </w:rPr>
          <w:instrText xml:space="preserve"> PAGEREF _Toc417472080 \h </w:instrText>
        </w:r>
        <w:r w:rsidR="00351875">
          <w:rPr>
            <w:webHidden/>
          </w:rPr>
        </w:r>
        <w:r w:rsidR="00351875">
          <w:rPr>
            <w:webHidden/>
          </w:rPr>
          <w:fldChar w:fldCharType="separate"/>
        </w:r>
        <w:r w:rsidR="00B3010F">
          <w:rPr>
            <w:webHidden/>
          </w:rPr>
          <w:t>3-1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81" w:history="1">
        <w:r w:rsidR="00351875" w:rsidRPr="00322B7A">
          <w:rPr>
            <w:rStyle w:val="Hyperlink"/>
          </w:rPr>
          <w:t>B.</w:t>
        </w:r>
        <w:r w:rsidR="00351875">
          <w:rPr>
            <w:rFonts w:asciiTheme="minorHAnsi" w:eastAsiaTheme="minorEastAsia" w:hAnsiTheme="minorHAnsi" w:cstheme="minorBidi"/>
            <w:sz w:val="22"/>
            <w:szCs w:val="22"/>
          </w:rPr>
          <w:tab/>
        </w:r>
        <w:r w:rsidR="00351875" w:rsidRPr="00322B7A">
          <w:rPr>
            <w:rStyle w:val="Hyperlink"/>
          </w:rPr>
          <w:t>Linux Foundation Original List</w:t>
        </w:r>
        <w:r w:rsidR="00351875">
          <w:rPr>
            <w:webHidden/>
          </w:rPr>
          <w:tab/>
        </w:r>
        <w:r w:rsidR="00351875">
          <w:rPr>
            <w:webHidden/>
          </w:rPr>
          <w:fldChar w:fldCharType="begin"/>
        </w:r>
        <w:r w:rsidR="00351875">
          <w:rPr>
            <w:webHidden/>
          </w:rPr>
          <w:instrText xml:space="preserve"> PAGEREF _Toc417472081 \h </w:instrText>
        </w:r>
        <w:r w:rsidR="00351875">
          <w:rPr>
            <w:webHidden/>
          </w:rPr>
        </w:r>
        <w:r w:rsidR="00351875">
          <w:rPr>
            <w:webHidden/>
          </w:rPr>
          <w:fldChar w:fldCharType="separate"/>
        </w:r>
        <w:r w:rsidR="00B3010F">
          <w:rPr>
            <w:webHidden/>
          </w:rPr>
          <w:t>3-2</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82" w:history="1">
        <w:r w:rsidR="00351875" w:rsidRPr="00322B7A">
          <w:rPr>
            <w:rStyle w:val="Hyperlink"/>
          </w:rPr>
          <w:t>C.</w:t>
        </w:r>
        <w:r w:rsidR="00351875">
          <w:rPr>
            <w:rFonts w:asciiTheme="minorHAnsi" w:eastAsiaTheme="minorEastAsia" w:hAnsiTheme="minorHAnsi" w:cstheme="minorBidi"/>
            <w:sz w:val="22"/>
            <w:szCs w:val="22"/>
          </w:rPr>
          <w:tab/>
        </w:r>
        <w:r w:rsidR="00351875" w:rsidRPr="00322B7A">
          <w:rPr>
            <w:rStyle w:val="Hyperlink"/>
          </w:rPr>
          <w:t>Kenn White List</w:t>
        </w:r>
        <w:r w:rsidR="00351875">
          <w:rPr>
            <w:webHidden/>
          </w:rPr>
          <w:tab/>
        </w:r>
        <w:r w:rsidR="00351875">
          <w:rPr>
            <w:webHidden/>
          </w:rPr>
          <w:fldChar w:fldCharType="begin"/>
        </w:r>
        <w:r w:rsidR="00351875">
          <w:rPr>
            <w:webHidden/>
          </w:rPr>
          <w:instrText xml:space="preserve"> PAGEREF _Toc417472082 \h </w:instrText>
        </w:r>
        <w:r w:rsidR="00351875">
          <w:rPr>
            <w:webHidden/>
          </w:rPr>
        </w:r>
        <w:r w:rsidR="00351875">
          <w:rPr>
            <w:webHidden/>
          </w:rPr>
          <w:fldChar w:fldCharType="separate"/>
        </w:r>
        <w:r w:rsidR="00B3010F">
          <w:rPr>
            <w:webHidden/>
          </w:rPr>
          <w:t>3-3</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83" w:history="1">
        <w:r w:rsidR="00351875" w:rsidRPr="00322B7A">
          <w:rPr>
            <w:rStyle w:val="Hyperlink"/>
          </w:rPr>
          <w:t>D.</w:t>
        </w:r>
        <w:r w:rsidR="00351875">
          <w:rPr>
            <w:rFonts w:asciiTheme="minorHAnsi" w:eastAsiaTheme="minorEastAsia" w:hAnsiTheme="minorHAnsi" w:cstheme="minorBidi"/>
            <w:sz w:val="22"/>
            <w:szCs w:val="22"/>
          </w:rPr>
          <w:tab/>
        </w:r>
        <w:r w:rsidR="00351875" w:rsidRPr="00322B7A">
          <w:rPr>
            <w:rStyle w:val="Hyperlink"/>
          </w:rPr>
          <w:t>Google Application Security Patch Reward Program</w:t>
        </w:r>
        <w:r w:rsidR="00351875">
          <w:rPr>
            <w:webHidden/>
          </w:rPr>
          <w:tab/>
        </w:r>
        <w:r w:rsidR="00351875">
          <w:rPr>
            <w:webHidden/>
          </w:rPr>
          <w:fldChar w:fldCharType="begin"/>
        </w:r>
        <w:r w:rsidR="00351875">
          <w:rPr>
            <w:webHidden/>
          </w:rPr>
          <w:instrText xml:space="preserve"> PAGEREF _Toc417472083 \h </w:instrText>
        </w:r>
        <w:r w:rsidR="00351875">
          <w:rPr>
            <w:webHidden/>
          </w:rPr>
        </w:r>
        <w:r w:rsidR="00351875">
          <w:rPr>
            <w:webHidden/>
          </w:rPr>
          <w:fldChar w:fldCharType="separate"/>
        </w:r>
        <w:r w:rsidR="00B3010F">
          <w:rPr>
            <w:webHidden/>
          </w:rPr>
          <w:t>3-4</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84" w:history="1">
        <w:r w:rsidR="00351875" w:rsidRPr="00322B7A">
          <w:rPr>
            <w:rStyle w:val="Hyperlink"/>
          </w:rPr>
          <w:t>E.</w:t>
        </w:r>
        <w:r w:rsidR="00351875">
          <w:rPr>
            <w:rFonts w:asciiTheme="minorHAnsi" w:eastAsiaTheme="minorEastAsia" w:hAnsiTheme="minorHAnsi" w:cstheme="minorBidi"/>
            <w:sz w:val="22"/>
            <w:szCs w:val="22"/>
          </w:rPr>
          <w:tab/>
        </w:r>
        <w:r w:rsidR="00351875" w:rsidRPr="00322B7A">
          <w:rPr>
            <w:rStyle w:val="Hyperlink"/>
          </w:rPr>
          <w:t>Recent Problem Reports</w:t>
        </w:r>
        <w:r w:rsidR="00351875">
          <w:rPr>
            <w:webHidden/>
          </w:rPr>
          <w:tab/>
        </w:r>
        <w:r w:rsidR="00351875">
          <w:rPr>
            <w:webHidden/>
          </w:rPr>
          <w:fldChar w:fldCharType="begin"/>
        </w:r>
        <w:r w:rsidR="00351875">
          <w:rPr>
            <w:webHidden/>
          </w:rPr>
          <w:instrText xml:space="preserve"> PAGEREF _Toc417472084 \h </w:instrText>
        </w:r>
        <w:r w:rsidR="00351875">
          <w:rPr>
            <w:webHidden/>
          </w:rPr>
        </w:r>
        <w:r w:rsidR="00351875">
          <w:rPr>
            <w:webHidden/>
          </w:rPr>
          <w:fldChar w:fldCharType="separate"/>
        </w:r>
        <w:r w:rsidR="00B3010F">
          <w:rPr>
            <w:webHidden/>
          </w:rPr>
          <w:t>3-5</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85" w:history="1">
        <w:r w:rsidR="00351875" w:rsidRPr="00322B7A">
          <w:rPr>
            <w:rStyle w:val="Hyperlink"/>
          </w:rPr>
          <w:t>F.</w:t>
        </w:r>
        <w:r w:rsidR="00351875">
          <w:rPr>
            <w:rFonts w:asciiTheme="minorHAnsi" w:eastAsiaTheme="minorEastAsia" w:hAnsiTheme="minorHAnsi" w:cstheme="minorBidi"/>
            <w:sz w:val="22"/>
            <w:szCs w:val="22"/>
          </w:rPr>
          <w:tab/>
        </w:r>
        <w:r w:rsidR="00351875" w:rsidRPr="00322B7A">
          <w:rPr>
            <w:rStyle w:val="Hyperlink"/>
          </w:rPr>
          <w:t>Augmented List of Programs</w:t>
        </w:r>
        <w:r w:rsidR="00351875">
          <w:rPr>
            <w:webHidden/>
          </w:rPr>
          <w:tab/>
        </w:r>
        <w:r w:rsidR="00351875">
          <w:rPr>
            <w:webHidden/>
          </w:rPr>
          <w:fldChar w:fldCharType="begin"/>
        </w:r>
        <w:r w:rsidR="00351875">
          <w:rPr>
            <w:webHidden/>
          </w:rPr>
          <w:instrText xml:space="preserve"> PAGEREF _Toc417472085 \h </w:instrText>
        </w:r>
        <w:r w:rsidR="00351875">
          <w:rPr>
            <w:webHidden/>
          </w:rPr>
        </w:r>
        <w:r w:rsidR="00351875">
          <w:rPr>
            <w:webHidden/>
          </w:rPr>
          <w:fldChar w:fldCharType="separate"/>
        </w:r>
        <w:r w:rsidR="00B3010F">
          <w:rPr>
            <w:webHidden/>
          </w:rPr>
          <w:t>3-5</w:t>
        </w:r>
        <w:r w:rsidR="00351875">
          <w:rPr>
            <w:webHidden/>
          </w:rPr>
          <w:fldChar w:fldCharType="end"/>
        </w:r>
      </w:hyperlink>
    </w:p>
    <w:p w:rsidR="00351875" w:rsidRDefault="007C0699">
      <w:pPr>
        <w:pStyle w:val="TOC1"/>
        <w:rPr>
          <w:rFonts w:asciiTheme="minorHAnsi" w:hAnsiTheme="minorHAnsi" w:cstheme="minorBidi"/>
          <w:sz w:val="22"/>
          <w:szCs w:val="22"/>
        </w:rPr>
      </w:pPr>
      <w:hyperlink w:anchor="_Toc417472086" w:history="1">
        <w:r w:rsidR="00351875" w:rsidRPr="00322B7A">
          <w:rPr>
            <w:rStyle w:val="Hyperlink"/>
          </w:rPr>
          <w:t>4.</w:t>
        </w:r>
        <w:r w:rsidR="00351875">
          <w:rPr>
            <w:rFonts w:asciiTheme="minorHAnsi" w:hAnsiTheme="minorHAnsi" w:cstheme="minorBidi"/>
            <w:sz w:val="22"/>
            <w:szCs w:val="22"/>
          </w:rPr>
          <w:tab/>
        </w:r>
        <w:r w:rsidR="00351875" w:rsidRPr="00322B7A">
          <w:rPr>
            <w:rStyle w:val="Hyperlink"/>
          </w:rPr>
          <w:t>Selected Approach and Early Results</w:t>
        </w:r>
        <w:r w:rsidR="00351875">
          <w:rPr>
            <w:webHidden/>
          </w:rPr>
          <w:tab/>
        </w:r>
        <w:r w:rsidR="00351875">
          <w:rPr>
            <w:webHidden/>
          </w:rPr>
          <w:fldChar w:fldCharType="begin"/>
        </w:r>
        <w:r w:rsidR="00351875">
          <w:rPr>
            <w:webHidden/>
          </w:rPr>
          <w:instrText xml:space="preserve"> PAGEREF _Toc417472086 \h </w:instrText>
        </w:r>
        <w:r w:rsidR="00351875">
          <w:rPr>
            <w:webHidden/>
          </w:rPr>
        </w:r>
        <w:r w:rsidR="00351875">
          <w:rPr>
            <w:webHidden/>
          </w:rPr>
          <w:fldChar w:fldCharType="separate"/>
        </w:r>
        <w:r w:rsidR="00B3010F">
          <w:rPr>
            <w:webHidden/>
          </w:rPr>
          <w:t>4-1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87" w:history="1">
        <w:r w:rsidR="00351875" w:rsidRPr="00322B7A">
          <w:rPr>
            <w:rStyle w:val="Hyperlink"/>
          </w:rPr>
          <w:t>A.</w:t>
        </w:r>
        <w:r w:rsidR="00351875">
          <w:rPr>
            <w:rFonts w:asciiTheme="minorHAnsi" w:eastAsiaTheme="minorEastAsia" w:hAnsiTheme="minorHAnsi" w:cstheme="minorBidi"/>
            <w:sz w:val="22"/>
            <w:szCs w:val="22"/>
          </w:rPr>
          <w:tab/>
        </w:r>
        <w:r w:rsidR="00351875" w:rsidRPr="00322B7A">
          <w:rPr>
            <w:rStyle w:val="Hyperlink"/>
          </w:rPr>
          <w:t>Overall Approach</w:t>
        </w:r>
        <w:r w:rsidR="00351875">
          <w:rPr>
            <w:webHidden/>
          </w:rPr>
          <w:tab/>
        </w:r>
        <w:r w:rsidR="00351875">
          <w:rPr>
            <w:webHidden/>
          </w:rPr>
          <w:fldChar w:fldCharType="begin"/>
        </w:r>
        <w:r w:rsidR="00351875">
          <w:rPr>
            <w:webHidden/>
          </w:rPr>
          <w:instrText xml:space="preserve"> PAGEREF _Toc417472087 \h </w:instrText>
        </w:r>
        <w:r w:rsidR="00351875">
          <w:rPr>
            <w:webHidden/>
          </w:rPr>
        </w:r>
        <w:r w:rsidR="00351875">
          <w:rPr>
            <w:webHidden/>
          </w:rPr>
          <w:fldChar w:fldCharType="separate"/>
        </w:r>
        <w:r w:rsidR="00B3010F">
          <w:rPr>
            <w:webHidden/>
          </w:rPr>
          <w:t>4-1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88" w:history="1">
        <w:r w:rsidR="00351875" w:rsidRPr="00322B7A">
          <w:rPr>
            <w:rStyle w:val="Hyperlink"/>
          </w:rPr>
          <w:t>B.</w:t>
        </w:r>
        <w:r w:rsidR="00351875">
          <w:rPr>
            <w:rFonts w:asciiTheme="minorHAnsi" w:eastAsiaTheme="minorEastAsia" w:hAnsiTheme="minorHAnsi" w:cstheme="minorBidi"/>
            <w:sz w:val="22"/>
            <w:szCs w:val="22"/>
          </w:rPr>
          <w:tab/>
        </w:r>
        <w:r w:rsidR="00351875" w:rsidRPr="00322B7A">
          <w:rPr>
            <w:rStyle w:val="Hyperlink"/>
          </w:rPr>
          <w:t>Caveats</w:t>
        </w:r>
        <w:r w:rsidR="00351875">
          <w:rPr>
            <w:webHidden/>
          </w:rPr>
          <w:tab/>
        </w:r>
        <w:r w:rsidR="00351875">
          <w:rPr>
            <w:webHidden/>
          </w:rPr>
          <w:fldChar w:fldCharType="begin"/>
        </w:r>
        <w:r w:rsidR="00351875">
          <w:rPr>
            <w:webHidden/>
          </w:rPr>
          <w:instrText xml:space="preserve"> PAGEREF _Toc417472088 \h </w:instrText>
        </w:r>
        <w:r w:rsidR="00351875">
          <w:rPr>
            <w:webHidden/>
          </w:rPr>
        </w:r>
        <w:r w:rsidR="00351875">
          <w:rPr>
            <w:webHidden/>
          </w:rPr>
          <w:fldChar w:fldCharType="separate"/>
        </w:r>
        <w:r w:rsidR="00B3010F">
          <w:rPr>
            <w:webHidden/>
          </w:rPr>
          <w:t>4-1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89" w:history="1">
        <w:r w:rsidR="00351875" w:rsidRPr="00322B7A">
          <w:rPr>
            <w:rStyle w:val="Hyperlink"/>
          </w:rPr>
          <w:t>C.</w:t>
        </w:r>
        <w:r w:rsidR="00351875">
          <w:rPr>
            <w:rFonts w:asciiTheme="minorHAnsi" w:eastAsiaTheme="minorEastAsia" w:hAnsiTheme="minorHAnsi" w:cstheme="minorBidi"/>
            <w:sz w:val="22"/>
            <w:szCs w:val="22"/>
          </w:rPr>
          <w:tab/>
        </w:r>
        <w:r w:rsidR="00351875" w:rsidRPr="00322B7A">
          <w:rPr>
            <w:rStyle w:val="Hyperlink"/>
          </w:rPr>
          <w:t>First Stage</w:t>
        </w:r>
        <w:r w:rsidR="00351875">
          <w:rPr>
            <w:webHidden/>
          </w:rPr>
          <w:tab/>
        </w:r>
        <w:r w:rsidR="00351875">
          <w:rPr>
            <w:webHidden/>
          </w:rPr>
          <w:fldChar w:fldCharType="begin"/>
        </w:r>
        <w:r w:rsidR="00351875">
          <w:rPr>
            <w:webHidden/>
          </w:rPr>
          <w:instrText xml:space="preserve"> PAGEREF _Toc417472089 \h </w:instrText>
        </w:r>
        <w:r w:rsidR="00351875">
          <w:rPr>
            <w:webHidden/>
          </w:rPr>
        </w:r>
        <w:r w:rsidR="00351875">
          <w:rPr>
            <w:webHidden/>
          </w:rPr>
          <w:fldChar w:fldCharType="separate"/>
        </w:r>
        <w:r w:rsidR="00B3010F">
          <w:rPr>
            <w:webHidden/>
          </w:rPr>
          <w:t>4-2</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90" w:history="1">
        <w:r w:rsidR="00351875" w:rsidRPr="00322B7A">
          <w:rPr>
            <w:rStyle w:val="Hyperlink"/>
          </w:rPr>
          <w:t>D.</w:t>
        </w:r>
        <w:r w:rsidR="00351875">
          <w:rPr>
            <w:rFonts w:asciiTheme="minorHAnsi" w:eastAsiaTheme="minorEastAsia" w:hAnsiTheme="minorHAnsi" w:cstheme="minorBidi"/>
            <w:sz w:val="22"/>
            <w:szCs w:val="22"/>
          </w:rPr>
          <w:tab/>
        </w:r>
        <w:r w:rsidR="00351875" w:rsidRPr="00322B7A">
          <w:rPr>
            <w:rStyle w:val="Hyperlink"/>
          </w:rPr>
          <w:t>Second Stage</w:t>
        </w:r>
        <w:r w:rsidR="00351875">
          <w:rPr>
            <w:webHidden/>
          </w:rPr>
          <w:tab/>
        </w:r>
        <w:r w:rsidR="00351875">
          <w:rPr>
            <w:webHidden/>
          </w:rPr>
          <w:fldChar w:fldCharType="begin"/>
        </w:r>
        <w:r w:rsidR="00351875">
          <w:rPr>
            <w:webHidden/>
          </w:rPr>
          <w:instrText xml:space="preserve"> PAGEREF _Toc417472090 \h </w:instrText>
        </w:r>
        <w:r w:rsidR="00351875">
          <w:rPr>
            <w:webHidden/>
          </w:rPr>
        </w:r>
        <w:r w:rsidR="00351875">
          <w:rPr>
            <w:webHidden/>
          </w:rPr>
          <w:fldChar w:fldCharType="separate"/>
        </w:r>
        <w:r w:rsidR="00B3010F">
          <w:rPr>
            <w:webHidden/>
          </w:rPr>
          <w:t>4-4</w:t>
        </w:r>
        <w:r w:rsidR="00351875">
          <w:rPr>
            <w:webHidden/>
          </w:rPr>
          <w:fldChar w:fldCharType="end"/>
        </w:r>
      </w:hyperlink>
    </w:p>
    <w:p w:rsidR="00351875" w:rsidRDefault="007C0699">
      <w:pPr>
        <w:pStyle w:val="TOC1"/>
        <w:rPr>
          <w:rFonts w:asciiTheme="minorHAnsi" w:hAnsiTheme="minorHAnsi" w:cstheme="minorBidi"/>
          <w:sz w:val="22"/>
          <w:szCs w:val="22"/>
        </w:rPr>
      </w:pPr>
      <w:hyperlink w:anchor="_Toc417472091" w:history="1">
        <w:r w:rsidR="00351875" w:rsidRPr="00322B7A">
          <w:rPr>
            <w:rStyle w:val="Hyperlink"/>
          </w:rPr>
          <w:t>5.</w:t>
        </w:r>
        <w:r w:rsidR="00351875">
          <w:rPr>
            <w:rFonts w:asciiTheme="minorHAnsi" w:hAnsiTheme="minorHAnsi" w:cstheme="minorBidi"/>
            <w:sz w:val="22"/>
            <w:szCs w:val="22"/>
          </w:rPr>
          <w:tab/>
        </w:r>
        <w:r w:rsidR="00351875" w:rsidRPr="00322B7A">
          <w:rPr>
            <w:rStyle w:val="Hyperlink"/>
          </w:rPr>
          <w:t>Current Process</w:t>
        </w:r>
        <w:r w:rsidR="00351875">
          <w:rPr>
            <w:webHidden/>
          </w:rPr>
          <w:tab/>
        </w:r>
        <w:r w:rsidR="00351875">
          <w:rPr>
            <w:webHidden/>
          </w:rPr>
          <w:fldChar w:fldCharType="begin"/>
        </w:r>
        <w:r w:rsidR="00351875">
          <w:rPr>
            <w:webHidden/>
          </w:rPr>
          <w:instrText xml:space="preserve"> PAGEREF _Toc417472091 \h </w:instrText>
        </w:r>
        <w:r w:rsidR="00351875">
          <w:rPr>
            <w:webHidden/>
          </w:rPr>
        </w:r>
        <w:r w:rsidR="00351875">
          <w:rPr>
            <w:webHidden/>
          </w:rPr>
          <w:fldChar w:fldCharType="separate"/>
        </w:r>
        <w:r w:rsidR="00B3010F">
          <w:rPr>
            <w:webHidden/>
          </w:rPr>
          <w:t>5-1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92" w:history="1">
        <w:r w:rsidR="00351875" w:rsidRPr="00322B7A">
          <w:rPr>
            <w:rStyle w:val="Hyperlink"/>
          </w:rPr>
          <w:t>A.</w:t>
        </w:r>
        <w:r w:rsidR="00351875">
          <w:rPr>
            <w:rFonts w:asciiTheme="minorHAnsi" w:eastAsiaTheme="minorEastAsia" w:hAnsiTheme="minorHAnsi" w:cstheme="minorBidi"/>
            <w:sz w:val="22"/>
            <w:szCs w:val="22"/>
          </w:rPr>
          <w:tab/>
        </w:r>
        <w:r w:rsidR="00351875" w:rsidRPr="00322B7A">
          <w:rPr>
            <w:rStyle w:val="Hyperlink"/>
          </w:rPr>
          <w:t>Current Simplified Approach</w:t>
        </w:r>
        <w:r w:rsidR="00351875">
          <w:rPr>
            <w:webHidden/>
          </w:rPr>
          <w:tab/>
        </w:r>
        <w:r w:rsidR="00351875">
          <w:rPr>
            <w:webHidden/>
          </w:rPr>
          <w:fldChar w:fldCharType="begin"/>
        </w:r>
        <w:r w:rsidR="00351875">
          <w:rPr>
            <w:webHidden/>
          </w:rPr>
          <w:instrText xml:space="preserve"> PAGEREF _Toc417472092 \h </w:instrText>
        </w:r>
        <w:r w:rsidR="00351875">
          <w:rPr>
            <w:webHidden/>
          </w:rPr>
        </w:r>
        <w:r w:rsidR="00351875">
          <w:rPr>
            <w:webHidden/>
          </w:rPr>
          <w:fldChar w:fldCharType="separate"/>
        </w:r>
        <w:r w:rsidR="00B3010F">
          <w:rPr>
            <w:webHidden/>
          </w:rPr>
          <w:t>5-1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93" w:history="1">
        <w:r w:rsidR="00351875" w:rsidRPr="00322B7A">
          <w:rPr>
            <w:rStyle w:val="Hyperlink"/>
          </w:rPr>
          <w:t>B.</w:t>
        </w:r>
        <w:r w:rsidR="00351875">
          <w:rPr>
            <w:rFonts w:asciiTheme="minorHAnsi" w:eastAsiaTheme="minorEastAsia" w:hAnsiTheme="minorHAnsi" w:cstheme="minorBidi"/>
            <w:sz w:val="22"/>
            <w:szCs w:val="22"/>
          </w:rPr>
          <w:tab/>
        </w:r>
        <w:r w:rsidR="00351875" w:rsidRPr="00322B7A">
          <w:rPr>
            <w:rStyle w:val="Hyperlink"/>
          </w:rPr>
          <w:t>Risk Index</w:t>
        </w:r>
        <w:r w:rsidR="00351875">
          <w:rPr>
            <w:webHidden/>
          </w:rPr>
          <w:tab/>
        </w:r>
        <w:r w:rsidR="00351875">
          <w:rPr>
            <w:webHidden/>
          </w:rPr>
          <w:fldChar w:fldCharType="begin"/>
        </w:r>
        <w:r w:rsidR="00351875">
          <w:rPr>
            <w:webHidden/>
          </w:rPr>
          <w:instrText xml:space="preserve"> PAGEREF _Toc417472093 \h </w:instrText>
        </w:r>
        <w:r w:rsidR="00351875">
          <w:rPr>
            <w:webHidden/>
          </w:rPr>
        </w:r>
        <w:r w:rsidR="00351875">
          <w:rPr>
            <w:webHidden/>
          </w:rPr>
          <w:fldChar w:fldCharType="separate"/>
        </w:r>
        <w:r w:rsidR="00B3010F">
          <w:rPr>
            <w:webHidden/>
          </w:rPr>
          <w:t>5-2</w:t>
        </w:r>
        <w:r w:rsidR="00351875">
          <w:rPr>
            <w:webHidden/>
          </w:rPr>
          <w:fldChar w:fldCharType="end"/>
        </w:r>
      </w:hyperlink>
    </w:p>
    <w:p w:rsidR="00351875" w:rsidRDefault="007C0699">
      <w:pPr>
        <w:pStyle w:val="TOC1"/>
        <w:rPr>
          <w:rFonts w:asciiTheme="minorHAnsi" w:hAnsiTheme="minorHAnsi" w:cstheme="minorBidi"/>
          <w:sz w:val="22"/>
          <w:szCs w:val="22"/>
        </w:rPr>
      </w:pPr>
      <w:hyperlink w:anchor="_Toc417472094" w:history="1">
        <w:r w:rsidR="00351875" w:rsidRPr="00322B7A">
          <w:rPr>
            <w:rStyle w:val="Hyperlink"/>
          </w:rPr>
          <w:t>6.</w:t>
        </w:r>
        <w:r w:rsidR="00351875">
          <w:rPr>
            <w:rFonts w:asciiTheme="minorHAnsi" w:hAnsiTheme="minorHAnsi" w:cstheme="minorBidi"/>
            <w:sz w:val="22"/>
            <w:szCs w:val="22"/>
          </w:rPr>
          <w:tab/>
        </w:r>
        <w:r w:rsidR="00351875" w:rsidRPr="00322B7A">
          <w:rPr>
            <w:rStyle w:val="Hyperlink"/>
          </w:rPr>
          <w:t>Current Process Results</w:t>
        </w:r>
        <w:r w:rsidR="00351875">
          <w:rPr>
            <w:webHidden/>
          </w:rPr>
          <w:tab/>
        </w:r>
        <w:r w:rsidR="00351875">
          <w:rPr>
            <w:webHidden/>
          </w:rPr>
          <w:fldChar w:fldCharType="begin"/>
        </w:r>
        <w:r w:rsidR="00351875">
          <w:rPr>
            <w:webHidden/>
          </w:rPr>
          <w:instrText xml:space="preserve"> PAGEREF _Toc417472094 \h </w:instrText>
        </w:r>
        <w:r w:rsidR="00351875">
          <w:rPr>
            <w:webHidden/>
          </w:rPr>
        </w:r>
        <w:r w:rsidR="00351875">
          <w:rPr>
            <w:webHidden/>
          </w:rPr>
          <w:fldChar w:fldCharType="separate"/>
        </w:r>
        <w:r w:rsidR="00B3010F">
          <w:rPr>
            <w:webHidden/>
          </w:rPr>
          <w:t>6-1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95" w:history="1">
        <w:r w:rsidR="00351875" w:rsidRPr="00322B7A">
          <w:rPr>
            <w:rStyle w:val="Hyperlink"/>
          </w:rPr>
          <w:t>A.</w:t>
        </w:r>
        <w:r w:rsidR="00351875">
          <w:rPr>
            <w:rFonts w:asciiTheme="minorHAnsi" w:eastAsiaTheme="minorEastAsia" w:hAnsiTheme="minorHAnsi" w:cstheme="minorBidi"/>
            <w:sz w:val="22"/>
            <w:szCs w:val="22"/>
          </w:rPr>
          <w:tab/>
        </w:r>
        <w:r w:rsidR="00351875" w:rsidRPr="00322B7A">
          <w:rPr>
            <w:rStyle w:val="Hyperlink"/>
          </w:rPr>
          <w:t>Riskiest OSS Programs (straight from scores)</w:t>
        </w:r>
        <w:r w:rsidR="00351875">
          <w:rPr>
            <w:webHidden/>
          </w:rPr>
          <w:tab/>
        </w:r>
        <w:r w:rsidR="00351875">
          <w:rPr>
            <w:webHidden/>
          </w:rPr>
          <w:fldChar w:fldCharType="begin"/>
        </w:r>
        <w:r w:rsidR="00351875">
          <w:rPr>
            <w:webHidden/>
          </w:rPr>
          <w:instrText xml:space="preserve"> PAGEREF _Toc417472095 \h </w:instrText>
        </w:r>
        <w:r w:rsidR="00351875">
          <w:rPr>
            <w:webHidden/>
          </w:rPr>
        </w:r>
        <w:r w:rsidR="00351875">
          <w:rPr>
            <w:webHidden/>
          </w:rPr>
          <w:fldChar w:fldCharType="separate"/>
        </w:r>
        <w:r w:rsidR="00B3010F">
          <w:rPr>
            <w:webHidden/>
          </w:rPr>
          <w:t>6-1</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96" w:history="1">
        <w:r w:rsidR="00351875" w:rsidRPr="00322B7A">
          <w:rPr>
            <w:rStyle w:val="Hyperlink"/>
          </w:rPr>
          <w:t>B.</w:t>
        </w:r>
        <w:r w:rsidR="00351875">
          <w:rPr>
            <w:rFonts w:asciiTheme="minorHAnsi" w:eastAsiaTheme="minorEastAsia" w:hAnsiTheme="minorHAnsi" w:cstheme="minorBidi"/>
            <w:sz w:val="22"/>
            <w:szCs w:val="22"/>
          </w:rPr>
          <w:tab/>
        </w:r>
        <w:r w:rsidR="00351875" w:rsidRPr="00322B7A">
          <w:rPr>
            <w:rStyle w:val="Hyperlink"/>
          </w:rPr>
          <w:t>Riskiest OSS Programs (estimate</w:t>
        </w:r>
        <w:r w:rsidR="00351875" w:rsidRPr="00322B7A">
          <w:rPr>
            <w:rStyle w:val="Hyperlink"/>
          </w:rPr>
          <w:t>d</w:t>
        </w:r>
        <w:r w:rsidR="00351875" w:rsidRPr="00322B7A">
          <w:rPr>
            <w:rStyle w:val="Hyperlink"/>
          </w:rPr>
          <w:t xml:space="preserve"> by us)</w:t>
        </w:r>
        <w:r w:rsidR="00351875">
          <w:rPr>
            <w:webHidden/>
          </w:rPr>
          <w:tab/>
        </w:r>
        <w:r w:rsidR="00351875">
          <w:rPr>
            <w:webHidden/>
          </w:rPr>
          <w:fldChar w:fldCharType="begin"/>
        </w:r>
        <w:r w:rsidR="00351875">
          <w:rPr>
            <w:webHidden/>
          </w:rPr>
          <w:instrText xml:space="preserve"> PAGEREF _Toc417472096 \h </w:instrText>
        </w:r>
        <w:r w:rsidR="00351875">
          <w:rPr>
            <w:webHidden/>
          </w:rPr>
        </w:r>
        <w:r w:rsidR="00351875">
          <w:rPr>
            <w:webHidden/>
          </w:rPr>
          <w:fldChar w:fldCharType="separate"/>
        </w:r>
        <w:r w:rsidR="00B3010F">
          <w:rPr>
            <w:webHidden/>
          </w:rPr>
          <w:t>6-2</w:t>
        </w:r>
        <w:r w:rsidR="00351875">
          <w:rPr>
            <w:webHidden/>
          </w:rPr>
          <w:fldChar w:fldCharType="end"/>
        </w:r>
      </w:hyperlink>
    </w:p>
    <w:p w:rsidR="00351875" w:rsidRDefault="007C0699">
      <w:pPr>
        <w:pStyle w:val="TOC2"/>
        <w:rPr>
          <w:rFonts w:asciiTheme="minorHAnsi" w:eastAsiaTheme="minorEastAsia" w:hAnsiTheme="minorHAnsi" w:cstheme="minorBidi"/>
          <w:sz w:val="22"/>
          <w:szCs w:val="22"/>
        </w:rPr>
      </w:pPr>
      <w:hyperlink w:anchor="_Toc417472097" w:history="1">
        <w:r w:rsidR="00351875" w:rsidRPr="00322B7A">
          <w:rPr>
            <w:rStyle w:val="Hyperlink"/>
          </w:rPr>
          <w:t>C.</w:t>
        </w:r>
        <w:r w:rsidR="00351875">
          <w:rPr>
            <w:rFonts w:asciiTheme="minorHAnsi" w:eastAsiaTheme="minorEastAsia" w:hAnsiTheme="minorHAnsi" w:cstheme="minorBidi"/>
            <w:sz w:val="22"/>
            <w:szCs w:val="22"/>
          </w:rPr>
          <w:tab/>
        </w:r>
        <w:r w:rsidR="00351875" w:rsidRPr="00322B7A">
          <w:rPr>
            <w:rStyle w:val="Hyperlink"/>
          </w:rPr>
          <w:t>Potential Improvements to Other Sites to Improve Data</w:t>
        </w:r>
        <w:r w:rsidR="00351875">
          <w:rPr>
            <w:webHidden/>
          </w:rPr>
          <w:tab/>
        </w:r>
        <w:r w:rsidR="00351875">
          <w:rPr>
            <w:webHidden/>
          </w:rPr>
          <w:fldChar w:fldCharType="begin"/>
        </w:r>
        <w:r w:rsidR="00351875">
          <w:rPr>
            <w:webHidden/>
          </w:rPr>
          <w:instrText xml:space="preserve"> PAGEREF _Toc417472097 \h </w:instrText>
        </w:r>
        <w:r w:rsidR="00351875">
          <w:rPr>
            <w:webHidden/>
          </w:rPr>
        </w:r>
        <w:r w:rsidR="00351875">
          <w:rPr>
            <w:webHidden/>
          </w:rPr>
          <w:fldChar w:fldCharType="separate"/>
        </w:r>
        <w:r w:rsidR="00B3010F">
          <w:rPr>
            <w:webHidden/>
          </w:rPr>
          <w:t>6-8</w:t>
        </w:r>
        <w:r w:rsidR="00351875">
          <w:rPr>
            <w:webHidden/>
          </w:rPr>
          <w:fldChar w:fldCharType="end"/>
        </w:r>
      </w:hyperlink>
    </w:p>
    <w:p w:rsidR="00351875" w:rsidRDefault="007C0699">
      <w:pPr>
        <w:pStyle w:val="TOC1"/>
        <w:rPr>
          <w:rFonts w:asciiTheme="minorHAnsi" w:hAnsiTheme="minorHAnsi" w:cstheme="minorBidi"/>
          <w:sz w:val="22"/>
          <w:szCs w:val="22"/>
        </w:rPr>
      </w:pPr>
      <w:hyperlink w:anchor="_Toc417472098" w:history="1">
        <w:r w:rsidR="00351875" w:rsidRPr="00322B7A">
          <w:rPr>
            <w:rStyle w:val="Hyperlink"/>
          </w:rPr>
          <w:t>7.</w:t>
        </w:r>
        <w:r w:rsidR="00351875">
          <w:rPr>
            <w:rFonts w:asciiTheme="minorHAnsi" w:hAnsiTheme="minorHAnsi" w:cstheme="minorBidi"/>
            <w:sz w:val="22"/>
            <w:szCs w:val="22"/>
          </w:rPr>
          <w:tab/>
        </w:r>
        <w:r w:rsidR="00351875" w:rsidRPr="00322B7A">
          <w:rPr>
            <w:rStyle w:val="Hyperlink"/>
          </w:rPr>
          <w:t>Conclusions</w:t>
        </w:r>
        <w:r w:rsidR="00351875">
          <w:rPr>
            <w:webHidden/>
          </w:rPr>
          <w:tab/>
        </w:r>
        <w:r w:rsidR="00351875">
          <w:rPr>
            <w:webHidden/>
          </w:rPr>
          <w:fldChar w:fldCharType="begin"/>
        </w:r>
        <w:r w:rsidR="00351875">
          <w:rPr>
            <w:webHidden/>
          </w:rPr>
          <w:instrText xml:space="preserve"> PAGEREF _Toc417472098 \h </w:instrText>
        </w:r>
        <w:r w:rsidR="00351875">
          <w:rPr>
            <w:webHidden/>
          </w:rPr>
        </w:r>
        <w:r w:rsidR="00351875">
          <w:rPr>
            <w:webHidden/>
          </w:rPr>
          <w:fldChar w:fldCharType="separate"/>
        </w:r>
        <w:r w:rsidR="00B3010F">
          <w:rPr>
            <w:webHidden/>
          </w:rPr>
          <w:t>7-1</w:t>
        </w:r>
        <w:r w:rsidR="00351875">
          <w:rPr>
            <w:webHidden/>
          </w:rPr>
          <w:fldChar w:fldCharType="end"/>
        </w:r>
      </w:hyperlink>
    </w:p>
    <w:p w:rsidR="0075041B" w:rsidRDefault="0075041B" w:rsidP="007329E4">
      <w:pPr>
        <w:pStyle w:val="BodyText"/>
        <w:rPr>
          <w:rFonts w:eastAsiaTheme="minorEastAsia"/>
          <w:noProof/>
        </w:rPr>
      </w:pPr>
      <w:r>
        <w:rPr>
          <w:rFonts w:eastAsiaTheme="minorEastAsia"/>
          <w:noProof/>
        </w:rPr>
        <w:fldChar w:fldCharType="end"/>
      </w:r>
    </w:p>
    <w:p w:rsidR="00B32519" w:rsidRDefault="00B32519" w:rsidP="00AF14F3">
      <w:pPr>
        <w:tabs>
          <w:tab w:val="left" w:pos="504"/>
          <w:tab w:val="right" w:leader="dot" w:pos="8640"/>
        </w:tabs>
        <w:spacing w:after="0" w:line="240" w:lineRule="auto"/>
        <w:rPr>
          <w:rFonts w:eastAsiaTheme="minorEastAsia"/>
          <w:noProof/>
        </w:rPr>
      </w:pPr>
      <w:r>
        <w:rPr>
          <w:rFonts w:eastAsiaTheme="minorEastAsia"/>
          <w:noProof/>
        </w:rPr>
        <w:t>References</w:t>
      </w:r>
      <w:r>
        <w:rPr>
          <w:rFonts w:eastAsiaTheme="minorEastAsia"/>
          <w:noProof/>
        </w:rPr>
        <w:tab/>
        <w:t>R-1</w:t>
      </w:r>
    </w:p>
    <w:p w:rsidR="00B32519" w:rsidRDefault="00B32519" w:rsidP="00AF14F3">
      <w:pPr>
        <w:tabs>
          <w:tab w:val="left" w:pos="504"/>
          <w:tab w:val="right" w:leader="dot" w:pos="8640"/>
        </w:tabs>
        <w:spacing w:after="0" w:line="240" w:lineRule="auto"/>
        <w:rPr>
          <w:rFonts w:eastAsiaTheme="minorEastAsia"/>
          <w:noProof/>
        </w:rPr>
      </w:pPr>
      <w:r>
        <w:rPr>
          <w:rFonts w:eastAsiaTheme="minorEastAsia"/>
          <w:noProof/>
        </w:rPr>
        <w:t>Acronyms</w:t>
      </w:r>
      <w:r>
        <w:rPr>
          <w:rFonts w:eastAsiaTheme="minorEastAsia"/>
          <w:noProof/>
        </w:rPr>
        <w:tab/>
        <w:t>AA-1</w:t>
      </w:r>
    </w:p>
    <w:p w:rsidR="0075041B" w:rsidRDefault="0075041B" w:rsidP="00AF14F3">
      <w:pPr>
        <w:tabs>
          <w:tab w:val="left" w:pos="504"/>
          <w:tab w:val="right" w:leader="dot" w:pos="8640"/>
        </w:tabs>
        <w:spacing w:after="0" w:line="240" w:lineRule="auto"/>
        <w:rPr>
          <w:rFonts w:eastAsiaTheme="minorEastAsia"/>
          <w:noProof/>
        </w:rPr>
      </w:pPr>
      <w:r>
        <w:rPr>
          <w:rFonts w:eastAsiaTheme="minorEastAsia"/>
          <w:noProof/>
        </w:rPr>
        <w:br w:type="page"/>
      </w:r>
    </w:p>
    <w:p w:rsidR="005E5946" w:rsidRDefault="005E5946" w:rsidP="00AF14F3">
      <w:pPr>
        <w:spacing w:after="0" w:line="240" w:lineRule="auto"/>
        <w:jc w:val="center"/>
        <w:rPr>
          <w:rFonts w:eastAsiaTheme="minorEastAsia"/>
          <w:b/>
          <w:noProof/>
        </w:rPr>
      </w:pPr>
      <w:r w:rsidRPr="00AF14F3">
        <w:rPr>
          <w:rFonts w:eastAsiaTheme="minorEastAsia"/>
          <w:b/>
          <w:noProof/>
        </w:rPr>
        <w:lastRenderedPageBreak/>
        <w:t>Figures and Tables</w:t>
      </w:r>
    </w:p>
    <w:p w:rsidR="005E5946" w:rsidRDefault="005E5946" w:rsidP="00AF14F3">
      <w:pPr>
        <w:spacing w:after="0" w:line="240" w:lineRule="auto"/>
        <w:jc w:val="center"/>
        <w:rPr>
          <w:rFonts w:eastAsiaTheme="minorEastAsia"/>
          <w:b/>
          <w:noProof/>
        </w:rPr>
      </w:pPr>
    </w:p>
    <w:p w:rsidR="005E5946" w:rsidRDefault="005E5946">
      <w:pPr>
        <w:pStyle w:val="TableofFigures"/>
        <w:rPr>
          <w:rFonts w:asciiTheme="minorHAnsi" w:eastAsiaTheme="minorEastAsia" w:hAnsiTheme="minorHAnsi" w:cstheme="minorBidi"/>
          <w:noProof/>
          <w:sz w:val="22"/>
          <w:szCs w:val="22"/>
        </w:rPr>
      </w:pPr>
      <w:r>
        <w:rPr>
          <w:rFonts w:eastAsiaTheme="minorEastAsia"/>
          <w:b/>
          <w:noProof/>
        </w:rPr>
        <w:fldChar w:fldCharType="begin"/>
      </w:r>
      <w:r>
        <w:rPr>
          <w:rFonts w:eastAsiaTheme="minorEastAsia"/>
          <w:b/>
          <w:noProof/>
        </w:rPr>
        <w:instrText xml:space="preserve"> TOC \h \z \c "Figure" </w:instrText>
      </w:r>
      <w:r>
        <w:rPr>
          <w:rFonts w:eastAsiaTheme="minorEastAsia"/>
          <w:b/>
          <w:noProof/>
        </w:rPr>
        <w:fldChar w:fldCharType="separate"/>
      </w:r>
      <w:hyperlink w:anchor="_Toc414627192" w:history="1">
        <w:r w:rsidRPr="008729C6">
          <w:rPr>
            <w:rStyle w:val="Hyperlink"/>
            <w:noProof/>
          </w:rPr>
          <w:t>Figure 1. The SQO-OSS Quality Model</w:t>
        </w:r>
        <w:r>
          <w:rPr>
            <w:noProof/>
            <w:webHidden/>
          </w:rPr>
          <w:tab/>
        </w:r>
        <w:r>
          <w:rPr>
            <w:noProof/>
            <w:webHidden/>
          </w:rPr>
          <w:fldChar w:fldCharType="begin"/>
        </w:r>
        <w:r>
          <w:rPr>
            <w:noProof/>
            <w:webHidden/>
          </w:rPr>
          <w:instrText xml:space="preserve"> PAGEREF _Toc414627192 \h </w:instrText>
        </w:r>
        <w:r>
          <w:rPr>
            <w:noProof/>
            <w:webHidden/>
          </w:rPr>
        </w:r>
        <w:r>
          <w:rPr>
            <w:noProof/>
            <w:webHidden/>
          </w:rPr>
          <w:fldChar w:fldCharType="separate"/>
        </w:r>
        <w:r w:rsidR="00B3010F">
          <w:rPr>
            <w:noProof/>
            <w:webHidden/>
          </w:rPr>
          <w:t>2-10</w:t>
        </w:r>
        <w:r>
          <w:rPr>
            <w:noProof/>
            <w:webHidden/>
          </w:rPr>
          <w:fldChar w:fldCharType="end"/>
        </w:r>
      </w:hyperlink>
    </w:p>
    <w:p w:rsidR="005E5946" w:rsidRDefault="007C0699">
      <w:pPr>
        <w:pStyle w:val="TableofFigures"/>
        <w:rPr>
          <w:rFonts w:asciiTheme="minorHAnsi" w:eastAsiaTheme="minorEastAsia" w:hAnsiTheme="minorHAnsi" w:cstheme="minorBidi"/>
          <w:noProof/>
          <w:sz w:val="22"/>
          <w:szCs w:val="22"/>
        </w:rPr>
      </w:pPr>
      <w:hyperlink w:anchor="_Toc414627193" w:history="1">
        <w:r w:rsidR="005E5946" w:rsidRPr="008729C6">
          <w:rPr>
            <w:rStyle w:val="Hyperlink"/>
            <w:noProof/>
          </w:rPr>
          <w:t>Figure 2. Analysis Process, Stage 2</w:t>
        </w:r>
        <w:r w:rsidR="005E5946">
          <w:rPr>
            <w:noProof/>
            <w:webHidden/>
          </w:rPr>
          <w:tab/>
        </w:r>
        <w:r w:rsidR="005E5946">
          <w:rPr>
            <w:noProof/>
            <w:webHidden/>
          </w:rPr>
          <w:fldChar w:fldCharType="begin"/>
        </w:r>
        <w:r w:rsidR="005E5946">
          <w:rPr>
            <w:noProof/>
            <w:webHidden/>
          </w:rPr>
          <w:instrText xml:space="preserve"> PAGEREF _Toc414627193 \h </w:instrText>
        </w:r>
        <w:r w:rsidR="005E5946">
          <w:rPr>
            <w:noProof/>
            <w:webHidden/>
          </w:rPr>
        </w:r>
        <w:r w:rsidR="005E5946">
          <w:rPr>
            <w:noProof/>
            <w:webHidden/>
          </w:rPr>
          <w:fldChar w:fldCharType="separate"/>
        </w:r>
        <w:r w:rsidR="00B3010F">
          <w:rPr>
            <w:noProof/>
            <w:webHidden/>
          </w:rPr>
          <w:t>4-5</w:t>
        </w:r>
        <w:r w:rsidR="005E5946">
          <w:rPr>
            <w:noProof/>
            <w:webHidden/>
          </w:rPr>
          <w:fldChar w:fldCharType="end"/>
        </w:r>
      </w:hyperlink>
    </w:p>
    <w:p w:rsidR="005E5946" w:rsidRDefault="007C0699">
      <w:pPr>
        <w:pStyle w:val="TableofFigures"/>
        <w:rPr>
          <w:rFonts w:asciiTheme="minorHAnsi" w:eastAsiaTheme="minorEastAsia" w:hAnsiTheme="minorHAnsi" w:cstheme="minorBidi"/>
          <w:noProof/>
          <w:sz w:val="22"/>
          <w:szCs w:val="22"/>
        </w:rPr>
      </w:pPr>
      <w:hyperlink w:anchor="_Toc414627194" w:history="1">
        <w:r w:rsidR="005E5946" w:rsidRPr="008729C6">
          <w:rPr>
            <w:rStyle w:val="Hyperlink"/>
            <w:noProof/>
          </w:rPr>
          <w:t>Figure 3. Analysis Process, Current Stage</w:t>
        </w:r>
        <w:r w:rsidR="005E5946">
          <w:rPr>
            <w:noProof/>
            <w:webHidden/>
          </w:rPr>
          <w:tab/>
        </w:r>
        <w:r w:rsidR="005E5946">
          <w:rPr>
            <w:noProof/>
            <w:webHidden/>
          </w:rPr>
          <w:fldChar w:fldCharType="begin"/>
        </w:r>
        <w:r w:rsidR="005E5946">
          <w:rPr>
            <w:noProof/>
            <w:webHidden/>
          </w:rPr>
          <w:instrText xml:space="preserve"> PAGEREF _Toc414627194 \h </w:instrText>
        </w:r>
        <w:r w:rsidR="005E5946">
          <w:rPr>
            <w:noProof/>
            <w:webHidden/>
          </w:rPr>
        </w:r>
        <w:r w:rsidR="005E5946">
          <w:rPr>
            <w:noProof/>
            <w:webHidden/>
          </w:rPr>
          <w:fldChar w:fldCharType="separate"/>
        </w:r>
        <w:r w:rsidR="00B3010F">
          <w:rPr>
            <w:noProof/>
            <w:webHidden/>
          </w:rPr>
          <w:t>5-1</w:t>
        </w:r>
        <w:r w:rsidR="005E5946">
          <w:rPr>
            <w:noProof/>
            <w:webHidden/>
          </w:rPr>
          <w:fldChar w:fldCharType="end"/>
        </w:r>
      </w:hyperlink>
    </w:p>
    <w:p w:rsidR="005E5946" w:rsidRDefault="005E5946" w:rsidP="00AF14F3">
      <w:pPr>
        <w:spacing w:after="0" w:line="240" w:lineRule="auto"/>
        <w:jc w:val="center"/>
        <w:rPr>
          <w:rFonts w:eastAsiaTheme="minorEastAsia"/>
          <w:noProof/>
        </w:rPr>
      </w:pPr>
      <w:r>
        <w:rPr>
          <w:rFonts w:eastAsiaTheme="minorEastAsia"/>
          <w:b/>
          <w:noProof/>
        </w:rPr>
        <w:fldChar w:fldCharType="end"/>
      </w:r>
    </w:p>
    <w:p w:rsidR="00627D65" w:rsidRDefault="00333E30">
      <w:pPr>
        <w:pStyle w:val="TableofFigure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20931783" w:history="1">
        <w:r w:rsidR="00627D65" w:rsidRPr="00E172F8">
          <w:rPr>
            <w:rStyle w:val="Hyperlink"/>
            <w:noProof/>
          </w:rPr>
          <w:t>Table 1. Metrics used by the SQO-OSS Quality Mode</w:t>
        </w:r>
        <w:r w:rsidR="00627D65">
          <w:rPr>
            <w:noProof/>
            <w:webHidden/>
          </w:rPr>
          <w:tab/>
        </w:r>
        <w:r w:rsidR="00627D65">
          <w:rPr>
            <w:noProof/>
            <w:webHidden/>
          </w:rPr>
          <w:fldChar w:fldCharType="begin"/>
        </w:r>
        <w:r w:rsidR="00627D65">
          <w:rPr>
            <w:noProof/>
            <w:webHidden/>
          </w:rPr>
          <w:instrText xml:space="preserve"> PAGEREF _Toc420931783 \h </w:instrText>
        </w:r>
        <w:r w:rsidR="00627D65">
          <w:rPr>
            <w:noProof/>
            <w:webHidden/>
          </w:rPr>
        </w:r>
        <w:r w:rsidR="00627D65">
          <w:rPr>
            <w:noProof/>
            <w:webHidden/>
          </w:rPr>
          <w:fldChar w:fldCharType="separate"/>
        </w:r>
        <w:r w:rsidR="00B3010F">
          <w:rPr>
            <w:noProof/>
            <w:webHidden/>
          </w:rPr>
          <w:t>2-10</w:t>
        </w:r>
        <w:r w:rsidR="00627D65">
          <w:rPr>
            <w:noProof/>
            <w:webHidden/>
          </w:rPr>
          <w:fldChar w:fldCharType="end"/>
        </w:r>
      </w:hyperlink>
    </w:p>
    <w:p w:rsidR="00627D65" w:rsidRDefault="007C0699">
      <w:pPr>
        <w:pStyle w:val="TableofFigures"/>
        <w:rPr>
          <w:rFonts w:asciiTheme="minorHAnsi" w:eastAsiaTheme="minorEastAsia" w:hAnsiTheme="minorHAnsi" w:cstheme="minorBidi"/>
          <w:noProof/>
          <w:sz w:val="22"/>
          <w:szCs w:val="22"/>
        </w:rPr>
      </w:pPr>
      <w:hyperlink w:anchor="_Toc420931784" w:history="1">
        <w:r w:rsidR="00627D65" w:rsidRPr="00E172F8">
          <w:rPr>
            <w:rStyle w:val="Hyperlink"/>
            <w:noProof/>
          </w:rPr>
          <w:t>Table 2. Practical List of OSS Metrics</w:t>
        </w:r>
        <w:r w:rsidR="00627D65">
          <w:rPr>
            <w:noProof/>
            <w:webHidden/>
          </w:rPr>
          <w:tab/>
        </w:r>
        <w:r w:rsidR="00627D65">
          <w:rPr>
            <w:noProof/>
            <w:webHidden/>
          </w:rPr>
          <w:fldChar w:fldCharType="begin"/>
        </w:r>
        <w:r w:rsidR="00627D65">
          <w:rPr>
            <w:noProof/>
            <w:webHidden/>
          </w:rPr>
          <w:instrText xml:space="preserve"> PAGEREF _Toc420931784 \h </w:instrText>
        </w:r>
        <w:r w:rsidR="00627D65">
          <w:rPr>
            <w:noProof/>
            <w:webHidden/>
          </w:rPr>
        </w:r>
        <w:r w:rsidR="00627D65">
          <w:rPr>
            <w:noProof/>
            <w:webHidden/>
          </w:rPr>
          <w:fldChar w:fldCharType="separate"/>
        </w:r>
        <w:r w:rsidR="00B3010F">
          <w:rPr>
            <w:noProof/>
            <w:webHidden/>
          </w:rPr>
          <w:t>2-13</w:t>
        </w:r>
        <w:r w:rsidR="00627D65">
          <w:rPr>
            <w:noProof/>
            <w:webHidden/>
          </w:rPr>
          <w:fldChar w:fldCharType="end"/>
        </w:r>
      </w:hyperlink>
    </w:p>
    <w:p w:rsidR="00627D65" w:rsidRDefault="007C0699">
      <w:pPr>
        <w:pStyle w:val="TableofFigures"/>
        <w:rPr>
          <w:rFonts w:asciiTheme="minorHAnsi" w:eastAsiaTheme="minorEastAsia" w:hAnsiTheme="minorHAnsi" w:cstheme="minorBidi"/>
          <w:noProof/>
          <w:sz w:val="22"/>
          <w:szCs w:val="22"/>
        </w:rPr>
      </w:pPr>
      <w:hyperlink w:anchor="_Toc420931785" w:history="1">
        <w:r w:rsidR="00627D65" w:rsidRPr="00E172F8">
          <w:rPr>
            <w:rStyle w:val="Hyperlink"/>
            <w:noProof/>
          </w:rPr>
          <w:t>Table 3. Riskiest OSS Programs (straight from scores)</w:t>
        </w:r>
        <w:r w:rsidR="00627D65">
          <w:rPr>
            <w:noProof/>
            <w:webHidden/>
          </w:rPr>
          <w:tab/>
        </w:r>
        <w:r w:rsidR="00627D65">
          <w:rPr>
            <w:noProof/>
            <w:webHidden/>
          </w:rPr>
          <w:fldChar w:fldCharType="begin"/>
        </w:r>
        <w:r w:rsidR="00627D65">
          <w:rPr>
            <w:noProof/>
            <w:webHidden/>
          </w:rPr>
          <w:instrText xml:space="preserve"> PAGEREF _Toc420931785 \h </w:instrText>
        </w:r>
        <w:r w:rsidR="00627D65">
          <w:rPr>
            <w:noProof/>
            <w:webHidden/>
          </w:rPr>
        </w:r>
        <w:r w:rsidR="00627D65">
          <w:rPr>
            <w:noProof/>
            <w:webHidden/>
          </w:rPr>
          <w:fldChar w:fldCharType="separate"/>
        </w:r>
        <w:r w:rsidR="00B3010F">
          <w:rPr>
            <w:noProof/>
            <w:webHidden/>
          </w:rPr>
          <w:t>6-1</w:t>
        </w:r>
        <w:r w:rsidR="00627D65">
          <w:rPr>
            <w:noProof/>
            <w:webHidden/>
          </w:rPr>
          <w:fldChar w:fldCharType="end"/>
        </w:r>
      </w:hyperlink>
    </w:p>
    <w:p w:rsidR="00627D65" w:rsidRDefault="007C0699">
      <w:pPr>
        <w:pStyle w:val="TableofFigures"/>
        <w:rPr>
          <w:rFonts w:asciiTheme="minorHAnsi" w:eastAsiaTheme="minorEastAsia" w:hAnsiTheme="minorHAnsi" w:cstheme="minorBidi"/>
          <w:noProof/>
          <w:sz w:val="22"/>
          <w:szCs w:val="22"/>
        </w:rPr>
      </w:pPr>
      <w:hyperlink w:anchor="_Toc420931786" w:history="1">
        <w:r w:rsidR="00627D65" w:rsidRPr="00E172F8">
          <w:rPr>
            <w:rStyle w:val="Hyperlink"/>
            <w:noProof/>
          </w:rPr>
          <w:t>Table 4. Riskiest OSS Programs (human-identified subset informed by risk measures)</w:t>
        </w:r>
        <w:r w:rsidR="00627D65">
          <w:rPr>
            <w:noProof/>
            <w:webHidden/>
          </w:rPr>
          <w:tab/>
        </w:r>
        <w:r w:rsidR="00627D65">
          <w:rPr>
            <w:noProof/>
            <w:webHidden/>
          </w:rPr>
          <w:fldChar w:fldCharType="begin"/>
        </w:r>
        <w:r w:rsidR="00627D65">
          <w:rPr>
            <w:noProof/>
            <w:webHidden/>
          </w:rPr>
          <w:instrText xml:space="preserve"> PAGEREF _Toc420931786 \h </w:instrText>
        </w:r>
        <w:r w:rsidR="00627D65">
          <w:rPr>
            <w:noProof/>
            <w:webHidden/>
          </w:rPr>
        </w:r>
        <w:r w:rsidR="00627D65">
          <w:rPr>
            <w:noProof/>
            <w:webHidden/>
          </w:rPr>
          <w:fldChar w:fldCharType="separate"/>
        </w:r>
        <w:r w:rsidR="00B3010F">
          <w:rPr>
            <w:noProof/>
            <w:webHidden/>
          </w:rPr>
          <w:t>6-3</w:t>
        </w:r>
        <w:r w:rsidR="00627D65">
          <w:rPr>
            <w:noProof/>
            <w:webHidden/>
          </w:rPr>
          <w:fldChar w:fldCharType="end"/>
        </w:r>
      </w:hyperlink>
    </w:p>
    <w:p w:rsidR="001365A1" w:rsidRDefault="00333E30" w:rsidP="007329E4">
      <w:pPr>
        <w:pStyle w:val="BodyText"/>
      </w:pPr>
      <w:r>
        <w:fldChar w:fldCharType="end"/>
      </w:r>
    </w:p>
    <w:p w:rsidR="001365A1" w:rsidRDefault="001365A1" w:rsidP="001365A1">
      <w:pPr>
        <w:pStyle w:val="BodyText"/>
      </w:pPr>
      <w:r>
        <w:br w:type="page"/>
      </w:r>
    </w:p>
    <w:p w:rsidR="007329E4" w:rsidRDefault="007329E4" w:rsidP="007329E4">
      <w:pPr>
        <w:pStyle w:val="BodyText"/>
      </w:pPr>
    </w:p>
    <w:p w:rsidR="0075041B" w:rsidRDefault="0075041B" w:rsidP="007329E4">
      <w:pPr>
        <w:pStyle w:val="BodyText"/>
      </w:pPr>
    </w:p>
    <w:p w:rsidR="0075041B" w:rsidRPr="007329E4" w:rsidRDefault="0075041B" w:rsidP="007329E4">
      <w:pPr>
        <w:pStyle w:val="BodyText"/>
        <w:sectPr w:rsidR="0075041B" w:rsidRPr="007329E4" w:rsidSect="006769E9">
          <w:footerReference w:type="default" r:id="rId10"/>
          <w:pgSz w:w="12240" w:h="15840"/>
          <w:pgMar w:top="1440" w:right="1800" w:bottom="1440" w:left="1800" w:header="720" w:footer="720" w:gutter="0"/>
          <w:pgNumType w:fmt="lowerRoman"/>
          <w:cols w:space="720"/>
          <w:docGrid w:linePitch="360"/>
        </w:sectPr>
      </w:pPr>
    </w:p>
    <w:p w:rsidR="003B3338" w:rsidRDefault="00CA346F" w:rsidP="007B2C16">
      <w:pPr>
        <w:pStyle w:val="Heading1"/>
      </w:pPr>
      <w:bookmarkStart w:id="1" w:name="_Toc417472028"/>
      <w:r>
        <w:lastRenderedPageBreak/>
        <w:t>Introduction</w:t>
      </w:r>
      <w:bookmarkEnd w:id="1"/>
    </w:p>
    <w:p w:rsidR="003F3421" w:rsidRDefault="00CA346F" w:rsidP="00517CF8">
      <w:pPr>
        <w:pStyle w:val="BodyText"/>
      </w:pPr>
      <w:r>
        <w:t xml:space="preserve">The Heartbleed vulnerability in the open source software (OSS) program OpenSSL was a serious vulnerability with widespread impact.  </w:t>
      </w:r>
      <w:r w:rsidR="00367541">
        <w:t xml:space="preserve">Yet there are many ways that Heartbleed could have been detected </w:t>
      </w:r>
      <w:r w:rsidR="00367541" w:rsidRPr="00367541">
        <w:t>before</w:t>
      </w:r>
      <w:r w:rsidR="00367541">
        <w:t xml:space="preserve"> it was deployed [Wheeler2014h].  </w:t>
      </w:r>
      <w:r w:rsidR="00367541" w:rsidRPr="00367541">
        <w:t>The</w:t>
      </w:r>
      <w:r w:rsidR="00367541">
        <w:t xml:space="preserve"> Heartbleed </w:t>
      </w:r>
      <w:r>
        <w:t xml:space="preserve">vulnerability </w:t>
      </w:r>
      <w:r w:rsidR="00DF4916">
        <w:t xml:space="preserve">highlighted </w:t>
      </w:r>
      <w:r w:rsidR="00446581">
        <w:t>that the</w:t>
      </w:r>
      <w:r>
        <w:t xml:space="preserve"> </w:t>
      </w:r>
      <w:r w:rsidR="00446581">
        <w:t xml:space="preserve">vulnerabilities in </w:t>
      </w:r>
      <w:r>
        <w:t>some widely used and depended</w:t>
      </w:r>
      <w:r w:rsidR="00446581">
        <w:t>-upon</w:t>
      </w:r>
      <w:r w:rsidR="00446581" w:rsidRPr="00446581">
        <w:t xml:space="preserve"> </w:t>
      </w:r>
      <w:r w:rsidR="00446581">
        <w:t xml:space="preserve">OSS </w:t>
      </w:r>
      <w:r w:rsidR="001A76F3">
        <w:t xml:space="preserve">programs </w:t>
      </w:r>
      <w:r w:rsidR="00BB4D66">
        <w:t xml:space="preserve">can have serious ramifications, and yet </w:t>
      </w:r>
      <w:r w:rsidR="001A76F3">
        <w:t xml:space="preserve">they have </w:t>
      </w:r>
      <w:r>
        <w:t xml:space="preserve">not received the level of security analysis appropriate to </w:t>
      </w:r>
      <w:r w:rsidR="00E437C6">
        <w:t>their</w:t>
      </w:r>
      <w:r>
        <w:t xml:space="preserve"> importance.</w:t>
      </w:r>
      <w:r w:rsidR="00984DE2">
        <w:t xml:space="preserve"> </w:t>
      </w:r>
      <w:r w:rsidR="003F3421">
        <w:t xml:space="preserve"> </w:t>
      </w:r>
      <w:r w:rsidR="0008271B">
        <w:t>S</w:t>
      </w:r>
      <w:r w:rsidR="003F3421">
        <w:t xml:space="preserve">ome OSS projects have many participants, perform in-depth security analyses, and produce software that is widely considered to </w:t>
      </w:r>
      <w:r w:rsidR="00446581">
        <w:t xml:space="preserve">be of </w:t>
      </w:r>
      <w:r w:rsidR="003F3421">
        <w:t xml:space="preserve">high quality and </w:t>
      </w:r>
      <w:r w:rsidR="002A1C22">
        <w:t xml:space="preserve">to </w:t>
      </w:r>
      <w:r w:rsidR="00446581">
        <w:t xml:space="preserve">have </w:t>
      </w:r>
      <w:r w:rsidR="003F3421">
        <w:t>strong security</w:t>
      </w:r>
      <w:r w:rsidR="0008271B">
        <w:t xml:space="preserve">.  However, </w:t>
      </w:r>
      <w:r w:rsidR="003F3421">
        <w:t xml:space="preserve">other OSS projects have small teams that have limited time to do </w:t>
      </w:r>
      <w:r w:rsidR="00DF4EC1">
        <w:t>the</w:t>
      </w:r>
      <w:r w:rsidR="003F3421">
        <w:t xml:space="preserve"> tasks necessary for strong security (e.g., the OpenSSL project before Heartbleed).</w:t>
      </w:r>
    </w:p>
    <w:p w:rsidR="00984DE2" w:rsidRDefault="00CA346F" w:rsidP="009121D0">
      <w:pPr>
        <w:pStyle w:val="BodyText"/>
      </w:pPr>
      <w:r w:rsidRPr="00CA346F">
        <w:t xml:space="preserve">The Linux Foundation (LF) Core Infrastructure Initiative (CII) </w:t>
      </w:r>
      <w:r w:rsidR="009121D0">
        <w:t xml:space="preserve">was established to “fund open source projects that are in the critical path for core computing functions [and] </w:t>
      </w:r>
      <w:proofErr w:type="gramStart"/>
      <w:r w:rsidR="009121D0" w:rsidRPr="009121D0">
        <w:t>are</w:t>
      </w:r>
      <w:proofErr w:type="gramEnd"/>
      <w:r w:rsidR="009121D0" w:rsidRPr="009121D0">
        <w:t xml:space="preserve"> experiencing under-investment.</w:t>
      </w:r>
      <w:r w:rsidR="009121D0">
        <w:t>”</w:t>
      </w:r>
      <w:r w:rsidR="009121D0">
        <w:rPr>
          <w:rStyle w:val="FootnoteReference"/>
        </w:rPr>
        <w:footnoteReference w:id="1"/>
      </w:r>
      <w:r w:rsidR="009121D0" w:rsidRPr="009121D0">
        <w:t xml:space="preserve"> </w:t>
      </w:r>
      <w:r w:rsidR="00984DE2">
        <w:t xml:space="preserve">  The LF CII </w:t>
      </w:r>
      <w:r w:rsidR="00FA3065">
        <w:t xml:space="preserve">will </w:t>
      </w:r>
      <w:r w:rsidR="00984DE2">
        <w:t xml:space="preserve">make final decisions </w:t>
      </w:r>
      <w:r w:rsidR="00446581">
        <w:t xml:space="preserve">on </w:t>
      </w:r>
      <w:r w:rsidR="00984DE2">
        <w:t>what it will invest in</w:t>
      </w:r>
      <w:r w:rsidR="006A3063">
        <w:t xml:space="preserve">, but </w:t>
      </w:r>
      <w:r w:rsidR="00446581">
        <w:t xml:space="preserve">it </w:t>
      </w:r>
      <w:r w:rsidR="006A3063">
        <w:t>has asked for help in identify</w:t>
      </w:r>
      <w:r w:rsidR="00446581">
        <w:t>ing</w:t>
      </w:r>
      <w:r w:rsidR="006A3063">
        <w:t xml:space="preserve"> appropriate metrics and their values</w:t>
      </w:r>
      <w:r w:rsidR="00984DE2">
        <w:t>.</w:t>
      </w:r>
    </w:p>
    <w:p w:rsidR="00DF4916" w:rsidRDefault="00984DE2" w:rsidP="00E54C0E">
      <w:pPr>
        <w:pStyle w:val="BodyText"/>
      </w:pPr>
      <w:r>
        <w:t>T</w:t>
      </w:r>
      <w:r w:rsidR="00DF4916">
        <w:t>he HOST</w:t>
      </w:r>
      <w:r w:rsidR="00FC1831">
        <w:t xml:space="preserve"> program’s goal, </w:t>
      </w:r>
      <w:r w:rsidR="00DF4916">
        <w:t>as stated in the statement of work</w:t>
      </w:r>
      <w:r w:rsidR="00FC1831">
        <w:t xml:space="preserve"> betwe</w:t>
      </w:r>
      <w:r w:rsidR="008E0AAB">
        <w:t xml:space="preserve">en </w:t>
      </w:r>
      <w:r w:rsidR="00446581">
        <w:t>the Institute for Defense Analyses (</w:t>
      </w:r>
      <w:r w:rsidR="008E0AAB">
        <w:t>IDA</w:t>
      </w:r>
      <w:r w:rsidR="00446581">
        <w:t>)</w:t>
      </w:r>
      <w:r w:rsidR="008E0AAB">
        <w:t xml:space="preserve"> and the Georgia Tech</w:t>
      </w:r>
      <w:r w:rsidR="00FC1831">
        <w:t xml:space="preserve"> Research Institute (GTRI</w:t>
      </w:r>
      <w:r w:rsidR="00DF4916">
        <w:t>)</w:t>
      </w:r>
      <w:r w:rsidR="00FC1831">
        <w:t>,</w:t>
      </w:r>
      <w:r w:rsidR="00DF4916">
        <w:t xml:space="preserve"> is to “help facilitate the continued adoption of open technology solutions (including OSS) within federal, state, and municipal public sector </w:t>
      </w:r>
      <w:r w:rsidR="00446581">
        <w:t xml:space="preserve">[information technology] </w:t>
      </w:r>
      <w:r w:rsidR="00DF4916">
        <w:t>IT environments in order to improve system security…</w:t>
      </w:r>
      <w:r w:rsidR="00446581">
        <w:t>.</w:t>
      </w:r>
      <w:r w:rsidR="00DF4916">
        <w:t xml:space="preserve">” </w:t>
      </w:r>
      <w:r w:rsidR="00FC1831">
        <w:t xml:space="preserve">The program </w:t>
      </w:r>
      <w:r>
        <w:t xml:space="preserve">has asked IDA to “provide continued subject matter expertise on in-depth research, studies, and </w:t>
      </w:r>
      <w:r w:rsidR="00FF455F">
        <w:t>analysis on the research domain</w:t>
      </w:r>
      <w:r>
        <w:t>”</w:t>
      </w:r>
      <w:r w:rsidR="00FF455F">
        <w:t xml:space="preserve"> for HOST.</w:t>
      </w:r>
      <w:r>
        <w:t xml:space="preserve">  </w:t>
      </w:r>
      <w:r w:rsidR="00627C6F">
        <w:t xml:space="preserve">The HOST project is </w:t>
      </w:r>
      <w:r w:rsidR="002B00DF">
        <w:t xml:space="preserve">in turn </w:t>
      </w:r>
      <w:r w:rsidR="00627C6F">
        <w:t xml:space="preserve">funded by the Department of Homeland Security (DHS).  </w:t>
      </w:r>
      <w:r w:rsidR="00E54C0E">
        <w:t>This is in support of securing the nation</w:t>
      </w:r>
      <w:r w:rsidR="0030257E">
        <w:t xml:space="preserve">—Executive Order </w:t>
      </w:r>
      <w:r w:rsidR="00736FD8" w:rsidRPr="00736FD8">
        <w:t>13636</w:t>
      </w:r>
      <w:r w:rsidR="00736FD8">
        <w:t xml:space="preserve"> </w:t>
      </w:r>
      <w:r w:rsidR="00E54C0E">
        <w:t xml:space="preserve">states that, “It is the policy of the United States to enhance the security and resilience of the Nation’s critical infrastructure and to maintain a </w:t>
      </w:r>
      <w:proofErr w:type="spellStart"/>
      <w:r w:rsidR="00E54C0E">
        <w:t>cyber environment</w:t>
      </w:r>
      <w:proofErr w:type="spellEnd"/>
      <w:r w:rsidR="00E54C0E">
        <w:t xml:space="preserve"> that encourages efficiency, innovation, and economic prosperity while promoting safety, security, business confidentiality,</w:t>
      </w:r>
      <w:r w:rsidR="00190B13">
        <w:t xml:space="preserve"> privacy, and civil liberties” </w:t>
      </w:r>
      <w:r w:rsidR="00E54C0E">
        <w:t xml:space="preserve">[Obama2013]. </w:t>
      </w:r>
      <w:r w:rsidR="00627C6F">
        <w:t xml:space="preserve"> Thus, identifying OSS projects that need help is also in t</w:t>
      </w:r>
      <w:r w:rsidR="00517CF8">
        <w:t>he interest of the HOST project.</w:t>
      </w:r>
    </w:p>
    <w:p w:rsidR="002E6EAB" w:rsidRDefault="000F2E7E" w:rsidP="009817C4">
      <w:pPr>
        <w:pStyle w:val="BodyText"/>
        <w:keepNext/>
      </w:pPr>
      <w:r>
        <w:lastRenderedPageBreak/>
        <w:t xml:space="preserve">Other organizations </w:t>
      </w:r>
      <w:r w:rsidR="0032360C">
        <w:t xml:space="preserve">and projects </w:t>
      </w:r>
      <w:r>
        <w:t xml:space="preserve">might be interested in this work as well. </w:t>
      </w:r>
      <w:r w:rsidR="002E6EAB">
        <w:t>For example:</w:t>
      </w:r>
    </w:p>
    <w:p w:rsidR="000F2E7E" w:rsidRDefault="002E6EAB" w:rsidP="002F0B06">
      <w:pPr>
        <w:pStyle w:val="ListBullet"/>
      </w:pPr>
      <w:r>
        <w:t>T</w:t>
      </w:r>
      <w:r w:rsidR="000F2E7E">
        <w:t xml:space="preserve">he “Snowdrift coop” (at </w:t>
      </w:r>
      <w:hyperlink r:id="rId11" w:history="1">
        <w:r w:rsidR="000F2E7E" w:rsidRPr="003703BA">
          <w:rPr>
            <w:rStyle w:val="Hyperlink"/>
          </w:rPr>
          <w:t>https://snowdrift.coop/</w:t>
        </w:r>
      </w:hyperlink>
      <w:r w:rsidR="000F2E7E">
        <w:t>) was established in late 2014 to create “a</w:t>
      </w:r>
      <w:r w:rsidR="000F2E7E" w:rsidRPr="000F2E7E">
        <w:t xml:space="preserve"> matching patronage system funding freely-licensed works</w:t>
      </w:r>
      <w:r w:rsidR="000F2E7E">
        <w:t>”</w:t>
      </w:r>
      <w:r w:rsidR="005B0183">
        <w:t xml:space="preserve"> and in the future might be interested in funding work to improve </w:t>
      </w:r>
      <w:r w:rsidR="0069010E">
        <w:t xml:space="preserve">the </w:t>
      </w:r>
      <w:r w:rsidR="005B0183">
        <w:t>security of OSS projects.</w:t>
      </w:r>
    </w:p>
    <w:p w:rsidR="002E6EAB" w:rsidRDefault="002E6EAB" w:rsidP="002F0B06">
      <w:pPr>
        <w:pStyle w:val="ListBullet"/>
      </w:pPr>
      <w:r>
        <w:t>The “</w:t>
      </w:r>
      <w:r w:rsidRPr="002E6EAB">
        <w:t>European Parliament has approved funding for several projects related to Free Software and privacy. In the EU budget for 2015, which the European Parliament adopted on December 17, the Parliamentarians have allocated up to one million Euro for a project to audit Free Software programs in use at the Commission and the Parliament in order to identify and fix security vulnerabilities</w:t>
      </w:r>
      <w:r w:rsidR="0030257E">
        <w:t>,</w:t>
      </w:r>
      <w:r>
        <w:t xml:space="preserve">” </w:t>
      </w:r>
      <w:hyperlink r:id="rId12" w:history="1">
        <w:r w:rsidRPr="00F8654D">
          <w:rPr>
            <w:rStyle w:val="Hyperlink"/>
          </w:rPr>
          <w:t>https://fsfe.org/news/2014/news-20141219-01.en.html</w:t>
        </w:r>
      </w:hyperlink>
      <w:r w:rsidR="0030257E" w:rsidRPr="0030257E">
        <w:rPr>
          <w:rStyle w:val="Hyperlink"/>
          <w:u w:val="none"/>
        </w:rPr>
        <w:t>.</w:t>
      </w:r>
    </w:p>
    <w:p w:rsidR="006D4378" w:rsidRDefault="006D4378" w:rsidP="002F0B06">
      <w:pPr>
        <w:pStyle w:val="ListBullet"/>
      </w:pPr>
      <w:r>
        <w:t xml:space="preserve">The “Google Application Security Patch Reward Program” rewards proactive security improvements </w:t>
      </w:r>
      <w:r w:rsidR="00A578E2">
        <w:t xml:space="preserve">in </w:t>
      </w:r>
      <w:r>
        <w:t>select</w:t>
      </w:r>
      <w:r w:rsidR="00A578E2">
        <w:t>ed</w:t>
      </w:r>
      <w:r>
        <w:t xml:space="preserve"> open-source projects.  See </w:t>
      </w:r>
      <w:hyperlink r:id="rId13" w:history="1">
        <w:r w:rsidRPr="00F8654D">
          <w:rPr>
            <w:rStyle w:val="Hyperlink"/>
          </w:rPr>
          <w:t>https://www.google.com/about/appsecurity/patch-rewards/</w:t>
        </w:r>
      </w:hyperlink>
      <w:r w:rsidR="0030257E" w:rsidRPr="0030257E">
        <w:rPr>
          <w:rStyle w:val="Hyperlink"/>
          <w:u w:val="none"/>
        </w:rPr>
        <w:t>.</w:t>
      </w:r>
    </w:p>
    <w:p w:rsidR="000D7D21" w:rsidRDefault="000D7D21" w:rsidP="000D7D21">
      <w:pPr>
        <w:pStyle w:val="BodyText"/>
      </w:pPr>
      <w:r>
        <w:t>The Lin</w:t>
      </w:r>
      <w:r w:rsidR="0032360C">
        <w:t>u</w:t>
      </w:r>
      <w:r>
        <w:t>x Foundation and HOST have asked us to identify and collect metrics to help identify OSS projects that may especially need investment for security.</w:t>
      </w:r>
    </w:p>
    <w:p w:rsidR="00083F16" w:rsidRDefault="00340974" w:rsidP="00340974">
      <w:pPr>
        <w:pStyle w:val="BodyText"/>
      </w:pPr>
      <w:r w:rsidRPr="00AF14F3">
        <w:t xml:space="preserve">The goal of this work was to perform a </w:t>
      </w:r>
      <w:r>
        <w:t xml:space="preserve">relatively </w:t>
      </w:r>
      <w:r w:rsidRPr="00AF14F3">
        <w:t xml:space="preserve">quick reaction study to gather data to help make reasonable decisions in a short time.  Further work might identify significantly improved measures and additional projects to be examined, but it was judged to be better to do a quick study with limited time (and document it) than to simply guess or to </w:t>
      </w:r>
      <w:r w:rsidR="0028264E">
        <w:t>spend</w:t>
      </w:r>
      <w:r w:rsidRPr="00AF14F3">
        <w:t xml:space="preserve"> a long time </w:t>
      </w:r>
      <w:r w:rsidR="0028264E">
        <w:t>on</w:t>
      </w:r>
      <w:r w:rsidR="0028264E" w:rsidRPr="00AF14F3">
        <w:t xml:space="preserve"> </w:t>
      </w:r>
      <w:r w:rsidRPr="00AF14F3">
        <w:t>a more comprehensive study.</w:t>
      </w:r>
    </w:p>
    <w:p w:rsidR="00340974" w:rsidRDefault="00220A43" w:rsidP="00340974">
      <w:pPr>
        <w:pStyle w:val="BodyText"/>
      </w:pPr>
      <w:r>
        <w:t>We began this work by surveying</w:t>
      </w:r>
      <w:r w:rsidR="00083F16">
        <w:t xml:space="preserve"> </w:t>
      </w:r>
      <w:r w:rsidR="00340974">
        <w:t xml:space="preserve">past and current efforts to identify relevant OSS project metrics (summarized in this document).  We also identified various ways to identify which OSS projects might be considered especially important.  We then selected an automated approach for gathering relevant metrics for a candidate set of important OSS projects, created a prototype, and then refined </w:t>
      </w:r>
      <w:r w:rsidR="00C80B80">
        <w:t xml:space="preserve">the prototype after </w:t>
      </w:r>
      <w:r w:rsidR="00340974">
        <w:t xml:space="preserve">examining </w:t>
      </w:r>
      <w:r w:rsidR="00C80B80">
        <w:t xml:space="preserve">its </w:t>
      </w:r>
      <w:r w:rsidR="00340974">
        <w:t xml:space="preserve">early results.  During this process we participated in a 2015 London conference, where we shared our early results and received helpful feedback (including references to better </w:t>
      </w:r>
      <w:r w:rsidR="00385404">
        <w:t xml:space="preserve">data </w:t>
      </w:r>
      <w:r w:rsidR="00340974">
        <w:t>sources).</w:t>
      </w:r>
    </w:p>
    <w:p w:rsidR="000D7D21" w:rsidRDefault="000D7D21" w:rsidP="000D7D21">
      <w:pPr>
        <w:pStyle w:val="BodyText"/>
      </w:pPr>
      <w:r w:rsidRPr="00B7503D">
        <w:t>We have focused on metrics</w:t>
      </w:r>
      <w:r w:rsidR="00A063F6" w:rsidRPr="00B7503D">
        <w:t xml:space="preserve"> that we can gather automatically </w:t>
      </w:r>
      <w:r w:rsidR="003E59BA">
        <w:t>that</w:t>
      </w:r>
      <w:r w:rsidR="003E59BA" w:rsidRPr="00B7503D">
        <w:t xml:space="preserve"> </w:t>
      </w:r>
      <w:r w:rsidRPr="00B7503D">
        <w:t>suggest less active projects.  We also estimate</w:t>
      </w:r>
      <w:r w:rsidR="00654023">
        <w:t>d</w:t>
      </w:r>
      <w:r w:rsidRPr="00B7503D">
        <w:t xml:space="preserve"> the program’s exposure to attack</w:t>
      </w:r>
      <w:r w:rsidR="00B7503D">
        <w:t>.  We have</w:t>
      </w:r>
      <w:r>
        <w:t xml:space="preserve"> developed a scoring system to heuristically combine these </w:t>
      </w:r>
      <w:r w:rsidR="00437C39">
        <w:t>automatically</w:t>
      </w:r>
      <w:r w:rsidR="003F2BA8">
        <w:t xml:space="preserve"> </w:t>
      </w:r>
      <w:r w:rsidR="00437C39">
        <w:t xml:space="preserve">gathered </w:t>
      </w:r>
      <w:r>
        <w:t>metrics</w:t>
      </w:r>
      <w:r w:rsidR="00B7503D">
        <w:t xml:space="preserve"> with </w:t>
      </w:r>
      <w:r w:rsidR="005812BF">
        <w:t xml:space="preserve">our </w:t>
      </w:r>
      <w:r w:rsidR="00B7503D">
        <w:t>estimate</w:t>
      </w:r>
      <w:r w:rsidR="00654023">
        <w:t xml:space="preserve"> of attack exposure</w:t>
      </w:r>
      <w:r>
        <w:t xml:space="preserve">.  These heuristics identified especially plausible candidates.  We then examined </w:t>
      </w:r>
      <w:r w:rsidR="00216E8B">
        <w:t xml:space="preserve">those candidates </w:t>
      </w:r>
      <w:r>
        <w:t xml:space="preserve">further and identified a subset that we believe are </w:t>
      </w:r>
      <w:r w:rsidRPr="009D7A33">
        <w:t xml:space="preserve">especially concerning.  </w:t>
      </w:r>
      <w:r w:rsidR="004C3601" w:rsidRPr="009D7A33">
        <w:t>The initial set of projects we examined was</w:t>
      </w:r>
      <w:r w:rsidRPr="009D7A33">
        <w:t xml:space="preserve"> the set of</w:t>
      </w:r>
      <w:r>
        <w:t xml:space="preserve"> </w:t>
      </w:r>
      <w:r w:rsidR="000B605D">
        <w:t xml:space="preserve">software </w:t>
      </w:r>
      <w:r>
        <w:lastRenderedPageBreak/>
        <w:t>packages</w:t>
      </w:r>
      <w:r w:rsidR="000B605D">
        <w:rPr>
          <w:rStyle w:val="FootnoteReference"/>
        </w:rPr>
        <w:footnoteReference w:id="2"/>
      </w:r>
      <w:r>
        <w:t xml:space="preserve"> installed by </w:t>
      </w:r>
      <w:proofErr w:type="spellStart"/>
      <w:r>
        <w:t>Debian</w:t>
      </w:r>
      <w:proofErr w:type="spellEnd"/>
      <w:r>
        <w:t xml:space="preserve"> base</w:t>
      </w:r>
      <w:r w:rsidR="004C3601">
        <w:t>, to which we</w:t>
      </w:r>
      <w:r>
        <w:t xml:space="preserve"> added packages that we or others identified as potentially concerning; we could easily add more projects to consider in the future.</w:t>
      </w:r>
    </w:p>
    <w:p w:rsidR="007279AA" w:rsidRPr="00835C6C" w:rsidRDefault="007279AA" w:rsidP="00835C6C">
      <w:pPr>
        <w:pStyle w:val="BodyText"/>
        <w:rPr>
          <w:i/>
        </w:rPr>
      </w:pPr>
      <w:r>
        <w:t>This document uses the term “open source software” (OSS)</w:t>
      </w:r>
      <w:r w:rsidR="00BE6B2D" w:rsidRPr="00BE6B2D">
        <w:t xml:space="preserve"> </w:t>
      </w:r>
      <w:r>
        <w:t>for software that can be studied, used for any purpose, modified, and redistributed (modified or not).  Other terms for such software including “Free software” (note the capital letter) and “Free/</w:t>
      </w:r>
      <w:proofErr w:type="spellStart"/>
      <w:r>
        <w:t>libre</w:t>
      </w:r>
      <w:proofErr w:type="spellEnd"/>
      <w:r w:rsidR="0094747E">
        <w:t xml:space="preserve">/open source software” (FLOSS).  See the Open Source Definition </w:t>
      </w:r>
      <w:r w:rsidR="005D3C59">
        <w:t xml:space="preserve">[OSI] </w:t>
      </w:r>
      <w:r w:rsidR="0094747E">
        <w:t xml:space="preserve">and the Free Software Definition </w:t>
      </w:r>
      <w:r w:rsidR="00D3024C">
        <w:t xml:space="preserve">[FSF] </w:t>
      </w:r>
      <w:r w:rsidR="0094747E">
        <w:t>for details.  I</w:t>
      </w:r>
      <w:r>
        <w:t xml:space="preserve">n some cases the users of these </w:t>
      </w:r>
      <w:r w:rsidR="0094747E">
        <w:t xml:space="preserve">different </w:t>
      </w:r>
      <w:r>
        <w:t>terms emphasize different motivations</w:t>
      </w:r>
      <w:r w:rsidR="0094747E">
        <w:t xml:space="preserve"> and purposes, but since </w:t>
      </w:r>
      <w:r w:rsidR="0094747E" w:rsidRPr="00603742">
        <w:t xml:space="preserve">we are simply focused on the software </w:t>
      </w:r>
      <w:r w:rsidR="0094747E" w:rsidRPr="00603742">
        <w:rPr>
          <w:i/>
        </w:rPr>
        <w:t>resulting</w:t>
      </w:r>
      <w:r w:rsidR="0094747E" w:rsidRPr="00603742">
        <w:t xml:space="preserve"> from these efforts (instead of the motivations for development), we will ignore those distinctions in this paper.  We</w:t>
      </w:r>
      <w:r w:rsidR="0094747E">
        <w:t xml:space="preserve"> use “proprietary software” and “closed software” as antonyms</w:t>
      </w:r>
      <w:r w:rsidR="0050662C">
        <w:t xml:space="preserve"> for OSS</w:t>
      </w:r>
      <w:r w:rsidR="0094747E">
        <w:t>.</w:t>
      </w:r>
      <w:r w:rsidR="00835C6C">
        <w:t xml:space="preserve">  Note that “in almost all cases, OSS meets the definition of ‘commercial computer software’</w:t>
      </w:r>
      <w:r w:rsidR="002C4A5C">
        <w:t>”</w:t>
      </w:r>
      <w:r w:rsidR="00835C6C">
        <w:t xml:space="preserve"> under U.S. law [DoD2009] and that </w:t>
      </w:r>
      <w:r w:rsidR="001770E4">
        <w:t xml:space="preserve">many </w:t>
      </w:r>
      <w:r w:rsidR="006D6904">
        <w:t xml:space="preserve">OSS programs are </w:t>
      </w:r>
      <w:r w:rsidR="00DA26FD">
        <w:t>co-</w:t>
      </w:r>
      <w:r w:rsidR="006D6904">
        <w:t xml:space="preserve">developed </w:t>
      </w:r>
      <w:r w:rsidR="00DA26FD">
        <w:t>and</w:t>
      </w:r>
      <w:r w:rsidR="001770E4">
        <w:t xml:space="preserve"> supported by </w:t>
      </w:r>
      <w:r w:rsidR="00835C6C">
        <w:t>commercial companies.</w:t>
      </w:r>
    </w:p>
    <w:p w:rsidR="00DF0590" w:rsidRPr="00BC3CB7" w:rsidRDefault="00DF0590" w:rsidP="00061C99">
      <w:pPr>
        <w:pStyle w:val="BodyText"/>
      </w:pPr>
      <w:r>
        <w:t>Per agreement by both GTRI and the Linux Foundation, t</w:t>
      </w:r>
      <w:r w:rsidRPr="00DF0590">
        <w:t>his document is released under t</w:t>
      </w:r>
      <w:r w:rsidR="00B67589">
        <w:t>he Creative Commons Attribution 4.0 International (CC BY</w:t>
      </w:r>
      <w:r w:rsidRPr="00DF0590">
        <w:t xml:space="preserve"> 4.0) license; the supporting software (in Python) for capturing data is released under the </w:t>
      </w:r>
      <w:r w:rsidR="00603742">
        <w:t>Massachusetts Institute of Technology (</w:t>
      </w:r>
      <w:r w:rsidRPr="00DF0590">
        <w:t>MIT</w:t>
      </w:r>
      <w:r w:rsidR="00603742">
        <w:t>)</w:t>
      </w:r>
      <w:r w:rsidRPr="00DF0590">
        <w:t xml:space="preserve"> license.</w:t>
      </w:r>
      <w:r>
        <w:t xml:space="preserve">  Thus, they are both “</w:t>
      </w:r>
      <w:r w:rsidRPr="00DF0590">
        <w:t>Free Cultural Works</w:t>
      </w:r>
      <w:r>
        <w:t>” as defined by freedomdefined.org.</w:t>
      </w:r>
    </w:p>
    <w:p w:rsidR="00305AA9" w:rsidRDefault="00603742" w:rsidP="00DF4916">
      <w:pPr>
        <w:pStyle w:val="BodyText"/>
      </w:pPr>
      <w:r>
        <w:t xml:space="preserve">Chapter </w:t>
      </w:r>
      <w:r w:rsidR="000333AA">
        <w:t>2 lists past work</w:t>
      </w:r>
      <w:r w:rsidR="009D7A33">
        <w:t>,</w:t>
      </w:r>
      <w:r w:rsidR="000333AA">
        <w:t xml:space="preserve"> identifying relevant ways to measure OSS projects.</w:t>
      </w:r>
      <w:r w:rsidR="00305AA9">
        <w:t xml:space="preserve">  </w:t>
      </w:r>
      <w:r>
        <w:t xml:space="preserve">Chapter </w:t>
      </w:r>
      <w:r w:rsidR="00305AA9">
        <w:t>3 is a list of especially</w:t>
      </w:r>
      <w:r w:rsidR="009D7A33">
        <w:t xml:space="preserve"> </w:t>
      </w:r>
      <w:r w:rsidR="00305AA9">
        <w:t xml:space="preserve">promising metrics, based on </w:t>
      </w:r>
      <w:r>
        <w:t xml:space="preserve">Chapter </w:t>
      </w:r>
      <w:r w:rsidR="00305AA9">
        <w:t xml:space="preserve">2, for measuring OSS projects’ need for security investment.  </w:t>
      </w:r>
      <w:r>
        <w:t xml:space="preserve">Chapter </w:t>
      </w:r>
      <w:r w:rsidR="00305AA9">
        <w:t xml:space="preserve">4 identifies </w:t>
      </w:r>
      <w:r w:rsidR="006D6B20">
        <w:t xml:space="preserve">important </w:t>
      </w:r>
      <w:r w:rsidR="00305AA9">
        <w:t xml:space="preserve">OSS projects that are widely used yet might need investment.  </w:t>
      </w:r>
      <w:r w:rsidR="006512AC">
        <w:t>We are developing software to capture and combine this data into a separate spreadsheet for developing recommendations based on this document.</w:t>
      </w:r>
    </w:p>
    <w:p w:rsidR="006D0DCA" w:rsidRDefault="006D0DCA" w:rsidP="00DF4916">
      <w:pPr>
        <w:pStyle w:val="BodyText"/>
      </w:pPr>
    </w:p>
    <w:p w:rsidR="006D0DCA" w:rsidRDefault="006D0DCA" w:rsidP="00DF4916">
      <w:pPr>
        <w:pStyle w:val="BodyText"/>
      </w:pPr>
    </w:p>
    <w:p w:rsidR="006D0DCA" w:rsidRDefault="006D0DCA" w:rsidP="00DF4916">
      <w:pPr>
        <w:pStyle w:val="BodyText"/>
      </w:pPr>
    </w:p>
    <w:p w:rsidR="006D0DCA" w:rsidRDefault="006D0DCA" w:rsidP="00DF4916">
      <w:pPr>
        <w:pStyle w:val="BodyText"/>
      </w:pPr>
    </w:p>
    <w:p w:rsidR="006D0DCA" w:rsidRDefault="006D0DCA" w:rsidP="00DF4916">
      <w:pPr>
        <w:pStyle w:val="BodyText"/>
      </w:pPr>
    </w:p>
    <w:p w:rsidR="006D0DCA" w:rsidRDefault="006D0DCA" w:rsidP="00DF4916">
      <w:pPr>
        <w:pStyle w:val="BodyText"/>
      </w:pPr>
    </w:p>
    <w:p w:rsidR="006D0DCA" w:rsidRDefault="006D0DCA" w:rsidP="00DF4916">
      <w:pPr>
        <w:pStyle w:val="BodyText"/>
      </w:pPr>
    </w:p>
    <w:p w:rsidR="006D0DCA" w:rsidRDefault="006D0DCA" w:rsidP="00DF4916">
      <w:pPr>
        <w:pStyle w:val="BodyText"/>
      </w:pPr>
    </w:p>
    <w:p w:rsidR="006D0DCA" w:rsidRDefault="006D0DCA" w:rsidP="00DF4916">
      <w:pPr>
        <w:pStyle w:val="BodyText"/>
      </w:pPr>
    </w:p>
    <w:p w:rsidR="00DF4916" w:rsidRDefault="00DF4916" w:rsidP="00DF4916">
      <w:pPr>
        <w:pStyle w:val="BodyText"/>
      </w:pPr>
    </w:p>
    <w:p w:rsidR="00DF4916" w:rsidRDefault="00DF4916" w:rsidP="00DF4916">
      <w:pPr>
        <w:pStyle w:val="BodyText"/>
        <w:sectPr w:rsidR="00DF4916" w:rsidSect="006769E9">
          <w:pgSz w:w="12240" w:h="15840"/>
          <w:pgMar w:top="1440" w:right="1800" w:bottom="1440" w:left="1800" w:header="720" w:footer="720" w:gutter="0"/>
          <w:pgNumType w:start="1" w:chapStyle="1"/>
          <w:cols w:space="720"/>
          <w:docGrid w:linePitch="360"/>
        </w:sectPr>
      </w:pPr>
    </w:p>
    <w:p w:rsidR="007B2C16" w:rsidRDefault="00E81B77" w:rsidP="005A5990">
      <w:pPr>
        <w:pStyle w:val="Heading1"/>
      </w:pPr>
      <w:bookmarkStart w:id="2" w:name="_Toc417472029"/>
      <w:r>
        <w:lastRenderedPageBreak/>
        <w:t xml:space="preserve">Some </w:t>
      </w:r>
      <w:r w:rsidR="006C6F95">
        <w:t xml:space="preserve">Past </w:t>
      </w:r>
      <w:r w:rsidR="000147F3">
        <w:t xml:space="preserve">and Current </w:t>
      </w:r>
      <w:r w:rsidR="006C6F95">
        <w:t xml:space="preserve">Efforts to Identify Relevant </w:t>
      </w:r>
      <w:r w:rsidR="000333AA">
        <w:t>OSS Project Metrics</w:t>
      </w:r>
      <w:bookmarkEnd w:id="2"/>
    </w:p>
    <w:p w:rsidR="004C1592" w:rsidRDefault="00644282" w:rsidP="00644282">
      <w:pPr>
        <w:pStyle w:val="BodyText"/>
      </w:pPr>
      <w:r>
        <w:t xml:space="preserve">This </w:t>
      </w:r>
      <w:r w:rsidR="00603742">
        <w:t xml:space="preserve">chapter </w:t>
      </w:r>
      <w:r>
        <w:t>describes</w:t>
      </w:r>
      <w:r w:rsidR="00FC26AD">
        <w:t xml:space="preserve"> a brief survey </w:t>
      </w:r>
      <w:r w:rsidR="003F36BB">
        <w:t xml:space="preserve">(literature search) </w:t>
      </w:r>
      <w:r w:rsidR="00FC26AD">
        <w:t>of</w:t>
      </w:r>
      <w:r>
        <w:t xml:space="preserve"> </w:t>
      </w:r>
      <w:r w:rsidR="003E0701">
        <w:t xml:space="preserve">some </w:t>
      </w:r>
      <w:r>
        <w:t xml:space="preserve">past efforts to </w:t>
      </w:r>
      <w:r w:rsidR="00BA4D74">
        <w:t>identify rel</w:t>
      </w:r>
      <w:r w:rsidR="00B0482C">
        <w:t>evant metrics of OSS projects</w:t>
      </w:r>
      <w:r w:rsidR="004C1592">
        <w:t>.  Our goal</w:t>
      </w:r>
      <w:r w:rsidR="00B0482C">
        <w:t xml:space="preserve"> was </w:t>
      </w:r>
      <w:r w:rsidR="00E31CD2">
        <w:t xml:space="preserve">to help identify metrics that </w:t>
      </w:r>
      <w:r w:rsidR="00C1091D">
        <w:t xml:space="preserve">might </w:t>
      </w:r>
      <w:r w:rsidR="00E31CD2">
        <w:t>help identif</w:t>
      </w:r>
      <w:r w:rsidR="004C1592">
        <w:t>y projects needing investment.</w:t>
      </w:r>
    </w:p>
    <w:p w:rsidR="00EA7F8F" w:rsidRDefault="00E31CD2" w:rsidP="00644282">
      <w:pPr>
        <w:pStyle w:val="BodyText"/>
      </w:pPr>
      <w:r>
        <w:t xml:space="preserve">Measuring the security of software is a notoriously difficult and </w:t>
      </w:r>
      <w:r w:rsidR="00603742">
        <w:t xml:space="preserve">an </w:t>
      </w:r>
      <w:r>
        <w:t xml:space="preserve">essentially </w:t>
      </w:r>
      <w:r w:rsidR="009E07F7">
        <w:t>unsolved problem.</w:t>
      </w:r>
      <w:r w:rsidR="004C1592">
        <w:t xml:space="preserve">  I</w:t>
      </w:r>
      <w:r w:rsidR="00BA4D74">
        <w:t xml:space="preserve">deally we would identify metrics that directly determine </w:t>
      </w:r>
      <w:r w:rsidR="00922751">
        <w:t>whether or not an</w:t>
      </w:r>
      <w:r w:rsidR="00BA4D74">
        <w:t xml:space="preserve"> OSS project is pro</w:t>
      </w:r>
      <w:r>
        <w:t>ducing secure software.</w:t>
      </w:r>
      <w:r w:rsidR="009E07F7">
        <w:t xml:space="preserve">  </w:t>
      </w:r>
      <w:r w:rsidR="00BA4D74">
        <w:t xml:space="preserve">However, </w:t>
      </w:r>
      <w:r w:rsidR="008D5635">
        <w:t>since perfect</w:t>
      </w:r>
      <w:r>
        <w:t xml:space="preserve"> metrics are not available, we are instead interest</w:t>
      </w:r>
      <w:r w:rsidR="005A7835">
        <w:t>ed</w:t>
      </w:r>
      <w:r>
        <w:t xml:space="preserve"> in metrics that provide some evidence that a project</w:t>
      </w:r>
      <w:r w:rsidR="009E07F7">
        <w:t xml:space="preserve">’s product is more or less likely to be secure.  Some product measures, for example, may suggest that the software has fewer security defects, or at least fewer defects in general.  Other metrics examine the OSS project </w:t>
      </w:r>
      <w:r w:rsidR="00C96C28">
        <w:t xml:space="preserve">(including </w:t>
      </w:r>
      <w:r w:rsidR="009E07F7">
        <w:t>its processes</w:t>
      </w:r>
      <w:r w:rsidR="00C96C28">
        <w:t>)</w:t>
      </w:r>
      <w:r w:rsidR="009E07F7">
        <w:t xml:space="preserve"> and may </w:t>
      </w:r>
      <w:r w:rsidR="00BA4D74">
        <w:t xml:space="preserve">suggest that an OSS project is </w:t>
      </w:r>
      <w:r w:rsidR="009E07F7">
        <w:t xml:space="preserve">in trouble </w:t>
      </w:r>
      <w:r w:rsidR="00910A1A">
        <w:t>(</w:t>
      </w:r>
      <w:r w:rsidR="009E07F7">
        <w:t>e.g</w:t>
      </w:r>
      <w:r w:rsidR="00087DCF">
        <w:t xml:space="preserve">., it is </w:t>
      </w:r>
      <w:r w:rsidR="00BA4D74">
        <w:t xml:space="preserve">relatively inactive, has few active contributors, or </w:t>
      </w:r>
      <w:r w:rsidR="00087DCF">
        <w:t>that much development was done long ago (when fewer developers knew how to develop secure software)</w:t>
      </w:r>
      <w:r w:rsidR="00910A1A">
        <w:t>)</w:t>
      </w:r>
      <w:r w:rsidR="00087DCF">
        <w:t xml:space="preserve">.  </w:t>
      </w:r>
      <w:r w:rsidR="00537A8B">
        <w:t xml:space="preserve">For example, it is often </w:t>
      </w:r>
      <w:r w:rsidR="00735119">
        <w:t xml:space="preserve">noted </w:t>
      </w:r>
      <w:r w:rsidR="00537A8B">
        <w:t>that before Heartbleed</w:t>
      </w:r>
      <w:r w:rsidR="00D61C5E">
        <w:t>,</w:t>
      </w:r>
      <w:r w:rsidR="00537A8B">
        <w:t xml:space="preserve"> OpenSSL had relatively few developers and that many bug reports languished without response for </w:t>
      </w:r>
      <w:r w:rsidR="00E969EC">
        <w:t xml:space="preserve">long periods </w:t>
      </w:r>
      <w:r w:rsidR="00537A8B">
        <w:t xml:space="preserve">of time.  </w:t>
      </w:r>
      <w:r w:rsidR="00087DCF">
        <w:t>T</w:t>
      </w:r>
      <w:r w:rsidR="00BA4D74">
        <w:t xml:space="preserve">hese indicators </w:t>
      </w:r>
      <w:r w:rsidR="00087DCF">
        <w:t xml:space="preserve">may </w:t>
      </w:r>
      <w:r w:rsidR="00BA4D74">
        <w:t>suggest that a project need</w:t>
      </w:r>
      <w:r w:rsidR="00922751">
        <w:t>s</w:t>
      </w:r>
      <w:r w:rsidR="00BA4D74">
        <w:t xml:space="preserve"> investment to </w:t>
      </w:r>
      <w:r w:rsidR="00EA7F8F">
        <w:t>make its software adequately secure.</w:t>
      </w:r>
    </w:p>
    <w:p w:rsidR="003E0701" w:rsidRDefault="000940B6" w:rsidP="00644282">
      <w:pPr>
        <w:pStyle w:val="BodyText"/>
      </w:pPr>
      <w:r>
        <w:t>S</w:t>
      </w:r>
      <w:r w:rsidR="001C74ED">
        <w:t xml:space="preserve">ources include surveys of OSS, </w:t>
      </w:r>
      <w:r w:rsidR="008D5635">
        <w:t xml:space="preserve">existing evaluation processes for </w:t>
      </w:r>
      <w:r w:rsidR="001C74ED">
        <w:t xml:space="preserve">evaluating OSS, </w:t>
      </w:r>
      <w:r w:rsidR="008D5635">
        <w:t>surveys of quality or security metrics (e.g., [Shaikh2009])</w:t>
      </w:r>
      <w:r w:rsidR="009D7A33">
        <w:t>,</w:t>
      </w:r>
      <w:r w:rsidR="008D5635">
        <w:t xml:space="preserve"> </w:t>
      </w:r>
      <w:r w:rsidR="001C74ED">
        <w:t>and organizations that track OSS metrics.</w:t>
      </w:r>
    </w:p>
    <w:p w:rsidR="001C74ED" w:rsidRDefault="00A323F4" w:rsidP="00644282">
      <w:pPr>
        <w:pStyle w:val="BodyText"/>
      </w:pPr>
      <w:r>
        <w:t xml:space="preserve">There was not time to do a complete survey, but we believe it is better to do a brief survey (and document it) than ignore the large set of materials available.  </w:t>
      </w:r>
      <w:r w:rsidR="00D855C6">
        <w:t>T</w:t>
      </w:r>
      <w:r w:rsidR="00C0549C">
        <w:t xml:space="preserve">hese </w:t>
      </w:r>
      <w:r w:rsidR="00D855C6">
        <w:t xml:space="preserve">materials </w:t>
      </w:r>
      <w:r w:rsidR="00C0549C">
        <w:t xml:space="preserve">are </w:t>
      </w:r>
      <w:r w:rsidR="000B1F5F">
        <w:t xml:space="preserve">probably not </w:t>
      </w:r>
      <w:r w:rsidR="00C0549C">
        <w:t xml:space="preserve">equally useful or credible; the goal was simply </w:t>
      </w:r>
      <w:r w:rsidR="00913C33">
        <w:t xml:space="preserve">to </w:t>
      </w:r>
      <w:r w:rsidR="00C0549C">
        <w:t>survey various options to reduce the risk of overlooking especially useful sources of information.</w:t>
      </w:r>
      <w:r w:rsidR="00ED2F4E">
        <w:t xml:space="preserve">  Some odd or improbable approaches might suggest a new and useful approach.</w:t>
      </w:r>
    </w:p>
    <w:p w:rsidR="008168BF" w:rsidRDefault="008168BF" w:rsidP="008168BF">
      <w:pPr>
        <w:pStyle w:val="Heading2"/>
      </w:pPr>
      <w:bookmarkStart w:id="3" w:name="_Toc417472030"/>
      <w:r>
        <w:t xml:space="preserve">OSS </w:t>
      </w:r>
      <w:r w:rsidR="00211CDD">
        <w:t>Metrics Data Sources</w:t>
      </w:r>
      <w:bookmarkEnd w:id="3"/>
    </w:p>
    <w:p w:rsidR="008168BF" w:rsidRDefault="008168BF" w:rsidP="008168BF">
      <w:pPr>
        <w:pStyle w:val="BodyText"/>
      </w:pPr>
      <w:r>
        <w:t xml:space="preserve">It is much easier to get data from organizations that measure and curate it than to try to extract it for each program separately.  There is also the hope that such organizations will try to select useful measures.  Black Duck Open Hub (formerly </w:t>
      </w:r>
      <w:proofErr w:type="spellStart"/>
      <w:r>
        <w:t>Ohloh</w:t>
      </w:r>
      <w:proofErr w:type="spellEnd"/>
      <w:r>
        <w:t>), in particular, provides relatively current data for many programs</w:t>
      </w:r>
      <w:r w:rsidR="00B12587">
        <w:t xml:space="preserve"> in an easily</w:t>
      </w:r>
      <w:r w:rsidR="00922751">
        <w:t xml:space="preserve"> </w:t>
      </w:r>
      <w:r w:rsidR="00B12587">
        <w:t>obtained form</w:t>
      </w:r>
      <w:r>
        <w:t>.</w:t>
      </w:r>
    </w:p>
    <w:p w:rsidR="008168BF" w:rsidRDefault="008168BF" w:rsidP="008168BF">
      <w:pPr>
        <w:pStyle w:val="Heading3"/>
      </w:pPr>
      <w:bookmarkStart w:id="4" w:name="_Toc417472031"/>
      <w:r>
        <w:lastRenderedPageBreak/>
        <w:t>Black Duck Open Hub</w:t>
      </w:r>
      <w:bookmarkEnd w:id="4"/>
    </w:p>
    <w:p w:rsidR="008168BF" w:rsidRDefault="008168BF" w:rsidP="008168BF">
      <w:pPr>
        <w:pStyle w:val="BodyText"/>
      </w:pPr>
      <w:r>
        <w:t>Black Duck Open Hub</w:t>
      </w:r>
      <w:r w:rsidR="00E05423">
        <w:t xml:space="preserve">, formerly </w:t>
      </w:r>
      <w:proofErr w:type="spellStart"/>
      <w:r w:rsidR="00E05423">
        <w:t>Ohloh</w:t>
      </w:r>
      <w:proofErr w:type="spellEnd"/>
      <w:r w:rsidR="00E05423">
        <w:t>,</w:t>
      </w:r>
      <w:r>
        <w:t xml:space="preserve"> maintains an active set of metrics data for a variety of OSS projects at </w:t>
      </w:r>
      <w:hyperlink r:id="rId14" w:history="1">
        <w:r w:rsidRPr="00A06D02">
          <w:rPr>
            <w:rStyle w:val="Hyperlink"/>
          </w:rPr>
          <w:t>https://www.openhub.net</w:t>
        </w:r>
      </w:hyperlink>
      <w:r w:rsidR="00922751" w:rsidRPr="00922751">
        <w:rPr>
          <w:rStyle w:val="Hyperlink"/>
          <w:u w:val="none"/>
        </w:rPr>
        <w:t>,</w:t>
      </w:r>
      <w:r>
        <w:t xml:space="preserve"> along with a nice </w:t>
      </w:r>
      <w:r w:rsidR="00C05D08">
        <w:t>user interface (</w:t>
      </w:r>
      <w:r>
        <w:t>UI</w:t>
      </w:r>
      <w:r w:rsidR="00C05D08">
        <w:t>)</w:t>
      </w:r>
      <w:r>
        <w:t xml:space="preserve"> for viewing them.</w:t>
      </w:r>
    </w:p>
    <w:p w:rsidR="008168BF" w:rsidRDefault="008168BF" w:rsidP="008168BF">
      <w:pPr>
        <w:pStyle w:val="BodyText"/>
      </w:pPr>
      <w:r>
        <w:t>Looking at a sample project</w:t>
      </w:r>
      <w:r w:rsidR="00922751">
        <w:t xml:space="preserve"> entry</w:t>
      </w:r>
      <w:r>
        <w:t xml:space="preserve">, such as Firefox, helps give a sense of what </w:t>
      </w:r>
      <w:r w:rsidR="00922751">
        <w:t>is recorded for a project</w:t>
      </w:r>
      <w:r>
        <w:t>.  The entry for Firefox (</w:t>
      </w:r>
      <w:hyperlink r:id="rId15" w:history="1">
        <w:r w:rsidRPr="00A06D02">
          <w:rPr>
            <w:rStyle w:val="Hyperlink"/>
          </w:rPr>
          <w:t>https://www.openhub.net/p/firefox</w:t>
        </w:r>
      </w:hyperlink>
      <w:r>
        <w:t xml:space="preserve">) </w:t>
      </w:r>
      <w:r w:rsidR="007C7568">
        <w:t>in December 2014</w:t>
      </w:r>
      <w:r w:rsidR="001364BB">
        <w:t xml:space="preserve"> </w:t>
      </w:r>
      <w:r>
        <w:t>reports:</w:t>
      </w:r>
    </w:p>
    <w:p w:rsidR="008168BF" w:rsidRDefault="008168BF" w:rsidP="008168BF">
      <w:pPr>
        <w:pStyle w:val="BodyText"/>
      </w:pPr>
      <w:r>
        <w:t>“In a Nutshell, Mozilla Firefox...</w:t>
      </w:r>
    </w:p>
    <w:p w:rsidR="008168BF" w:rsidRDefault="008168BF" w:rsidP="002F0B06">
      <w:pPr>
        <w:pStyle w:val="ListBullet"/>
      </w:pPr>
      <w:proofErr w:type="gramStart"/>
      <w:r>
        <w:t>has</w:t>
      </w:r>
      <w:proofErr w:type="gramEnd"/>
      <w:r>
        <w:t xml:space="preserve"> had 223,200 commits made by 3,187 contributors representing 12,554,058 lines of code</w:t>
      </w:r>
      <w:r w:rsidR="00BF3F40">
        <w:t>.</w:t>
      </w:r>
    </w:p>
    <w:p w:rsidR="008168BF" w:rsidRDefault="008168BF" w:rsidP="002F0B06">
      <w:pPr>
        <w:pStyle w:val="ListBullet"/>
      </w:pPr>
      <w:proofErr w:type="gramStart"/>
      <w:r>
        <w:t>is</w:t>
      </w:r>
      <w:proofErr w:type="gramEnd"/>
      <w:r>
        <w:t xml:space="preserve"> mostly written in C++ with a low number of source code comments [as a percentage compared to other programs in the same programming language]</w:t>
      </w:r>
      <w:r w:rsidR="00BF3F40">
        <w:t>.</w:t>
      </w:r>
    </w:p>
    <w:p w:rsidR="008168BF" w:rsidRDefault="008168BF" w:rsidP="002F0B06">
      <w:pPr>
        <w:pStyle w:val="ListBullet"/>
      </w:pPr>
      <w:proofErr w:type="gramStart"/>
      <w:r>
        <w:t>has</w:t>
      </w:r>
      <w:proofErr w:type="gramEnd"/>
      <w:r>
        <w:t xml:space="preserve"> a </w:t>
      </w:r>
      <w:proofErr w:type="spellStart"/>
      <w:r>
        <w:t>well established</w:t>
      </w:r>
      <w:proofErr w:type="spellEnd"/>
      <w:r>
        <w:t xml:space="preserve">, mature codebase maintained by a very large development team with increasing </w:t>
      </w:r>
      <w:r w:rsidR="00EF1277">
        <w:t>year-over-year (</w:t>
      </w:r>
      <w:r>
        <w:t>Y-O-Y</w:t>
      </w:r>
      <w:r w:rsidR="00EF1277">
        <w:t>)</w:t>
      </w:r>
      <w:r>
        <w:t xml:space="preserve"> commits</w:t>
      </w:r>
      <w:r w:rsidR="00BF3F40">
        <w:t>.</w:t>
      </w:r>
    </w:p>
    <w:p w:rsidR="008168BF" w:rsidRDefault="008168BF" w:rsidP="002F0B06">
      <w:pPr>
        <w:pStyle w:val="ListBullet"/>
      </w:pPr>
      <w:proofErr w:type="gramStart"/>
      <w:r>
        <w:t>took</w:t>
      </w:r>
      <w:proofErr w:type="gramEnd"/>
      <w:r>
        <w:t xml:space="preserve"> an estimated 3,920 years of effort (COCOMO model) starting with its first commit in April, 2002, and ending with its most recent commit 26 days ago.”</w:t>
      </w:r>
    </w:p>
    <w:p w:rsidR="008168BF" w:rsidRDefault="008168BF" w:rsidP="008168BF">
      <w:pPr>
        <w:pStyle w:val="BodyText"/>
      </w:pPr>
      <w:r>
        <w:t>It reports, for both 30</w:t>
      </w:r>
      <w:r w:rsidR="00922751">
        <w:t>-</w:t>
      </w:r>
      <w:r>
        <w:t>day and 12</w:t>
      </w:r>
      <w:r w:rsidR="00922751">
        <w:t>-</w:t>
      </w:r>
      <w:r>
        <w:t>month periods, the number of commits</w:t>
      </w:r>
      <w:r w:rsidR="00A626FD">
        <w:t xml:space="preserve"> and </w:t>
      </w:r>
      <w:r>
        <w:t>the number of contributors (including a separate number for new contributors)</w:t>
      </w:r>
      <w:r w:rsidR="00922751">
        <w:t>.  F</w:t>
      </w:r>
      <w:r>
        <w:t>or the 12-month period it also reports the change from the previous 12-month period.  It includes user ratings.</w:t>
      </w:r>
    </w:p>
    <w:p w:rsidR="008168BF" w:rsidRDefault="008168BF" w:rsidP="008168BF">
      <w:pPr>
        <w:pStyle w:val="BodyText"/>
      </w:pPr>
      <w:r>
        <w:t xml:space="preserve">It also provides “quick reference” information (such as the organization name), some of </w:t>
      </w:r>
      <w:r w:rsidR="00922751">
        <w:t xml:space="preserve">which </w:t>
      </w:r>
      <w:r>
        <w:t>can also indicate the health of a project:</w:t>
      </w:r>
    </w:p>
    <w:p w:rsidR="008168BF" w:rsidRDefault="008168BF" w:rsidP="002F0B06">
      <w:pPr>
        <w:pStyle w:val="ListBullet"/>
      </w:pPr>
      <w:r>
        <w:t xml:space="preserve">Link(s) for Homepage, Documentation, Download, Forums, Issue Trackers, </w:t>
      </w:r>
      <w:r w:rsidR="00421CA0">
        <w:t xml:space="preserve">and </w:t>
      </w:r>
      <w:r>
        <w:t>Code</w:t>
      </w:r>
      <w:r w:rsidR="00426C81">
        <w:t xml:space="preserve">: </w:t>
      </w:r>
      <w:r w:rsidR="00922751">
        <w:t>W</w:t>
      </w:r>
      <w:r>
        <w:t>here present, these are signs of an active project</w:t>
      </w:r>
      <w:r w:rsidR="00A626FD">
        <w:t>.</w:t>
      </w:r>
    </w:p>
    <w:p w:rsidR="008168BF" w:rsidRDefault="008168BF" w:rsidP="002F0B06">
      <w:pPr>
        <w:pStyle w:val="ListBullet"/>
      </w:pPr>
      <w:r>
        <w:t>Licenses</w:t>
      </w:r>
      <w:r w:rsidR="00426C81">
        <w:t xml:space="preserve">: </w:t>
      </w:r>
      <w:r>
        <w:t>OSI</w:t>
      </w:r>
      <w:r w:rsidR="00922751">
        <w:t>-</w:t>
      </w:r>
      <w:r>
        <w:t xml:space="preserve"> and FSF</w:t>
      </w:r>
      <w:r w:rsidR="00922751">
        <w:t>-</w:t>
      </w:r>
      <w:r>
        <w:t>approved</w:t>
      </w:r>
      <w:r w:rsidR="00922751" w:rsidRPr="00922751">
        <w:t xml:space="preserve"> </w:t>
      </w:r>
      <w:r w:rsidR="00922751">
        <w:t>licenses</w:t>
      </w:r>
      <w:r>
        <w:t xml:space="preserve">, especially if they are common, </w:t>
      </w:r>
      <w:r w:rsidR="00922751">
        <w:t>are a</w:t>
      </w:r>
      <w:r>
        <w:t xml:space="preserve"> good sign</w:t>
      </w:r>
      <w:r w:rsidR="00542A5B">
        <w:t xml:space="preserve"> because u</w:t>
      </w:r>
      <w:r>
        <w:t>nusual licenses can inhibit contribution.</w:t>
      </w:r>
    </w:p>
    <w:p w:rsidR="00460C95" w:rsidRDefault="008168BF" w:rsidP="008168BF">
      <w:pPr>
        <w:pStyle w:val="BodyText"/>
      </w:pPr>
      <w:r>
        <w:t xml:space="preserve">This </w:t>
      </w:r>
      <w:r w:rsidR="00E56B9F">
        <w:t xml:space="preserve">is a well-maintained site </w:t>
      </w:r>
      <w:r>
        <w:t xml:space="preserve">with programmatic interfaces that make it easy to </w:t>
      </w:r>
      <w:r w:rsidR="00922751">
        <w:t xml:space="preserve">access </w:t>
      </w:r>
      <w:r>
        <w:t>the data they collect.</w:t>
      </w:r>
      <w:r w:rsidR="00E56B9F">
        <w:t xml:space="preserve">  </w:t>
      </w:r>
      <w:r w:rsidR="009B7CDB">
        <w:t xml:space="preserve">The programmatic interfaces in some cases have </w:t>
      </w:r>
      <w:r w:rsidR="00922751">
        <w:t xml:space="preserve">only </w:t>
      </w:r>
      <w:r w:rsidR="009B7CDB">
        <w:t>general statements (e.g</w:t>
      </w:r>
      <w:r w:rsidR="00922751">
        <w:t>.</w:t>
      </w:r>
      <w:r w:rsidR="009B7CDB">
        <w:t xml:space="preserve">, “mature codebase” or “very large development team”) instead of specific numbers, but these general statements can still be </w:t>
      </w:r>
      <w:r w:rsidR="00460C95">
        <w:t>valuable.</w:t>
      </w:r>
    </w:p>
    <w:p w:rsidR="008168BF" w:rsidRDefault="00E56B9F" w:rsidP="008168BF">
      <w:pPr>
        <w:pStyle w:val="BodyText"/>
      </w:pPr>
      <w:r>
        <w:t xml:space="preserve">A </w:t>
      </w:r>
      <w:r w:rsidR="00CF33C6">
        <w:t xml:space="preserve">(gratis) </w:t>
      </w:r>
      <w:r>
        <w:t>key must be acquired</w:t>
      </w:r>
      <w:r w:rsidR="00CF33C6">
        <w:t xml:space="preserve"> for programmatic queries</w:t>
      </w:r>
      <w:r>
        <w:t xml:space="preserve">, and </w:t>
      </w:r>
      <w:r w:rsidR="00CF33C6">
        <w:t xml:space="preserve">the website states that </w:t>
      </w:r>
      <w:r>
        <w:t xml:space="preserve">queries are limited </w:t>
      </w:r>
      <w:proofErr w:type="gramStart"/>
      <w:r>
        <w:t>to 1</w:t>
      </w:r>
      <w:r w:rsidR="00A626FD">
        <w:t>,</w:t>
      </w:r>
      <w:r>
        <w:t>000 queries/day for each key</w:t>
      </w:r>
      <w:proofErr w:type="gramEnd"/>
      <w:r w:rsidR="00CF33C6">
        <w:t xml:space="preserve"> (</w:t>
      </w:r>
      <w:r w:rsidR="00A626FD">
        <w:t>al</w:t>
      </w:r>
      <w:r w:rsidR="00CF33C6">
        <w:t>though this might not be enforced)</w:t>
      </w:r>
      <w:r>
        <w:t>.</w:t>
      </w:r>
      <w:r w:rsidR="00841C5C">
        <w:t xml:space="preserve">  </w:t>
      </w:r>
      <w:r w:rsidR="00236849">
        <w:t>We cached results to avoid creating a nuisance.  However, they also impose other conditions</w:t>
      </w:r>
      <w:r w:rsidR="00236849" w:rsidRPr="008B3B70">
        <w:t>, so we arranged a special exception with Black Duck for use in this project.</w:t>
      </w:r>
    </w:p>
    <w:p w:rsidR="008168BF" w:rsidRDefault="008168BF" w:rsidP="008168BF">
      <w:pPr>
        <w:pStyle w:val="Heading3"/>
      </w:pPr>
      <w:bookmarkStart w:id="5" w:name="_Toc417472032"/>
      <w:r>
        <w:lastRenderedPageBreak/>
        <w:t xml:space="preserve">OSS Repository </w:t>
      </w:r>
      <w:r w:rsidR="00922751">
        <w:t>S</w:t>
      </w:r>
      <w:r>
        <w:t>tatistics (GitHub, SourceForge, git, etc.)</w:t>
      </w:r>
      <w:bookmarkEnd w:id="5"/>
    </w:p>
    <w:p w:rsidR="008168BF" w:rsidRDefault="008168BF" w:rsidP="008168BF">
      <w:pPr>
        <w:pStyle w:val="BodyText"/>
      </w:pPr>
      <w:r>
        <w:t xml:space="preserve">Many OSS projects are hosted on a relatively few number of hosting sites that can also report a variety of statistics.  If the repository </w:t>
      </w:r>
      <w:r w:rsidR="00D00B0A">
        <w:t xml:space="preserve">(also called a “repo”) </w:t>
      </w:r>
      <w:r>
        <w:t>directly provides that data, then the data is especially easy to get for such projects.</w:t>
      </w:r>
    </w:p>
    <w:p w:rsidR="008168BF" w:rsidRDefault="008168BF" w:rsidP="008168BF">
      <w:pPr>
        <w:pStyle w:val="BodyText"/>
      </w:pPr>
      <w:r>
        <w:t xml:space="preserve">GitHub provides a variety of statistics and charts, particularly ones focused on project activity. Selecting “pulse” on a project’s project site </w:t>
      </w:r>
      <w:r w:rsidR="00426C81">
        <w:t xml:space="preserve">accesses </w:t>
      </w:r>
      <w:r>
        <w:t>reports for a selected time period</w:t>
      </w:r>
      <w:r w:rsidR="00426C81">
        <w:t xml:space="preserve"> on</w:t>
      </w:r>
      <w:r>
        <w:t xml:space="preserve"> the number of (direct) authors, commits, files, and number of additions and deletions (counted by lines).  You can also select “graphs” to see a variety of graphs.  The issue tracker can report</w:t>
      </w:r>
      <w:r w:rsidR="00426C81">
        <w:t xml:space="preserve"> the</w:t>
      </w:r>
      <w:r>
        <w:t xml:space="preserve"> number of open and closed issues.  </w:t>
      </w:r>
      <w:r w:rsidR="00421CA0">
        <w:t xml:space="preserve">More information is available via </w:t>
      </w:r>
      <w:hyperlink r:id="rId16" w:history="1">
        <w:r w:rsidRPr="00421CA0">
          <w:rPr>
            <w:rStyle w:val="Hyperlink"/>
            <w:u w:val="none"/>
          </w:rPr>
          <w:t>https://developer.github.com/v3/repos/statistics/</w:t>
        </w:r>
      </w:hyperlink>
      <w:r w:rsidR="00421CA0" w:rsidRPr="00421CA0">
        <w:rPr>
          <w:rStyle w:val="Hyperlink"/>
          <w:u w:val="none"/>
        </w:rPr>
        <w:t xml:space="preserve"> for programs that need this data</w:t>
      </w:r>
      <w:r w:rsidR="00426C81" w:rsidRPr="00426C81">
        <w:rPr>
          <w:rStyle w:val="Hyperlink"/>
          <w:u w:val="none"/>
        </w:rPr>
        <w:t>.</w:t>
      </w:r>
    </w:p>
    <w:p w:rsidR="008168BF" w:rsidRDefault="008168BF" w:rsidP="008168BF">
      <w:pPr>
        <w:pStyle w:val="BodyText"/>
      </w:pPr>
      <w:r>
        <w:t xml:space="preserve">SourceForge </w:t>
      </w:r>
      <w:r w:rsidR="00A25ADE">
        <w:t xml:space="preserve">has </w:t>
      </w:r>
      <w:r>
        <w:t xml:space="preserve">switched to the OSS Allura software for repository management.  </w:t>
      </w:r>
      <w:r w:rsidR="00F4385D">
        <w:t>Its command</w:t>
      </w:r>
      <w:r w:rsidR="008F09B7">
        <w:t xml:space="preserve"> </w:t>
      </w:r>
      <w:r>
        <w:t xml:space="preserve">“Tickets/View Stats” reports a variety of statistics, including number of tickets (total, open, closed), number of new tickets over various periods (7 days, 14 days, 30 days), number of comments on tickets, </w:t>
      </w:r>
      <w:r w:rsidR="00426C81">
        <w:t xml:space="preserve">and </w:t>
      </w:r>
      <w:r>
        <w:t xml:space="preserve">number of new comments on tickets over </w:t>
      </w:r>
      <w:r w:rsidR="00A626FD">
        <w:t xml:space="preserve">a </w:t>
      </w:r>
      <w:r>
        <w:t xml:space="preserve">given period.  They also support a </w:t>
      </w:r>
      <w:r w:rsidR="00A25ADE">
        <w:t>Re</w:t>
      </w:r>
      <w:r w:rsidR="00A25ADE" w:rsidRPr="00A25ADE">
        <w:t>presentational State Transfer</w:t>
      </w:r>
      <w:r w:rsidR="00A25ADE">
        <w:t xml:space="preserve"> (REST) </w:t>
      </w:r>
      <w:r w:rsidR="00A626FD">
        <w:t>application programming interface</w:t>
      </w:r>
      <w:r w:rsidR="00A25ADE">
        <w:t xml:space="preserve"> (API)</w:t>
      </w:r>
      <w:r>
        <w:t xml:space="preserve"> for obtaining this information for programs (most </w:t>
      </w:r>
      <w:r w:rsidR="00B751E7">
        <w:t xml:space="preserve">of its </w:t>
      </w:r>
      <w:r>
        <w:t>data</w:t>
      </w:r>
      <w:r w:rsidR="00963961">
        <w:t> </w:t>
      </w:r>
      <w:r>
        <w:t>is</w:t>
      </w:r>
      <w:r w:rsidR="00963961">
        <w:t> </w:t>
      </w:r>
      <w:r>
        <w:t>returned</w:t>
      </w:r>
      <w:r w:rsidR="00963961">
        <w:t> </w:t>
      </w:r>
      <w:r>
        <w:t>in</w:t>
      </w:r>
      <w:r w:rsidR="00963961">
        <w:t> </w:t>
      </w:r>
      <w:r>
        <w:t>JSON</w:t>
      </w:r>
      <w:r w:rsidR="00963961">
        <w:t> </w:t>
      </w:r>
      <w:r>
        <w:t>format);</w:t>
      </w:r>
      <w:r w:rsidR="00963961">
        <w:t> </w:t>
      </w:r>
      <w:r>
        <w:t>more</w:t>
      </w:r>
      <w:r w:rsidR="00963961">
        <w:t> </w:t>
      </w:r>
      <w:r>
        <w:t>information</w:t>
      </w:r>
      <w:r w:rsidR="00963961">
        <w:t> </w:t>
      </w:r>
      <w:r>
        <w:t>is</w:t>
      </w:r>
      <w:r w:rsidR="00963961">
        <w:t> </w:t>
      </w:r>
      <w:r>
        <w:t>at</w:t>
      </w:r>
      <w:r w:rsidR="00963961">
        <w:t> </w:t>
      </w:r>
      <w:hyperlink r:id="rId17" w:history="1">
        <w:r w:rsidRPr="00A06D02">
          <w:rPr>
            <w:rStyle w:val="Hyperlink"/>
          </w:rPr>
          <w:t>https://sourceforge.net/p/forge/documentation/Allura%20API/</w:t>
        </w:r>
      </w:hyperlink>
      <w:r w:rsidR="00963961" w:rsidRPr="00B15384">
        <w:rPr>
          <w:rStyle w:val="Hyperlink"/>
          <w:u w:val="none"/>
        </w:rPr>
        <w:t>.</w:t>
      </w:r>
    </w:p>
    <w:p w:rsidR="008168BF" w:rsidRDefault="008168BF" w:rsidP="008168BF">
      <w:pPr>
        <w:pStyle w:val="BodyText"/>
      </w:pPr>
      <w:r>
        <w:t>Distributed version control software, including git, include</w:t>
      </w:r>
      <w:r w:rsidR="00C91D4E">
        <w:t>s</w:t>
      </w:r>
      <w:r>
        <w:t xml:space="preserve"> a significant amount of metadata about commits because the project history is downloaded.  Tools such as </w:t>
      </w:r>
      <w:proofErr w:type="spellStart"/>
      <w:r>
        <w:t>gitstats</w:t>
      </w:r>
      <w:proofErr w:type="spellEnd"/>
      <w:r>
        <w:t xml:space="preserve"> (</w:t>
      </w:r>
      <w:hyperlink r:id="rId18" w:history="1">
        <w:r w:rsidRPr="00A06D02">
          <w:rPr>
            <w:rStyle w:val="Hyperlink"/>
          </w:rPr>
          <w:t>http://gitstats.sourceforge.net/</w:t>
        </w:r>
      </w:hyperlink>
      <w:r>
        <w:t xml:space="preserve">) can be used to quickly analyze this data and report additional information.  </w:t>
      </w:r>
      <w:proofErr w:type="spellStart"/>
      <w:r>
        <w:t>Gitstats</w:t>
      </w:r>
      <w:proofErr w:type="spellEnd"/>
      <w:r>
        <w:t>, for example, will report:</w:t>
      </w:r>
    </w:p>
    <w:p w:rsidR="008168BF" w:rsidRDefault="008168BF" w:rsidP="002F0B06">
      <w:pPr>
        <w:pStyle w:val="ListBullet"/>
      </w:pPr>
      <w:r>
        <w:t>General statistics: total files, lines, commits, authors</w:t>
      </w:r>
    </w:p>
    <w:p w:rsidR="008168BF" w:rsidRDefault="008168BF" w:rsidP="002F0B06">
      <w:pPr>
        <w:pStyle w:val="ListBullet"/>
      </w:pPr>
      <w:r>
        <w:t>Activity: commits by hour of day, day of week, hour of week, month of</w:t>
      </w:r>
      <w:r w:rsidR="002F0B06">
        <w:t xml:space="preserve"> year, year and month, and year</w:t>
      </w:r>
    </w:p>
    <w:p w:rsidR="008168BF" w:rsidRDefault="008168BF" w:rsidP="002F0B06">
      <w:pPr>
        <w:pStyle w:val="ListBullet"/>
      </w:pPr>
      <w:r>
        <w:t xml:space="preserve">Authors: list of authors (name, commits (%), first commit date, last commit date, age), </w:t>
      </w:r>
      <w:r w:rsidR="002F0B06">
        <w:t>author of month, author of year</w:t>
      </w:r>
    </w:p>
    <w:p w:rsidR="008168BF" w:rsidRDefault="008168BF" w:rsidP="002F0B06">
      <w:pPr>
        <w:pStyle w:val="ListBullet"/>
      </w:pPr>
      <w:r>
        <w:t>Files: file count by date, extensions</w:t>
      </w:r>
    </w:p>
    <w:p w:rsidR="008168BF" w:rsidRDefault="008168BF" w:rsidP="002F0B06">
      <w:pPr>
        <w:pStyle w:val="ListBullet"/>
      </w:pPr>
      <w:r>
        <w:t>Lines: Lines of Code by date</w:t>
      </w:r>
      <w:r w:rsidR="002F0B06">
        <w:t>.</w:t>
      </w:r>
    </w:p>
    <w:p w:rsidR="006661B1" w:rsidRDefault="006661B1" w:rsidP="006661B1">
      <w:pPr>
        <w:pStyle w:val="Heading3"/>
      </w:pPr>
      <w:bookmarkStart w:id="6" w:name="_Toc417472033"/>
      <w:r>
        <w:t xml:space="preserve">Linux </w:t>
      </w:r>
      <w:r w:rsidR="00211CDD">
        <w:t>Distribution Repositories</w:t>
      </w:r>
      <w:bookmarkEnd w:id="6"/>
    </w:p>
    <w:p w:rsidR="006661B1" w:rsidRDefault="00835C6C" w:rsidP="006661B1">
      <w:pPr>
        <w:pStyle w:val="BodyText"/>
      </w:pPr>
      <w:r>
        <w:t>Most L</w:t>
      </w:r>
      <w:r w:rsidR="006661B1">
        <w:t xml:space="preserve">inux distributions (such as </w:t>
      </w:r>
      <w:proofErr w:type="spellStart"/>
      <w:r w:rsidR="006661B1">
        <w:t>Debian</w:t>
      </w:r>
      <w:proofErr w:type="spellEnd"/>
      <w:r w:rsidR="006661B1">
        <w:t xml:space="preserve">, Ubuntu, Fedora, and Red Hat Enterprise Linux) use package managers to install (and uninstall) packages.  These packages include metadata with important information, such as the software name, dependencies, and URL of the originating project.  </w:t>
      </w:r>
      <w:r w:rsidR="00426C81">
        <w:t>Additionally</w:t>
      </w:r>
      <w:r w:rsidR="006661B1">
        <w:t>, if a package is installed in a distribution’s base or a widely</w:t>
      </w:r>
      <w:r w:rsidR="00426C81">
        <w:t xml:space="preserve"> </w:t>
      </w:r>
      <w:r w:rsidR="006661B1">
        <w:t>used group/task, it is likely to be widely used.</w:t>
      </w:r>
      <w:r w:rsidR="002B6547">
        <w:t xml:space="preserve">  Some distributions (such as </w:t>
      </w:r>
      <w:r w:rsidR="002B6547">
        <w:lastRenderedPageBreak/>
        <w:t>Fedora) work to split up projects so that if software from another project</w:t>
      </w:r>
      <w:r w:rsidR="00426C81">
        <w:t xml:space="preserve"> is reused</w:t>
      </w:r>
      <w:r w:rsidR="002B6547">
        <w:t>, the</w:t>
      </w:r>
      <w:r w:rsidR="00426C81">
        <w:t xml:space="preserve"> projects</w:t>
      </w:r>
      <w:r w:rsidR="002B6547">
        <w:t xml:space="preserve"> are kept separate (so that security updates will properly update everything); this can help reveal important projects that might otherwise be hidden inside larger projects.</w:t>
      </w:r>
    </w:p>
    <w:p w:rsidR="008168BF" w:rsidRDefault="008168BF" w:rsidP="008168BF">
      <w:pPr>
        <w:pStyle w:val="Heading3"/>
      </w:pPr>
      <w:bookmarkStart w:id="7" w:name="_Toc417472034"/>
      <w:proofErr w:type="spellStart"/>
      <w:r>
        <w:t>FLOSSmole</w:t>
      </w:r>
      <w:bookmarkEnd w:id="7"/>
      <w:proofErr w:type="spellEnd"/>
    </w:p>
    <w:p w:rsidR="008168BF" w:rsidRDefault="008168BF" w:rsidP="008168BF">
      <w:pPr>
        <w:pStyle w:val="BodyText"/>
      </w:pPr>
      <w:proofErr w:type="spellStart"/>
      <w:r w:rsidRPr="00F50D8A">
        <w:t>FLOSSmole</w:t>
      </w:r>
      <w:proofErr w:type="spellEnd"/>
      <w:r>
        <w:t xml:space="preserve"> at </w:t>
      </w:r>
      <w:hyperlink r:id="rId19" w:history="1">
        <w:r w:rsidRPr="00A06D02">
          <w:rPr>
            <w:rStyle w:val="Hyperlink"/>
          </w:rPr>
          <w:t>http://flossmole.org/</w:t>
        </w:r>
      </w:hyperlink>
      <w:r>
        <w:t xml:space="preserve"> performs “c</w:t>
      </w:r>
      <w:r w:rsidRPr="00F50D8A">
        <w:t>ollaborative collection and analysis of free/</w:t>
      </w:r>
      <w:proofErr w:type="spellStart"/>
      <w:r w:rsidRPr="00F50D8A">
        <w:t>libre</w:t>
      </w:r>
      <w:proofErr w:type="spellEnd"/>
      <w:r w:rsidRPr="00F50D8A">
        <w:t>/open source project data</w:t>
      </w:r>
      <w:r>
        <w:t xml:space="preserve">” (per its front page).  It is related to </w:t>
      </w:r>
      <w:proofErr w:type="spellStart"/>
      <w:r>
        <w:t>FLOSShub</w:t>
      </w:r>
      <w:proofErr w:type="spellEnd"/>
      <w:r>
        <w:t>, a “</w:t>
      </w:r>
      <w:r w:rsidRPr="00BA6D79">
        <w:t>portal for free/</w:t>
      </w:r>
      <w:proofErr w:type="spellStart"/>
      <w:r w:rsidRPr="00BA6D79">
        <w:t>libre</w:t>
      </w:r>
      <w:proofErr w:type="spellEnd"/>
      <w:r w:rsidRPr="00BA6D79">
        <w:t xml:space="preserve"> and open source software (FLOSS) research resources and discussion.</w:t>
      </w:r>
      <w:r>
        <w:t>”</w:t>
      </w:r>
    </w:p>
    <w:p w:rsidR="008168BF" w:rsidRDefault="008168BF" w:rsidP="008168BF">
      <w:pPr>
        <w:pStyle w:val="BodyText"/>
      </w:pPr>
      <w:r>
        <w:t>It appears semi-active, with some datasets and various reports dated 2014.  However, some data is only available through 2013.  One challenge for them is that repositories are increasingly providing this information directly.</w:t>
      </w:r>
    </w:p>
    <w:p w:rsidR="008168BF" w:rsidRDefault="008168BF" w:rsidP="008168BF">
      <w:pPr>
        <w:pStyle w:val="Heading3"/>
      </w:pPr>
      <w:bookmarkStart w:id="8" w:name="_Toc417472035"/>
      <w:proofErr w:type="spellStart"/>
      <w:r>
        <w:t>FLOSSMetrics</w:t>
      </w:r>
      <w:proofErr w:type="spellEnd"/>
      <w:r>
        <w:t xml:space="preserve"> </w:t>
      </w:r>
      <w:r w:rsidR="00211CDD">
        <w:t>Project</w:t>
      </w:r>
      <w:bookmarkEnd w:id="8"/>
    </w:p>
    <w:p w:rsidR="008168BF" w:rsidRDefault="008168BF" w:rsidP="008168BF">
      <w:pPr>
        <w:pStyle w:val="BodyText"/>
      </w:pPr>
      <w:proofErr w:type="spellStart"/>
      <w:r w:rsidRPr="001810E7">
        <w:t>FLOSSMetrics</w:t>
      </w:r>
      <w:proofErr w:type="spellEnd"/>
      <w:r w:rsidRPr="001810E7">
        <w:t xml:space="preserve"> stands for “Free/</w:t>
      </w:r>
      <w:proofErr w:type="spellStart"/>
      <w:r w:rsidRPr="001810E7">
        <w:t>Libre</w:t>
      </w:r>
      <w:proofErr w:type="spellEnd"/>
      <w:r w:rsidRPr="001810E7">
        <w:t xml:space="preserve"> Open Source Software Metrics” and is at</w:t>
      </w:r>
      <w:r>
        <w:t xml:space="preserve"> </w:t>
      </w:r>
      <w:hyperlink r:id="rId20" w:history="1">
        <w:r w:rsidRPr="00A06D02">
          <w:rPr>
            <w:rStyle w:val="Hyperlink"/>
          </w:rPr>
          <w:t>http://www.flossmetrics.org/</w:t>
        </w:r>
      </w:hyperlink>
      <w:r>
        <w:t>.</w:t>
      </w:r>
    </w:p>
    <w:p w:rsidR="008168BF" w:rsidRDefault="008168BF" w:rsidP="008168BF">
      <w:pPr>
        <w:pStyle w:val="BodyText"/>
      </w:pPr>
      <w:r>
        <w:t xml:space="preserve">The main objective of FLOSSMETRICS is, per its website, “to construct, publish and </w:t>
      </w:r>
      <w:proofErr w:type="spellStart"/>
      <w:r>
        <w:t>analyse</w:t>
      </w:r>
      <w:proofErr w:type="spellEnd"/>
      <w:r>
        <w:t xml:space="preserve"> a large scale database with information and metrics about </w:t>
      </w:r>
      <w:proofErr w:type="spellStart"/>
      <w:r>
        <w:t>libre</w:t>
      </w:r>
      <w:proofErr w:type="spellEnd"/>
      <w:r>
        <w:t xml:space="preserve"> software development coming from several thousands of software projects, using existing methodologies, and tools already developed.”</w:t>
      </w:r>
    </w:p>
    <w:p w:rsidR="008168BF" w:rsidRPr="001810E7" w:rsidRDefault="008168BF" w:rsidP="008168BF">
      <w:pPr>
        <w:pStyle w:val="BodyText"/>
      </w:pPr>
      <w:r w:rsidRPr="001810E7">
        <w:t xml:space="preserve">It records various data for a variety of projects, </w:t>
      </w:r>
      <w:r w:rsidR="00910A1A">
        <w:t>for example</w:t>
      </w:r>
      <w:r w:rsidRPr="001810E7">
        <w:t>:</w:t>
      </w:r>
    </w:p>
    <w:p w:rsidR="008168BF" w:rsidRPr="001810E7" w:rsidRDefault="002F0B06" w:rsidP="002F0B06">
      <w:pPr>
        <w:pStyle w:val="ListBullet"/>
      </w:pPr>
      <w:r w:rsidRPr="001810E7">
        <w:t xml:space="preserve">How </w:t>
      </w:r>
      <w:r w:rsidR="008168BF" w:rsidRPr="001810E7">
        <w:t>many bugs are reported</w:t>
      </w:r>
    </w:p>
    <w:p w:rsidR="008168BF" w:rsidRPr="001810E7" w:rsidRDefault="002F0B06" w:rsidP="002F0B06">
      <w:pPr>
        <w:pStyle w:val="ListBullet"/>
      </w:pPr>
      <w:r w:rsidRPr="001810E7">
        <w:t xml:space="preserve">The </w:t>
      </w:r>
      <w:r w:rsidR="008168BF" w:rsidRPr="001810E7">
        <w:t>average time it takes to fix a bug in a project’s lifetime</w:t>
      </w:r>
      <w:r w:rsidRPr="001810E7">
        <w:t>.</w:t>
      </w:r>
    </w:p>
    <w:p w:rsidR="008168BF" w:rsidRPr="00E5450B" w:rsidRDefault="008168BF" w:rsidP="008168BF">
      <w:pPr>
        <w:pStyle w:val="BodyText"/>
      </w:pPr>
      <w:r>
        <w:t xml:space="preserve">There </w:t>
      </w:r>
      <w:r w:rsidR="001810E7">
        <w:t xml:space="preserve">was </w:t>
      </w:r>
      <w:r>
        <w:t xml:space="preserve">a “final report” in 2010 for this European </w:t>
      </w:r>
      <w:proofErr w:type="gramStart"/>
      <w:r>
        <w:t>project,</w:t>
      </w:r>
      <w:proofErr w:type="gramEnd"/>
      <w:r>
        <w:t xml:space="preserve"> and no obvious activity since then.  Its database of projects at </w:t>
      </w:r>
      <w:hyperlink r:id="rId21" w:history="1">
        <w:r w:rsidRPr="00A06D02">
          <w:rPr>
            <w:rStyle w:val="Hyperlink"/>
          </w:rPr>
          <w:t>http://melquiades.flossmetrics.org/projects</w:t>
        </w:r>
      </w:hyperlink>
      <w:r>
        <w:t xml:space="preserve"> seems to have</w:t>
      </w:r>
      <w:r w:rsidR="001F50D3">
        <w:t xml:space="preserve"> had</w:t>
      </w:r>
      <w:r>
        <w:t xml:space="preserve"> little activity since 2010.</w:t>
      </w:r>
      <w:r w:rsidR="001F50D3">
        <w:t xml:space="preserve"> </w:t>
      </w:r>
      <w:r>
        <w:t xml:space="preserve">Thus, this is likely to be no longer active.  Active similar projects include </w:t>
      </w:r>
      <w:proofErr w:type="spellStart"/>
      <w:r>
        <w:t>FLOSSmole</w:t>
      </w:r>
      <w:proofErr w:type="spellEnd"/>
      <w:r>
        <w:t xml:space="preserve"> and </w:t>
      </w:r>
      <w:r w:rsidR="002136EA">
        <w:t>Black Duck Open Hub</w:t>
      </w:r>
      <w:r>
        <w:t>.</w:t>
      </w:r>
    </w:p>
    <w:p w:rsidR="008168BF" w:rsidRDefault="008168BF" w:rsidP="008168BF">
      <w:pPr>
        <w:pStyle w:val="Heading3"/>
      </w:pPr>
      <w:bookmarkStart w:id="9" w:name="_Toc417472036"/>
      <w:r>
        <w:t>FLOSS Community Metrics Meeting</w:t>
      </w:r>
      <w:bookmarkEnd w:id="9"/>
    </w:p>
    <w:p w:rsidR="008168BF" w:rsidRDefault="008168BF" w:rsidP="008168BF">
      <w:pPr>
        <w:pStyle w:val="BodyText"/>
      </w:pPr>
      <w:r>
        <w:t xml:space="preserve">The “FLOSS Community Metrics” meeting is a conference of those interested in collecting and analyzing OSS metrics, sponsored by </w:t>
      </w:r>
      <w:proofErr w:type="spellStart"/>
      <w:r>
        <w:t>Bitergia</w:t>
      </w:r>
      <w:proofErr w:type="spellEnd"/>
      <w:r>
        <w:t xml:space="preserve">.  Its website is at </w:t>
      </w:r>
      <w:hyperlink r:id="rId22" w:history="1">
        <w:r w:rsidRPr="00A06D02">
          <w:rPr>
            <w:rStyle w:val="Hyperlink"/>
          </w:rPr>
          <w:t>http://flosscommunitymetrics.org/</w:t>
        </w:r>
      </w:hyperlink>
      <w:r>
        <w:t>; they had a conference in July 2014 and another is expected in 2015.</w:t>
      </w:r>
      <w:r w:rsidR="002C4A5C">
        <w:t xml:space="preserve">  </w:t>
      </w:r>
      <w:r>
        <w:t xml:space="preserve">The 2014 </w:t>
      </w:r>
      <w:r w:rsidR="001810E7">
        <w:t xml:space="preserve">conference </w:t>
      </w:r>
      <w:r>
        <w:t xml:space="preserve">had several </w:t>
      </w:r>
      <w:r w:rsidR="001F50D3">
        <w:t>presentations</w:t>
      </w:r>
      <w:r>
        <w:t xml:space="preserve"> </w:t>
      </w:r>
      <w:r w:rsidR="001810E7">
        <w:t xml:space="preserve">on </w:t>
      </w:r>
      <w:r>
        <w:t>measuring OSS quality</w:t>
      </w:r>
      <w:r w:rsidR="001F50D3">
        <w:t>, which are</w:t>
      </w:r>
      <w:r w:rsidR="009D58CC">
        <w:t xml:space="preserve"> summarized below (</w:t>
      </w:r>
      <w:r>
        <w:t xml:space="preserve">clicking on </w:t>
      </w:r>
      <w:r w:rsidR="002C4A5C">
        <w:t xml:space="preserve">the </w:t>
      </w:r>
      <w:r>
        <w:t xml:space="preserve">“slides” link </w:t>
      </w:r>
      <w:r w:rsidR="002C4A5C">
        <w:t xml:space="preserve">on its website </w:t>
      </w:r>
      <w:r>
        <w:t>provides the slides</w:t>
      </w:r>
      <w:r w:rsidR="009D58CC">
        <w:t xml:space="preserve"> described below)</w:t>
      </w:r>
      <w:r>
        <w:t>.</w:t>
      </w:r>
    </w:p>
    <w:p w:rsidR="008168BF" w:rsidRDefault="008168BF" w:rsidP="008168BF">
      <w:pPr>
        <w:pStyle w:val="BodyText"/>
      </w:pPr>
      <w:r>
        <w:t xml:space="preserve">Roberto </w:t>
      </w:r>
      <w:proofErr w:type="spellStart"/>
      <w:r>
        <w:t>Galoppini</w:t>
      </w:r>
      <w:r w:rsidR="001810E7">
        <w:t>’s</w:t>
      </w:r>
      <w:proofErr w:type="spellEnd"/>
      <w:r>
        <w:t xml:space="preserve"> present</w:t>
      </w:r>
      <w:r w:rsidR="001810E7">
        <w:t xml:space="preserve">ation, </w:t>
      </w:r>
      <w:r w:rsidR="00B751E7">
        <w:t>“</w:t>
      </w:r>
      <w:r w:rsidRPr="0004168E">
        <w:t>You’re not entitled to your opinion about open source software!</w:t>
      </w:r>
      <w:r>
        <w:t>” proposed the following simple-to-collect metrics:</w:t>
      </w:r>
    </w:p>
    <w:p w:rsidR="008168BF" w:rsidRDefault="008168BF" w:rsidP="002F0B06">
      <w:pPr>
        <w:pStyle w:val="ListBullet"/>
      </w:pPr>
      <w:r>
        <w:lastRenderedPageBreak/>
        <w:t>Code Maturity [&lt;1 year, 1-3 years,</w:t>
      </w:r>
      <w:r w:rsidR="002F0B06">
        <w:t xml:space="preserve"> &gt; 3 years]</w:t>
      </w:r>
    </w:p>
    <w:p w:rsidR="008168BF" w:rsidRDefault="008168BF" w:rsidP="002F0B06">
      <w:pPr>
        <w:pStyle w:val="ListBullet"/>
      </w:pPr>
      <w:r>
        <w:t>Code stability (unstable, stable but old, stable and maintained)</w:t>
      </w:r>
    </w:p>
    <w:p w:rsidR="008168BF" w:rsidRDefault="008168BF" w:rsidP="002F0B06">
      <w:pPr>
        <w:pStyle w:val="ListBullet"/>
      </w:pPr>
      <w:r>
        <w:t>Project popularity (unknown, small but growing, well known)</w:t>
      </w:r>
    </w:p>
    <w:p w:rsidR="008168BF" w:rsidRDefault="008168BF" w:rsidP="002F0B06">
      <w:pPr>
        <w:pStyle w:val="ListBullet"/>
      </w:pPr>
      <w:r>
        <w:t>Case study availability</w:t>
      </w:r>
    </w:p>
    <w:p w:rsidR="008168BF" w:rsidRDefault="008168BF" w:rsidP="002F0B06">
      <w:pPr>
        <w:pStyle w:val="ListBullet"/>
      </w:pPr>
      <w:r>
        <w:t>Books availability</w:t>
      </w:r>
    </w:p>
    <w:p w:rsidR="008168BF" w:rsidRDefault="008168BF" w:rsidP="002F0B06">
      <w:pPr>
        <w:pStyle w:val="ListBullet"/>
      </w:pPr>
      <w:r>
        <w:t>Community management style</w:t>
      </w:r>
    </w:p>
    <w:p w:rsidR="008168BF" w:rsidRDefault="008168BF" w:rsidP="002F0B06">
      <w:pPr>
        <w:pStyle w:val="ListBullet"/>
      </w:pPr>
      <w:r>
        <w:t>Team size [1-5 members, 5</w:t>
      </w:r>
      <w:r w:rsidR="0002444C">
        <w:t>–</w:t>
      </w:r>
      <w:r>
        <w:t>10 members, &gt; 10 members]</w:t>
      </w:r>
      <w:r w:rsidR="0002444C">
        <w:t>—</w:t>
      </w:r>
      <w:r>
        <w:t>can be found by analyzing commits</w:t>
      </w:r>
    </w:p>
    <w:p w:rsidR="008168BF" w:rsidRDefault="008168BF" w:rsidP="002F0B06">
      <w:pPr>
        <w:pStyle w:val="ListBullet"/>
      </w:pPr>
      <w:r>
        <w:t>Commercial support</w:t>
      </w:r>
    </w:p>
    <w:p w:rsidR="008168BF" w:rsidRDefault="008168BF" w:rsidP="002F0B06">
      <w:pPr>
        <w:pStyle w:val="ListBullet"/>
      </w:pPr>
      <w:r>
        <w:t>Training</w:t>
      </w:r>
    </w:p>
    <w:p w:rsidR="008168BF" w:rsidRDefault="008168BF" w:rsidP="002F0B06">
      <w:pPr>
        <w:pStyle w:val="ListBullet"/>
      </w:pPr>
      <w:r>
        <w:t>Documentation</w:t>
      </w:r>
    </w:p>
    <w:p w:rsidR="008168BF" w:rsidRDefault="008168BF" w:rsidP="002F0B06">
      <w:pPr>
        <w:pStyle w:val="ListBullet"/>
      </w:pPr>
      <w:r>
        <w:t>QA Process [n/a, existing but not supported by tools, supported by tools]</w:t>
      </w:r>
    </w:p>
    <w:p w:rsidR="008168BF" w:rsidRDefault="008168BF" w:rsidP="002F0B06">
      <w:pPr>
        <w:pStyle w:val="ListBullet"/>
      </w:pPr>
      <w:r>
        <w:t>QA tools [n/a, existing but not much used, very active use of tools]</w:t>
      </w:r>
    </w:p>
    <w:p w:rsidR="008168BF" w:rsidRDefault="008168BF" w:rsidP="002F0B06">
      <w:pPr>
        <w:pStyle w:val="ListBullet"/>
      </w:pPr>
      <w:r>
        <w:t>Bugs reactivity [poor, formalized but not reactive, formalized and reactive]</w:t>
      </w:r>
    </w:p>
    <w:p w:rsidR="008168BF" w:rsidRDefault="008168BF" w:rsidP="002F0B06">
      <w:pPr>
        <w:pStyle w:val="ListBullet"/>
      </w:pPr>
      <w:r>
        <w:t>Source [to be compiled, binaries available, virtual appliance available]</w:t>
      </w:r>
    </w:p>
    <w:p w:rsidR="008168BF" w:rsidRDefault="008168BF" w:rsidP="002F0B06">
      <w:pPr>
        <w:pStyle w:val="ListBullet"/>
      </w:pPr>
      <w:r>
        <w:t>Red Hat/Solaris/Windows</w:t>
      </w:r>
    </w:p>
    <w:p w:rsidR="008168BF" w:rsidRDefault="008168BF" w:rsidP="002F0B06">
      <w:pPr>
        <w:pStyle w:val="ListBullet"/>
      </w:pPr>
      <w:r>
        <w:t>Amount of comments [none, poorly commented, well commented]</w:t>
      </w:r>
    </w:p>
    <w:p w:rsidR="008168BF" w:rsidRDefault="008168BF" w:rsidP="002F0B06">
      <w:pPr>
        <w:pStyle w:val="ListBullet"/>
      </w:pPr>
      <w:r>
        <w:t>Computer language used [more than 3 languages used, 1 language primarily, 1 unique language]</w:t>
      </w:r>
    </w:p>
    <w:p w:rsidR="008168BF" w:rsidRDefault="008168BF" w:rsidP="002F0B06">
      <w:pPr>
        <w:pStyle w:val="ListBullet"/>
      </w:pPr>
      <w:r>
        <w:t>Code modularity [not modular, modular, available tools to create extensions]</w:t>
      </w:r>
    </w:p>
    <w:p w:rsidR="008168BF" w:rsidRDefault="008168BF" w:rsidP="002F0B06">
      <w:pPr>
        <w:pStyle w:val="ListBullet"/>
      </w:pPr>
      <w:r>
        <w:t>License</w:t>
      </w:r>
    </w:p>
    <w:p w:rsidR="008168BF" w:rsidRDefault="008168BF" w:rsidP="002F0B06">
      <w:pPr>
        <w:pStyle w:val="ListBullet"/>
      </w:pPr>
      <w:r>
        <w:t>Modifiability [no way to propose modification, tools to access and modify code available but the process is not well defined, tools and procedures to propose modifications available.]</w:t>
      </w:r>
    </w:p>
    <w:p w:rsidR="008168BF" w:rsidRDefault="008168BF" w:rsidP="002F0B06">
      <w:pPr>
        <w:pStyle w:val="ListBullet"/>
      </w:pPr>
      <w:r>
        <w:t>Roadmap [n/a, no detailed roadmap available, detailed roadmap available]</w:t>
      </w:r>
    </w:p>
    <w:p w:rsidR="008168BF" w:rsidRDefault="008168BF" w:rsidP="002F0B06">
      <w:pPr>
        <w:pStyle w:val="ListBullet"/>
      </w:pPr>
      <w:r>
        <w:t>Sponsor</w:t>
      </w:r>
      <w:r w:rsidR="002F0B06">
        <w:t>.</w:t>
      </w:r>
    </w:p>
    <w:p w:rsidR="008168BF" w:rsidRDefault="008168BF" w:rsidP="008168BF">
      <w:pPr>
        <w:pStyle w:val="BodyText"/>
      </w:pPr>
      <w:r>
        <w:t>James Faulkner (</w:t>
      </w:r>
      <w:proofErr w:type="spellStart"/>
      <w:r>
        <w:t>Liferay</w:t>
      </w:r>
      <w:proofErr w:type="spellEnd"/>
      <w:r>
        <w:t xml:space="preserve"> community manager) </w:t>
      </w:r>
      <w:r w:rsidR="009D58CC">
        <w:t xml:space="preserve">presented </w:t>
      </w:r>
      <w:r>
        <w:t>“</w:t>
      </w:r>
      <w:r w:rsidR="009D58CC">
        <w:t>M</w:t>
      </w:r>
      <w:r>
        <w:t>etrics are fun, but which ones really matter?</w:t>
      </w:r>
      <w:proofErr w:type="gramStart"/>
      <w:r>
        <w:t>”</w:t>
      </w:r>
      <w:r w:rsidR="009D58CC">
        <w:t>;</w:t>
      </w:r>
      <w:proofErr w:type="gramEnd"/>
      <w:r w:rsidR="009D58CC">
        <w:t xml:space="preserve"> this presentation</w:t>
      </w:r>
      <w:r>
        <w:t xml:space="preserve"> lists various metrics</w:t>
      </w:r>
      <w:r w:rsidR="009D58CC">
        <w:t xml:space="preserve"> and identified those he thought were </w:t>
      </w:r>
      <w:r>
        <w:t>“more interesting”:</w:t>
      </w:r>
    </w:p>
    <w:p w:rsidR="008168BF" w:rsidRDefault="008168BF" w:rsidP="002F0B06">
      <w:pPr>
        <w:pStyle w:val="ListBullet"/>
      </w:pPr>
      <w:r>
        <w:t>Time of bug report to fix</w:t>
      </w:r>
    </w:p>
    <w:p w:rsidR="008168BF" w:rsidRDefault="008168BF" w:rsidP="002F0B06">
      <w:pPr>
        <w:pStyle w:val="ListBullet"/>
      </w:pPr>
      <w:r>
        <w:t>Time from forum question to answer</w:t>
      </w:r>
    </w:p>
    <w:p w:rsidR="008168BF" w:rsidRDefault="008168BF" w:rsidP="002F0B06">
      <w:pPr>
        <w:pStyle w:val="ListBullet"/>
      </w:pPr>
      <w:r>
        <w:lastRenderedPageBreak/>
        <w:t>Number of ignored contributions</w:t>
      </w:r>
    </w:p>
    <w:p w:rsidR="008168BF" w:rsidRDefault="008168BF" w:rsidP="002F0B06">
      <w:pPr>
        <w:pStyle w:val="ListBullet"/>
      </w:pPr>
      <w:r>
        <w:t>Time from contribution to insertion in codebase</w:t>
      </w:r>
      <w:r w:rsidR="002F0B06">
        <w:t>.</w:t>
      </w:r>
    </w:p>
    <w:p w:rsidR="008168BF" w:rsidRDefault="008168BF" w:rsidP="008168BF">
      <w:pPr>
        <w:pStyle w:val="BodyText"/>
      </w:pPr>
      <w:r>
        <w:t xml:space="preserve">He also lists “basic” </w:t>
      </w:r>
      <w:r w:rsidR="001810E7">
        <w:t xml:space="preserve">metrics </w:t>
      </w:r>
      <w:r>
        <w:t xml:space="preserve">such as number of contributions, number of commits/lines, number of authors, number of bug reports, number of forum posts/answers, number of downloads, number of ignored messages, </w:t>
      </w:r>
      <w:r w:rsidR="001810E7">
        <w:t xml:space="preserve">and </w:t>
      </w:r>
      <w:r>
        <w:t>number of open tickets/code reviews.</w:t>
      </w:r>
    </w:p>
    <w:p w:rsidR="008168BF" w:rsidRDefault="009D58CC" w:rsidP="008168BF">
      <w:pPr>
        <w:pStyle w:val="BodyText"/>
      </w:pPr>
      <w:r>
        <w:t xml:space="preserve">The conference proceedings also noted </w:t>
      </w:r>
      <w:proofErr w:type="spellStart"/>
      <w:r w:rsidR="008168BF">
        <w:t>vizGrimoire</w:t>
      </w:r>
      <w:proofErr w:type="spellEnd"/>
      <w:r w:rsidR="008168BF">
        <w:t xml:space="preserve">, an OSS toolset and framework to analyze and visualize data about software development, available at </w:t>
      </w:r>
      <w:hyperlink r:id="rId23" w:history="1">
        <w:r w:rsidR="008168BF" w:rsidRPr="00A06D02">
          <w:rPr>
            <w:rStyle w:val="Hyperlink"/>
          </w:rPr>
          <w:t>http://vizgrimoire.bitergia.org/</w:t>
        </w:r>
      </w:hyperlink>
      <w:r w:rsidR="008168BF">
        <w:t xml:space="preserve"> promoted by </w:t>
      </w:r>
      <w:proofErr w:type="spellStart"/>
      <w:r w:rsidR="008168BF">
        <w:t>Bitergia</w:t>
      </w:r>
      <w:proofErr w:type="spellEnd"/>
      <w:r w:rsidR="008168BF">
        <w:t>.</w:t>
      </w:r>
    </w:p>
    <w:p w:rsidR="008168BF" w:rsidRDefault="008168BF" w:rsidP="008168BF">
      <w:pPr>
        <w:pStyle w:val="Heading3"/>
      </w:pPr>
      <w:bookmarkStart w:id="10" w:name="_Toc417472037"/>
      <w:r>
        <w:t xml:space="preserve">Rodriguez </w:t>
      </w:r>
      <w:r w:rsidR="00211CDD">
        <w:t xml:space="preserve">Survey </w:t>
      </w:r>
      <w:r>
        <w:t xml:space="preserve">of </w:t>
      </w:r>
      <w:r w:rsidR="00211CDD">
        <w:t>Software Data R</w:t>
      </w:r>
      <w:r>
        <w:t>epositories</w:t>
      </w:r>
      <w:bookmarkEnd w:id="10"/>
    </w:p>
    <w:p w:rsidR="008168BF" w:rsidRDefault="008168BF" w:rsidP="008168BF">
      <w:pPr>
        <w:pStyle w:val="BodyText"/>
      </w:pPr>
      <w:r>
        <w:t xml:space="preserve">Rodriguez et </w:t>
      </w:r>
      <w:proofErr w:type="spellStart"/>
      <w:r>
        <w:t>al’s</w:t>
      </w:r>
      <w:proofErr w:type="spellEnd"/>
      <w:r>
        <w:t xml:space="preserve"> “On Software Engineering Repositories and their Open Problems” describes various sources of data about software [Rodriguez2012].  They identified the following set:</w:t>
      </w:r>
    </w:p>
    <w:p w:rsidR="008168BF" w:rsidRDefault="008168BF" w:rsidP="006F1CDA">
      <w:pPr>
        <w:pStyle w:val="ListBullet"/>
      </w:pPr>
      <w:proofErr w:type="spellStart"/>
      <w:r>
        <w:t>FLOSSMole</w:t>
      </w:r>
      <w:proofErr w:type="spellEnd"/>
      <w:r>
        <w:t>: http://flossmole.org/</w:t>
      </w:r>
    </w:p>
    <w:p w:rsidR="008168BF" w:rsidRDefault="008168BF" w:rsidP="006F1CDA">
      <w:pPr>
        <w:pStyle w:val="ListBullet"/>
      </w:pPr>
      <w:proofErr w:type="spellStart"/>
      <w:r>
        <w:t>FLOSSMetrics</w:t>
      </w:r>
      <w:proofErr w:type="spellEnd"/>
      <w:r>
        <w:t>: http://flossmetrics.org/</w:t>
      </w:r>
    </w:p>
    <w:p w:rsidR="008168BF" w:rsidRDefault="008168BF" w:rsidP="006F1CDA">
      <w:pPr>
        <w:pStyle w:val="ListBullet"/>
      </w:pPr>
      <w:r>
        <w:t>PROMISE (</w:t>
      </w:r>
      <w:proofErr w:type="spellStart"/>
      <w:r>
        <w:t>PRedictOr</w:t>
      </w:r>
      <w:proofErr w:type="spellEnd"/>
      <w:r>
        <w:t xml:space="preserve"> Models In Software Engineering): http://promisedata.org/</w:t>
      </w:r>
    </w:p>
    <w:p w:rsidR="008168BF" w:rsidRDefault="008168BF" w:rsidP="006F1CDA">
      <w:pPr>
        <w:pStyle w:val="ListBullet"/>
      </w:pPr>
      <w:proofErr w:type="spellStart"/>
      <w:r>
        <w:t>Qualitas</w:t>
      </w:r>
      <w:proofErr w:type="spellEnd"/>
      <w:r>
        <w:t xml:space="preserve"> Corpus (QC): http://qualitascorpus.com/</w:t>
      </w:r>
    </w:p>
    <w:p w:rsidR="008168BF" w:rsidRDefault="008168BF" w:rsidP="006F1CDA">
      <w:pPr>
        <w:pStyle w:val="ListBullet"/>
      </w:pPr>
      <w:proofErr w:type="spellStart"/>
      <w:r>
        <w:t>Sourcerer</w:t>
      </w:r>
      <w:proofErr w:type="spellEnd"/>
      <w:r>
        <w:t xml:space="preserve"> Project: http://sourcerer.ics.uci.edu/</w:t>
      </w:r>
    </w:p>
    <w:p w:rsidR="008168BF" w:rsidRDefault="008168BF" w:rsidP="006F1CDA">
      <w:pPr>
        <w:pStyle w:val="ListBullet"/>
      </w:pPr>
      <w:r>
        <w:t xml:space="preserve">Ultimate </w:t>
      </w:r>
      <w:proofErr w:type="spellStart"/>
      <w:r>
        <w:t>Debian</w:t>
      </w:r>
      <w:proofErr w:type="spellEnd"/>
      <w:r>
        <w:t xml:space="preserve"> Database (UDD): http://udd.debian.org/</w:t>
      </w:r>
    </w:p>
    <w:p w:rsidR="008168BF" w:rsidRDefault="008168BF" w:rsidP="006F1CDA">
      <w:pPr>
        <w:pStyle w:val="ListBullet"/>
      </w:pPr>
      <w:r>
        <w:t>Bug Prediction Dataset (BPD): http://bug.inf.usi.ch/</w:t>
      </w:r>
    </w:p>
    <w:p w:rsidR="008168BF" w:rsidRDefault="008168BF" w:rsidP="006F1CDA">
      <w:pPr>
        <w:pStyle w:val="ListBullet"/>
      </w:pPr>
      <w:r>
        <w:t>International Software Benchmarking Standards Group (ISBSG): http://www.isbsg.org/</w:t>
      </w:r>
    </w:p>
    <w:p w:rsidR="008168BF" w:rsidRDefault="008168BF" w:rsidP="006F1CDA">
      <w:pPr>
        <w:pStyle w:val="ListBullet"/>
      </w:pPr>
      <w:r>
        <w:t>Eclipse Bug Data (EBD) http://www.st.cs.uni-saarland.de/softevo/bug-data/eclipse/Software-artifact</w:t>
      </w:r>
    </w:p>
    <w:p w:rsidR="008168BF" w:rsidRDefault="008168BF" w:rsidP="006F1CDA">
      <w:pPr>
        <w:pStyle w:val="ListBullet"/>
      </w:pPr>
      <w:r>
        <w:t>Infrastructure Repository (SIR): http://sir.unl.edu/</w:t>
      </w:r>
    </w:p>
    <w:p w:rsidR="008168BF" w:rsidRDefault="008168BF" w:rsidP="006F1CDA">
      <w:pPr>
        <w:pStyle w:val="ListBullet"/>
      </w:pPr>
      <w:proofErr w:type="spellStart"/>
      <w:r>
        <w:t>Ohloh</w:t>
      </w:r>
      <w:proofErr w:type="spellEnd"/>
      <w:r>
        <w:t>: http://www.ohloh.net/</w:t>
      </w:r>
    </w:p>
    <w:p w:rsidR="008168BF" w:rsidRDefault="008168BF" w:rsidP="006F1CDA">
      <w:pPr>
        <w:pStyle w:val="ListBullet"/>
      </w:pPr>
      <w:r>
        <w:t>SourceForge Research Data Archive (SRDA): http://zerlot.cse.nd.edu/</w:t>
      </w:r>
    </w:p>
    <w:p w:rsidR="008168BF" w:rsidRDefault="008168BF" w:rsidP="006F1CDA">
      <w:pPr>
        <w:pStyle w:val="ListBullet"/>
      </w:pPr>
      <w:r>
        <w:t>Helix Data Set: http://www.ict.swin.edu.au/research/projects/helix/</w:t>
      </w:r>
    </w:p>
    <w:p w:rsidR="008168BF" w:rsidRDefault="008168BF" w:rsidP="008168BF">
      <w:pPr>
        <w:pStyle w:val="ListBullet"/>
      </w:pPr>
      <w:proofErr w:type="spellStart"/>
      <w:r>
        <w:t>Tukutuku</w:t>
      </w:r>
      <w:proofErr w:type="spellEnd"/>
      <w:r>
        <w:t>: http://www.metriq.biz/tukutuku/</w:t>
      </w:r>
      <w:r w:rsidR="002F0B06">
        <w:t>.</w:t>
      </w:r>
    </w:p>
    <w:p w:rsidR="008168BF" w:rsidRPr="00963961" w:rsidRDefault="008168BF" w:rsidP="008168BF">
      <w:pPr>
        <w:pStyle w:val="Heading3"/>
      </w:pPr>
      <w:bookmarkStart w:id="11" w:name="_Toc417472038"/>
      <w:r w:rsidRPr="00963961">
        <w:lastRenderedPageBreak/>
        <w:t>PROMISE</w:t>
      </w:r>
      <w:bookmarkEnd w:id="11"/>
    </w:p>
    <w:p w:rsidR="008168BF" w:rsidRDefault="008168BF" w:rsidP="008168BF">
      <w:pPr>
        <w:pStyle w:val="BodyText"/>
      </w:pPr>
      <w:r w:rsidRPr="00963961">
        <w:tab/>
        <w:t>PROMISE stand</w:t>
      </w:r>
      <w:r w:rsidR="00122579">
        <w:t>s</w:t>
      </w:r>
      <w:r w:rsidRPr="00963961">
        <w:t xml:space="preserve"> for “</w:t>
      </w:r>
      <w:proofErr w:type="spellStart"/>
      <w:r w:rsidRPr="00963961">
        <w:t>PRedictOr</w:t>
      </w:r>
      <w:proofErr w:type="spellEnd"/>
      <w:r w:rsidRPr="00963961">
        <w:t xml:space="preserve"> Models </w:t>
      </w:r>
      <w:proofErr w:type="gramStart"/>
      <w:r w:rsidRPr="00963961">
        <w:t>In</w:t>
      </w:r>
      <w:proofErr w:type="gramEnd"/>
      <w:r w:rsidRPr="00963961">
        <w:t xml:space="preserve"> Software Engineering”; its main website</w:t>
      </w:r>
      <w:r w:rsidR="001810E7" w:rsidRPr="00963961">
        <w:t> </w:t>
      </w:r>
      <w:r w:rsidRPr="00963961">
        <w:t>is</w:t>
      </w:r>
      <w:r w:rsidR="001810E7" w:rsidRPr="00963961">
        <w:t> </w:t>
      </w:r>
      <w:hyperlink r:id="rId24" w:history="1">
        <w:r w:rsidRPr="00963961">
          <w:rPr>
            <w:rStyle w:val="Hyperlink"/>
          </w:rPr>
          <w:t>http://promisedata.org/</w:t>
        </w:r>
      </w:hyperlink>
      <w:r w:rsidR="001810E7" w:rsidRPr="00963961">
        <w:t> </w:t>
      </w:r>
      <w:r w:rsidRPr="00963961">
        <w:t>but</w:t>
      </w:r>
      <w:r w:rsidR="001810E7" w:rsidRPr="00963961">
        <w:t> </w:t>
      </w:r>
      <w:r w:rsidRPr="00963961">
        <w:t>its</w:t>
      </w:r>
      <w:r w:rsidR="001810E7" w:rsidRPr="00963961">
        <w:t> </w:t>
      </w:r>
      <w:r w:rsidRPr="00963961">
        <w:t>dataset</w:t>
      </w:r>
      <w:r w:rsidR="001810E7" w:rsidRPr="00963961">
        <w:t> </w:t>
      </w:r>
      <w:r w:rsidRPr="00963961">
        <w:t>is</w:t>
      </w:r>
      <w:r w:rsidR="001810E7" w:rsidRPr="00963961">
        <w:t> </w:t>
      </w:r>
      <w:r w:rsidRPr="00963961">
        <w:t>at</w:t>
      </w:r>
      <w:r w:rsidR="001810E7" w:rsidRPr="00963961">
        <w:t> </w:t>
      </w:r>
      <w:hyperlink r:id="rId25" w:history="1">
        <w:r w:rsidR="00A50D53" w:rsidRPr="00337B70">
          <w:rPr>
            <w:rStyle w:val="Hyperlink"/>
          </w:rPr>
          <w:t>http://openscience.us/repo/</w:t>
        </w:r>
      </w:hyperlink>
      <w:r w:rsidR="00A50D53">
        <w:t>.</w:t>
      </w:r>
      <w:r w:rsidRPr="00963961">
        <w:t xml:space="preserve"> This is a collection of data “real world software engineering projects…whatever data is available.”  This is useful for tasks such as research into predictive metrics.  However, it is a collection of </w:t>
      </w:r>
      <w:r w:rsidRPr="00963961">
        <w:rPr>
          <w:i/>
        </w:rPr>
        <w:t>available</w:t>
      </w:r>
      <w:r w:rsidRPr="00963961">
        <w:t xml:space="preserve"> real-world data, not primarily </w:t>
      </w:r>
      <w:r w:rsidRPr="00963961">
        <w:rPr>
          <w:i/>
        </w:rPr>
        <w:t>current</w:t>
      </w:r>
      <w:r w:rsidRPr="00963961">
        <w:t xml:space="preserve"> real-world</w:t>
      </w:r>
      <w:r>
        <w:t xml:space="preserve"> data, and by itself</w:t>
      </w:r>
      <w:r w:rsidR="007A0450">
        <w:t>,</w:t>
      </w:r>
      <w:r>
        <w:t xml:space="preserve"> it does not identify metrics that are necessarily relevant (just what it </w:t>
      </w:r>
      <w:r w:rsidR="00D232D2">
        <w:t xml:space="preserve">can </w:t>
      </w:r>
      <w:r>
        <w:t>provide).</w:t>
      </w:r>
    </w:p>
    <w:p w:rsidR="008168BF" w:rsidRDefault="008168BF" w:rsidP="00644282">
      <w:pPr>
        <w:pStyle w:val="BodyText"/>
      </w:pPr>
      <w:r>
        <w:t>The PROMISE 2014 (“PROMISE ’14”) conference included various presentations, including</w:t>
      </w:r>
      <w:r w:rsidR="00D232D2">
        <w:t xml:space="preserve"> </w:t>
      </w:r>
      <w:r>
        <w:t>a</w:t>
      </w:r>
      <w:r w:rsidR="00D232D2">
        <w:t xml:space="preserve"> </w:t>
      </w:r>
      <w:r>
        <w:t>keynote</w:t>
      </w:r>
      <w:r w:rsidR="00D232D2">
        <w:t xml:space="preserve"> </w:t>
      </w:r>
      <w:r>
        <w:t>by</w:t>
      </w:r>
      <w:r w:rsidR="00D232D2">
        <w:t xml:space="preserve"> </w:t>
      </w:r>
      <w:proofErr w:type="spellStart"/>
      <w:r>
        <w:t>Audris</w:t>
      </w:r>
      <w:proofErr w:type="spellEnd"/>
      <w:r w:rsidR="00D232D2">
        <w:t xml:space="preserve"> </w:t>
      </w:r>
      <w:proofErr w:type="spellStart"/>
      <w:r>
        <w:t>Mockus</w:t>
      </w:r>
      <w:proofErr w:type="spellEnd"/>
      <w:r w:rsidR="00D232D2">
        <w:t xml:space="preserve"> </w:t>
      </w:r>
      <w:r>
        <w:t>(</w:t>
      </w:r>
      <w:r w:rsidR="00D232D2">
        <w:t xml:space="preserve">at </w:t>
      </w:r>
      <w:hyperlink r:id="rId26" w:history="1">
        <w:r w:rsidRPr="00091A31">
          <w:rPr>
            <w:rStyle w:val="Hyperlink"/>
          </w:rPr>
          <w:t>http://mockus.org/papers/promise1.pdf</w:t>
        </w:r>
      </w:hyperlink>
      <w:r>
        <w:t xml:space="preserve">) </w:t>
      </w:r>
      <w:r w:rsidR="00D232D2">
        <w:t xml:space="preserve">on </w:t>
      </w:r>
      <w:r>
        <w:t>the problems of acquiring data and prediction.</w:t>
      </w:r>
    </w:p>
    <w:p w:rsidR="003C2EB1" w:rsidRDefault="003C2EB1" w:rsidP="003C2EB1">
      <w:pPr>
        <w:pStyle w:val="Heading2"/>
      </w:pPr>
      <w:bookmarkStart w:id="12" w:name="_Toc417472039"/>
      <w:r>
        <w:t xml:space="preserve">Methods for </w:t>
      </w:r>
      <w:r w:rsidR="00211CDD">
        <w:t xml:space="preserve">Evaluating </w:t>
      </w:r>
      <w:r>
        <w:t xml:space="preserve">OSS </w:t>
      </w:r>
      <w:r w:rsidR="00211CDD">
        <w:t>Projects</w:t>
      </w:r>
      <w:bookmarkEnd w:id="12"/>
    </w:p>
    <w:p w:rsidR="003C2EB1" w:rsidRDefault="007A0450" w:rsidP="003C2EB1">
      <w:pPr>
        <w:pStyle w:val="BodyText"/>
      </w:pPr>
      <w:r>
        <w:t>A</w:t>
      </w:r>
      <w:r w:rsidR="003C2EB1">
        <w:t xml:space="preserve"> number of complete processes </w:t>
      </w:r>
      <w:r>
        <w:t xml:space="preserve">are </w:t>
      </w:r>
      <w:r w:rsidR="003C2EB1">
        <w:t>specifically for evaluating OSS (as software, a project, or both)</w:t>
      </w:r>
      <w:r>
        <w:t>—</w:t>
      </w:r>
      <w:r w:rsidR="003C2EB1">
        <w:t>typically</w:t>
      </w:r>
      <w:r w:rsidR="00D232D2" w:rsidRPr="00D232D2">
        <w:t xml:space="preserve"> </w:t>
      </w:r>
      <w:r w:rsidR="003C2EB1">
        <w:t xml:space="preserve">for a particular purpose, </w:t>
      </w:r>
      <w:r w:rsidR="00B27FE1">
        <w:t xml:space="preserve">and </w:t>
      </w:r>
      <w:r w:rsidR="003C2EB1">
        <w:t xml:space="preserve">not their security per se, but </w:t>
      </w:r>
      <w:r w:rsidR="00D232D2">
        <w:t>some</w:t>
      </w:r>
      <w:r w:rsidR="003C2EB1">
        <w:t xml:space="preserve"> </w:t>
      </w:r>
      <w:r w:rsidR="00B27FE1">
        <w:t xml:space="preserve">of their </w:t>
      </w:r>
      <w:r w:rsidR="003C2EB1">
        <w:t xml:space="preserve">approaches </w:t>
      </w:r>
      <w:r w:rsidR="00B27FE1">
        <w:t>may also be useful for our purposes.</w:t>
      </w:r>
    </w:p>
    <w:p w:rsidR="003C2EB1" w:rsidRDefault="003C2EB1" w:rsidP="003C2EB1">
      <w:pPr>
        <w:pStyle w:val="BodyText"/>
      </w:pPr>
      <w:r>
        <w:t>Wikipedia</w:t>
      </w:r>
      <w:r w:rsidR="00B27FE1">
        <w:t xml:space="preserve"> </w:t>
      </w:r>
      <w:r>
        <w:t>includes</w:t>
      </w:r>
      <w:r w:rsidR="00B27FE1">
        <w:t xml:space="preserve"> </w:t>
      </w:r>
      <w:r>
        <w:t>a</w:t>
      </w:r>
      <w:r w:rsidR="00B27FE1">
        <w:t xml:space="preserve"> </w:t>
      </w:r>
      <w:r>
        <w:t>comparison</w:t>
      </w:r>
      <w:r w:rsidR="00B27FE1">
        <w:t xml:space="preserve"> </w:t>
      </w:r>
      <w:r>
        <w:t>of</w:t>
      </w:r>
      <w:r w:rsidR="00B27FE1">
        <w:t xml:space="preserve"> </w:t>
      </w:r>
      <w:r>
        <w:t>a</w:t>
      </w:r>
      <w:r w:rsidR="00B27FE1">
        <w:t xml:space="preserve"> </w:t>
      </w:r>
      <w:r>
        <w:t>few</w:t>
      </w:r>
      <w:r w:rsidR="00B27FE1">
        <w:t xml:space="preserve"> </w:t>
      </w:r>
      <w:r>
        <w:t>of</w:t>
      </w:r>
      <w:r w:rsidR="00B27FE1">
        <w:t xml:space="preserve"> </w:t>
      </w:r>
      <w:r>
        <w:t>the</w:t>
      </w:r>
      <w:r w:rsidR="00C87AF4">
        <w:t>se processes for evaluating OSS.</w:t>
      </w:r>
      <w:r w:rsidR="00C87AF4">
        <w:rPr>
          <w:rStyle w:val="FootnoteReference"/>
        </w:rPr>
        <w:footnoteReference w:id="3"/>
      </w:r>
    </w:p>
    <w:p w:rsidR="003C2EB1" w:rsidRDefault="00C87AF4" w:rsidP="003C2EB1">
      <w:pPr>
        <w:pStyle w:val="BodyText"/>
      </w:pPr>
      <w:r>
        <w:t>For our purposes, a</w:t>
      </w:r>
      <w:r w:rsidR="003C2EB1">
        <w:t xml:space="preserve"> key attribute is whether or not the</w:t>
      </w:r>
      <w:r>
        <w:t xml:space="preserve"> OSS evaluation process </w:t>
      </w:r>
      <w:r w:rsidR="003C2EB1">
        <w:t>support</w:t>
      </w:r>
      <w:r>
        <w:t>s</w:t>
      </w:r>
      <w:r w:rsidR="003C2EB1">
        <w:t xml:space="preserve"> comparison</w:t>
      </w:r>
      <w:r>
        <w:t xml:space="preserve"> between different OSS programs</w:t>
      </w:r>
      <w:r w:rsidR="003C2EB1">
        <w:t xml:space="preserve">.  </w:t>
      </w:r>
      <w:r>
        <w:t xml:space="preserve">Since there are limits to how much can be invested, it is important to be able to determine which projects most need investment; this means that there must be a way to compare the OSS projects.  </w:t>
      </w:r>
      <w:r w:rsidR="00503FC3">
        <w:t xml:space="preserve">The </w:t>
      </w:r>
      <w:r w:rsidR="00503FC3" w:rsidRPr="00503FC3">
        <w:t>Open Source Maturity Model (</w:t>
      </w:r>
      <w:r w:rsidR="003C2EB1">
        <w:t>OSMM</w:t>
      </w:r>
      <w:r w:rsidR="00503FC3">
        <w:t>)</w:t>
      </w:r>
      <w:r w:rsidR="003C2EB1">
        <w:t xml:space="preserve"> </w:t>
      </w:r>
      <w:r w:rsidR="00786851">
        <w:t xml:space="preserve">from </w:t>
      </w:r>
      <w:proofErr w:type="spellStart"/>
      <w:r w:rsidR="003C2EB1">
        <w:t>Capgemini</w:t>
      </w:r>
      <w:proofErr w:type="spellEnd"/>
      <w:r w:rsidR="003C2EB1">
        <w:t xml:space="preserve"> and </w:t>
      </w:r>
      <w:r w:rsidR="00C868D7" w:rsidRPr="00C868D7">
        <w:t xml:space="preserve">Qualification and Selection of Open Source software </w:t>
      </w:r>
      <w:r w:rsidR="00C868D7">
        <w:t>(</w:t>
      </w:r>
      <w:r w:rsidR="003C2EB1">
        <w:t>QSOS</w:t>
      </w:r>
      <w:r w:rsidR="00C868D7">
        <w:t>)</w:t>
      </w:r>
      <w:r w:rsidR="003C2EB1">
        <w:t>, for example, do support comparison.</w:t>
      </w:r>
    </w:p>
    <w:p w:rsidR="00820B3F" w:rsidRDefault="00820B3F" w:rsidP="003C2EB1">
      <w:pPr>
        <w:pStyle w:val="BodyText"/>
      </w:pPr>
      <w:r>
        <w:t>The Open Business Readiness Rating (</w:t>
      </w:r>
      <w:proofErr w:type="spellStart"/>
      <w:r>
        <w:t>OpenBRR</w:t>
      </w:r>
      <w:proofErr w:type="spellEnd"/>
      <w:r>
        <w:t xml:space="preserve">) project, announced in 2005, did not create a community.  Its website </w:t>
      </w:r>
      <w:hyperlink r:id="rId27" w:history="1">
        <w:r w:rsidRPr="00091A31">
          <w:rPr>
            <w:rStyle w:val="Hyperlink"/>
          </w:rPr>
          <w:t>http://www.openbrr.org/</w:t>
        </w:r>
      </w:hyperlink>
      <w:r>
        <w:t xml:space="preserve"> claims to be preparing an update; </w:t>
      </w:r>
      <w:r w:rsidR="00D232D2">
        <w:t>since that has not yet occurred</w:t>
      </w:r>
      <w:proofErr w:type="gramStart"/>
      <w:r w:rsidR="00D232D2">
        <w:t>,</w:t>
      </w:r>
      <w:proofErr w:type="gramEnd"/>
      <w:r w:rsidR="00D232D2">
        <w:t xml:space="preserve"> we do not consider</w:t>
      </w:r>
      <w:r w:rsidR="00BD664D">
        <w:t xml:space="preserve"> i</w:t>
      </w:r>
      <w:r w:rsidR="00D232D2">
        <w:t>t here</w:t>
      </w:r>
      <w:r>
        <w:t>.</w:t>
      </w:r>
    </w:p>
    <w:p w:rsidR="00F07104" w:rsidRDefault="00F07104" w:rsidP="003C2EB1">
      <w:pPr>
        <w:pStyle w:val="BodyText"/>
      </w:pPr>
      <w:r>
        <w:t>Some documents and books, such as [Fogel2013], provide guidance on how to develop open source software.  These could be used to evaluate OSS projects by determining how well the guidance is followed</w:t>
      </w:r>
      <w:r w:rsidR="00AC42B6">
        <w:t>.  W</w:t>
      </w:r>
      <w:r w:rsidR="00AC3C23">
        <w:t>e did not pursue this due to lack of time.</w:t>
      </w:r>
    </w:p>
    <w:p w:rsidR="003C2EB1" w:rsidRDefault="003C2EB1" w:rsidP="003C2EB1">
      <w:pPr>
        <w:pStyle w:val="Heading3"/>
      </w:pPr>
      <w:bookmarkStart w:id="13" w:name="_Toc417472040"/>
      <w:proofErr w:type="spellStart"/>
      <w:proofErr w:type="gramStart"/>
      <w:r>
        <w:t>Stol</w:t>
      </w:r>
      <w:proofErr w:type="spellEnd"/>
      <w:proofErr w:type="gramEnd"/>
      <w:r>
        <w:t xml:space="preserve"> and Babar</w:t>
      </w:r>
      <w:bookmarkEnd w:id="13"/>
    </w:p>
    <w:p w:rsidR="003C2EB1" w:rsidRDefault="003C2EB1" w:rsidP="003C2EB1">
      <w:pPr>
        <w:pStyle w:val="BodyText"/>
      </w:pPr>
      <w:r>
        <w:t xml:space="preserve">There are so many processes for evaluating OSS that </w:t>
      </w:r>
      <w:proofErr w:type="spellStart"/>
      <w:proofErr w:type="gramStart"/>
      <w:r>
        <w:t>Stol</w:t>
      </w:r>
      <w:proofErr w:type="spellEnd"/>
      <w:proofErr w:type="gramEnd"/>
      <w:r>
        <w:t xml:space="preserve"> and Babar have published a framework comparing them. </w:t>
      </w:r>
      <w:hyperlink r:id="rId28" w:history="1">
        <w:r w:rsidRPr="00091A31">
          <w:rPr>
            <w:rStyle w:val="Hyperlink"/>
          </w:rPr>
          <w:t>http://staff.lero.ie/stol/files/2011/12/OSS2010.pdf</w:t>
        </w:r>
      </w:hyperlink>
      <w:r>
        <w:t xml:space="preserve">.  One complication is that </w:t>
      </w:r>
      <w:r w:rsidR="00CB77A6">
        <w:t xml:space="preserve">several </w:t>
      </w:r>
      <w:r>
        <w:t>methods</w:t>
      </w:r>
      <w:r w:rsidR="00DE6D45" w:rsidRPr="00DE6D45">
        <w:t xml:space="preserve"> </w:t>
      </w:r>
      <w:r w:rsidR="00DE6D45">
        <w:t>are</w:t>
      </w:r>
      <w:r>
        <w:t xml:space="preserve"> all </w:t>
      </w:r>
      <w:r w:rsidR="00CB77A6">
        <w:t xml:space="preserve">named </w:t>
      </w:r>
      <w:r>
        <w:t>“Open Source Maturity Model</w:t>
      </w:r>
      <w:r w:rsidR="00DC074E">
        <w:t>.</w:t>
      </w:r>
      <w:r>
        <w:t>”</w:t>
      </w:r>
    </w:p>
    <w:p w:rsidR="002C24DA" w:rsidRDefault="002C24DA" w:rsidP="002C24DA">
      <w:pPr>
        <w:pStyle w:val="Heading3"/>
      </w:pPr>
      <w:bookmarkStart w:id="14" w:name="_Toc417472041"/>
      <w:proofErr w:type="spellStart"/>
      <w:r w:rsidRPr="002C24DA">
        <w:lastRenderedPageBreak/>
        <w:t>QualiPSo</w:t>
      </w:r>
      <w:proofErr w:type="spellEnd"/>
      <w:r w:rsidRPr="002C24DA">
        <w:t xml:space="preserve"> </w:t>
      </w:r>
      <w:proofErr w:type="spellStart"/>
      <w:r w:rsidRPr="002C24DA">
        <w:t>OpenSource</w:t>
      </w:r>
      <w:proofErr w:type="spellEnd"/>
      <w:r w:rsidRPr="002C24DA">
        <w:t xml:space="preserve"> Maturity Model (OMM)</w:t>
      </w:r>
      <w:bookmarkEnd w:id="14"/>
    </w:p>
    <w:p w:rsidR="002C24DA" w:rsidRDefault="002C24DA" w:rsidP="003C2EB1">
      <w:pPr>
        <w:pStyle w:val="BodyText"/>
      </w:pPr>
      <w:r>
        <w:t xml:space="preserve">The </w:t>
      </w:r>
      <w:proofErr w:type="spellStart"/>
      <w:r w:rsidRPr="002C24DA">
        <w:t>QualiPSo</w:t>
      </w:r>
      <w:proofErr w:type="spellEnd"/>
      <w:r w:rsidRPr="002C24DA">
        <w:t xml:space="preserve"> </w:t>
      </w:r>
      <w:proofErr w:type="spellStart"/>
      <w:r w:rsidRPr="002C24DA">
        <w:t>OpenSource</w:t>
      </w:r>
      <w:proofErr w:type="spellEnd"/>
      <w:r w:rsidRPr="002C24DA">
        <w:t xml:space="preserve"> Maturity Model (OMM)</w:t>
      </w:r>
      <w:r w:rsidR="00DC074E">
        <w:t xml:space="preserve"> is</w:t>
      </w:r>
      <w:r>
        <w:t xml:space="preserve"> </w:t>
      </w:r>
      <w:r w:rsidRPr="002C24DA">
        <w:t>a methodology for assessing Free/</w:t>
      </w:r>
      <w:proofErr w:type="spellStart"/>
      <w:r w:rsidRPr="002C24DA">
        <w:t>Libre</w:t>
      </w:r>
      <w:proofErr w:type="spellEnd"/>
      <w:r w:rsidRPr="002C24DA">
        <w:t xml:space="preserve"> Open Source Software (FLOSS) and more specifically the FLOSS development process. This methodology </w:t>
      </w:r>
      <w:r w:rsidR="00670DA4">
        <w:t xml:space="preserve">was released in 2008 and </w:t>
      </w:r>
      <w:r w:rsidRPr="002C24DA">
        <w:t>is released under the Creative Commons license.</w:t>
      </w:r>
    </w:p>
    <w:p w:rsidR="00CB6F9F" w:rsidRDefault="00DC074E" w:rsidP="003C2EB1">
      <w:pPr>
        <w:pStyle w:val="BodyText"/>
      </w:pPr>
      <w:r>
        <w:t xml:space="preserve">The </w:t>
      </w:r>
      <w:r w:rsidR="002C24DA">
        <w:t>summary</w:t>
      </w:r>
      <w:r>
        <w:t>,</w:t>
      </w:r>
      <w:r w:rsidR="002C24DA">
        <w:t xml:space="preserve"> at </w:t>
      </w:r>
      <w:hyperlink r:id="rId29" w:history="1">
        <w:r w:rsidR="002C24DA" w:rsidRPr="00091A31">
          <w:rPr>
            <w:rStyle w:val="Hyperlink"/>
          </w:rPr>
          <w:t>http://en.wikipedia.org/wiki/OpenSource_Maturity_Model</w:t>
        </w:r>
      </w:hyperlink>
      <w:r>
        <w:rPr>
          <w:rStyle w:val="Hyperlink"/>
        </w:rPr>
        <w:t xml:space="preserve">, </w:t>
      </w:r>
      <w:r w:rsidR="00CB6F9F">
        <w:t>defines three maturity levels: basic, intermediate, and advanced.</w:t>
      </w:r>
    </w:p>
    <w:p w:rsidR="00CB6F9F" w:rsidRDefault="00DC074E" w:rsidP="00CB6F9F">
      <w:pPr>
        <w:pStyle w:val="BodyText"/>
      </w:pPr>
      <w:r>
        <w:t>The b</w:t>
      </w:r>
      <w:r w:rsidR="00CB6F9F">
        <w:t>asic</w:t>
      </w:r>
      <w:r>
        <w:t>-</w:t>
      </w:r>
      <w:r w:rsidR="00CB6F9F">
        <w:t>level requirements</w:t>
      </w:r>
      <w:r>
        <w:t xml:space="preserve"> are</w:t>
      </w:r>
      <w:r w:rsidR="00CB6F9F">
        <w:t>:</w:t>
      </w:r>
    </w:p>
    <w:p w:rsidR="00CB6F9F" w:rsidRDefault="00CB6F9F" w:rsidP="002F0B06">
      <w:pPr>
        <w:pStyle w:val="ListBullet"/>
      </w:pPr>
      <w:r>
        <w:t>PDOC – Product Documentation</w:t>
      </w:r>
    </w:p>
    <w:p w:rsidR="00CB6F9F" w:rsidRDefault="00CB6F9F" w:rsidP="002F0B06">
      <w:pPr>
        <w:pStyle w:val="ListBullet"/>
      </w:pPr>
      <w:r>
        <w:t>STD – Use of Established and Widespread Standards</w:t>
      </w:r>
    </w:p>
    <w:p w:rsidR="00CB6F9F" w:rsidRDefault="00CB6F9F" w:rsidP="002F0B06">
      <w:pPr>
        <w:pStyle w:val="ListBullet"/>
      </w:pPr>
      <w:r>
        <w:t>QTP – Quality of Test Plan</w:t>
      </w:r>
    </w:p>
    <w:p w:rsidR="00CB6F9F" w:rsidRDefault="00CB6F9F" w:rsidP="002F0B06">
      <w:pPr>
        <w:pStyle w:val="ListBullet"/>
      </w:pPr>
      <w:r>
        <w:t>LCS – Licenses</w:t>
      </w:r>
    </w:p>
    <w:p w:rsidR="00CB6F9F" w:rsidRDefault="00CB6F9F" w:rsidP="002F0B06">
      <w:pPr>
        <w:pStyle w:val="ListBullet"/>
      </w:pPr>
      <w:r>
        <w:t>ENV – Technical Environment</w:t>
      </w:r>
    </w:p>
    <w:p w:rsidR="00CB6F9F" w:rsidRDefault="00CB6F9F" w:rsidP="002F0B06">
      <w:pPr>
        <w:pStyle w:val="ListBullet"/>
      </w:pPr>
      <w:r>
        <w:t>DFCT – Number of Commits and Bug Reports</w:t>
      </w:r>
    </w:p>
    <w:p w:rsidR="00CB6F9F" w:rsidRDefault="00CB6F9F" w:rsidP="002F0B06">
      <w:pPr>
        <w:pStyle w:val="ListBullet"/>
      </w:pPr>
      <w:r>
        <w:t>MST – Maintainability and Stability</w:t>
      </w:r>
    </w:p>
    <w:p w:rsidR="00CB6F9F" w:rsidRDefault="00CB6F9F" w:rsidP="002F0B06">
      <w:pPr>
        <w:pStyle w:val="ListBullet"/>
      </w:pPr>
      <w:r>
        <w:t>CM – Configuration Management</w:t>
      </w:r>
    </w:p>
    <w:p w:rsidR="00CB6F9F" w:rsidRDefault="00CB6F9F" w:rsidP="002F0B06">
      <w:pPr>
        <w:pStyle w:val="ListBullet"/>
      </w:pPr>
      <w:r>
        <w:t>PP1 – Project Planning Part 1</w:t>
      </w:r>
    </w:p>
    <w:p w:rsidR="00CB6F9F" w:rsidRDefault="00CB6F9F" w:rsidP="002F0B06">
      <w:pPr>
        <w:pStyle w:val="ListBullet"/>
      </w:pPr>
      <w:r>
        <w:t>REQM – Requirements Management</w:t>
      </w:r>
    </w:p>
    <w:p w:rsidR="00CB6F9F" w:rsidRDefault="00CB6F9F" w:rsidP="002F0B06">
      <w:pPr>
        <w:pStyle w:val="ListBullet"/>
      </w:pPr>
      <w:r>
        <w:t>RDMP1 – Availability and Use of a (product) roadmap</w:t>
      </w:r>
      <w:r w:rsidR="00DC074E">
        <w:t>.</w:t>
      </w:r>
    </w:p>
    <w:p w:rsidR="00CB6F9F" w:rsidRDefault="00DC074E" w:rsidP="00CB6F9F">
      <w:pPr>
        <w:pStyle w:val="BodyText"/>
      </w:pPr>
      <w:r>
        <w:t>The i</w:t>
      </w:r>
      <w:r w:rsidR="00CB6F9F">
        <w:t>ntermediate</w:t>
      </w:r>
      <w:r>
        <w:t>-</w:t>
      </w:r>
      <w:r w:rsidR="00CB6F9F">
        <w:t>level requirements</w:t>
      </w:r>
      <w:r>
        <w:t xml:space="preserve"> are</w:t>
      </w:r>
      <w:r w:rsidR="00CB6F9F">
        <w:t>:</w:t>
      </w:r>
    </w:p>
    <w:p w:rsidR="00CB6F9F" w:rsidRDefault="00CB6F9F" w:rsidP="002F0B06">
      <w:pPr>
        <w:pStyle w:val="ListBullet"/>
      </w:pPr>
      <w:r>
        <w:t>RDMP2 – Availability and Use of a (product) roadmap</w:t>
      </w:r>
    </w:p>
    <w:p w:rsidR="00CB6F9F" w:rsidRDefault="00CB6F9F" w:rsidP="002F0B06">
      <w:pPr>
        <w:pStyle w:val="ListBullet"/>
      </w:pPr>
      <w:r>
        <w:t>STK – Relationship between Stakeholders</w:t>
      </w:r>
    </w:p>
    <w:p w:rsidR="00CB6F9F" w:rsidRDefault="00CB6F9F" w:rsidP="002F0B06">
      <w:pPr>
        <w:pStyle w:val="ListBullet"/>
      </w:pPr>
      <w:r>
        <w:t>PP2 – Project Planning Part 2</w:t>
      </w:r>
    </w:p>
    <w:p w:rsidR="00CB6F9F" w:rsidRDefault="00CB6F9F" w:rsidP="002F0B06">
      <w:pPr>
        <w:pStyle w:val="ListBullet"/>
      </w:pPr>
      <w:r>
        <w:t>PMC – Project Monitoring and Control</w:t>
      </w:r>
    </w:p>
    <w:p w:rsidR="00CB6F9F" w:rsidRDefault="00CB6F9F" w:rsidP="002F0B06">
      <w:pPr>
        <w:pStyle w:val="ListBullet"/>
      </w:pPr>
      <w:r>
        <w:t>TST1 – Test Part 1</w:t>
      </w:r>
    </w:p>
    <w:p w:rsidR="00CB6F9F" w:rsidRDefault="00CB6F9F" w:rsidP="002F0B06">
      <w:pPr>
        <w:pStyle w:val="ListBullet"/>
      </w:pPr>
      <w:r>
        <w:t>DSN1 – Design Part 1</w:t>
      </w:r>
    </w:p>
    <w:p w:rsidR="00CB6F9F" w:rsidRDefault="00CB6F9F" w:rsidP="002F0B06">
      <w:pPr>
        <w:pStyle w:val="ListBullet"/>
      </w:pPr>
      <w:r>
        <w:t>PPQA – Process and Product Quality Assurance</w:t>
      </w:r>
      <w:r w:rsidR="00DC074E">
        <w:t>.</w:t>
      </w:r>
    </w:p>
    <w:p w:rsidR="00CB6F9F" w:rsidRDefault="00DC074E" w:rsidP="00CB6F9F">
      <w:pPr>
        <w:pStyle w:val="BodyText"/>
      </w:pPr>
      <w:r>
        <w:t>The a</w:t>
      </w:r>
      <w:r w:rsidR="00CB6F9F">
        <w:t>dvanced</w:t>
      </w:r>
      <w:r>
        <w:t>-</w:t>
      </w:r>
      <w:r w:rsidR="00CB6F9F">
        <w:t>level requirements</w:t>
      </w:r>
      <w:r>
        <w:t xml:space="preserve"> are</w:t>
      </w:r>
      <w:r w:rsidR="00CB6F9F">
        <w:t>:</w:t>
      </w:r>
    </w:p>
    <w:p w:rsidR="00CB6F9F" w:rsidRDefault="00CB6F9F" w:rsidP="002F0B06">
      <w:pPr>
        <w:pStyle w:val="ListBullet"/>
      </w:pPr>
      <w:r>
        <w:t>PI – Product Integration</w:t>
      </w:r>
    </w:p>
    <w:p w:rsidR="00CB6F9F" w:rsidRDefault="00CB6F9F" w:rsidP="002F0B06">
      <w:pPr>
        <w:pStyle w:val="ListBullet"/>
      </w:pPr>
      <w:r>
        <w:t>RSKM – Risk Management</w:t>
      </w:r>
    </w:p>
    <w:p w:rsidR="00CB6F9F" w:rsidRDefault="00CB6F9F" w:rsidP="002F0B06">
      <w:pPr>
        <w:pStyle w:val="ListBullet"/>
      </w:pPr>
      <w:r>
        <w:t>TST2 – Test Part 2</w:t>
      </w:r>
    </w:p>
    <w:p w:rsidR="00CB6F9F" w:rsidRDefault="00CB6F9F" w:rsidP="002F0B06">
      <w:pPr>
        <w:pStyle w:val="ListBullet"/>
      </w:pPr>
      <w:r>
        <w:lastRenderedPageBreak/>
        <w:t>DSN2 – Design 2</w:t>
      </w:r>
    </w:p>
    <w:p w:rsidR="00CB6F9F" w:rsidRDefault="00CB6F9F" w:rsidP="002F0B06">
      <w:pPr>
        <w:pStyle w:val="ListBullet"/>
      </w:pPr>
      <w:r>
        <w:t>RASM – Results of third party assessment</w:t>
      </w:r>
    </w:p>
    <w:p w:rsidR="00CB6F9F" w:rsidRDefault="00CB6F9F" w:rsidP="002F0B06">
      <w:pPr>
        <w:pStyle w:val="ListBullet"/>
      </w:pPr>
      <w:r>
        <w:t>REP – Reputation</w:t>
      </w:r>
    </w:p>
    <w:p w:rsidR="00CB6F9F" w:rsidRDefault="00CB6F9F" w:rsidP="002F0B06">
      <w:pPr>
        <w:pStyle w:val="ListBullet"/>
      </w:pPr>
      <w:r>
        <w:t>CONT – Contribution to FLOSS Product from SW Companies</w:t>
      </w:r>
      <w:r w:rsidR="002F0B06">
        <w:t>.</w:t>
      </w:r>
    </w:p>
    <w:p w:rsidR="00CB6F9F" w:rsidRDefault="00CB6F9F" w:rsidP="00CB6F9F">
      <w:pPr>
        <w:pStyle w:val="BodyText"/>
      </w:pPr>
      <w:r>
        <w:t xml:space="preserve">Unfortunately, </w:t>
      </w:r>
      <w:r w:rsidR="00DC074E">
        <w:t xml:space="preserve">we </w:t>
      </w:r>
      <w:r>
        <w:t xml:space="preserve">have had trouble accessing </w:t>
      </w:r>
      <w:hyperlink r:id="rId30" w:history="1">
        <w:r w:rsidRPr="00091A31">
          <w:rPr>
            <w:rStyle w:val="Hyperlink"/>
          </w:rPr>
          <w:t>http://www.qualipso.org/</w:t>
        </w:r>
      </w:hyperlink>
      <w:r>
        <w:t xml:space="preserve"> for more information.</w:t>
      </w:r>
    </w:p>
    <w:p w:rsidR="003C2EB1" w:rsidRDefault="003C2EB1" w:rsidP="003C2EB1">
      <w:pPr>
        <w:pStyle w:val="Heading3"/>
      </w:pPr>
      <w:bookmarkStart w:id="15" w:name="_Toc417472042"/>
      <w:r>
        <w:t>QSOS</w:t>
      </w:r>
      <w:bookmarkEnd w:id="15"/>
    </w:p>
    <w:p w:rsidR="003C2EB1" w:rsidRDefault="003C2EB1" w:rsidP="003C2EB1">
      <w:pPr>
        <w:pStyle w:val="BodyText"/>
      </w:pPr>
      <w:r w:rsidRPr="00010F14">
        <w:t>Qualification and Selection of Open</w:t>
      </w:r>
      <w:r w:rsidR="00C868D7">
        <w:t xml:space="preserve"> S</w:t>
      </w:r>
      <w:r w:rsidRPr="00010F14">
        <w:t>ource Software</w:t>
      </w:r>
      <w:r>
        <w:t xml:space="preserve"> (QSOS) dates from 2004; QSOS 2.0 was released June 2013.  It is a “</w:t>
      </w:r>
      <w:r w:rsidRPr="00010F14">
        <w:t>free project aiming to mutualize and capitalize technological watch on open</w:t>
      </w:r>
      <w:r>
        <w:t xml:space="preserve"> source components and projects”; its main page is </w:t>
      </w:r>
      <w:hyperlink r:id="rId31" w:history="1">
        <w:r w:rsidRPr="00091A31">
          <w:rPr>
            <w:rStyle w:val="Hyperlink"/>
          </w:rPr>
          <w:t>http://www.qsos.org</w:t>
        </w:r>
      </w:hyperlink>
      <w:r>
        <w:t xml:space="preserve">.  The method is distributed under the </w:t>
      </w:r>
      <w:r w:rsidRPr="00C76B03">
        <w:t>GNU Free Documentation License.</w:t>
      </w:r>
      <w:r>
        <w:t xml:space="preserve">  Its goal is to provide a “</w:t>
      </w:r>
      <w:r w:rsidRPr="00C76B03">
        <w:t>formal process to evaluate, compare and select open source solutions</w:t>
      </w:r>
      <w:r>
        <w:t>.”</w:t>
      </w:r>
    </w:p>
    <w:p w:rsidR="003C2EB1" w:rsidRDefault="003C2EB1" w:rsidP="003C2EB1">
      <w:pPr>
        <w:pStyle w:val="BodyText"/>
      </w:pPr>
      <w:r>
        <w:t xml:space="preserve">QSOS is a </w:t>
      </w:r>
      <w:proofErr w:type="spellStart"/>
      <w:r>
        <w:t>Drakkr</w:t>
      </w:r>
      <w:proofErr w:type="spellEnd"/>
      <w:r>
        <w:t xml:space="preserve"> project (</w:t>
      </w:r>
      <w:hyperlink r:id="rId32" w:history="1">
        <w:r w:rsidRPr="00091A31">
          <w:rPr>
            <w:rStyle w:val="Hyperlink"/>
          </w:rPr>
          <w:t>http://www.drakkr.org</w:t>
        </w:r>
      </w:hyperlink>
      <w:r>
        <w:t xml:space="preserve">); others include </w:t>
      </w:r>
      <w:r w:rsidRPr="001F7C69">
        <w:t>FLOSC (Free/</w:t>
      </w:r>
      <w:proofErr w:type="spellStart"/>
      <w:r w:rsidRPr="001F7C69">
        <w:t>Libre</w:t>
      </w:r>
      <w:proofErr w:type="spellEnd"/>
      <w:r w:rsidRPr="001F7C69">
        <w:t xml:space="preserve"> Open Source Com</w:t>
      </w:r>
      <w:r>
        <w:t>plexity), a</w:t>
      </w:r>
      <w:r w:rsidRPr="001F7C69">
        <w:t xml:space="preserve"> project providing method and tools to evaluate </w:t>
      </w:r>
      <w:r w:rsidR="00DE6D45">
        <w:t xml:space="preserve">the </w:t>
      </w:r>
      <w:r w:rsidRPr="001F7C69">
        <w:t>intrinsic complexity of open source components.</w:t>
      </w:r>
      <w:r>
        <w:t xml:space="preserve">  Some information is available on GitHub </w:t>
      </w:r>
      <w:hyperlink r:id="rId33" w:history="1">
        <w:r w:rsidRPr="00091A31">
          <w:rPr>
            <w:rStyle w:val="Hyperlink"/>
          </w:rPr>
          <w:t>https://github.com/drakkr/drakkr</w:t>
        </w:r>
      </w:hyperlink>
      <w:r>
        <w:t>.</w:t>
      </w:r>
    </w:p>
    <w:p w:rsidR="003C2EB1" w:rsidRDefault="003C2EB1" w:rsidP="003C2EB1">
      <w:pPr>
        <w:pStyle w:val="BodyText"/>
      </w:pPr>
      <w:r>
        <w:t xml:space="preserve">Unfortunately the site </w:t>
      </w:r>
      <w:hyperlink r:id="rId34" w:history="1">
        <w:r w:rsidRPr="00091A31">
          <w:rPr>
            <w:rStyle w:val="Hyperlink"/>
          </w:rPr>
          <w:t>http://master.o3s.qsos.org/</w:t>
        </w:r>
      </w:hyperlink>
      <w:r>
        <w:t xml:space="preserve"> </w:t>
      </w:r>
      <w:r w:rsidR="007B7D04">
        <w:t>w</w:t>
      </w:r>
      <w:r>
        <w:t>as down</w:t>
      </w:r>
      <w:r w:rsidR="007B7D04">
        <w:t xml:space="preserve"> when we started this work, and when it finally resurfaced it was in French, so we have not delved into it</w:t>
      </w:r>
      <w:r w:rsidR="00DE6D45">
        <w:t xml:space="preserve"> </w:t>
      </w:r>
      <w:r w:rsidR="007B7D04">
        <w:t>further at this time.</w:t>
      </w:r>
    </w:p>
    <w:p w:rsidR="003C2EB1" w:rsidRDefault="003C2EB1" w:rsidP="003C2EB1">
      <w:pPr>
        <w:pStyle w:val="Heading3"/>
      </w:pPr>
      <w:bookmarkStart w:id="16" w:name="_Toc417472043"/>
      <w:r>
        <w:t xml:space="preserve">SQO-OSS / </w:t>
      </w:r>
      <w:proofErr w:type="spellStart"/>
      <w:r>
        <w:t>Spinellis</w:t>
      </w:r>
      <w:proofErr w:type="spellEnd"/>
      <w:r w:rsidR="00211CDD">
        <w:t>,</w:t>
      </w:r>
      <w:r>
        <w:t xml:space="preserve"> et al</w:t>
      </w:r>
      <w:bookmarkEnd w:id="16"/>
    </w:p>
    <w:p w:rsidR="003C2EB1" w:rsidRDefault="003C2EB1" w:rsidP="003C2EB1">
      <w:pPr>
        <w:pStyle w:val="BodyText"/>
      </w:pPr>
      <w:r>
        <w:t>“Evaluating the Quality of Open Source Software” [</w:t>
      </w:r>
      <w:r w:rsidRPr="00EA3C48">
        <w:t>Spinellis</w:t>
      </w:r>
      <w:r>
        <w:t>2009]</w:t>
      </w:r>
      <w:r>
        <w:tab/>
        <w:t xml:space="preserve"> presents “</w:t>
      </w:r>
      <w:r w:rsidRPr="00EA3C48">
        <w:t>motivating examples, tools, and techniques that can be used to eval</w:t>
      </w:r>
      <w:r>
        <w:t xml:space="preserve">uate the quality of open source… </w:t>
      </w:r>
      <w:r w:rsidRPr="00EA3C48">
        <w:t>software</w:t>
      </w:r>
      <w:r w:rsidR="00C1132B">
        <w:t>.</w:t>
      </w:r>
      <w:r>
        <w:t>”  It includes a “</w:t>
      </w:r>
      <w:r w:rsidRPr="00CF1320">
        <w:t xml:space="preserve">technical and research overview of </w:t>
      </w:r>
      <w:r>
        <w:t>[Software Quality Observatory for Open Source Software (SQO-OSS)]</w:t>
      </w:r>
      <w:r w:rsidRPr="00CF1320">
        <w:t>, a cooperative research effort aiming to establish a software quality observatory for open source software.</w:t>
      </w:r>
      <w:r>
        <w:t>”</w:t>
      </w:r>
    </w:p>
    <w:p w:rsidR="003C2EB1" w:rsidRDefault="00B15384" w:rsidP="003C2EB1">
      <w:pPr>
        <w:pStyle w:val="BodyText"/>
      </w:pPr>
      <w:r>
        <w:t>The paper</w:t>
      </w:r>
      <w:r w:rsidR="00C1132B">
        <w:t xml:space="preserve"> </w:t>
      </w:r>
      <w:r w:rsidR="003C2EB1">
        <w:t>note</w:t>
      </w:r>
      <w:r w:rsidR="007C040F">
        <w:t>s</w:t>
      </w:r>
      <w:r w:rsidR="003C2EB1">
        <w:t xml:space="preserve"> </w:t>
      </w:r>
      <w:r>
        <w:t xml:space="preserve">the following </w:t>
      </w:r>
      <w:r w:rsidR="003C2EB1">
        <w:t>metrics:</w:t>
      </w:r>
    </w:p>
    <w:p w:rsidR="003C2EB1" w:rsidRDefault="003C2EB1" w:rsidP="002F0B06">
      <w:pPr>
        <w:pStyle w:val="ListBullet"/>
      </w:pPr>
      <w:r>
        <w:t xml:space="preserve">Use of various scanning tools including PMD (Java scanner), </w:t>
      </w:r>
      <w:proofErr w:type="spellStart"/>
      <w:r>
        <w:t>FindBugs</w:t>
      </w:r>
      <w:proofErr w:type="spellEnd"/>
      <w:r>
        <w:t xml:space="preserve"> (for Java), </w:t>
      </w:r>
      <w:proofErr w:type="spellStart"/>
      <w:r>
        <w:t>Checkstyle</w:t>
      </w:r>
      <w:proofErr w:type="spellEnd"/>
      <w:r>
        <w:t xml:space="preserve"> (Java style checker), Sonar, ESX (for C++), and Scan by </w:t>
      </w:r>
      <w:proofErr w:type="spellStart"/>
      <w:r>
        <w:t>Coverity</w:t>
      </w:r>
      <w:proofErr w:type="spellEnd"/>
    </w:p>
    <w:p w:rsidR="003C2EB1" w:rsidRDefault="003C2EB1" w:rsidP="002F0B06">
      <w:pPr>
        <w:pStyle w:val="ListBullet"/>
      </w:pPr>
      <w:r>
        <w:t xml:space="preserve">Use of metric suites such as </w:t>
      </w:r>
      <w:proofErr w:type="spellStart"/>
      <w:r>
        <w:t>Ohloh</w:t>
      </w:r>
      <w:proofErr w:type="spellEnd"/>
      <w:r>
        <w:t xml:space="preserve"> and </w:t>
      </w:r>
      <w:proofErr w:type="spellStart"/>
      <w:r w:rsidRPr="005E4AEB">
        <w:t>Sourcekibitzer</w:t>
      </w:r>
      <w:proofErr w:type="spellEnd"/>
      <w:r>
        <w:t xml:space="preserve"> (the latter is for Java)</w:t>
      </w:r>
    </w:p>
    <w:p w:rsidR="003C2EB1" w:rsidRDefault="003C2EB1" w:rsidP="002F0B06">
      <w:pPr>
        <w:pStyle w:val="ListBullet"/>
      </w:pPr>
      <w:r>
        <w:t>Adherence to claimed coding style as a proxy for quality</w:t>
      </w:r>
      <w:r w:rsidR="007C040F">
        <w:t xml:space="preserve"> (</w:t>
      </w:r>
      <w:r>
        <w:t>They formatted FreeBSD code using indent and computed the number of lines that changed</w:t>
      </w:r>
      <w:r w:rsidR="007C040F">
        <w:t>.)</w:t>
      </w:r>
    </w:p>
    <w:p w:rsidR="003C2EB1" w:rsidRDefault="003C2EB1" w:rsidP="002F0B06">
      <w:pPr>
        <w:pStyle w:val="ListBullet"/>
      </w:pPr>
      <w:r>
        <w:lastRenderedPageBreak/>
        <w:t xml:space="preserve">Mean developer engagement (MDE), the average percentage of active developers who work on a project each week </w:t>
      </w:r>
      <w:r w:rsidR="007C040F">
        <w:t>(</w:t>
      </w:r>
      <w:r>
        <w:t>Developers who stay inactive are eventually considered no longer part of the total.</w:t>
      </w:r>
      <w:r w:rsidR="007C040F">
        <w:t>)</w:t>
      </w:r>
    </w:p>
    <w:p w:rsidR="003C2EB1" w:rsidRDefault="003C2EB1" w:rsidP="002F0B06">
      <w:pPr>
        <w:pStyle w:val="ListBullet"/>
      </w:pPr>
      <w:r>
        <w:t xml:space="preserve">Cross-language metric tool, which collects metrics such as number of </w:t>
      </w:r>
      <w:proofErr w:type="gramStart"/>
      <w:r>
        <w:t>public</w:t>
      </w:r>
      <w:proofErr w:type="gramEnd"/>
      <w:r>
        <w:t xml:space="preserve"> attributes, number of children, etc.</w:t>
      </w:r>
    </w:p>
    <w:p w:rsidR="003C2EB1" w:rsidRDefault="003C2EB1" w:rsidP="002F0B06">
      <w:pPr>
        <w:pStyle w:val="ListBullet"/>
      </w:pPr>
      <w:r>
        <w:t>Metric for developer contributions</w:t>
      </w:r>
      <w:r w:rsidR="00071539">
        <w:t xml:space="preserve">.  </w:t>
      </w:r>
      <w:r>
        <w:t>This adds measures for not just lines of code, but also for bug closing, documentation files, updating a wiki page, etc.  Some</w:t>
      </w:r>
      <w:r w:rsidR="007C040F">
        <w:t xml:space="preserve"> measures are</w:t>
      </w:r>
      <w:r>
        <w:t xml:space="preserve"> difficult to measure </w:t>
      </w:r>
      <w:r w:rsidR="00873AFC">
        <w:t xml:space="preserve">using only automated tools </w:t>
      </w:r>
      <w:r w:rsidR="00910A1A">
        <w:t>(</w:t>
      </w:r>
      <w:r>
        <w:t xml:space="preserve">e.g., “participate in a </w:t>
      </w:r>
      <w:proofErr w:type="spellStart"/>
      <w:r>
        <w:t>flamewar</w:t>
      </w:r>
      <w:proofErr w:type="spellEnd"/>
      <w:r>
        <w:t>”</w:t>
      </w:r>
      <w:r w:rsidR="007C040F">
        <w:t>)</w:t>
      </w:r>
      <w:r w:rsidR="00910A1A">
        <w:t>.</w:t>
      </w:r>
    </w:p>
    <w:p w:rsidR="007C040F" w:rsidRDefault="003C2EB1" w:rsidP="003C2EB1">
      <w:pPr>
        <w:pStyle w:val="BodyText"/>
      </w:pPr>
      <w:r>
        <w:t>It notes the SQO-OSS quality model</w:t>
      </w:r>
      <w:r w:rsidR="007C040F">
        <w:t xml:space="preserve"> shown in Figure 1.</w:t>
      </w:r>
    </w:p>
    <w:p w:rsidR="007C040F" w:rsidRDefault="007C040F" w:rsidP="00AF14F3">
      <w:pPr>
        <w:pStyle w:val="WhiteSpace"/>
      </w:pPr>
    </w:p>
    <w:p w:rsidR="003C2EB1" w:rsidRDefault="007C040F" w:rsidP="00AF14F3">
      <w:pPr>
        <w:pStyle w:val="FigurePlacement"/>
      </w:pPr>
      <w:r w:rsidRPr="007C040F">
        <w:rPr>
          <w:noProof/>
        </w:rPr>
        <w:drawing>
          <wp:inline distT="0" distB="0" distL="0" distR="0" wp14:anchorId="5C18E572" wp14:editId="422739CE">
            <wp:extent cx="4438650" cy="3092828"/>
            <wp:effectExtent l="19050" t="19050" r="19050" b="1270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2566" cy="3095557"/>
                    </a:xfrm>
                    <a:prstGeom prst="rect">
                      <a:avLst/>
                    </a:prstGeom>
                    <a:noFill/>
                    <a:ln>
                      <a:solidFill>
                        <a:schemeClr val="tx1"/>
                      </a:solidFill>
                    </a:ln>
                    <a:extLst/>
                  </pic:spPr>
                </pic:pic>
              </a:graphicData>
            </a:graphic>
          </wp:inline>
        </w:drawing>
      </w:r>
    </w:p>
    <w:p w:rsidR="007C040F" w:rsidRDefault="007C040F" w:rsidP="00AF14F3">
      <w:pPr>
        <w:pStyle w:val="Caption"/>
      </w:pPr>
      <w:bookmarkStart w:id="17" w:name="_Toc414627192"/>
      <w:proofErr w:type="gramStart"/>
      <w:r>
        <w:t xml:space="preserve">Figure </w:t>
      </w:r>
      <w:fldSimple w:instr=" SEQ Figure \* ARABIC ">
        <w:r w:rsidR="00B3010F">
          <w:rPr>
            <w:noProof/>
          </w:rPr>
          <w:t>1</w:t>
        </w:r>
      </w:fldSimple>
      <w:r>
        <w:t>.</w:t>
      </w:r>
      <w:proofErr w:type="gramEnd"/>
      <w:r>
        <w:t xml:space="preserve"> The SQO-OSS Quality Model</w:t>
      </w:r>
      <w:bookmarkEnd w:id="17"/>
      <w:r>
        <w:t xml:space="preserve"> </w:t>
      </w:r>
    </w:p>
    <w:p w:rsidR="007C040F" w:rsidRPr="007C040F" w:rsidRDefault="007C040F" w:rsidP="007C040F">
      <w:pPr>
        <w:pStyle w:val="BodyText"/>
      </w:pPr>
    </w:p>
    <w:p w:rsidR="00325901" w:rsidRDefault="003C2EB1" w:rsidP="003C2EB1">
      <w:pPr>
        <w:pStyle w:val="BodyText"/>
      </w:pPr>
      <w:r>
        <w:t>And</w:t>
      </w:r>
      <w:r w:rsidR="00B15384">
        <w:t>,</w:t>
      </w:r>
      <w:r>
        <w:t xml:space="preserve"> </w:t>
      </w:r>
      <w:r w:rsidR="007C040F">
        <w:t xml:space="preserve">it </w:t>
      </w:r>
      <w:r>
        <w:t>uses the metrics</w:t>
      </w:r>
      <w:r w:rsidR="007C040F">
        <w:t xml:space="preserve"> shown in Table 1</w:t>
      </w:r>
      <w:r>
        <w:t xml:space="preserve"> to estimate them</w:t>
      </w:r>
      <w:r w:rsidR="007C040F">
        <w:t>.</w:t>
      </w:r>
    </w:p>
    <w:p w:rsidR="003C2EB1" w:rsidRDefault="003C2EB1" w:rsidP="00325901">
      <w:pPr>
        <w:pStyle w:val="WhiteSpace"/>
      </w:pPr>
    </w:p>
    <w:p w:rsidR="003C2EB1" w:rsidRPr="00B15384" w:rsidRDefault="00B15384" w:rsidP="00AF14F3">
      <w:pPr>
        <w:pStyle w:val="Caption"/>
      </w:pPr>
      <w:bookmarkStart w:id="18" w:name="_Toc420931783"/>
      <w:proofErr w:type="gramStart"/>
      <w:r>
        <w:t xml:space="preserve">Table </w:t>
      </w:r>
      <w:fldSimple w:instr=" SEQ Table \* ARABIC ">
        <w:r w:rsidR="00B3010F">
          <w:rPr>
            <w:noProof/>
          </w:rPr>
          <w:t>1</w:t>
        </w:r>
      </w:fldSimple>
      <w:r>
        <w:t>.</w:t>
      </w:r>
      <w:proofErr w:type="gramEnd"/>
      <w:r w:rsidRPr="00B15384">
        <w:rPr>
          <w:color w:val="000000"/>
          <w:sz w:val="27"/>
          <w:szCs w:val="27"/>
        </w:rPr>
        <w:t xml:space="preserve"> </w:t>
      </w:r>
      <w:r w:rsidRPr="00AF14F3">
        <w:t>Metrics used by the SQO-OSS Quality Mode</w:t>
      </w:r>
      <w:bookmarkEnd w:id="18"/>
    </w:p>
    <w:tbl>
      <w:tblPr>
        <w:tblStyle w:val="TableGrid"/>
        <w:tblW w:w="70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8"/>
        <w:gridCol w:w="4860"/>
      </w:tblGrid>
      <w:tr w:rsidR="00B15384" w:rsidTr="00AF14F3">
        <w:trPr>
          <w:cnfStyle w:val="100000000000" w:firstRow="1" w:lastRow="0" w:firstColumn="0" w:lastColumn="0" w:oddVBand="0" w:evenVBand="0" w:oddHBand="0" w:evenHBand="0" w:firstRowFirstColumn="0" w:firstRowLastColumn="0" w:lastRowFirstColumn="0" w:lastRowLastColumn="0"/>
          <w:tblHeader/>
        </w:trPr>
        <w:tc>
          <w:tcPr>
            <w:tcW w:w="217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B15384" w:rsidRPr="008653C1" w:rsidRDefault="00B15384" w:rsidP="00AF14F3">
            <w:pPr>
              <w:pStyle w:val="TableHeading2"/>
            </w:pPr>
            <w:r w:rsidRPr="008653C1">
              <w:t>Attribute</w:t>
            </w:r>
          </w:p>
        </w:tc>
        <w:tc>
          <w:tcPr>
            <w:tcW w:w="48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B15384" w:rsidRPr="008653C1" w:rsidRDefault="00B15384" w:rsidP="00AF14F3">
            <w:pPr>
              <w:pStyle w:val="TableHeading2"/>
            </w:pPr>
            <w:r w:rsidRPr="008653C1">
              <w:t>Metric</w:t>
            </w:r>
          </w:p>
        </w:tc>
      </w:tr>
      <w:tr w:rsidR="00B15384" w:rsidTr="00AF14F3">
        <w:tc>
          <w:tcPr>
            <w:tcW w:w="2178" w:type="dxa"/>
            <w:tcBorders>
              <w:top w:val="single" w:sz="4" w:space="0" w:color="000000"/>
            </w:tcBorders>
            <w:vAlign w:val="center"/>
          </w:tcPr>
          <w:p w:rsidR="00B15384" w:rsidRPr="008653C1" w:rsidRDefault="00B15384" w:rsidP="00AF14F3">
            <w:pPr>
              <w:pStyle w:val="TableBody"/>
            </w:pPr>
            <w:r w:rsidRPr="008653C1">
              <w:t>Analyzability</w:t>
            </w:r>
          </w:p>
        </w:tc>
        <w:tc>
          <w:tcPr>
            <w:tcW w:w="4860" w:type="dxa"/>
            <w:tcBorders>
              <w:top w:val="single" w:sz="4" w:space="0" w:color="000000"/>
            </w:tcBorders>
            <w:vAlign w:val="center"/>
          </w:tcPr>
          <w:p w:rsidR="00B15384" w:rsidRPr="008653C1" w:rsidRDefault="00B15384" w:rsidP="00AF14F3">
            <w:pPr>
              <w:pStyle w:val="TableBody"/>
            </w:pPr>
            <w:proofErr w:type="spellStart"/>
            <w:r w:rsidRPr="008653C1">
              <w:t>Cyclomatic</w:t>
            </w:r>
            <w:proofErr w:type="spellEnd"/>
            <w:r w:rsidRPr="008653C1">
              <w:t xml:space="preserve"> number</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statements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Comments frequency</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Average size of statements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Weighted methods per class ( </w:t>
            </w:r>
            <w:r w:rsidRPr="008653C1">
              <w:rPr>
                <w:sz w:val="15"/>
                <w:szCs w:val="15"/>
              </w:rPr>
              <w:t>WMC</w:t>
            </w:r>
            <w:r w:rsidRPr="008653C1">
              <w:t>)</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base classes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Class comments frequency</w:t>
            </w:r>
          </w:p>
        </w:tc>
      </w:tr>
      <w:tr w:rsidR="00B15384" w:rsidTr="00AF14F3">
        <w:tc>
          <w:tcPr>
            <w:tcW w:w="2178" w:type="dxa"/>
            <w:vAlign w:val="center"/>
          </w:tcPr>
          <w:p w:rsidR="00B15384" w:rsidRPr="008653C1" w:rsidRDefault="00B15384" w:rsidP="00AF14F3">
            <w:pPr>
              <w:pStyle w:val="TableBody"/>
            </w:pPr>
            <w:r w:rsidRPr="008653C1">
              <w:t>Changeability</w:t>
            </w:r>
          </w:p>
        </w:tc>
        <w:tc>
          <w:tcPr>
            <w:tcW w:w="4860" w:type="dxa"/>
            <w:vAlign w:val="center"/>
          </w:tcPr>
          <w:p w:rsidR="00B15384" w:rsidRPr="008653C1" w:rsidRDefault="00B15384" w:rsidP="00AF14F3">
            <w:pPr>
              <w:pStyle w:val="TableBody"/>
            </w:pPr>
            <w:r w:rsidRPr="008653C1">
              <w:t>Average size of statements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Vocabulary frequency</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unconditional jumps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nested levels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Coupling between objects (</w:t>
            </w:r>
            <w:r w:rsidRPr="008653C1">
              <w:rPr>
                <w:sz w:val="15"/>
                <w:szCs w:val="15"/>
              </w:rPr>
              <w:t>CBO</w:t>
            </w:r>
            <w:r w:rsidRPr="008653C1">
              <w:t>)</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Lack of cohesion (</w:t>
            </w:r>
            <w:r w:rsidRPr="008653C1">
              <w:rPr>
                <w:sz w:val="15"/>
                <w:szCs w:val="15"/>
              </w:rPr>
              <w:t>LCOM</w:t>
            </w:r>
            <w:r w:rsidRPr="008653C1">
              <w:t>)</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Depth of inheritance tree (</w:t>
            </w:r>
            <w:r w:rsidRPr="008653C1">
              <w:rPr>
                <w:sz w:val="15"/>
                <w:szCs w:val="15"/>
              </w:rPr>
              <w:t>DIT</w:t>
            </w:r>
            <w:r w:rsidRPr="008653C1">
              <w:t>)</w:t>
            </w:r>
          </w:p>
        </w:tc>
      </w:tr>
      <w:tr w:rsidR="00B15384" w:rsidTr="00AF14F3">
        <w:tc>
          <w:tcPr>
            <w:tcW w:w="2178" w:type="dxa"/>
            <w:vAlign w:val="center"/>
          </w:tcPr>
          <w:p w:rsidR="00B15384" w:rsidRPr="008653C1" w:rsidRDefault="00B15384" w:rsidP="00AF14F3">
            <w:pPr>
              <w:pStyle w:val="TableBody"/>
            </w:pPr>
            <w:r w:rsidRPr="008653C1">
              <w:t>Stability</w:t>
            </w:r>
          </w:p>
        </w:tc>
        <w:tc>
          <w:tcPr>
            <w:tcW w:w="4860" w:type="dxa"/>
            <w:vAlign w:val="center"/>
          </w:tcPr>
          <w:p w:rsidR="00B15384" w:rsidRPr="008653C1" w:rsidRDefault="00B15384" w:rsidP="00AF14F3">
            <w:pPr>
              <w:pStyle w:val="TableBody"/>
            </w:pPr>
            <w:r w:rsidRPr="008653C1">
              <w:t>Number of unconditional jumps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entry nodes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exit nodes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Directly called components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children (</w:t>
            </w:r>
            <w:r w:rsidRPr="008653C1">
              <w:rPr>
                <w:sz w:val="15"/>
                <w:szCs w:val="15"/>
              </w:rPr>
              <w:t>NOC</w:t>
            </w:r>
            <w:r w:rsidRPr="008653C1">
              <w:t>)</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Coupling between objects (</w:t>
            </w:r>
            <w:r w:rsidRPr="008653C1">
              <w:rPr>
                <w:sz w:val="15"/>
                <w:szCs w:val="15"/>
              </w:rPr>
              <w:t>CBO</w:t>
            </w:r>
            <w:r w:rsidRPr="008653C1">
              <w:t>)</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Depth of inheritance tree (</w:t>
            </w:r>
            <w:r w:rsidRPr="008653C1">
              <w:rPr>
                <w:sz w:val="15"/>
                <w:szCs w:val="15"/>
              </w:rPr>
              <w:t>DIT</w:t>
            </w:r>
            <w:r w:rsidRPr="008653C1">
              <w:t>)</w:t>
            </w:r>
          </w:p>
        </w:tc>
      </w:tr>
      <w:tr w:rsidR="00B15384" w:rsidTr="00AF14F3">
        <w:tc>
          <w:tcPr>
            <w:tcW w:w="2178" w:type="dxa"/>
            <w:vAlign w:val="center"/>
          </w:tcPr>
          <w:p w:rsidR="00B15384" w:rsidRPr="008653C1" w:rsidRDefault="00B15384" w:rsidP="00AF14F3">
            <w:pPr>
              <w:pStyle w:val="TableBody"/>
            </w:pPr>
            <w:r w:rsidRPr="008653C1">
              <w:t>Testability</w:t>
            </w:r>
          </w:p>
        </w:tc>
        <w:tc>
          <w:tcPr>
            <w:tcW w:w="4860" w:type="dxa"/>
            <w:vAlign w:val="center"/>
          </w:tcPr>
          <w:p w:rsidR="00B15384" w:rsidRPr="008653C1" w:rsidRDefault="00B15384" w:rsidP="00AF14F3">
            <w:pPr>
              <w:pStyle w:val="TableBody"/>
            </w:pPr>
            <w:r w:rsidRPr="008653C1">
              <w:t xml:space="preserve">Number of exits of conditional </w:t>
            </w:r>
            <w:proofErr w:type="spellStart"/>
            <w:r w:rsidRPr="008653C1">
              <w:t>structs</w:t>
            </w:r>
            <w:proofErr w:type="spellEnd"/>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proofErr w:type="spellStart"/>
            <w:r w:rsidRPr="008653C1">
              <w:t>Cyclomatic</w:t>
            </w:r>
            <w:proofErr w:type="spellEnd"/>
            <w:r w:rsidRPr="008653C1">
              <w:t xml:space="preserve"> number</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nested levels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unconditional jumps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Response for a class (</w:t>
            </w:r>
            <w:r w:rsidRPr="008653C1">
              <w:rPr>
                <w:sz w:val="15"/>
                <w:szCs w:val="15"/>
              </w:rPr>
              <w:t>RFC</w:t>
            </w:r>
            <w:r w:rsidRPr="008653C1">
              <w:t>)</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 xml:space="preserve">Average </w:t>
            </w:r>
            <w:proofErr w:type="spellStart"/>
            <w:r w:rsidRPr="008653C1">
              <w:t>cyclomatic</w:t>
            </w:r>
            <w:proofErr w:type="spellEnd"/>
            <w:r w:rsidRPr="008653C1">
              <w:t xml:space="preserve"> complexity per method</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children (</w:t>
            </w:r>
            <w:r w:rsidRPr="008653C1">
              <w:rPr>
                <w:sz w:val="15"/>
                <w:szCs w:val="15"/>
              </w:rPr>
              <w:t>NOC</w:t>
            </w:r>
            <w:r w:rsidRPr="008653C1">
              <w:t>)</w:t>
            </w:r>
          </w:p>
        </w:tc>
      </w:tr>
      <w:tr w:rsidR="00B15384" w:rsidTr="00AF14F3">
        <w:tc>
          <w:tcPr>
            <w:tcW w:w="2178" w:type="dxa"/>
            <w:vAlign w:val="center"/>
          </w:tcPr>
          <w:p w:rsidR="00B15384" w:rsidRPr="008653C1" w:rsidRDefault="00B15384" w:rsidP="00AF14F3">
            <w:pPr>
              <w:pStyle w:val="TableBody"/>
            </w:pPr>
            <w:r w:rsidRPr="008653C1">
              <w:t>Maturity</w:t>
            </w:r>
          </w:p>
        </w:tc>
        <w:tc>
          <w:tcPr>
            <w:tcW w:w="4860" w:type="dxa"/>
            <w:vAlign w:val="center"/>
          </w:tcPr>
          <w:p w:rsidR="00B15384" w:rsidRPr="008653C1" w:rsidRDefault="00B15384" w:rsidP="00AF14F3">
            <w:pPr>
              <w:pStyle w:val="TableBody"/>
            </w:pPr>
            <w:r w:rsidRPr="008653C1">
              <w:t>Number of open critical bugs in the last 6 months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 xml:space="preserve">Number of open bugs in the last </w:t>
            </w:r>
            <w:r w:rsidR="009F4239">
              <w:t>6</w:t>
            </w:r>
            <w:r w:rsidRPr="008653C1">
              <w:t xml:space="preserve"> months</w:t>
            </w:r>
          </w:p>
        </w:tc>
      </w:tr>
      <w:tr w:rsidR="00B15384" w:rsidTr="00AF14F3">
        <w:tc>
          <w:tcPr>
            <w:tcW w:w="2178" w:type="dxa"/>
            <w:vAlign w:val="center"/>
          </w:tcPr>
          <w:p w:rsidR="00B15384" w:rsidRPr="008653C1" w:rsidRDefault="00B15384" w:rsidP="00AF14F3">
            <w:pPr>
              <w:pStyle w:val="TableBody"/>
            </w:pPr>
            <w:r w:rsidRPr="008653C1">
              <w:t>Effectiveness</w:t>
            </w:r>
          </w:p>
        </w:tc>
        <w:tc>
          <w:tcPr>
            <w:tcW w:w="4860" w:type="dxa"/>
            <w:vAlign w:val="center"/>
          </w:tcPr>
          <w:p w:rsidR="00B15384" w:rsidRPr="008653C1" w:rsidRDefault="00B15384" w:rsidP="00AF14F3">
            <w:pPr>
              <w:pStyle w:val="TableBody"/>
            </w:pPr>
            <w:r w:rsidRPr="008653C1">
              <w:t>Number of critical bugs fixed in the last 6 months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bugs fixed in the last 6 months</w:t>
            </w:r>
          </w:p>
        </w:tc>
      </w:tr>
      <w:tr w:rsidR="00B15384" w:rsidTr="00AF14F3">
        <w:tc>
          <w:tcPr>
            <w:tcW w:w="2178" w:type="dxa"/>
            <w:vAlign w:val="center"/>
          </w:tcPr>
          <w:p w:rsidR="00B15384" w:rsidRPr="008653C1" w:rsidRDefault="00B15384" w:rsidP="00AF14F3">
            <w:pPr>
              <w:pStyle w:val="TableBody"/>
            </w:pPr>
            <w:r w:rsidRPr="008653C1">
              <w:t>Security</w:t>
            </w:r>
          </w:p>
        </w:tc>
        <w:tc>
          <w:tcPr>
            <w:tcW w:w="4860" w:type="dxa"/>
            <w:vAlign w:val="center"/>
          </w:tcPr>
          <w:p w:rsidR="00B15384" w:rsidRPr="008653C1" w:rsidRDefault="00B15384" w:rsidP="00AF14F3">
            <w:pPr>
              <w:pStyle w:val="TableBody"/>
            </w:pPr>
            <w:r w:rsidRPr="008653C1">
              <w:t>Null dereferences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Undefined values</w:t>
            </w:r>
          </w:p>
        </w:tc>
      </w:tr>
      <w:tr w:rsidR="00B15384" w:rsidTr="00AF14F3">
        <w:tc>
          <w:tcPr>
            <w:tcW w:w="2178" w:type="dxa"/>
            <w:vAlign w:val="center"/>
          </w:tcPr>
          <w:p w:rsidR="00B15384" w:rsidRPr="008653C1" w:rsidRDefault="00B15384" w:rsidP="00AF14F3">
            <w:pPr>
              <w:pStyle w:val="TableBody"/>
            </w:pPr>
            <w:r w:rsidRPr="008653C1">
              <w:t>Mailing list</w:t>
            </w:r>
          </w:p>
        </w:tc>
        <w:tc>
          <w:tcPr>
            <w:tcW w:w="4860" w:type="dxa"/>
            <w:vAlign w:val="center"/>
          </w:tcPr>
          <w:p w:rsidR="00B15384" w:rsidRPr="008653C1" w:rsidRDefault="00B15384" w:rsidP="00AF14F3">
            <w:pPr>
              <w:pStyle w:val="TableBody"/>
            </w:pPr>
            <w:r w:rsidRPr="008653C1">
              <w:t>Number of unique subscribers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messages in user/support list per month</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Number of messages in developers list per month</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Average thread depth</w:t>
            </w:r>
          </w:p>
        </w:tc>
      </w:tr>
      <w:tr w:rsidR="00B15384" w:rsidTr="00AF14F3">
        <w:tc>
          <w:tcPr>
            <w:tcW w:w="2178" w:type="dxa"/>
            <w:vAlign w:val="center"/>
          </w:tcPr>
          <w:p w:rsidR="00B15384" w:rsidRPr="008653C1" w:rsidRDefault="00B15384" w:rsidP="00AF14F3">
            <w:pPr>
              <w:pStyle w:val="TableBody"/>
            </w:pPr>
            <w:r w:rsidRPr="008653C1">
              <w:t>Documentation</w:t>
            </w:r>
          </w:p>
        </w:tc>
        <w:tc>
          <w:tcPr>
            <w:tcW w:w="4860" w:type="dxa"/>
            <w:vAlign w:val="center"/>
          </w:tcPr>
          <w:p w:rsidR="00B15384" w:rsidRPr="008653C1" w:rsidRDefault="00B15384" w:rsidP="00AF14F3">
            <w:pPr>
              <w:pStyle w:val="TableBody"/>
            </w:pPr>
            <w:r w:rsidRPr="008653C1">
              <w:t>Available documentation documents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Update frequency</w:t>
            </w:r>
          </w:p>
        </w:tc>
      </w:tr>
      <w:tr w:rsidR="00B15384" w:rsidTr="00AF14F3">
        <w:tc>
          <w:tcPr>
            <w:tcW w:w="2178" w:type="dxa"/>
            <w:vAlign w:val="center"/>
          </w:tcPr>
          <w:p w:rsidR="00B15384" w:rsidRPr="008653C1" w:rsidRDefault="00B15384" w:rsidP="00AF14F3">
            <w:pPr>
              <w:pStyle w:val="TableBody"/>
            </w:pPr>
            <w:r w:rsidRPr="008653C1">
              <w:t>Developer base</w:t>
            </w:r>
          </w:p>
        </w:tc>
        <w:tc>
          <w:tcPr>
            <w:tcW w:w="4860" w:type="dxa"/>
            <w:vAlign w:val="center"/>
          </w:tcPr>
          <w:p w:rsidR="00B15384" w:rsidRPr="008653C1" w:rsidRDefault="00B15384" w:rsidP="00AF14F3">
            <w:pPr>
              <w:pStyle w:val="TableBody"/>
            </w:pPr>
            <w:r w:rsidRPr="008653C1">
              <w:t>Rate of developer intake</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Rate of developer turnover</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Growth in active developers</w:t>
            </w:r>
          </w:p>
        </w:tc>
      </w:tr>
      <w:tr w:rsidR="00B15384" w:rsidTr="00AF14F3">
        <w:tc>
          <w:tcPr>
            <w:tcW w:w="2178" w:type="dxa"/>
            <w:vAlign w:val="center"/>
          </w:tcPr>
          <w:p w:rsidR="00B15384" w:rsidRPr="008653C1" w:rsidRDefault="00B15384" w:rsidP="00AF14F3">
            <w:pPr>
              <w:pStyle w:val="TableBody"/>
            </w:pPr>
          </w:p>
        </w:tc>
        <w:tc>
          <w:tcPr>
            <w:tcW w:w="4860" w:type="dxa"/>
            <w:vAlign w:val="center"/>
          </w:tcPr>
          <w:p w:rsidR="00B15384" w:rsidRPr="008653C1" w:rsidRDefault="00B15384" w:rsidP="00AF14F3">
            <w:pPr>
              <w:pStyle w:val="TableBody"/>
            </w:pPr>
            <w:r w:rsidRPr="008653C1">
              <w:t>Quality of individual developers</w:t>
            </w:r>
          </w:p>
        </w:tc>
      </w:tr>
    </w:tbl>
    <w:p w:rsidR="00B15384" w:rsidRPr="00B15384" w:rsidRDefault="00B15384" w:rsidP="00AF14F3">
      <w:pPr>
        <w:pStyle w:val="WhiteSpace"/>
      </w:pPr>
    </w:p>
    <w:p w:rsidR="003C2EB1" w:rsidRDefault="00B15384" w:rsidP="003C2EB1">
      <w:pPr>
        <w:pStyle w:val="BodyText"/>
      </w:pPr>
      <w:r>
        <w:t>The authors</w:t>
      </w:r>
      <w:r w:rsidR="003C2EB1">
        <w:t xml:space="preserve"> rank various projects by comparing values to ideal values, </w:t>
      </w:r>
      <w:r w:rsidR="00910A1A">
        <w:t>(</w:t>
      </w:r>
      <w:r w:rsidR="003C2EB1">
        <w:t xml:space="preserve">e.g., the ideal candidate for the Excellent Analyzability quality attribute should have a McCabe </w:t>
      </w:r>
      <w:proofErr w:type="spellStart"/>
      <w:r w:rsidR="003C2EB1">
        <w:t>Cyclomatic</w:t>
      </w:r>
      <w:proofErr w:type="spellEnd"/>
      <w:r w:rsidR="003C2EB1">
        <w:t xml:space="preserve"> number equal to 4, </w:t>
      </w:r>
      <w:r w:rsidR="00211CDD">
        <w:t>an a</w:t>
      </w:r>
      <w:r w:rsidR="003C2EB1">
        <w:t xml:space="preserve">verage function’s number of statements equal to 10, </w:t>
      </w:r>
      <w:r w:rsidR="00211CDD">
        <w:t>a c</w:t>
      </w:r>
      <w:r w:rsidR="003C2EB1">
        <w:t>omments frequency equal to 0.5</w:t>
      </w:r>
      <w:r w:rsidR="00211CDD">
        <w:t>,</w:t>
      </w:r>
      <w:r w:rsidR="003C2EB1">
        <w:t xml:space="preserve"> and average “size of statements” equal to 2</w:t>
      </w:r>
      <w:r w:rsidR="00910A1A">
        <w:t>).</w:t>
      </w:r>
    </w:p>
    <w:p w:rsidR="003C2EB1" w:rsidRDefault="003C2EB1" w:rsidP="003C2EB1">
      <w:pPr>
        <w:pStyle w:val="Heading3"/>
      </w:pPr>
      <w:bookmarkStart w:id="19" w:name="_Toc417472044"/>
      <w:proofErr w:type="spellStart"/>
      <w:r>
        <w:t>Ghapanchi’s</w:t>
      </w:r>
      <w:proofErr w:type="spellEnd"/>
      <w:r>
        <w:t xml:space="preserve"> </w:t>
      </w:r>
      <w:r w:rsidR="00211CDD">
        <w:t xml:space="preserve">Taxonomy </w:t>
      </w:r>
      <w:r>
        <w:t xml:space="preserve">for </w:t>
      </w:r>
      <w:r w:rsidR="00211CDD">
        <w:t xml:space="preserve">Measuring </w:t>
      </w:r>
      <w:r>
        <w:t xml:space="preserve">OSS </w:t>
      </w:r>
      <w:r w:rsidR="00211CDD">
        <w:t>Project Success</w:t>
      </w:r>
      <w:bookmarkEnd w:id="19"/>
    </w:p>
    <w:p w:rsidR="003C2EB1" w:rsidRDefault="003C2EB1" w:rsidP="003C2EB1">
      <w:pPr>
        <w:pStyle w:val="BodyText"/>
      </w:pPr>
      <w:proofErr w:type="spellStart"/>
      <w:r w:rsidRPr="00325901">
        <w:t>Ghapanchi</w:t>
      </w:r>
      <w:proofErr w:type="spellEnd"/>
      <w:r w:rsidRPr="00325901">
        <w:t xml:space="preserve"> et </w:t>
      </w:r>
      <w:proofErr w:type="spellStart"/>
      <w:r w:rsidRPr="00325901">
        <w:t>al’s</w:t>
      </w:r>
      <w:proofErr w:type="spellEnd"/>
      <w:r w:rsidRPr="00325901">
        <w:t xml:space="preserve"> “A taxonomy for measuring the success of open source software projects” [Ghapanchi2011] used a literature survey focused on measuring OSS project success.  After identifying 154 publications in their initial set, they narrowed it down to 45 publication</w:t>
      </w:r>
      <w:r w:rsidR="004148A1" w:rsidRPr="00AF14F3">
        <w:t>s</w:t>
      </w:r>
      <w:r w:rsidRPr="00325901">
        <w:t xml:space="preserve"> and categorized them into meaningful clusters.</w:t>
      </w:r>
    </w:p>
    <w:p w:rsidR="003C2EB1" w:rsidRDefault="003C2EB1" w:rsidP="003C2EB1">
      <w:pPr>
        <w:pStyle w:val="BodyText"/>
      </w:pPr>
      <w:r>
        <w:t>They identified six broad areas that can lead to success:</w:t>
      </w:r>
    </w:p>
    <w:p w:rsidR="003C2EB1" w:rsidRDefault="003C2EB1" w:rsidP="00AF14F3">
      <w:pPr>
        <w:pStyle w:val="ListNumber"/>
      </w:pPr>
      <w:r>
        <w:t xml:space="preserve">Product quality.  Different researchers have proposed many different measures for product quality (leading to product success).  They report that [Crowston2003] is among the most cited; this is a content analysis of an online focus group that reported </w:t>
      </w:r>
      <w:r w:rsidR="004148A1">
        <w:t xml:space="preserve">seven </w:t>
      </w:r>
      <w:r>
        <w:t>main themes for OSS success: user, product, process, developers, use, recognition, and influence.</w:t>
      </w:r>
    </w:p>
    <w:p w:rsidR="003C2EB1" w:rsidRDefault="0017087F" w:rsidP="00AF14F3">
      <w:pPr>
        <w:pStyle w:val="ListNumber"/>
      </w:pPr>
      <w:r>
        <w:t>Project p</w:t>
      </w:r>
      <w:r w:rsidR="003C2EB1">
        <w:t>erformance: These combine efficiency and effectiveness.</w:t>
      </w:r>
    </w:p>
    <w:p w:rsidR="003C2EB1" w:rsidRDefault="003C2EB1" w:rsidP="00AF14F3">
      <w:pPr>
        <w:pStyle w:val="ListNumber"/>
      </w:pPr>
      <w:r>
        <w:t xml:space="preserve">Project effectiveness: </w:t>
      </w:r>
      <w:proofErr w:type="gramStart"/>
      <w:r>
        <w:t>These attempt</w:t>
      </w:r>
      <w:proofErr w:type="gramEnd"/>
      <w:r>
        <w:t xml:space="preserve"> to measure “getting the right things done.”</w:t>
      </w:r>
    </w:p>
    <w:p w:rsidR="003C2EB1" w:rsidRDefault="003C2EB1" w:rsidP="00AF14F3">
      <w:pPr>
        <w:pStyle w:val="ListNumber"/>
      </w:pPr>
      <w:r>
        <w:t>Project efficiency: These determine the extent to which a project uses its resources to generate outcomes, typically using Data Envelopment Analysis (DEA).  The goal is to determine Output/Input.  Examples of input/output pairs are {number of developers, bug submitters}</w:t>
      </w:r>
      <w:proofErr w:type="gramStart"/>
      <w:r>
        <w:t>/{</w:t>
      </w:r>
      <w:proofErr w:type="gramEnd"/>
      <w:r>
        <w:t>KiB per download, number of downloads, project rank}; {number of downloads, number of years}/{product size in bytes, number of code lines}; {product size (bytes), development status}/ {number of developers, product age}.</w:t>
      </w:r>
    </w:p>
    <w:p w:rsidR="003C2EB1" w:rsidRDefault="003C2EB1" w:rsidP="00AF14F3">
      <w:pPr>
        <w:pStyle w:val="ListNumber"/>
      </w:pPr>
      <w:r>
        <w:t>Project activity: This is “frequently regarded as one of the pillars of OSS project success.”  Examples include how frequently defects are fixed, new releases of the software</w:t>
      </w:r>
      <w:r w:rsidR="004148A1">
        <w:t xml:space="preserve"> are</w:t>
      </w:r>
      <w:r>
        <w:t xml:space="preserve"> posted, or support requests </w:t>
      </w:r>
      <w:r w:rsidR="004148A1">
        <w:t xml:space="preserve">are </w:t>
      </w:r>
      <w:r>
        <w:t xml:space="preserve">answered, often over </w:t>
      </w:r>
      <w:r w:rsidR="004148A1">
        <w:t xml:space="preserve">a </w:t>
      </w:r>
      <w:r>
        <w:t>period of time.</w:t>
      </w:r>
    </w:p>
    <w:p w:rsidR="003C2EB1" w:rsidRDefault="003C2EB1" w:rsidP="00AF14F3">
      <w:pPr>
        <w:pStyle w:val="ListNumber"/>
      </w:pPr>
      <w:r>
        <w:t>User interest: The ability of an OSS project to attract community members to adopt the software (its popularity).</w:t>
      </w:r>
    </w:p>
    <w:p w:rsidR="003C2EB1" w:rsidRDefault="003C2EB1" w:rsidP="003C2EB1">
      <w:pPr>
        <w:pStyle w:val="BodyText"/>
      </w:pPr>
      <w:r>
        <w:lastRenderedPageBreak/>
        <w:t>They note that “success” can be measure</w:t>
      </w:r>
      <w:r w:rsidR="002B7205">
        <w:t>d</w:t>
      </w:r>
      <w:r>
        <w:t xml:space="preserve"> for both the product and the project, so they then map these areas to these kinds of success.  User interest affects both product success and project success.  They map product quality to primarily product success, </w:t>
      </w:r>
      <w:r w:rsidR="004148A1">
        <w:t xml:space="preserve">and map </w:t>
      </w:r>
      <w:r>
        <w:t>project activity, project efficiency, and project effectiveness to project success.  Project effectiveness and project efficiency themselves affect project performance.</w:t>
      </w:r>
    </w:p>
    <w:p w:rsidR="0034503B" w:rsidRDefault="003C2EB1" w:rsidP="00AF14F3">
      <w:pPr>
        <w:pStyle w:val="BodyText"/>
      </w:pPr>
      <w:r>
        <w:t>Based on this survey, they provide a “practical list of OSS success metrics</w:t>
      </w:r>
      <w:r w:rsidR="004148A1">
        <w:t>,</w:t>
      </w:r>
      <w:r>
        <w:t>”</w:t>
      </w:r>
      <w:r w:rsidR="004148A1">
        <w:t xml:space="preserve"> see Table 2.</w:t>
      </w:r>
    </w:p>
    <w:p w:rsidR="004148A1" w:rsidRDefault="004148A1" w:rsidP="00D225BD">
      <w:pPr>
        <w:pStyle w:val="WhiteSpace"/>
      </w:pPr>
    </w:p>
    <w:p w:rsidR="004148A1" w:rsidRDefault="004148A1" w:rsidP="00AF14F3">
      <w:pPr>
        <w:pStyle w:val="Caption"/>
        <w:keepNext/>
      </w:pPr>
      <w:bookmarkStart w:id="20" w:name="_Toc420931784"/>
      <w:proofErr w:type="gramStart"/>
      <w:r>
        <w:t xml:space="preserve">Table </w:t>
      </w:r>
      <w:fldSimple w:instr=" SEQ Table \* ARABIC ">
        <w:r w:rsidR="00B3010F">
          <w:rPr>
            <w:noProof/>
          </w:rPr>
          <w:t>2</w:t>
        </w:r>
      </w:fldSimple>
      <w:r>
        <w:t>.</w:t>
      </w:r>
      <w:proofErr w:type="gramEnd"/>
      <w:r>
        <w:t xml:space="preserve"> Practical List of OSS Metrics</w:t>
      </w:r>
      <w:bookmarkEnd w:id="20"/>
    </w:p>
    <w:tbl>
      <w:tblPr>
        <w:tblStyle w:val="TableElegant"/>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4"/>
        <w:gridCol w:w="7332"/>
      </w:tblGrid>
      <w:tr w:rsidR="003C2EB1" w:rsidRPr="00923FDD" w:rsidTr="00AF14F3">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BFBFBF" w:themeFill="background1" w:themeFillShade="BF"/>
          </w:tcPr>
          <w:p w:rsidR="003C2EB1" w:rsidRPr="00923FDD" w:rsidRDefault="003C2EB1" w:rsidP="00AF14F3">
            <w:pPr>
              <w:pStyle w:val="TableHeading2"/>
            </w:pPr>
            <w:r w:rsidRPr="00923FDD">
              <w:t>Aspect</w:t>
            </w:r>
          </w:p>
        </w:tc>
        <w:tc>
          <w:tcPr>
            <w:tcW w:w="0" w:type="auto"/>
            <w:shd w:val="clear" w:color="auto" w:fill="BFBFBF" w:themeFill="background1" w:themeFillShade="BF"/>
          </w:tcPr>
          <w:p w:rsidR="003C2EB1" w:rsidRPr="00923FDD" w:rsidRDefault="003C2EB1" w:rsidP="00AF14F3">
            <w:pPr>
              <w:pStyle w:val="TableHeading2"/>
            </w:pPr>
            <w:r w:rsidRPr="00923FDD">
              <w:t>Useful measures</w:t>
            </w:r>
            <w:r>
              <w:t xml:space="preserve"> according to [Ghapanchi2011]</w:t>
            </w:r>
          </w:p>
        </w:tc>
      </w:tr>
      <w:tr w:rsidR="003C2EB1" w:rsidRPr="00923FDD" w:rsidTr="00AF14F3">
        <w:tc>
          <w:tcPr>
            <w:tcW w:w="0" w:type="auto"/>
          </w:tcPr>
          <w:p w:rsidR="003C2EB1" w:rsidRPr="00923FDD" w:rsidRDefault="003C2EB1" w:rsidP="00AF14F3">
            <w:pPr>
              <w:pStyle w:val="TableBody"/>
            </w:pPr>
            <w:r w:rsidRPr="00923FDD">
              <w:t>User interest</w:t>
            </w:r>
          </w:p>
        </w:tc>
        <w:tc>
          <w:tcPr>
            <w:tcW w:w="0" w:type="auto"/>
          </w:tcPr>
          <w:p w:rsidR="003C2EB1" w:rsidRPr="00923FDD" w:rsidRDefault="003C2EB1" w:rsidP="00AF14F3">
            <w:pPr>
              <w:pStyle w:val="TableBody"/>
            </w:pPr>
            <w:r w:rsidRPr="00923FDD">
              <w:t xml:space="preserve">Traffic on the project Web site, downloads of the code, number of developers who have joined the project team, and the number of people who have registered </w:t>
            </w:r>
            <w:r w:rsidR="0034503B">
              <w:t>o</w:t>
            </w:r>
            <w:r w:rsidRPr="00923FDD">
              <w:t xml:space="preserve">n </w:t>
            </w:r>
            <w:r w:rsidR="00437C39">
              <w:t xml:space="preserve">the </w:t>
            </w:r>
            <w:r w:rsidRPr="00923FDD">
              <w:t>project mailing list to receive announcements such as new release regarding a project</w:t>
            </w:r>
          </w:p>
        </w:tc>
      </w:tr>
      <w:tr w:rsidR="003C2EB1" w:rsidRPr="00923FDD" w:rsidTr="00AF14F3">
        <w:tc>
          <w:tcPr>
            <w:tcW w:w="0" w:type="auto"/>
          </w:tcPr>
          <w:p w:rsidR="003C2EB1" w:rsidRPr="00923FDD" w:rsidRDefault="003C2EB1" w:rsidP="00AF14F3">
            <w:pPr>
              <w:pStyle w:val="TableBody"/>
            </w:pPr>
            <w:r w:rsidRPr="00923FDD">
              <w:t>Project activity</w:t>
            </w:r>
          </w:p>
        </w:tc>
        <w:tc>
          <w:tcPr>
            <w:tcW w:w="0" w:type="auto"/>
          </w:tcPr>
          <w:p w:rsidR="003C2EB1" w:rsidRPr="00923FDD" w:rsidRDefault="003C2EB1" w:rsidP="00AF14F3">
            <w:pPr>
              <w:pStyle w:val="TableBody"/>
            </w:pPr>
            <w:r w:rsidRPr="00923FDD">
              <w:t>The number of software releases, number of patches, number of source code lines, number of code commits</w:t>
            </w:r>
          </w:p>
        </w:tc>
      </w:tr>
      <w:tr w:rsidR="003C2EB1" w:rsidRPr="00923FDD" w:rsidTr="00AF14F3">
        <w:tc>
          <w:tcPr>
            <w:tcW w:w="0" w:type="auto"/>
          </w:tcPr>
          <w:p w:rsidR="003C2EB1" w:rsidRPr="00923FDD" w:rsidRDefault="003C2EB1" w:rsidP="00AF14F3">
            <w:pPr>
              <w:pStyle w:val="TableBody"/>
            </w:pPr>
            <w:r w:rsidRPr="00923FDD">
              <w:t>Project effectiveness</w:t>
            </w:r>
          </w:p>
        </w:tc>
        <w:tc>
          <w:tcPr>
            <w:tcW w:w="0" w:type="auto"/>
          </w:tcPr>
          <w:p w:rsidR="003C2EB1" w:rsidRPr="00923FDD" w:rsidRDefault="003C2EB1" w:rsidP="00AF14F3">
            <w:pPr>
              <w:pStyle w:val="TableBody"/>
            </w:pPr>
            <w:r w:rsidRPr="00923FDD">
              <w:t>The percentage of task completion (bug fix, feature request, and support request), number of developers the project has attracted, number of work weeks spent on the project</w:t>
            </w:r>
          </w:p>
        </w:tc>
      </w:tr>
      <w:tr w:rsidR="003C2EB1" w:rsidRPr="00923FDD" w:rsidTr="00AF14F3">
        <w:tc>
          <w:tcPr>
            <w:tcW w:w="0" w:type="auto"/>
          </w:tcPr>
          <w:p w:rsidR="003C2EB1" w:rsidRPr="00923FDD" w:rsidRDefault="003C2EB1" w:rsidP="00AF14F3">
            <w:pPr>
              <w:pStyle w:val="TableBody"/>
            </w:pPr>
            <w:r w:rsidRPr="00923FDD">
              <w:t>Project efficiency</w:t>
            </w:r>
          </w:p>
        </w:tc>
        <w:tc>
          <w:tcPr>
            <w:tcW w:w="0" w:type="auto"/>
          </w:tcPr>
          <w:p w:rsidR="003C2EB1" w:rsidRPr="00923FDD" w:rsidRDefault="003C2EB1" w:rsidP="00AF14F3">
            <w:pPr>
              <w:pStyle w:val="TableBody"/>
            </w:pPr>
            <w:r w:rsidRPr="00923FDD">
              <w:t>Using a DEA model with one or some input indicators (e.g., number of developers, number of bug submitters, number of years, product size (bytes), development status) and one or some output indicators (e.g.</w:t>
            </w:r>
            <w:r w:rsidR="0034503B">
              <w:t>,</w:t>
            </w:r>
            <w:r w:rsidRPr="00923FDD">
              <w:t xml:space="preserve"> kilobytes per download, number of download, project rank, product size in bytes, number of code lines)</w:t>
            </w:r>
          </w:p>
        </w:tc>
      </w:tr>
      <w:tr w:rsidR="003C2EB1" w:rsidRPr="00923FDD" w:rsidTr="00AF14F3">
        <w:tc>
          <w:tcPr>
            <w:tcW w:w="0" w:type="auto"/>
          </w:tcPr>
          <w:p w:rsidR="003C2EB1" w:rsidRPr="00923FDD" w:rsidRDefault="003C2EB1" w:rsidP="00AF14F3">
            <w:pPr>
              <w:pStyle w:val="TableBody"/>
            </w:pPr>
            <w:r w:rsidRPr="00923FDD">
              <w:t>Product quality</w:t>
            </w:r>
          </w:p>
        </w:tc>
        <w:tc>
          <w:tcPr>
            <w:tcW w:w="0" w:type="auto"/>
          </w:tcPr>
          <w:p w:rsidR="003C2EB1" w:rsidRPr="00923FDD" w:rsidRDefault="003C2EB1" w:rsidP="00AF14F3">
            <w:pPr>
              <w:pStyle w:val="TableBody"/>
            </w:pPr>
            <w:r w:rsidRPr="00923FDD">
              <w:t xml:space="preserve">Code quality, documentation quality, understandability, consistency, maintainability, program efficiency, testability, completeness, conciseness, usability, portability, functionality, reliability, </w:t>
            </w:r>
            <w:proofErr w:type="spellStart"/>
            <w:r w:rsidRPr="00923FDD">
              <w:t>structuredness</w:t>
            </w:r>
            <w:proofErr w:type="spellEnd"/>
            <w:r w:rsidRPr="00923FDD">
              <w:t>, meeting the requirements, ease of use, user friendliness</w:t>
            </w:r>
          </w:p>
        </w:tc>
      </w:tr>
    </w:tbl>
    <w:p w:rsidR="004148A1" w:rsidRDefault="004148A1" w:rsidP="00AF14F3">
      <w:pPr>
        <w:pStyle w:val="TableNote"/>
      </w:pPr>
      <w:r>
        <w:t xml:space="preserve">Source: </w:t>
      </w:r>
      <w:proofErr w:type="spellStart"/>
      <w:r w:rsidR="003C2EB1">
        <w:t>Ghapanchi</w:t>
      </w:r>
      <w:proofErr w:type="spellEnd"/>
      <w:r>
        <w:t xml:space="preserve"> </w:t>
      </w:r>
      <w:r w:rsidR="003C2EB1">
        <w:t>2011</w:t>
      </w:r>
    </w:p>
    <w:p w:rsidR="003C2EB1" w:rsidRDefault="003C2EB1" w:rsidP="00AF14F3">
      <w:pPr>
        <w:pStyle w:val="WhiteSpace"/>
      </w:pPr>
    </w:p>
    <w:p w:rsidR="003C2EB1" w:rsidRDefault="003C2EB1" w:rsidP="003C2EB1">
      <w:pPr>
        <w:pStyle w:val="BodyText"/>
      </w:pPr>
      <w:r>
        <w:t xml:space="preserve">They make </w:t>
      </w:r>
      <w:r w:rsidR="004148A1">
        <w:t xml:space="preserve">the </w:t>
      </w:r>
      <w:r>
        <w:t>interesting observation that the kinds of data available for OSS are typically different than for proprietary software. “Traditional [closed source] software development success models frequently focus on success indicators such as system quality, use, user satisfaction and organizational impacts [that are] more related to the ‘use environment’ of the software, while studies on OSS success tend to look more at the ‘development environment’… [</w:t>
      </w:r>
      <w:proofErr w:type="gramStart"/>
      <w:r>
        <w:t>in</w:t>
      </w:r>
      <w:proofErr w:type="gramEnd"/>
      <w:r>
        <w:t xml:space="preserve"> traditional models] ‘</w:t>
      </w:r>
      <w:proofErr w:type="gramStart"/>
      <w:r>
        <w:t>development</w:t>
      </w:r>
      <w:proofErr w:type="gramEnd"/>
      <w:r>
        <w:t xml:space="preserve"> environment is not publicly available but the ‘use environment is less difficult to study, while in OSS the ‘development environment’ is publicly visible but the ‘use environment’ is hard to study or even to identify.”</w:t>
      </w:r>
    </w:p>
    <w:p w:rsidR="003C2EB1" w:rsidRDefault="003C2EB1" w:rsidP="003C2EB1">
      <w:pPr>
        <w:pStyle w:val="BodyText"/>
      </w:pPr>
      <w:r>
        <w:t>One challenge for us is that we are interested</w:t>
      </w:r>
      <w:r w:rsidR="0034503B" w:rsidRPr="0034503B">
        <w:t xml:space="preserve"> </w:t>
      </w:r>
      <w:r w:rsidR="0034503B">
        <w:t>primarily</w:t>
      </w:r>
      <w:r>
        <w:t xml:space="preserve"> in projects that are </w:t>
      </w:r>
      <w:r>
        <w:rPr>
          <w:i/>
        </w:rPr>
        <w:t>successful</w:t>
      </w:r>
      <w:r>
        <w:t xml:space="preserve"> in terms of widespread adoption and satisfaction of functional requirements, </w:t>
      </w:r>
      <w:r>
        <w:lastRenderedPageBreak/>
        <w:t xml:space="preserve">yet have serious </w:t>
      </w:r>
      <w:r w:rsidRPr="00923FDD">
        <w:rPr>
          <w:i/>
        </w:rPr>
        <w:t>vulnerabilities</w:t>
      </w:r>
      <w:r>
        <w:t xml:space="preserve">.  These measures do not necessarily directly relate to our question, but </w:t>
      </w:r>
      <w:r w:rsidR="0034503B">
        <w:t xml:space="preserve">they </w:t>
      </w:r>
      <w:r>
        <w:t>can perhaps help suggest projects that are not adequately active.</w:t>
      </w:r>
    </w:p>
    <w:p w:rsidR="003C2EB1" w:rsidRDefault="003C2EB1" w:rsidP="003C2EB1">
      <w:pPr>
        <w:pStyle w:val="Heading3"/>
      </w:pPr>
      <w:bookmarkStart w:id="21" w:name="_Toc417472045"/>
      <w:r>
        <w:t xml:space="preserve">Wheeler OSS Evaluation </w:t>
      </w:r>
      <w:r w:rsidR="00325901">
        <w:t>Model</w:t>
      </w:r>
      <w:bookmarkEnd w:id="21"/>
    </w:p>
    <w:p w:rsidR="003C2EB1" w:rsidRDefault="003C2EB1" w:rsidP="003C2EB1">
      <w:pPr>
        <w:pStyle w:val="BodyText"/>
      </w:pPr>
      <w:r>
        <w:t>David A. Wheeler (</w:t>
      </w:r>
      <w:r w:rsidR="00FE2BE5">
        <w:t xml:space="preserve">also </w:t>
      </w:r>
      <w:r w:rsidR="00873AFC">
        <w:t xml:space="preserve">an </w:t>
      </w:r>
      <w:r>
        <w:t>author</w:t>
      </w:r>
      <w:r w:rsidR="00FE2BE5">
        <w:t xml:space="preserve"> of this paper</w:t>
      </w:r>
      <w:r>
        <w:t>) previously described a general process for evaluating open source software in “How to Evaluate Open Source Software/Free Software (OSS/FS) Programs.” [Wheeler2011e].</w:t>
      </w:r>
    </w:p>
    <w:p w:rsidR="003C2EB1" w:rsidRDefault="003C2EB1" w:rsidP="003C2EB1">
      <w:pPr>
        <w:pStyle w:val="BodyText"/>
      </w:pPr>
      <w:r w:rsidRPr="00776B40">
        <w:t xml:space="preserve">This process is based on four steps: </w:t>
      </w:r>
      <w:r w:rsidR="004148A1" w:rsidRPr="00776B40">
        <w:t>i</w:t>
      </w:r>
      <w:r w:rsidRPr="00776B40">
        <w:t xml:space="preserve">dentify candidates, </w:t>
      </w:r>
      <w:r w:rsidR="004148A1" w:rsidRPr="00776B40">
        <w:t>r</w:t>
      </w:r>
      <w:r w:rsidRPr="00776B40">
        <w:t xml:space="preserve">ead existing reviews, </w:t>
      </w:r>
      <w:r w:rsidR="004148A1" w:rsidRPr="00776B40">
        <w:t>c</w:t>
      </w:r>
      <w:r w:rsidRPr="00776B40">
        <w:t>ompare the leading programs</w:t>
      </w:r>
      <w:r w:rsidR="00776B40">
        <w:t>’</w:t>
      </w:r>
      <w:r w:rsidRPr="00776B40">
        <w:t xml:space="preserve"> basic attributes to your needs, and </w:t>
      </w:r>
      <w:r w:rsidR="004148A1" w:rsidRPr="00776B40">
        <w:t>a</w:t>
      </w:r>
      <w:r w:rsidRPr="00776B40">
        <w:t xml:space="preserve">nalyze the top candidates in more depth. </w:t>
      </w:r>
      <w:r w:rsidR="004148A1" w:rsidRPr="00776B40">
        <w:t xml:space="preserve"> </w:t>
      </w:r>
      <w:r w:rsidRPr="00776B40">
        <w:t xml:space="preserve">This set of </w:t>
      </w:r>
      <w:r w:rsidR="004148A1" w:rsidRPr="00873AFC">
        <w:rPr>
          <w:i/>
        </w:rPr>
        <w:t xml:space="preserve">identify, read reviews, compare, </w:t>
      </w:r>
      <w:r w:rsidR="004148A1" w:rsidRPr="00776B40">
        <w:t>and</w:t>
      </w:r>
      <w:r w:rsidR="004148A1" w:rsidRPr="00873AFC">
        <w:rPr>
          <w:i/>
        </w:rPr>
        <w:t xml:space="preserve"> analyze</w:t>
      </w:r>
      <w:r w:rsidR="004148A1" w:rsidRPr="00776B40">
        <w:t xml:space="preserve"> </w:t>
      </w:r>
      <w:r w:rsidRPr="00776B40">
        <w:t xml:space="preserve">can be abbreviated as </w:t>
      </w:r>
      <w:r w:rsidR="004148A1" w:rsidRPr="00776B40">
        <w:t>“</w:t>
      </w:r>
      <w:r w:rsidRPr="00776B40">
        <w:t>IRCA</w:t>
      </w:r>
      <w:r w:rsidR="00776B40">
        <w:t>.</w:t>
      </w:r>
      <w:r w:rsidR="004148A1" w:rsidRPr="00776B40">
        <w:t>”</w:t>
      </w:r>
      <w:r w:rsidRPr="00776B40">
        <w:t xml:space="preserve"> Important attributes to consider include functionality, cost, market share, support, maintenance, reliability, performance, </w:t>
      </w:r>
      <w:proofErr w:type="spellStart"/>
      <w:r w:rsidRPr="00776B40">
        <w:t>scaleability</w:t>
      </w:r>
      <w:proofErr w:type="spellEnd"/>
      <w:r w:rsidRPr="00776B40">
        <w:t xml:space="preserve">, </w:t>
      </w:r>
      <w:proofErr w:type="spellStart"/>
      <w:r w:rsidRPr="00776B40">
        <w:t>useability</w:t>
      </w:r>
      <w:proofErr w:type="spellEnd"/>
      <w:r w:rsidRPr="00776B40">
        <w:t>, security, flexibility/customizability, interoperability, and legal/license issues.</w:t>
      </w:r>
    </w:p>
    <w:p w:rsidR="003C2EB1" w:rsidRDefault="00776B40" w:rsidP="003C2EB1">
      <w:pPr>
        <w:pStyle w:val="BodyText"/>
      </w:pPr>
      <w:r>
        <w:t xml:space="preserve">The </w:t>
      </w:r>
      <w:r w:rsidR="003C2EB1">
        <w:t xml:space="preserve">section on security mentions </w:t>
      </w:r>
      <w:r>
        <w:t>the following</w:t>
      </w:r>
      <w:r w:rsidR="003C2EB1">
        <w:t xml:space="preserve"> metrics:</w:t>
      </w:r>
    </w:p>
    <w:p w:rsidR="003C2EB1" w:rsidRDefault="003C2EB1" w:rsidP="002F0B06">
      <w:pPr>
        <w:pStyle w:val="ListBullet"/>
      </w:pPr>
      <w:proofErr w:type="spellStart"/>
      <w:r>
        <w:t>Coverity</w:t>
      </w:r>
      <w:proofErr w:type="spellEnd"/>
      <w:r>
        <w:t xml:space="preserve"> scan results, including the rung achieved, number of defects, and defect density</w:t>
      </w:r>
    </w:p>
    <w:p w:rsidR="003C2EB1" w:rsidRDefault="003C2EB1" w:rsidP="002F0B06">
      <w:pPr>
        <w:pStyle w:val="ListBullet"/>
      </w:pPr>
      <w:r>
        <w:t>Fortify scan results (similar)</w:t>
      </w:r>
    </w:p>
    <w:p w:rsidR="003C2EB1" w:rsidRDefault="003C2EB1" w:rsidP="002F0B06">
      <w:pPr>
        <w:pStyle w:val="ListBullet"/>
      </w:pPr>
      <w:r>
        <w:t xml:space="preserve">Common criteria evaluation </w:t>
      </w:r>
      <w:r w:rsidR="00776B40">
        <w:t>(</w:t>
      </w:r>
      <w:r>
        <w:t>These typically evaluate entire systems (e.g., entire operating systems), instead of focusing on specific projects that support a particular portion of an operating system, and thus do not provide the kinds of measures desired for this task.</w:t>
      </w:r>
      <w:r w:rsidR="00776B40">
        <w:t>)</w:t>
      </w:r>
    </w:p>
    <w:p w:rsidR="003C2EB1" w:rsidRDefault="003C2EB1" w:rsidP="002F0B06">
      <w:pPr>
        <w:pStyle w:val="ListBullet"/>
      </w:pPr>
      <w:r>
        <w:t>Reports of (many) vulnerabilities that are “unforgiveable” (MITRE identifies criteria for identifying vulnerabilities that are especially easy to find, and thus “unforgiveable” [Christey2007].</w:t>
      </w:r>
      <w:r w:rsidR="00776B40">
        <w:t>)</w:t>
      </w:r>
    </w:p>
    <w:p w:rsidR="003C2EB1" w:rsidRDefault="000B1C57" w:rsidP="002F0B06">
      <w:pPr>
        <w:pStyle w:val="ListBullet"/>
      </w:pPr>
      <w:r>
        <w:t xml:space="preserve">Whether or not at least one </w:t>
      </w:r>
      <w:r w:rsidR="003C2EB1">
        <w:t>external organization</w:t>
      </w:r>
      <w:r w:rsidR="0034503B" w:rsidRPr="0034503B">
        <w:t xml:space="preserve"> </w:t>
      </w:r>
      <w:proofErr w:type="gramStart"/>
      <w:r w:rsidR="0034503B">
        <w:t xml:space="preserve">is </w:t>
      </w:r>
      <w:r w:rsidR="003C2EB1">
        <w:t xml:space="preserve"> </w:t>
      </w:r>
      <w:r>
        <w:t>known</w:t>
      </w:r>
      <w:proofErr w:type="gramEnd"/>
      <w:r>
        <w:t xml:space="preserve"> to have reviewed or be reviewing </w:t>
      </w:r>
      <w:r w:rsidR="003C2EB1">
        <w:t xml:space="preserve">the software.  However, some organizations </w:t>
      </w:r>
      <w:r>
        <w:t xml:space="preserve">that review software </w:t>
      </w:r>
      <w:r w:rsidR="003C2EB1">
        <w:t>(</w:t>
      </w:r>
      <w:r>
        <w:t xml:space="preserve">such as </w:t>
      </w:r>
      <w:proofErr w:type="spellStart"/>
      <w:r w:rsidR="003C2EB1">
        <w:t>OpenBSD</w:t>
      </w:r>
      <w:proofErr w:type="spellEnd"/>
      <w:r w:rsidR="003C2EB1">
        <w:t xml:space="preserve">) </w:t>
      </w:r>
      <w:r>
        <w:t xml:space="preserve">may choose to make changes to only </w:t>
      </w:r>
      <w:r w:rsidR="003C2EB1">
        <w:rPr>
          <w:i/>
        </w:rPr>
        <w:t>their</w:t>
      </w:r>
      <w:r w:rsidR="003C2EB1">
        <w:t xml:space="preserve"> version</w:t>
      </w:r>
      <w:r w:rsidR="0034503B">
        <w:t xml:space="preserve"> and </w:t>
      </w:r>
      <w:r>
        <w:t xml:space="preserve">not necessarily report or try to get their changes back into the upstream project.  In these cases, the </w:t>
      </w:r>
      <w:r w:rsidR="003C2EB1">
        <w:t xml:space="preserve">version </w:t>
      </w:r>
      <w:r>
        <w:t xml:space="preserve">they review </w:t>
      </w:r>
      <w:r w:rsidR="003C2EB1">
        <w:t>may not be the version all other systems use.</w:t>
      </w:r>
    </w:p>
    <w:p w:rsidR="003C2EB1" w:rsidRDefault="003C2EB1" w:rsidP="003C2EB1">
      <w:pPr>
        <w:pStyle w:val="BodyText"/>
      </w:pPr>
      <w:r>
        <w:t xml:space="preserve">It also notes that experts can be hired to determine </w:t>
      </w:r>
      <w:r w:rsidR="00776B40">
        <w:t xml:space="preserve">whether </w:t>
      </w:r>
      <w:r>
        <w:t>the developers follow good security practices</w:t>
      </w:r>
      <w:r w:rsidR="00365111">
        <w:t xml:space="preserve"> when developing </w:t>
      </w:r>
      <w:r w:rsidR="003A7407">
        <w:t xml:space="preserve">the </w:t>
      </w:r>
      <w:r w:rsidR="00365111">
        <w:t>software</w:t>
      </w:r>
      <w:r>
        <w:t xml:space="preserve">.  </w:t>
      </w:r>
      <w:r w:rsidR="003A7407">
        <w:t xml:space="preserve">Signs that </w:t>
      </w:r>
      <w:r w:rsidR="00365111">
        <w:t xml:space="preserve">good security practices </w:t>
      </w:r>
      <w:r w:rsidR="003A7407">
        <w:t xml:space="preserve">are being followed could </w:t>
      </w:r>
      <w:r>
        <w:t>include</w:t>
      </w:r>
      <w:r w:rsidR="003A7407">
        <w:t xml:space="preserve"> the following</w:t>
      </w:r>
      <w:r>
        <w:t>:</w:t>
      </w:r>
    </w:p>
    <w:p w:rsidR="003C2EB1" w:rsidRDefault="00365111" w:rsidP="002F0B06">
      <w:pPr>
        <w:pStyle w:val="ListBullet"/>
      </w:pPr>
      <w:r>
        <w:t xml:space="preserve">The program’s design </w:t>
      </w:r>
      <w:r w:rsidR="003C2EB1">
        <w:t>minimizes privileges (e.g., only small portions of the program have special privilege</w:t>
      </w:r>
      <w:r w:rsidR="0034503B">
        <w:t>s</w:t>
      </w:r>
      <w:r w:rsidR="003C2EB1">
        <w:t xml:space="preserve"> or the program has special privileges </w:t>
      </w:r>
      <w:r w:rsidR="00776B40">
        <w:t xml:space="preserve">only </w:t>
      </w:r>
      <w:r w:rsidR="003C2EB1">
        <w:t>at certain times)</w:t>
      </w:r>
      <w:r w:rsidR="0034503B">
        <w:t>.</w:t>
      </w:r>
    </w:p>
    <w:p w:rsidR="003C2EB1" w:rsidRDefault="00365111" w:rsidP="002F0B06">
      <w:pPr>
        <w:pStyle w:val="ListBullet"/>
      </w:pPr>
      <w:r>
        <w:t xml:space="preserve">The developers </w:t>
      </w:r>
      <w:r w:rsidR="003C2EB1">
        <w:t>strive for simplicity (simpler designs are often more secure)</w:t>
      </w:r>
      <w:r w:rsidR="0034503B">
        <w:t>.</w:t>
      </w:r>
    </w:p>
    <w:p w:rsidR="003C2EB1" w:rsidRDefault="00365111" w:rsidP="002F0B06">
      <w:pPr>
        <w:pStyle w:val="ListBullet"/>
      </w:pPr>
      <w:r>
        <w:lastRenderedPageBreak/>
        <w:t xml:space="preserve">The program </w:t>
      </w:r>
      <w:r w:rsidR="003C2EB1">
        <w:t>checks inputs</w:t>
      </w:r>
      <w:r>
        <w:t xml:space="preserve"> with rigorous whitelists (a “whitelist” defines what is legal input; all other input is rejected)</w:t>
      </w:r>
      <w:r w:rsidR="0034503B">
        <w:t>.</w:t>
      </w:r>
    </w:p>
    <w:p w:rsidR="003C2EB1" w:rsidRDefault="002F0B06" w:rsidP="002F0B06">
      <w:pPr>
        <w:pStyle w:val="ListBullet"/>
      </w:pPr>
      <w:r>
        <w:t xml:space="preserve">Source </w:t>
      </w:r>
      <w:r w:rsidR="003C2EB1">
        <w:t>code scanning tools report few problems</w:t>
      </w:r>
      <w:r w:rsidR="00365111">
        <w:t xml:space="preserve"> when applied to the program</w:t>
      </w:r>
      <w:r w:rsidR="003C2EB1">
        <w:t>.</w:t>
      </w:r>
    </w:p>
    <w:p w:rsidR="003C2EB1" w:rsidRDefault="00776B40" w:rsidP="003C2EB1">
      <w:pPr>
        <w:pStyle w:val="BodyText"/>
      </w:pPr>
      <w:r>
        <w:t xml:space="preserve">The </w:t>
      </w:r>
      <w:r w:rsidR="003C2EB1">
        <w:t xml:space="preserve">section on reliability notes </w:t>
      </w:r>
      <w:r>
        <w:t xml:space="preserve">the following </w:t>
      </w:r>
      <w:r w:rsidR="003C2EB1">
        <w:t>metrics:</w:t>
      </w:r>
    </w:p>
    <w:p w:rsidR="003C2EB1" w:rsidRDefault="003C2EB1" w:rsidP="009817C4">
      <w:pPr>
        <w:pStyle w:val="ListBullet"/>
      </w:pPr>
      <w:r>
        <w:t>Self-reported status (e.g., “mature”)</w:t>
      </w:r>
    </w:p>
    <w:p w:rsidR="003C2EB1" w:rsidRDefault="003C2EB1" w:rsidP="009817C4">
      <w:pPr>
        <w:pStyle w:val="ListBullet"/>
      </w:pPr>
      <w:r>
        <w:t>Presence of an automated (regression) test suite</w:t>
      </w:r>
      <w:r w:rsidR="002F609E">
        <w:t>.</w:t>
      </w:r>
    </w:p>
    <w:p w:rsidR="003C2EB1" w:rsidRDefault="003C2EB1" w:rsidP="003C2EB1">
      <w:pPr>
        <w:pStyle w:val="Heading3"/>
      </w:pPr>
      <w:bookmarkStart w:id="22" w:name="_Toc417472046"/>
      <w:r>
        <w:t xml:space="preserve">Doomed to FAIL </w:t>
      </w:r>
      <w:r w:rsidR="00325901">
        <w:t>Index</w:t>
      </w:r>
      <w:bookmarkEnd w:id="22"/>
    </w:p>
    <w:p w:rsidR="003C2EB1" w:rsidRDefault="003C2EB1" w:rsidP="003C2EB1">
      <w:pPr>
        <w:pStyle w:val="BodyText"/>
      </w:pPr>
      <w:r>
        <w:t xml:space="preserve">Tom “spot” Callaway, Fedora Engineering Manager at Red Hat, </w:t>
      </w:r>
      <w:r w:rsidRPr="00325901">
        <w:t>posted “How to tell if a FLOSS project is doomed to FAIL (</w:t>
      </w:r>
      <w:r>
        <w:t>or at least, held back...)” in 2009.</w:t>
      </w:r>
      <w:r w:rsidR="00B509A1">
        <w:rPr>
          <w:rStyle w:val="FootnoteReference"/>
        </w:rPr>
        <w:footnoteReference w:id="4"/>
      </w:r>
      <w:r>
        <w:t xml:space="preserve">  The </w:t>
      </w:r>
      <w:r w:rsidR="003A7407">
        <w:t>hand</w:t>
      </w:r>
      <w:r>
        <w:t xml:space="preserve">book </w:t>
      </w:r>
      <w:r w:rsidRPr="00475D28">
        <w:rPr>
          <w:i/>
        </w:rPr>
        <w:t>The Open Source Way</w:t>
      </w:r>
      <w:r>
        <w:t xml:space="preserve"> includes a chapter with an updated version of this index and is available online [Callaway].  This index is intended to be a quick measure of how well a FLOSS project follows common practices, particularly those that impede packaging or co-development by others.  It measures “FAIL” points, so </w:t>
      </w:r>
      <w:r>
        <w:rPr>
          <w:i/>
        </w:rPr>
        <w:t>low</w:t>
      </w:r>
      <w:r>
        <w:t xml:space="preserve"> scores are better; 0 is perfect, 5</w:t>
      </w:r>
      <w:r w:rsidR="0034503B">
        <w:t xml:space="preserve"> through </w:t>
      </w:r>
      <w:r>
        <w:t>25 is “</w:t>
      </w:r>
      <w:r w:rsidRPr="00F4121A">
        <w:t>You're probably doin</w:t>
      </w:r>
      <w:r>
        <w:t xml:space="preserve">g okay, but you could be better,” and </w:t>
      </w:r>
      <w:r w:rsidR="00637B6C">
        <w:t xml:space="preserve">above </w:t>
      </w:r>
      <w:r>
        <w:t>25 is an indicator of serious problems.</w:t>
      </w:r>
    </w:p>
    <w:p w:rsidR="003C2EB1" w:rsidRDefault="003C2EB1" w:rsidP="003C2EB1">
      <w:pPr>
        <w:pStyle w:val="BodyText"/>
      </w:pPr>
      <w:r>
        <w:t>The measures are grouped into categories: size, source (version) control, building from source, bundling, libraries, system install, code oddities, communication, releases, history, licensing, and documentation.  Examples of causes for fail points are:</w:t>
      </w:r>
    </w:p>
    <w:p w:rsidR="003C2EB1" w:rsidRDefault="003C2EB1" w:rsidP="002F0B06">
      <w:pPr>
        <w:pStyle w:val="ListBullet"/>
      </w:pPr>
      <w:r>
        <w:t xml:space="preserve">Source Control: </w:t>
      </w:r>
      <w:r w:rsidRPr="00F4121A">
        <w:t>There is no publicly available source control (e.g.</w:t>
      </w:r>
      <w:r w:rsidR="0034503B">
        <w:t>,</w:t>
      </w:r>
      <w:r w:rsidRPr="00F4121A">
        <w:t xml:space="preserve"> </w:t>
      </w:r>
      <w:proofErr w:type="spellStart"/>
      <w:r w:rsidRPr="00F4121A">
        <w:t>cvs</w:t>
      </w:r>
      <w:proofErr w:type="spellEnd"/>
      <w:r w:rsidRPr="00F4121A">
        <w:t xml:space="preserve">, </w:t>
      </w:r>
      <w:proofErr w:type="spellStart"/>
      <w:r w:rsidRPr="00F4121A">
        <w:t>svn</w:t>
      </w:r>
      <w:proofErr w:type="spellEnd"/>
      <w:r w:rsidRPr="00F4121A">
        <w:t xml:space="preserve">, </w:t>
      </w:r>
      <w:proofErr w:type="spellStart"/>
      <w:r w:rsidRPr="00F4121A">
        <w:t>bzr</w:t>
      </w:r>
      <w:proofErr w:type="spellEnd"/>
      <w:r w:rsidRPr="00F4121A">
        <w:t xml:space="preserve">, git) </w:t>
      </w:r>
      <w:proofErr w:type="gramStart"/>
      <w:r w:rsidRPr="00F4121A">
        <w:t>[</w:t>
      </w:r>
      <w:r w:rsidR="00637B6C">
        <w:t xml:space="preserve"> </w:t>
      </w:r>
      <w:r w:rsidRPr="00F4121A">
        <w:t>+</w:t>
      </w:r>
      <w:proofErr w:type="gramEnd"/>
      <w:r w:rsidRPr="00F4121A">
        <w:t>10 points of FAIL ]</w:t>
      </w:r>
      <w:r w:rsidR="0034503B">
        <w:t>.</w:t>
      </w:r>
    </w:p>
    <w:p w:rsidR="003C2EB1" w:rsidRDefault="003C2EB1" w:rsidP="002F0B06">
      <w:pPr>
        <w:pStyle w:val="ListBullet"/>
      </w:pPr>
      <w:r>
        <w:t xml:space="preserve">Building from source: </w:t>
      </w:r>
      <w:r w:rsidRPr="00F4121A">
        <w:t xml:space="preserve">There is no documentation on how to build from source </w:t>
      </w:r>
      <w:proofErr w:type="gramStart"/>
      <w:r w:rsidRPr="00F4121A">
        <w:t>[</w:t>
      </w:r>
      <w:r w:rsidR="00637B6C">
        <w:t> </w:t>
      </w:r>
      <w:r w:rsidRPr="00F4121A">
        <w:t>+</w:t>
      </w:r>
      <w:proofErr w:type="gramEnd"/>
      <w:r w:rsidRPr="00F4121A">
        <w:t>20 points of FAIL ]</w:t>
      </w:r>
      <w:r w:rsidR="0034503B">
        <w:t>.</w:t>
      </w:r>
    </w:p>
    <w:p w:rsidR="003C2EB1" w:rsidRDefault="003C2EB1" w:rsidP="002F0B06">
      <w:pPr>
        <w:pStyle w:val="ListBullet"/>
      </w:pPr>
      <w:r>
        <w:t xml:space="preserve">Communication: </w:t>
      </w:r>
      <w:r w:rsidRPr="00875D23">
        <w:t xml:space="preserve">Your project does not have a mailing list </w:t>
      </w:r>
      <w:proofErr w:type="gramStart"/>
      <w:r w:rsidRPr="00875D23">
        <w:t>[</w:t>
      </w:r>
      <w:r w:rsidR="00637B6C">
        <w:t xml:space="preserve"> </w:t>
      </w:r>
      <w:r w:rsidRPr="00875D23">
        <w:t>+</w:t>
      </w:r>
      <w:proofErr w:type="gramEnd"/>
      <w:r w:rsidRPr="00875D23">
        <w:t>10 points of FAIL]</w:t>
      </w:r>
      <w:r>
        <w:t>, or your project does not have a website [ +50 points of FAIL</w:t>
      </w:r>
      <w:r w:rsidR="00637B6C">
        <w:t xml:space="preserve"> </w:t>
      </w:r>
      <w:r>
        <w:t>]</w:t>
      </w:r>
      <w:r w:rsidR="0034503B">
        <w:t>.</w:t>
      </w:r>
    </w:p>
    <w:p w:rsidR="003C2EB1" w:rsidRDefault="003C2EB1" w:rsidP="002F0B06">
      <w:pPr>
        <w:pStyle w:val="ListBullet"/>
      </w:pPr>
      <w:r>
        <w:t xml:space="preserve">Licensing: Your code does not have per-file licensing </w:t>
      </w:r>
      <w:proofErr w:type="gramStart"/>
      <w:r>
        <w:t>[ +</w:t>
      </w:r>
      <w:proofErr w:type="gramEnd"/>
      <w:r>
        <w:t>10 points of FAIL ]</w:t>
      </w:r>
      <w:r w:rsidR="002F0B06">
        <w:t>.</w:t>
      </w:r>
    </w:p>
    <w:p w:rsidR="003C2EB1" w:rsidRDefault="003C2EB1" w:rsidP="003C2EB1">
      <w:pPr>
        <w:pStyle w:val="BodyText"/>
      </w:pPr>
      <w:r>
        <w:t>Obviously</w:t>
      </w:r>
      <w:r w:rsidR="00637B6C">
        <w:t>,</w:t>
      </w:r>
      <w:r>
        <w:t xml:space="preserve"> a high score does not always doom a project to fail, nor does a low score guarantee success.  However, like any metric, </w:t>
      </w:r>
      <w:r w:rsidR="00637B6C">
        <w:t xml:space="preserve">the score </w:t>
      </w:r>
      <w:r>
        <w:t>can provide a simple metric to point out potential issues in an OSS project.  It is intentionally designed to produce a numerical score, making it relatively easy to report.</w:t>
      </w:r>
    </w:p>
    <w:p w:rsidR="003C2EB1" w:rsidRDefault="003C2EB1" w:rsidP="003C2EB1">
      <w:pPr>
        <w:pStyle w:val="Heading3"/>
      </w:pPr>
      <w:bookmarkStart w:id="23" w:name="_Toc417472047"/>
      <w:r>
        <w:lastRenderedPageBreak/>
        <w:t>Internet Success</w:t>
      </w:r>
      <w:bookmarkEnd w:id="23"/>
    </w:p>
    <w:p w:rsidR="003C2EB1" w:rsidRDefault="003C2EB1" w:rsidP="003C2EB1">
      <w:pPr>
        <w:pStyle w:val="BodyText"/>
      </w:pPr>
      <w:r>
        <w:t xml:space="preserve">The book </w:t>
      </w:r>
      <w:r w:rsidRPr="00641349">
        <w:rPr>
          <w:i/>
        </w:rPr>
        <w:t>Internet Success</w:t>
      </w:r>
      <w:r>
        <w:t xml:space="preserve"> by Schweik and English reports a detailed quantitative analysis to determine “what factors lead some OSS commons to success and others to abandonment” [Schweik2012]</w:t>
      </w:r>
      <w:r w:rsidR="00771486">
        <w:t>.</w:t>
      </w:r>
    </w:p>
    <w:p w:rsidR="00B544E4" w:rsidRDefault="003C2EB1" w:rsidP="003C2EB1">
      <w:pPr>
        <w:pStyle w:val="BodyText"/>
      </w:pPr>
      <w:r>
        <w:t>Schweik and English examined over 100,000 projects on SourceForge,</w:t>
      </w:r>
      <w:r w:rsidR="00771486">
        <w:rPr>
          <w:rStyle w:val="FootnoteReference"/>
        </w:rPr>
        <w:footnoteReference w:id="5"/>
      </w:r>
      <w:r>
        <w:t xml:space="preserve"> using data from SourceForge and developer surveys, </w:t>
      </w:r>
      <w:r w:rsidR="00A65CF9">
        <w:t xml:space="preserve">and </w:t>
      </w:r>
      <w:r>
        <w:t>using quantitative analysis instead of guesswork.  They use a very simple project lifecycle model—projects begin in initiation, and once the project has made its first software release, it switches to growth.</w:t>
      </w:r>
      <w:r w:rsidR="00A65CF9">
        <w:t xml:space="preserve"> </w:t>
      </w:r>
      <w:r>
        <w:t xml:space="preserve"> </w:t>
      </w:r>
      <w:r w:rsidR="00DE0CFC">
        <w:t xml:space="preserve">Based on this, they </w:t>
      </w:r>
      <w:r w:rsidR="00B544E4">
        <w:t>classified OSS projects into six “success and abandonment” classes as follows (see their chapter 7 table 7.1):</w:t>
      </w:r>
    </w:p>
    <w:p w:rsidR="00B544E4" w:rsidRDefault="00B544E4" w:rsidP="00A379EB">
      <w:pPr>
        <w:pStyle w:val="ListNumber"/>
        <w:numPr>
          <w:ilvl w:val="0"/>
          <w:numId w:val="34"/>
        </w:numPr>
      </w:pPr>
      <w:r w:rsidRPr="00A379EB">
        <w:rPr>
          <w:i/>
        </w:rPr>
        <w:t>Success, initiation (SI)</w:t>
      </w:r>
      <w:r>
        <w:t>.  The developers have produced a first release.  Its operational definition is having at least one release (all projects in the growth stage by definition meet the SI criteria, but see below).</w:t>
      </w:r>
    </w:p>
    <w:p w:rsidR="00B544E4" w:rsidRDefault="00B544E4" w:rsidP="00A379EB">
      <w:pPr>
        <w:pStyle w:val="ListNumber"/>
      </w:pPr>
      <w:r>
        <w:rPr>
          <w:i/>
        </w:rPr>
        <w:t xml:space="preserve">Abandonment, initiation (AI).  </w:t>
      </w:r>
      <w:r>
        <w:t xml:space="preserve">The developers have not produced a first release and the project is abandoned.  Its operational definition is having zero releases and having </w:t>
      </w:r>
      <w:r w:rsidR="00C90824">
        <w:t>≥</w:t>
      </w:r>
      <w:r>
        <w:t xml:space="preserve"> 1 year since project registration.</w:t>
      </w:r>
    </w:p>
    <w:p w:rsidR="00B544E4" w:rsidRDefault="00B544E4" w:rsidP="00A379EB">
      <w:pPr>
        <w:pStyle w:val="ListNumber"/>
      </w:pPr>
      <w:r>
        <w:rPr>
          <w:i/>
        </w:rPr>
        <w:t>Success, growth (SG).</w:t>
      </w:r>
      <w:r>
        <w:t xml:space="preserve">  The project has achieved </w:t>
      </w:r>
      <w:r w:rsidR="00C90824">
        <w:t>3</w:t>
      </w:r>
      <w:r>
        <w:t xml:space="preserve"> meaningful releases of the software, and the software is deemed useful for at least a few users.  Its operational definition is </w:t>
      </w:r>
      <w:r w:rsidR="00C90824">
        <w:t>≥</w:t>
      </w:r>
      <w:r>
        <w:t xml:space="preserve">3 releases and </w:t>
      </w:r>
      <w:r w:rsidR="00C90824">
        <w:t>≥</w:t>
      </w:r>
      <w:r>
        <w:t xml:space="preserve"> 6</w:t>
      </w:r>
      <w:r w:rsidR="00C90824">
        <w:t xml:space="preserve"> </w:t>
      </w:r>
      <w:r>
        <w:t>months between releases and &gt;10 downloads.</w:t>
      </w:r>
    </w:p>
    <w:p w:rsidR="00B544E4" w:rsidRDefault="00B544E4" w:rsidP="00A379EB">
      <w:pPr>
        <w:pStyle w:val="ListNumber"/>
      </w:pPr>
      <w:r>
        <w:rPr>
          <w:i/>
        </w:rPr>
        <w:t xml:space="preserve">Abandonment, growth (AG).  </w:t>
      </w:r>
      <w:r>
        <w:t xml:space="preserve">The project appears to have been abandoned before producing </w:t>
      </w:r>
      <w:r w:rsidR="00C90824">
        <w:t>3</w:t>
      </w:r>
      <w:r>
        <w:t xml:space="preserve"> releases of a useful product, or has produced </w:t>
      </w:r>
      <w:r w:rsidR="00C90824">
        <w:t>3</w:t>
      </w:r>
      <w:r>
        <w:t xml:space="preserve"> or more releases in less than 6 months and is abandoned.  Its operational definition is 1 or 2 releases and </w:t>
      </w:r>
      <w:r w:rsidR="00C90824">
        <w:t>≥</w:t>
      </w:r>
      <w:r>
        <w:t xml:space="preserve">1 year since the last release, or </w:t>
      </w:r>
      <w:r w:rsidR="00C90824">
        <w:t>≥</w:t>
      </w:r>
      <w:r>
        <w:t xml:space="preserve">3 releases and &lt;11 downloads during a 6+ month time period since the date of first release, or </w:t>
      </w:r>
      <w:r w:rsidR="00C90824">
        <w:t>≥</w:t>
      </w:r>
      <w:r>
        <w:t xml:space="preserve">3 releases in less than 6 months and </w:t>
      </w:r>
      <w:r w:rsidR="00C90824">
        <w:t>≥</w:t>
      </w:r>
      <w:r>
        <w:t>1 year since the last release.</w:t>
      </w:r>
    </w:p>
    <w:p w:rsidR="00B544E4" w:rsidRDefault="00B544E4" w:rsidP="00A379EB">
      <w:pPr>
        <w:pStyle w:val="ListNumber"/>
      </w:pPr>
      <w:r>
        <w:rPr>
          <w:i/>
        </w:rPr>
        <w:t>Indeterminate initiation (II).</w:t>
      </w:r>
      <w:r>
        <w:t xml:space="preserve">  </w:t>
      </w:r>
      <w:r w:rsidRPr="00C90824">
        <w:t>The project has yet to reveal a first public release but shows significant developer activity.</w:t>
      </w:r>
      <w:r>
        <w:t xml:space="preserve">  Its operational definition is </w:t>
      </w:r>
      <w:r w:rsidR="00C90824">
        <w:t>0 releases and &lt;1 year since project registration.</w:t>
      </w:r>
    </w:p>
    <w:p w:rsidR="00C90824" w:rsidRDefault="00C90824" w:rsidP="00A379EB">
      <w:pPr>
        <w:pStyle w:val="ListNumber"/>
      </w:pPr>
      <w:r>
        <w:rPr>
          <w:i/>
        </w:rPr>
        <w:t xml:space="preserve">Indeterminate growth (IG).  </w:t>
      </w:r>
      <w:r>
        <w:t xml:space="preserve">The project has not yet produced 3 releases but shows development activity, or has produced 3 releases or more in less than 6 months and shows development activity.  Its operational definition is 1 or 2 releases and &lt;1 year since the last release, </w:t>
      </w:r>
      <w:r w:rsidRPr="00C90824">
        <w:rPr>
          <w:i/>
        </w:rPr>
        <w:t>or</w:t>
      </w:r>
      <w:r>
        <w:t xml:space="preserve"> 3 releases and &lt;6 months between releases and &lt;1 year since the last release.</w:t>
      </w:r>
    </w:p>
    <w:p w:rsidR="003C2EB1" w:rsidRDefault="003C2EB1" w:rsidP="003C2EB1">
      <w:pPr>
        <w:pStyle w:val="BodyText"/>
      </w:pPr>
      <w:r>
        <w:lastRenderedPageBreak/>
        <w:t xml:space="preserve">Their operational definition of success initiation (SI) is oversimplified but easy to understand: an SI project has at least one release. </w:t>
      </w:r>
      <w:r w:rsidR="00C90824">
        <w:t xml:space="preserve"> Note that t</w:t>
      </w:r>
      <w:r>
        <w:t xml:space="preserve">heir operational definition for a success growth (SG) project is very generous: at least </w:t>
      </w:r>
      <w:r w:rsidR="00C72F7B">
        <w:t xml:space="preserve">3 </w:t>
      </w:r>
      <w:r>
        <w:t xml:space="preserve">releases, at least </w:t>
      </w:r>
      <w:r w:rsidR="00C72F7B">
        <w:t xml:space="preserve">6 </w:t>
      </w:r>
      <w:r>
        <w:t xml:space="preserve">months between releases, and has more than </w:t>
      </w:r>
      <w:r w:rsidR="0002444C">
        <w:t>10</w:t>
      </w:r>
      <w:r w:rsidR="00A65CF9">
        <w:t xml:space="preserve"> </w:t>
      </w:r>
      <w:r>
        <w:t>downloads.</w:t>
      </w:r>
    </w:p>
    <w:p w:rsidR="003C2EB1" w:rsidRDefault="003C2EB1" w:rsidP="003C2EB1">
      <w:pPr>
        <w:pStyle w:val="BodyText"/>
      </w:pPr>
      <w:r>
        <w:t>One of the key results is that during initiation (before first release), the following are the most important issues, in order of importance, for success in an OSS project according to this quantitative data:</w:t>
      </w:r>
    </w:p>
    <w:p w:rsidR="003C2EB1" w:rsidRDefault="003C2EB1" w:rsidP="00AF14F3">
      <w:pPr>
        <w:pStyle w:val="ListNumber"/>
        <w:numPr>
          <w:ilvl w:val="0"/>
          <w:numId w:val="28"/>
        </w:numPr>
      </w:pPr>
      <w:r>
        <w:t xml:space="preserve">“Put in the hours. Work hard toward creating your first release.” The details in </w:t>
      </w:r>
      <w:r w:rsidR="00A65CF9">
        <w:t>C</w:t>
      </w:r>
      <w:r>
        <w:t xml:space="preserve">hapter 11 tell the story: If the leader put in more than 1.5 hours per week (on average), the project was successful 73% of the time; if the leader did not, the project was abandoned 65% of the time. They are not saying that leaders should put in </w:t>
      </w:r>
      <w:r w:rsidR="00A65CF9">
        <w:t xml:space="preserve">only </w:t>
      </w:r>
      <w:r w:rsidR="00C72F7B">
        <w:t xml:space="preserve">2 </w:t>
      </w:r>
      <w:r>
        <w:t>hours a week; instead, the point is that the leader must consistently put in time for the project to get to its first release.</w:t>
      </w:r>
    </w:p>
    <w:p w:rsidR="003C2EB1" w:rsidRDefault="003C2EB1" w:rsidP="002F0B06">
      <w:pPr>
        <w:pStyle w:val="ListNumber"/>
      </w:pPr>
      <w:r>
        <w:t>“Practice leadership by administering your project well, and thinking through and articulating your vision as well as goals for the project. Demonstrate your leadership through hard work…</w:t>
      </w:r>
      <w:r w:rsidR="00A65CF9">
        <w:t>.</w:t>
      </w:r>
      <w:r>
        <w:t>”</w:t>
      </w:r>
    </w:p>
    <w:p w:rsidR="003C2EB1" w:rsidRDefault="003C2EB1" w:rsidP="002F0B06">
      <w:pPr>
        <w:pStyle w:val="ListNumber"/>
      </w:pPr>
      <w:r>
        <w:t>“Establish a high-quality Web site to showcase and promote your project.”</w:t>
      </w:r>
    </w:p>
    <w:p w:rsidR="003C2EB1" w:rsidRDefault="003C2EB1" w:rsidP="002F0B06">
      <w:pPr>
        <w:pStyle w:val="ListNumber"/>
      </w:pPr>
      <w:r>
        <w:t>“Create good documentation for your (potential) user and developer community.”</w:t>
      </w:r>
    </w:p>
    <w:p w:rsidR="003C2EB1" w:rsidRDefault="003C2EB1" w:rsidP="002F0B06">
      <w:pPr>
        <w:pStyle w:val="ListNumber"/>
      </w:pPr>
      <w:r>
        <w:t>“Advertise and market your project, and communicate your plans and goals with the hope of getting help from others.”</w:t>
      </w:r>
    </w:p>
    <w:p w:rsidR="003C2EB1" w:rsidRDefault="003C2EB1" w:rsidP="002F0B06">
      <w:pPr>
        <w:pStyle w:val="ListNumber"/>
      </w:pPr>
      <w:r>
        <w:t xml:space="preserve">“Realize that successful projects are found in both </w:t>
      </w:r>
      <w:r w:rsidR="00475D28">
        <w:t>GNU General Public License (</w:t>
      </w:r>
      <w:r w:rsidRPr="00CE6F06">
        <w:t>GPL</w:t>
      </w:r>
      <w:r w:rsidR="00475D28">
        <w:t>)</w:t>
      </w:r>
      <w:r w:rsidRPr="00CE6F06">
        <w:t>-</w:t>
      </w:r>
      <w:r>
        <w:t xml:space="preserve">based and </w:t>
      </w:r>
      <w:r w:rsidR="00475D28">
        <w:t>[</w:t>
      </w:r>
      <w:r>
        <w:t>non-GPL</w:t>
      </w:r>
      <w:r w:rsidR="00475D28">
        <w:t>]</w:t>
      </w:r>
      <w:r>
        <w:t xml:space="preserve"> situations.”</w:t>
      </w:r>
    </w:p>
    <w:p w:rsidR="003C2EB1" w:rsidRDefault="003C2EB1" w:rsidP="002F0B06">
      <w:pPr>
        <w:pStyle w:val="ListNumber"/>
      </w:pPr>
      <w:r>
        <w:t xml:space="preserve">“Consider, at the project’s outset, creating software that has the potential to be useful to a substantial number of users.” </w:t>
      </w:r>
      <w:r w:rsidR="00A65CF9">
        <w:t xml:space="preserve"> </w:t>
      </w:r>
      <w:r>
        <w:t>Remarkably, the minimum number of users is surprisingly small; they estimate that successful growth stage projects typically have at least 200 users. In general, the more potential users, the better.</w:t>
      </w:r>
    </w:p>
    <w:p w:rsidR="003C2EB1" w:rsidRDefault="003C2EB1" w:rsidP="003C2EB1">
      <w:pPr>
        <w:pStyle w:val="BodyText"/>
      </w:pPr>
      <w:r>
        <w:t xml:space="preserve">Some items that </w:t>
      </w:r>
      <w:r w:rsidR="004068C0">
        <w:t xml:space="preserve">others </w:t>
      </w:r>
      <w:r>
        <w:t>have claimed are important, such as keeping complexity low, were not really supported as important.</w:t>
      </w:r>
      <w:r w:rsidR="004068C0">
        <w:t xml:space="preserve"> </w:t>
      </w:r>
      <w:r>
        <w:t xml:space="preserve"> In fact, successful projects tended to ha</w:t>
      </w:r>
      <w:r w:rsidR="00FE2BE5">
        <w:t xml:space="preserve">ve a little more complexity.  We </w:t>
      </w:r>
      <w:r>
        <w:t xml:space="preserve">suspect both successful and abandoned projects often strive to reduce complexity—so it not really something that distinguishes them—and that sometimes a project that focuses on user needs has to have more complexity than one that does not, simply because user needs can </w:t>
      </w:r>
      <w:r w:rsidR="004068C0">
        <w:t>necessitate</w:t>
      </w:r>
      <w:r>
        <w:t xml:space="preserve"> </w:t>
      </w:r>
      <w:r w:rsidR="004068C0">
        <w:t xml:space="preserve">more </w:t>
      </w:r>
      <w:r>
        <w:t>complexity.</w:t>
      </w:r>
    </w:p>
    <w:p w:rsidR="003C2EB1" w:rsidRDefault="004068C0" w:rsidP="003C2EB1">
      <w:pPr>
        <w:pStyle w:val="BodyText"/>
      </w:pPr>
      <w:r>
        <w:t>Additionally</w:t>
      </w:r>
      <w:r w:rsidR="003C2EB1">
        <w:t xml:space="preserve">, they </w:t>
      </w:r>
      <w:r>
        <w:t xml:space="preserve">include </w:t>
      </w:r>
      <w:r w:rsidR="003C2EB1">
        <w:t xml:space="preserve">guidance for growth projects, </w:t>
      </w:r>
      <w:r>
        <w:t>which</w:t>
      </w:r>
      <w:r w:rsidR="003C2EB1">
        <w:t xml:space="preserve"> may suggest some metrics</w:t>
      </w:r>
      <w:r>
        <w:t xml:space="preserve">.  </w:t>
      </w:r>
      <w:r w:rsidR="00676AFF">
        <w:t>Schweik and English report that, i</w:t>
      </w:r>
      <w:r>
        <w:t>n order of importance, they are:</w:t>
      </w:r>
    </w:p>
    <w:p w:rsidR="003C2EB1" w:rsidRDefault="003C2EB1" w:rsidP="00C174FC">
      <w:pPr>
        <w:pStyle w:val="ListNumber"/>
        <w:numPr>
          <w:ilvl w:val="0"/>
          <w:numId w:val="14"/>
        </w:numPr>
      </w:pPr>
      <w:r>
        <w:lastRenderedPageBreak/>
        <w:t>“Your goal should be to create a virtuous circle where others help to improve the software, thereby attracting more users and other developers, which in turn leads to more improvements in the software…</w:t>
      </w:r>
      <w:r w:rsidR="00976E29">
        <w:t>.</w:t>
      </w:r>
      <w:r>
        <w:t xml:space="preserve"> </w:t>
      </w:r>
      <w:r w:rsidR="00976E29">
        <w:t xml:space="preserve"> </w:t>
      </w:r>
      <w:r>
        <w:t xml:space="preserve">Do this the same way it is done in initiation: spending time, maintain goals and plans, communicate the plans, and maintain a high-quality project web site.” </w:t>
      </w:r>
      <w:r w:rsidR="00976E29">
        <w:t xml:space="preserve"> </w:t>
      </w:r>
      <w:r>
        <w:t>The user community should actively interact with the development team.</w:t>
      </w:r>
    </w:p>
    <w:p w:rsidR="003C2EB1" w:rsidRPr="00A66C20" w:rsidRDefault="00676AFF" w:rsidP="00AF14F3">
      <w:pPr>
        <w:pStyle w:val="Listnumberadditionalpara"/>
      </w:pPr>
      <w:r>
        <w:t>We</w:t>
      </w:r>
      <w:r w:rsidR="003C2EB1">
        <w:t xml:space="preserve"> note that possible related metrics include</w:t>
      </w:r>
      <w:r w:rsidR="00976E29">
        <w:t xml:space="preserve"> an a</w:t>
      </w:r>
      <w:r w:rsidR="003C2EB1">
        <w:t>ctively</w:t>
      </w:r>
      <w:r w:rsidR="00976E29">
        <w:t xml:space="preserve"> </w:t>
      </w:r>
      <w:r w:rsidR="003C2EB1">
        <w:t xml:space="preserve">maintained website (e.g., date of last page change on website), messages/month (e.g., email, bug tracker, etc.), number of commits/month, </w:t>
      </w:r>
      <w:r>
        <w:t xml:space="preserve">and </w:t>
      </w:r>
      <w:r w:rsidR="003C2EB1">
        <w:t>number of committers</w:t>
      </w:r>
      <w:r>
        <w:t>.</w:t>
      </w:r>
    </w:p>
    <w:p w:rsidR="003C2EB1" w:rsidRDefault="003C2EB1" w:rsidP="002F0B06">
      <w:pPr>
        <w:pStyle w:val="ListNumber"/>
      </w:pPr>
      <w:r>
        <w:t>“</w:t>
      </w:r>
      <w:proofErr w:type="spellStart"/>
      <w:r>
        <w:t>Advertize</w:t>
      </w:r>
      <w:proofErr w:type="spellEnd"/>
      <w:r>
        <w:t xml:space="preserve"> and market your project.” In particular, successful growth projects are frequently projects that have added at least one new developer in the growth stage.</w:t>
      </w:r>
    </w:p>
    <w:p w:rsidR="003C2EB1" w:rsidRDefault="00676AFF" w:rsidP="00AF14F3">
      <w:pPr>
        <w:pStyle w:val="Listnumberadditionalpara"/>
      </w:pPr>
      <w:r>
        <w:t>We note</w:t>
      </w:r>
      <w:r w:rsidR="003C2EB1">
        <w:t xml:space="preserve"> that possible related metrics include number of developers that have been added (post initial release or within a year).</w:t>
      </w:r>
    </w:p>
    <w:p w:rsidR="003C2EB1" w:rsidRDefault="00676AFF" w:rsidP="002F0B06">
      <w:pPr>
        <w:pStyle w:val="ListNumber"/>
      </w:pPr>
      <w:r>
        <w:t>“</w:t>
      </w:r>
      <w:r w:rsidR="003C2EB1">
        <w:t>Have some small tasks available for contributors with limited time.</w:t>
      </w:r>
      <w:r>
        <w:t>”</w:t>
      </w:r>
    </w:p>
    <w:p w:rsidR="003C2EB1" w:rsidRDefault="00676AFF" w:rsidP="00AF14F3">
      <w:pPr>
        <w:pStyle w:val="Listnumberadditionalpara"/>
      </w:pPr>
      <w:r>
        <w:t>We</w:t>
      </w:r>
      <w:r w:rsidR="003C2EB1">
        <w:t xml:space="preserve"> note that a possible metric is a posted list of small tasks for new/limited contributors.</w:t>
      </w:r>
    </w:p>
    <w:p w:rsidR="003C2EB1" w:rsidRDefault="00676AFF" w:rsidP="002F0B06">
      <w:pPr>
        <w:pStyle w:val="ListNumber"/>
      </w:pPr>
      <w:r>
        <w:t>“</w:t>
      </w:r>
      <w:r w:rsidR="003C2EB1">
        <w:t>Welcome competition.</w:t>
      </w:r>
      <w:r>
        <w:t>”</w:t>
      </w:r>
      <w:r w:rsidR="003C2EB1">
        <w:t xml:space="preserve"> The authors were surprised, but noted that “competition seems to favor success</w:t>
      </w:r>
      <w:r w:rsidR="00976E29">
        <w:t>.</w:t>
      </w:r>
      <w:r w:rsidR="003C2EB1">
        <w:t>”</w:t>
      </w:r>
      <w:r w:rsidR="00976E29">
        <w:t xml:space="preserve"> </w:t>
      </w:r>
      <w:r w:rsidR="003C2EB1">
        <w:t xml:space="preserve"> </w:t>
      </w:r>
      <w:r w:rsidR="00976E29">
        <w:t>We</w:t>
      </w:r>
      <w:r w:rsidR="003C2EB1">
        <w:t xml:space="preserve"> do not find this surprising. Competition often encourages others to do better; we have an entire economic system based on that premise.</w:t>
      </w:r>
    </w:p>
    <w:p w:rsidR="003C2EB1" w:rsidRDefault="00676AFF" w:rsidP="002F0B06">
      <w:pPr>
        <w:pStyle w:val="ListNumber"/>
      </w:pPr>
      <w:r>
        <w:t>“</w:t>
      </w:r>
      <w:r w:rsidR="003C2EB1">
        <w:t>Consider accepting offers of financing or paid developers (they can greatly increase success rates).</w:t>
      </w:r>
      <w:r>
        <w:t>”</w:t>
      </w:r>
      <w:r w:rsidR="003C2EB1">
        <w:t xml:space="preserve"> </w:t>
      </w:r>
      <w:r w:rsidR="00976E29">
        <w:t xml:space="preserve"> </w:t>
      </w:r>
      <w:r w:rsidR="003C2EB1">
        <w:t>This one, in particular, should surprise no one — if you want to increase success, pay someone to do it.</w:t>
      </w:r>
    </w:p>
    <w:p w:rsidR="003C2EB1" w:rsidRDefault="003C2EB1" w:rsidP="002F0B06">
      <w:pPr>
        <w:pStyle w:val="ListNumber"/>
      </w:pPr>
      <w:r>
        <w:t>“Keep institutions (rules and project governance) as lean and informal as possible, but do not be afraid to move toward more formalization if it appears necessary.”</w:t>
      </w:r>
    </w:p>
    <w:p w:rsidR="00A379EB" w:rsidRDefault="003C2EB1" w:rsidP="003C2EB1">
      <w:pPr>
        <w:pStyle w:val="BodyText"/>
      </w:pPr>
      <w:r>
        <w:t xml:space="preserve">They also have </w:t>
      </w:r>
      <w:r w:rsidR="00325901">
        <w:t>tips on</w:t>
      </w:r>
      <w:r>
        <w:t xml:space="preserve"> how potential OSS users (consumers) can choose </w:t>
      </w:r>
      <w:r w:rsidR="00325901">
        <w:t xml:space="preserve">an </w:t>
      </w:r>
      <w:r>
        <w:t>OSS that is more likely to endure</w:t>
      </w:r>
      <w:r w:rsidR="00325901">
        <w:t xml:space="preserve">. </w:t>
      </w:r>
      <w:r w:rsidR="00B251AA">
        <w:t xml:space="preserve"> They determined that s</w:t>
      </w:r>
      <w:r>
        <w:t xml:space="preserve">uccessful OSS projects have characteristics </w:t>
      </w:r>
      <w:r w:rsidR="00B251AA">
        <w:t xml:space="preserve">such as </w:t>
      </w:r>
      <w:r>
        <w:t>more than 1</w:t>
      </w:r>
      <w:r w:rsidR="00325901">
        <w:t>,</w:t>
      </w:r>
      <w:r>
        <w:t xml:space="preserve">000 downloads, users participating in bug tracker and email lists, goals/plans listed, a development team that responds quickly to questions, a good web site, good user documentation, and good developer documentation. </w:t>
      </w:r>
      <w:r w:rsidR="00325901">
        <w:t xml:space="preserve"> </w:t>
      </w:r>
      <w:r>
        <w:t>A larger development team is a good sign, too.</w:t>
      </w:r>
    </w:p>
    <w:p w:rsidR="00A379EB" w:rsidRDefault="00A379EB" w:rsidP="00A379EB">
      <w:pPr>
        <w:pStyle w:val="BodyText"/>
      </w:pPr>
      <w:r>
        <w:br w:type="page"/>
      </w:r>
    </w:p>
    <w:p w:rsidR="0049529D" w:rsidRDefault="002B4D45" w:rsidP="0049529D">
      <w:pPr>
        <w:pStyle w:val="Heading2"/>
      </w:pPr>
      <w:bookmarkStart w:id="24" w:name="_Toc417472048"/>
      <w:r>
        <w:lastRenderedPageBreak/>
        <w:t xml:space="preserve">Specific </w:t>
      </w:r>
      <w:r w:rsidR="00325901">
        <w:t>P</w:t>
      </w:r>
      <w:r w:rsidR="0049529D">
        <w:t>otentially</w:t>
      </w:r>
      <w:r w:rsidR="00325901">
        <w:t xml:space="preserve"> Useful Security Metrics</w:t>
      </w:r>
      <w:bookmarkEnd w:id="24"/>
      <w:r w:rsidR="00325901">
        <w:t xml:space="preserve"> </w:t>
      </w:r>
    </w:p>
    <w:p w:rsidR="009306CA" w:rsidRDefault="004A3499" w:rsidP="004A3499">
      <w:pPr>
        <w:pStyle w:val="BodyText"/>
      </w:pPr>
      <w:r>
        <w:t xml:space="preserve">Many </w:t>
      </w:r>
      <w:r w:rsidR="00325901">
        <w:t xml:space="preserve">more security-focused </w:t>
      </w:r>
      <w:r>
        <w:t xml:space="preserve">metrics have been proposed for evaluating software.  </w:t>
      </w:r>
    </w:p>
    <w:p w:rsidR="00A764AE" w:rsidRPr="0097042D" w:rsidRDefault="00763A81" w:rsidP="00A764AE">
      <w:pPr>
        <w:pStyle w:val="Heading3"/>
      </w:pPr>
      <w:bookmarkStart w:id="25" w:name="_Toc417472049"/>
      <w:r w:rsidRPr="0097042D">
        <w:t>In-</w:t>
      </w:r>
      <w:r w:rsidR="00325901" w:rsidRPr="00AF14F3">
        <w:t xml:space="preserve">Depth Static Analysis Security Tools </w:t>
      </w:r>
      <w:r w:rsidRPr="0097042D">
        <w:t xml:space="preserve">(e.g., </w:t>
      </w:r>
      <w:proofErr w:type="spellStart"/>
      <w:r w:rsidR="00A764AE" w:rsidRPr="0097042D">
        <w:t>Coverity</w:t>
      </w:r>
      <w:proofErr w:type="spellEnd"/>
      <w:r w:rsidR="00A764AE" w:rsidRPr="0097042D">
        <w:t xml:space="preserve"> Scan</w:t>
      </w:r>
      <w:r w:rsidRPr="0097042D">
        <w:t>)</w:t>
      </w:r>
      <w:bookmarkEnd w:id="25"/>
    </w:p>
    <w:p w:rsidR="00900EF2" w:rsidRDefault="00900EF2" w:rsidP="00A764AE">
      <w:pPr>
        <w:pStyle w:val="BodyText"/>
      </w:pPr>
      <w:r w:rsidRPr="0097042D">
        <w:t>Some tools are specifically designed to look for potential security vulnerabilities and report them.  Their sheer counts, perhaps limited to most severe and/or computed as densities, might give an indication of the security (or lack thereof) of software.</w:t>
      </w:r>
    </w:p>
    <w:p w:rsidR="00A764AE" w:rsidRDefault="005E7A98" w:rsidP="00A764AE">
      <w:pPr>
        <w:pStyle w:val="BodyText"/>
      </w:pPr>
      <w:proofErr w:type="spellStart"/>
      <w:r>
        <w:t>Coverity</w:t>
      </w:r>
      <w:proofErr w:type="spellEnd"/>
      <w:r>
        <w:t xml:space="preserve"> sells a proprietary tool that looks for security vulnerabilities.  </w:t>
      </w:r>
      <w:proofErr w:type="spellStart"/>
      <w:r w:rsidR="00A764AE">
        <w:t>Coverity</w:t>
      </w:r>
      <w:proofErr w:type="spellEnd"/>
      <w:r w:rsidR="00A764AE">
        <w:t xml:space="preserve"> Scan, at </w:t>
      </w:r>
      <w:hyperlink r:id="rId36" w:history="1">
        <w:r w:rsidR="00A764AE" w:rsidRPr="00A06D02">
          <w:rPr>
            <w:rStyle w:val="Hyperlink"/>
          </w:rPr>
          <w:t>https://scan.coverity.com/</w:t>
        </w:r>
      </w:hyperlink>
      <w:r w:rsidR="00A764AE">
        <w:t xml:space="preserve">, is “a service by which </w:t>
      </w:r>
      <w:proofErr w:type="spellStart"/>
      <w:r w:rsidR="00A764AE">
        <w:t>Coverity</w:t>
      </w:r>
      <w:proofErr w:type="spellEnd"/>
      <w:r w:rsidR="00A764AE">
        <w:t xml:space="preserve"> provides the results of analysis on open source coding projects to open source code developers that have registered their products with </w:t>
      </w:r>
      <w:proofErr w:type="spellStart"/>
      <w:r w:rsidR="00A764AE">
        <w:t>Coverity</w:t>
      </w:r>
      <w:proofErr w:type="spellEnd"/>
      <w:r w:rsidR="00A764AE">
        <w:t xml:space="preserve"> Scan.”  It supports C, C++, Java, and C#.  An OSS project developer must specifically register their project to participate; results are then sent to the project developers.</w:t>
      </w:r>
    </w:p>
    <w:p w:rsidR="00A764AE" w:rsidRDefault="00A764AE" w:rsidP="00A764AE">
      <w:pPr>
        <w:pStyle w:val="BodyText"/>
      </w:pPr>
      <w:r>
        <w:t xml:space="preserve">The </w:t>
      </w:r>
      <w:proofErr w:type="spellStart"/>
      <w:r>
        <w:t>Coverity</w:t>
      </w:r>
      <w:proofErr w:type="spellEnd"/>
      <w:r>
        <w:t xml:space="preserve"> Scan project was initially launched under a contract with the Department of Homeland Security (DHS) to harden open source software </w:t>
      </w:r>
      <w:r w:rsidR="00A10357">
        <w:t xml:space="preserve">that </w:t>
      </w:r>
      <w:r>
        <w:t xml:space="preserve">provides critical infrastructure for the Internet.  </w:t>
      </w:r>
      <w:proofErr w:type="spellStart"/>
      <w:r>
        <w:t>Coverity</w:t>
      </w:r>
      <w:proofErr w:type="spellEnd"/>
      <w:r>
        <w:t xml:space="preserve"> Scan began in collaboration with Stanford University on March 6, 2006. During the first year of operation, over 6,000 software defects were fixed across 50 C and C++ projects by open source developers using the analysis results from the </w:t>
      </w:r>
      <w:proofErr w:type="spellStart"/>
      <w:r>
        <w:t>Coverity</w:t>
      </w:r>
      <w:proofErr w:type="spellEnd"/>
      <w:r>
        <w:t xml:space="preserve"> Scan service.  DHS support ended in 2009, but the service has continued.</w:t>
      </w:r>
    </w:p>
    <w:p w:rsidR="00A764AE" w:rsidRPr="007932EF" w:rsidRDefault="00A764AE" w:rsidP="00A764AE">
      <w:pPr>
        <w:pStyle w:val="BodyText"/>
      </w:pPr>
      <w:r>
        <w:t xml:space="preserve">A list of projects covered by </w:t>
      </w:r>
      <w:proofErr w:type="spellStart"/>
      <w:r>
        <w:t>Coverity</w:t>
      </w:r>
      <w:proofErr w:type="spellEnd"/>
      <w:r>
        <w:t xml:space="preserve"> scan is at </w:t>
      </w:r>
      <w:hyperlink r:id="rId37" w:history="1">
        <w:r w:rsidRPr="00A06D02">
          <w:rPr>
            <w:rStyle w:val="Hyperlink"/>
          </w:rPr>
          <w:t>https://scan.coverity.com/projects</w:t>
        </w:r>
      </w:hyperlink>
      <w:r>
        <w:t>; over 3</w:t>
      </w:r>
      <w:r w:rsidR="00A10357">
        <w:t>,</w:t>
      </w:r>
      <w:r>
        <w:t xml:space="preserve">200 participate.  Even though the exact results are not posted publicly, the fact that </w:t>
      </w:r>
      <w:r w:rsidRPr="009D2E01">
        <w:rPr>
          <w:i/>
        </w:rPr>
        <w:t>a project is on the list</w:t>
      </w:r>
      <w:r>
        <w:t xml:space="preserve"> maintained by </w:t>
      </w:r>
      <w:proofErr w:type="spellStart"/>
      <w:r>
        <w:t>Coverity</w:t>
      </w:r>
      <w:proofErr w:type="spellEnd"/>
      <w:r>
        <w:t xml:space="preserve"> is public, and that may by </w:t>
      </w:r>
      <w:proofErr w:type="gramStart"/>
      <w:r>
        <w:t>itself</w:t>
      </w:r>
      <w:proofErr w:type="gramEnd"/>
      <w:r>
        <w:t xml:space="preserve"> indicate that a project is interested in detecting and fixing vulnerabilities.  A few projects have achieved “rung 2” which is a higher achievement.</w:t>
      </w:r>
    </w:p>
    <w:p w:rsidR="0000085F" w:rsidRDefault="00A764AE" w:rsidP="0000085F">
      <w:pPr>
        <w:pStyle w:val="BodyText"/>
        <w:rPr>
          <w:rStyle w:val="Hyperlink"/>
          <w:u w:val="none"/>
        </w:rPr>
      </w:pPr>
      <w:r>
        <w:t xml:space="preserve">A similar argument could apply to other tool makers who </w:t>
      </w:r>
      <w:r w:rsidR="00557A02">
        <w:t xml:space="preserve">make tools that perform in-depth static analysis of software and </w:t>
      </w:r>
      <w:r>
        <w:t xml:space="preserve">provide scans of OSS projects.  For example, HP/Fortify will provide static analysis tools for examining open source software, in partnership with Sonatype; details are here: </w:t>
      </w:r>
      <w:hyperlink r:id="rId38" w:history="1">
        <w:r w:rsidRPr="00A06D02">
          <w:rPr>
            <w:rStyle w:val="Hyperlink"/>
          </w:rPr>
          <w:t>https://www.hpfod.com/open-source-review-project</w:t>
        </w:r>
      </w:hyperlink>
      <w:r w:rsidR="0000085F">
        <w:rPr>
          <w:rStyle w:val="Hyperlink"/>
        </w:rPr>
        <w:t>.</w:t>
      </w:r>
    </w:p>
    <w:p w:rsidR="0000085F" w:rsidRDefault="00965BE8" w:rsidP="0000085F">
      <w:pPr>
        <w:pStyle w:val="BodyText"/>
        <w:rPr>
          <w:rStyle w:val="Hyperlink"/>
          <w:u w:val="none"/>
        </w:rPr>
      </w:pPr>
      <w:r>
        <w:rPr>
          <w:rStyle w:val="Hyperlink"/>
          <w:u w:val="none"/>
        </w:rPr>
        <w:t>There are s</w:t>
      </w:r>
      <w:r w:rsidR="0000085F">
        <w:rPr>
          <w:rStyle w:val="Hyperlink"/>
          <w:u w:val="none"/>
        </w:rPr>
        <w:t xml:space="preserve">ome OSS tools </w:t>
      </w:r>
      <w:r>
        <w:rPr>
          <w:rStyle w:val="Hyperlink"/>
          <w:u w:val="none"/>
        </w:rPr>
        <w:t xml:space="preserve">that </w:t>
      </w:r>
      <w:r w:rsidR="0000085F">
        <w:rPr>
          <w:rStyle w:val="Hyperlink"/>
          <w:u w:val="none"/>
        </w:rPr>
        <w:t>look fo</w:t>
      </w:r>
      <w:r w:rsidR="00920C05">
        <w:rPr>
          <w:rStyle w:val="Hyperlink"/>
          <w:u w:val="none"/>
        </w:rPr>
        <w:t>r vulnerabilities</w:t>
      </w:r>
      <w:r>
        <w:rPr>
          <w:rStyle w:val="Hyperlink"/>
          <w:u w:val="none"/>
        </w:rPr>
        <w:t xml:space="preserve"> as well.  In particular, the </w:t>
      </w:r>
      <w:r>
        <w:rPr>
          <w:rStyle w:val="Hyperlink"/>
          <w:i/>
          <w:u w:val="none"/>
        </w:rPr>
        <w:t>splint</w:t>
      </w:r>
      <w:r>
        <w:rPr>
          <w:rStyle w:val="Hyperlink"/>
          <w:u w:val="none"/>
        </w:rPr>
        <w:t xml:space="preserve"> program was designed to do this for C, however, note </w:t>
      </w:r>
      <w:r w:rsidR="00460C95">
        <w:rPr>
          <w:rStyle w:val="Hyperlink"/>
          <w:u w:val="none"/>
        </w:rPr>
        <w:t>that splint has not been maintained recently.</w:t>
      </w:r>
      <w:r w:rsidR="00971293">
        <w:rPr>
          <w:rStyle w:val="Hyperlink"/>
          <w:u w:val="none"/>
        </w:rPr>
        <w:t xml:space="preserve">  The clang static analyzer does a deeper analysis for buffer overflows and allocation issues in C, C++, and Objective-C programs, but it is not specifically designed for finding vulnerabilities so it lacks many rules for finding them.</w:t>
      </w:r>
    </w:p>
    <w:p w:rsidR="0026570A" w:rsidRDefault="0026570A" w:rsidP="0000085F">
      <w:pPr>
        <w:pStyle w:val="BodyText"/>
        <w:rPr>
          <w:rStyle w:val="Hyperlink"/>
          <w:u w:val="none"/>
        </w:rPr>
      </w:pPr>
      <w:r>
        <w:rPr>
          <w:rStyle w:val="Hyperlink"/>
          <w:u w:val="none"/>
        </w:rPr>
        <w:t xml:space="preserve">Note that these tools use heuristics to determine what </w:t>
      </w:r>
      <w:proofErr w:type="gramStart"/>
      <w:r>
        <w:rPr>
          <w:rStyle w:val="Hyperlink"/>
          <w:u w:val="none"/>
        </w:rPr>
        <w:t>a vulnerability</w:t>
      </w:r>
      <w:proofErr w:type="gramEnd"/>
      <w:r w:rsidR="00A10357" w:rsidRPr="00A10357">
        <w:rPr>
          <w:rStyle w:val="Hyperlink"/>
          <w:u w:val="none"/>
        </w:rPr>
        <w:t xml:space="preserve"> </w:t>
      </w:r>
      <w:r w:rsidR="00A10357">
        <w:rPr>
          <w:rStyle w:val="Hyperlink"/>
          <w:u w:val="none"/>
        </w:rPr>
        <w:t>is</w:t>
      </w:r>
      <w:r>
        <w:rPr>
          <w:rStyle w:val="Hyperlink"/>
          <w:u w:val="none"/>
        </w:rPr>
        <w:t>, thus, different tools report different values.</w:t>
      </w:r>
    </w:p>
    <w:p w:rsidR="002F76DA" w:rsidRDefault="002F76DA" w:rsidP="002F76DA">
      <w:pPr>
        <w:pStyle w:val="Heading3"/>
      </w:pPr>
      <w:bookmarkStart w:id="26" w:name="_Toc417472050"/>
      <w:r>
        <w:lastRenderedPageBreak/>
        <w:t>Lexically</w:t>
      </w:r>
      <w:r w:rsidR="00325901">
        <w:t xml:space="preserve"> Scanning Static Analysis Security Tools </w:t>
      </w:r>
      <w:r>
        <w:t xml:space="preserve">(e.g., </w:t>
      </w:r>
      <w:proofErr w:type="spellStart"/>
      <w:r>
        <w:t>flawfinder</w:t>
      </w:r>
      <w:proofErr w:type="spellEnd"/>
      <w:r>
        <w:t xml:space="preserve"> and RATS)</w:t>
      </w:r>
      <w:bookmarkEnd w:id="26"/>
    </w:p>
    <w:p w:rsidR="002F76DA" w:rsidRDefault="002F76DA" w:rsidP="0000085F">
      <w:pPr>
        <w:pStyle w:val="BodyText"/>
      </w:pPr>
      <w:r>
        <w:t>A variant is to use lexically</w:t>
      </w:r>
      <w:r w:rsidR="00A10357">
        <w:t xml:space="preserve"> </w:t>
      </w:r>
      <w:r>
        <w:t xml:space="preserve">scanning tools to report constructs (“hits”) in software that are of special concern.  Again, counts or densities could be reported.  OSS tools such as </w:t>
      </w:r>
      <w:proofErr w:type="spellStart"/>
      <w:r>
        <w:t>flawfinder</w:t>
      </w:r>
      <w:proofErr w:type="spellEnd"/>
      <w:r>
        <w:t xml:space="preserve"> and RATS can do this.  (Note: David A. Wheeler is the author of </w:t>
      </w:r>
      <w:proofErr w:type="spellStart"/>
      <w:r>
        <w:t>flawfinder</w:t>
      </w:r>
      <w:proofErr w:type="spellEnd"/>
      <w:r>
        <w:t>.)</w:t>
      </w:r>
    </w:p>
    <w:p w:rsidR="002F76DA" w:rsidRDefault="002F76DA" w:rsidP="002F76DA">
      <w:pPr>
        <w:pStyle w:val="BodyText"/>
      </w:pPr>
      <w:r w:rsidRPr="00C72F7B">
        <w:t>IDA</w:t>
      </w:r>
      <w:r>
        <w:t xml:space="preserve"> previously </w:t>
      </w:r>
      <w:r w:rsidR="00A10357">
        <w:t xml:space="preserve">did </w:t>
      </w:r>
      <w:r>
        <w:t xml:space="preserve">in-house work measuring hit density, where hits are reports from </w:t>
      </w:r>
      <w:proofErr w:type="spellStart"/>
      <w:r>
        <w:t>flawfinder</w:t>
      </w:r>
      <w:proofErr w:type="spellEnd"/>
      <w:r>
        <w:t xml:space="preserve"> or another lexical tool and density is found by dividing by physical source lines of code.  These tools simply report riskier constructs, not really vulnerabilities, but the theory is that if developers often use riskier constructs, they are more likely to produce insecure results.  A comparison </w:t>
      </w:r>
      <w:r w:rsidR="00AD4F33">
        <w:t xml:space="preserve">we did </w:t>
      </w:r>
      <w:r>
        <w:t>years ago suggests this might be a useful measure.</w:t>
      </w:r>
      <w:r w:rsidR="00D00B0A">
        <w:t xml:space="preserve">  In particular, we found that </w:t>
      </w:r>
      <w:r w:rsidR="00843A11">
        <w:t>(</w:t>
      </w:r>
      <w:r w:rsidR="00C445A5">
        <w:t>at the time</w:t>
      </w:r>
      <w:r w:rsidR="00843A11">
        <w:t>)</w:t>
      </w:r>
      <w:r w:rsidR="00C445A5">
        <w:t xml:space="preserve"> </w:t>
      </w:r>
      <w:r w:rsidR="00D00B0A">
        <w:t xml:space="preserve">the hit density of the mail transfer agent (MTA) </w:t>
      </w:r>
      <w:proofErr w:type="spellStart"/>
      <w:r w:rsidR="00D00B0A">
        <w:t>sendmail</w:t>
      </w:r>
      <w:proofErr w:type="spellEnd"/>
      <w:r w:rsidR="00D00B0A">
        <w:t xml:space="preserve"> was significantly larger than </w:t>
      </w:r>
      <w:r w:rsidR="00843A11">
        <w:t xml:space="preserve">that of </w:t>
      </w:r>
      <w:r w:rsidR="00D00B0A">
        <w:t>postfix, and this was consistent with expert opinion of their security at the time.</w:t>
      </w:r>
    </w:p>
    <w:p w:rsidR="00A764AE" w:rsidRDefault="00A764AE" w:rsidP="00A764AE">
      <w:pPr>
        <w:pStyle w:val="Heading3"/>
      </w:pPr>
      <w:bookmarkStart w:id="27" w:name="_Toc417472051"/>
      <w:r>
        <w:t xml:space="preserve">Wikipedia </w:t>
      </w:r>
      <w:r w:rsidR="00325901">
        <w:t xml:space="preserve">Article </w:t>
      </w:r>
      <w:r>
        <w:t>on OSS Security</w:t>
      </w:r>
      <w:bookmarkEnd w:id="27"/>
    </w:p>
    <w:p w:rsidR="00A764AE" w:rsidRDefault="00A764AE" w:rsidP="00A764AE">
      <w:pPr>
        <w:pStyle w:val="BodyText"/>
      </w:pPr>
      <w:r>
        <w:t>Wikipedia’s article “Open-</w:t>
      </w:r>
      <w:r w:rsidR="00A10357">
        <w:t xml:space="preserve">source software </w:t>
      </w:r>
      <w:r>
        <w:t>security” has various comments about OSS security, including references to metrics and models.</w:t>
      </w:r>
      <w:r w:rsidR="00A10357">
        <w:t xml:space="preserve"> </w:t>
      </w:r>
      <w:r w:rsidR="00F03813">
        <w:t xml:space="preserve"> </w:t>
      </w:r>
      <w:r w:rsidR="00A10357">
        <w:t>The</w:t>
      </w:r>
      <w:r w:rsidR="00A612EF">
        <w:t xml:space="preserve"> article</w:t>
      </w:r>
      <w:r w:rsidR="00A10357">
        <w:t xml:space="preserve"> mention</w:t>
      </w:r>
      <w:r w:rsidR="00A612EF">
        <w:t>s</w:t>
      </w:r>
      <w:r w:rsidR="00A10357">
        <w:t xml:space="preserve"> the following </w:t>
      </w:r>
      <w:r w:rsidR="00F03813">
        <w:t>m</w:t>
      </w:r>
      <w:r>
        <w:t>etrics</w:t>
      </w:r>
      <w:r w:rsidR="00A10357">
        <w:rPr>
          <w:rStyle w:val="FootnoteReference"/>
        </w:rPr>
        <w:footnoteReference w:id="6"/>
      </w:r>
      <w:r>
        <w:t>:</w:t>
      </w:r>
    </w:p>
    <w:p w:rsidR="00A764AE" w:rsidRDefault="00A764AE" w:rsidP="002F0B06">
      <w:pPr>
        <w:pStyle w:val="ListBullet"/>
      </w:pPr>
      <w:r>
        <w:t xml:space="preserve">Number of days between vulnerabilities.  “It is argued that a system is most vulnerable after a potential vulnerability is discovered, but before a patch is created. </w:t>
      </w:r>
      <w:r w:rsidR="00543B76">
        <w:t xml:space="preserve"> </w:t>
      </w:r>
      <w:r>
        <w:t xml:space="preserve">By measuring the number of days between the vulnerability </w:t>
      </w:r>
      <w:r w:rsidR="00525593">
        <w:t xml:space="preserve">[being found] </w:t>
      </w:r>
      <w:r>
        <w:t xml:space="preserve">and when the vulnerability is fixed, a basis can be determined on the security of the system. </w:t>
      </w:r>
      <w:r w:rsidR="00543B76">
        <w:t xml:space="preserve"> </w:t>
      </w:r>
      <w:r>
        <w:t xml:space="preserve">There are a few caveats to such an approach: </w:t>
      </w:r>
      <w:proofErr w:type="gramStart"/>
      <w:r>
        <w:t>not every vulnerability</w:t>
      </w:r>
      <w:proofErr w:type="gramEnd"/>
      <w:r>
        <w:t xml:space="preserve"> is equally bad, and fixing a lot of bugs quickly might not be better than only finding a few and taking a little bit longer to fix them, taking into account the operating system, or the effectiveness of the fix.”</w:t>
      </w:r>
    </w:p>
    <w:p w:rsidR="00A764AE" w:rsidRDefault="00A764AE" w:rsidP="002F0B06">
      <w:pPr>
        <w:pStyle w:val="ListBullet"/>
      </w:pPr>
      <w:r>
        <w:t xml:space="preserve">Morningstar model. </w:t>
      </w:r>
      <w:r w:rsidR="00543B76">
        <w:t xml:space="preserve"> </w:t>
      </w:r>
      <w:r>
        <w:t>“By comparing a large variety of open source and closed source projects a star system could be used to analyze the security of the project similar to how Morningstar, Inc. rates mutual funds. With a large enough data set, statistics could be used to measure the overall effectiveness of one group over the other. An example of such as system is as follows:[7]</w:t>
      </w:r>
    </w:p>
    <w:p w:rsidR="00A764AE" w:rsidRDefault="00A764AE" w:rsidP="002F0B06">
      <w:pPr>
        <w:pStyle w:val="ListBullet2"/>
      </w:pPr>
      <w:r>
        <w:t>1 Star: Many security vulnerabilities</w:t>
      </w:r>
    </w:p>
    <w:p w:rsidR="00A764AE" w:rsidRDefault="00A764AE" w:rsidP="002F0B06">
      <w:pPr>
        <w:pStyle w:val="ListBullet2"/>
      </w:pPr>
      <w:r>
        <w:t>2 Stars: Reliability issues</w:t>
      </w:r>
    </w:p>
    <w:p w:rsidR="00A764AE" w:rsidRDefault="00A764AE" w:rsidP="002F0B06">
      <w:pPr>
        <w:pStyle w:val="ListBullet2"/>
      </w:pPr>
      <w:r>
        <w:t>3 Stars: Follows best security practices</w:t>
      </w:r>
    </w:p>
    <w:p w:rsidR="00A764AE" w:rsidRDefault="00A764AE" w:rsidP="002F0B06">
      <w:pPr>
        <w:pStyle w:val="ListBullet2"/>
      </w:pPr>
      <w:r>
        <w:lastRenderedPageBreak/>
        <w:t>4 Stars: Documented secure development process</w:t>
      </w:r>
    </w:p>
    <w:p w:rsidR="00A764AE" w:rsidRDefault="00A764AE" w:rsidP="002F0B06">
      <w:pPr>
        <w:pStyle w:val="ListBullet2"/>
      </w:pPr>
      <w:r>
        <w:t>5 Stars: Passed independent security review”</w:t>
      </w:r>
    </w:p>
    <w:p w:rsidR="00A764AE" w:rsidRDefault="00A764AE" w:rsidP="002F0B06">
      <w:pPr>
        <w:pStyle w:val="ListBullet"/>
      </w:pPr>
      <w:proofErr w:type="spellStart"/>
      <w:r>
        <w:t>Coverity</w:t>
      </w:r>
      <w:proofErr w:type="spellEnd"/>
      <w:r>
        <w:t xml:space="preserve"> (see discussion on </w:t>
      </w:r>
      <w:proofErr w:type="spellStart"/>
      <w:r>
        <w:t>Coverity</w:t>
      </w:r>
      <w:proofErr w:type="spellEnd"/>
      <w:r>
        <w:t>)</w:t>
      </w:r>
      <w:r w:rsidR="00A10357">
        <w:t>.</w:t>
      </w:r>
    </w:p>
    <w:p w:rsidR="00A764AE" w:rsidRDefault="00A764AE" w:rsidP="00A764AE">
      <w:pPr>
        <w:pStyle w:val="Heading3"/>
      </w:pPr>
      <w:bookmarkStart w:id="28" w:name="_Toc417472052"/>
      <w:r>
        <w:t xml:space="preserve">Common Vulnerabilities and Exposures </w:t>
      </w:r>
      <w:r w:rsidR="004D2858">
        <w:t xml:space="preserve">(CVE) </w:t>
      </w:r>
      <w:r w:rsidR="00325901">
        <w:t>Count</w:t>
      </w:r>
      <w:bookmarkEnd w:id="28"/>
    </w:p>
    <w:p w:rsidR="00A764AE" w:rsidRDefault="00A764AE" w:rsidP="00A764AE">
      <w:pPr>
        <w:pStyle w:val="BodyText"/>
      </w:pPr>
      <w:r>
        <w:t xml:space="preserve">MITRE maintains </w:t>
      </w:r>
      <w:r w:rsidRPr="009D0681">
        <w:tab/>
        <w:t>Common Vulnerabilities and Exposures</w:t>
      </w:r>
      <w:r>
        <w:t xml:space="preserve"> (CVE), </w:t>
      </w:r>
      <w:r w:rsidRPr="009D0681">
        <w:t>a dictionary of publicly known information security vulnerabilities and exposures.</w:t>
      </w:r>
      <w:r>
        <w:t xml:space="preserve">  MITRE and the </w:t>
      </w:r>
      <w:r w:rsidR="00543B76">
        <w:t>National Institute of Standards and Technology (</w:t>
      </w:r>
      <w:r w:rsidRPr="00A1353E">
        <w:t>NIST</w:t>
      </w:r>
      <w:r w:rsidR="00543B76">
        <w:t>)</w:t>
      </w:r>
      <w:r>
        <w:t xml:space="preserve"> National Vulnerability Database (NVD)</w:t>
      </w:r>
      <w:r w:rsidR="00063F42">
        <w:rPr>
          <w:rStyle w:val="FootnoteReference"/>
        </w:rPr>
        <w:footnoteReference w:id="7"/>
      </w:r>
      <w:r>
        <w:t xml:space="preserve"> maintain information about publicly</w:t>
      </w:r>
      <w:r w:rsidR="00A1353E">
        <w:t xml:space="preserve"> </w:t>
      </w:r>
      <w:r>
        <w:t>known vulnerabilities in released software, including OSS.  Not all publicly</w:t>
      </w:r>
      <w:r w:rsidR="00A1353E">
        <w:t xml:space="preserve"> </w:t>
      </w:r>
      <w:r>
        <w:t>known vulnerabilities are assigned CVEs, but this is nevertheless a widely</w:t>
      </w:r>
      <w:r w:rsidR="00A1353E">
        <w:t xml:space="preserve"> </w:t>
      </w:r>
      <w:r>
        <w:t>used starting point for information about vulnerabilities.</w:t>
      </w:r>
    </w:p>
    <w:p w:rsidR="00A764AE" w:rsidRDefault="00A764AE" w:rsidP="00A764AE">
      <w:pPr>
        <w:pStyle w:val="BodyText"/>
      </w:pPr>
      <w:r>
        <w:t>Some obvious metrics suggest themselves:</w:t>
      </w:r>
    </w:p>
    <w:p w:rsidR="00A764AE" w:rsidRDefault="00A764AE" w:rsidP="002F0B06">
      <w:pPr>
        <w:pStyle w:val="ListBullet"/>
      </w:pPr>
      <w:r>
        <w:t xml:space="preserve">Number of CVEs assigned to each particular OSS project, perhaps over some fixed period (say </w:t>
      </w:r>
      <w:r w:rsidR="009F37EE">
        <w:t xml:space="preserve">3 </w:t>
      </w:r>
      <w:r>
        <w:t>years).</w:t>
      </w:r>
    </w:p>
    <w:p w:rsidR="00A764AE" w:rsidRDefault="00A764AE" w:rsidP="00843A11">
      <w:pPr>
        <w:pStyle w:val="ListBullet"/>
      </w:pPr>
      <w:r>
        <w:t>Number of CVEs with high severity (this is a subset of the whole).  The NVD reports</w:t>
      </w:r>
      <w:r w:rsidR="00843A11">
        <w:t xml:space="preserve"> </w:t>
      </w:r>
      <w:r w:rsidR="00843A11" w:rsidRPr="00843A11">
        <w:t xml:space="preserve">Common Vulnerability Scoring System (CVSS) </w:t>
      </w:r>
      <w:r>
        <w:t>scores for each CVE.</w:t>
      </w:r>
    </w:p>
    <w:p w:rsidR="00A764AE" w:rsidRDefault="00A764AE" w:rsidP="002F0B06">
      <w:pPr>
        <w:pStyle w:val="ListBullet"/>
      </w:pPr>
      <w:r>
        <w:t xml:space="preserve">“Density” version (e.g., by dividing by thousands of lines of code).  Since larger projects will tend to have more </w:t>
      </w:r>
      <w:proofErr w:type="gramStart"/>
      <w:r>
        <w:t>vulnerabilities</w:t>
      </w:r>
      <w:proofErr w:type="gramEnd"/>
      <w:r>
        <w:t>, a “density” version can compensate for this.</w:t>
      </w:r>
    </w:p>
    <w:p w:rsidR="00A764AE" w:rsidRDefault="00A764AE" w:rsidP="002F0B06">
      <w:pPr>
        <w:pStyle w:val="ListBullet"/>
      </w:pPr>
      <w:r>
        <w:t>Average (or median) number of days between CVE reports.</w:t>
      </w:r>
    </w:p>
    <w:p w:rsidR="00A764AE" w:rsidRDefault="00A764AE" w:rsidP="00A764AE">
      <w:pPr>
        <w:pStyle w:val="BodyText"/>
      </w:pPr>
      <w:r w:rsidRPr="009F37EE">
        <w:t xml:space="preserve">These have a number of well-understood drawbacks.  What we want to know is the number of vulnerabilities </w:t>
      </w:r>
      <w:r w:rsidRPr="009F37EE">
        <w:rPr>
          <w:i/>
        </w:rPr>
        <w:t>remaining</w:t>
      </w:r>
      <w:r w:rsidR="00A1353E" w:rsidRPr="009F37EE">
        <w:rPr>
          <w:i/>
        </w:rPr>
        <w:t>;</w:t>
      </w:r>
      <w:r w:rsidR="00A1353E" w:rsidRPr="009F37EE">
        <w:t xml:space="preserve"> however, </w:t>
      </w:r>
      <w:r w:rsidRPr="009F37EE">
        <w:t xml:space="preserve">CVEs report on the number </w:t>
      </w:r>
      <w:r w:rsidRPr="009F37EE">
        <w:rPr>
          <w:i/>
        </w:rPr>
        <w:t>found</w:t>
      </w:r>
      <w:r w:rsidRPr="009F37EE">
        <w:t xml:space="preserve">.  The current CVE count might be low because no one is </w:t>
      </w:r>
      <w:proofErr w:type="gramStart"/>
      <w:r w:rsidRPr="009F37EE">
        <w:t>looking,</w:t>
      </w:r>
      <w:proofErr w:type="gramEnd"/>
      <w:r w:rsidRPr="009F37EE">
        <w:t xml:space="preserve"> or high because substantial effort has been spent to find and report vulnerabilities after it has been released.  Also, if projects undergo substantial changes</w:t>
      </w:r>
      <w:r w:rsidR="00A1353E" w:rsidRPr="009F37EE">
        <w:t>,</w:t>
      </w:r>
      <w:r w:rsidRPr="009F37EE">
        <w:t xml:space="preserve"> the CVE counts from older versions may or may not be relevant.  Still, if a project has a large number of CVEs, it </w:t>
      </w:r>
      <w:r w:rsidRPr="009F37EE">
        <w:rPr>
          <w:i/>
        </w:rPr>
        <w:t>might</w:t>
      </w:r>
      <w:r w:rsidRPr="009F37EE">
        <w:t xml:space="preserve"> indicate that the project has not been sufficiently active in countering vulnerabilities.</w:t>
      </w:r>
    </w:p>
    <w:p w:rsidR="00A764AE" w:rsidRDefault="00A764AE" w:rsidP="00A764AE">
      <w:pPr>
        <w:pStyle w:val="Heading3"/>
      </w:pPr>
      <w:bookmarkStart w:id="29" w:name="_Toc417472053"/>
      <w:proofErr w:type="spellStart"/>
      <w:r>
        <w:t>Schryen</w:t>
      </w:r>
      <w:proofErr w:type="spellEnd"/>
      <w:r>
        <w:t xml:space="preserve"> and </w:t>
      </w:r>
      <w:proofErr w:type="spellStart"/>
      <w:r>
        <w:t>Kadura</w:t>
      </w:r>
      <w:bookmarkEnd w:id="29"/>
      <w:proofErr w:type="spellEnd"/>
    </w:p>
    <w:p w:rsidR="00A764AE" w:rsidRDefault="00A764AE" w:rsidP="00A764AE">
      <w:pPr>
        <w:pStyle w:val="BodyText"/>
      </w:pPr>
      <w:r w:rsidRPr="00E97AE9">
        <w:t xml:space="preserve">Guido </w:t>
      </w:r>
      <w:proofErr w:type="spellStart"/>
      <w:r w:rsidRPr="00E97AE9">
        <w:t>Schryen</w:t>
      </w:r>
      <w:proofErr w:type="spellEnd"/>
      <w:r w:rsidRPr="00E97AE9">
        <w:t xml:space="preserve"> and </w:t>
      </w:r>
      <w:proofErr w:type="spellStart"/>
      <w:r w:rsidRPr="00E97AE9">
        <w:t>Rouven</w:t>
      </w:r>
      <w:proofErr w:type="spellEnd"/>
      <w:r w:rsidRPr="00E97AE9">
        <w:t xml:space="preserve"> </w:t>
      </w:r>
      <w:proofErr w:type="spellStart"/>
      <w:r w:rsidRPr="00E97AE9">
        <w:t>Kadura</w:t>
      </w:r>
      <w:proofErr w:type="spellEnd"/>
      <w:r w:rsidRPr="00E97AE9">
        <w:t xml:space="preserve"> in 2009 wrote “Open source vs. closed source software: towards measuring security” [Schryen2009].  In the process they provided summaries of previous work to measure security of OSS in section 3, “</w:t>
      </w:r>
      <w:r w:rsidR="00E97AE9" w:rsidRPr="00E97AE9">
        <w:t>Review: Quantitative Models</w:t>
      </w:r>
      <w:r w:rsidRPr="00E97AE9">
        <w:t>” and provide a metric for measuring software (in their case, to measure responsiveness to vulnerability reports).</w:t>
      </w:r>
    </w:p>
    <w:p w:rsidR="00A764AE" w:rsidRDefault="00A764AE" w:rsidP="00A764AE">
      <w:pPr>
        <w:pStyle w:val="BodyText"/>
      </w:pPr>
      <w:r>
        <w:lastRenderedPageBreak/>
        <w:t>The</w:t>
      </w:r>
      <w:r w:rsidR="00E97AE9">
        <w:t>y</w:t>
      </w:r>
      <w:r>
        <w:t xml:space="preserve"> discuss various models based on security breaches (vulnerability reports).  </w:t>
      </w:r>
      <w:r w:rsidR="00E97AE9">
        <w:t>They include</w:t>
      </w:r>
      <w:r>
        <w:t xml:space="preserve"> various time-based models, </w:t>
      </w:r>
      <w:r w:rsidR="00E97AE9">
        <w:t>al</w:t>
      </w:r>
      <w:r>
        <w:t xml:space="preserve">though they also note that these become inappropriate when the total effort spent on detecting vulnerabilities is not linear in time.  They also review efforts based on software reliability models using exponential equations.  Sadly, </w:t>
      </w:r>
      <w:proofErr w:type="spellStart"/>
      <w:r>
        <w:t>Rescorla</w:t>
      </w:r>
      <w:proofErr w:type="spellEnd"/>
      <w:r>
        <w:t xml:space="preserve"> examined empirical analysis of vulnerabilities of both open and closed source operating systems and found no strong statistical evidence that the “G</w:t>
      </w:r>
      <w:r w:rsidR="00E97AE9">
        <w:noBreakHyphen/>
      </w:r>
      <w:r>
        <w:t>O” model (a specific form of this approach) approximated the number of detected vulnerabilities over time.</w:t>
      </w:r>
    </w:p>
    <w:p w:rsidR="00A764AE" w:rsidRDefault="00A764AE" w:rsidP="00A764AE">
      <w:pPr>
        <w:pStyle w:val="BodyText"/>
      </w:pPr>
      <w:r>
        <w:t>They also note problems in obvious metrics.  In section 4</w:t>
      </w:r>
      <w:r w:rsidR="00E97AE9">
        <w:t xml:space="preserve">, </w:t>
      </w:r>
      <w:r w:rsidR="006310B9">
        <w:t>“</w:t>
      </w:r>
      <w:r w:rsidR="00E97AE9">
        <w:t>New Security Metrics,</w:t>
      </w:r>
      <w:r w:rsidR="006310B9">
        <w:t>”</w:t>
      </w:r>
      <w:r>
        <w:t xml:space="preserve"> they note that a single vulnerability that is easy to discover, easy to exploit, and causes severe damage is far worse than </w:t>
      </w:r>
      <w:r w:rsidR="0002444C">
        <w:t xml:space="preserve">10 </w:t>
      </w:r>
      <w:r>
        <w:t>vulnerabilities that are extremely hard to discover, can only rarely be exploited, and do not cause significant harm.  They note various problems with CVSS, and argue that it would be better to separately categorize and measure a few severity classes (such as high, medium, and low).</w:t>
      </w:r>
    </w:p>
    <w:p w:rsidR="00A764AE" w:rsidRDefault="00A764AE" w:rsidP="00A764AE">
      <w:pPr>
        <w:pStyle w:val="BodyText"/>
      </w:pPr>
      <w:r>
        <w:t>Thus, they argue that it is “less reasonable to measure the number of intensity of patches, because this provides no information on the number of covered vulnerabilities or on the ages of covered vulnerabilities.  [Instead] compute (statistical data on) the reaction time between detection and elimination of a vulnerability, weighted by the level of severity of the vulnerability.  It might also seem reasonable to record how many of the detected vulnerabilities are unpatched.”</w:t>
      </w:r>
    </w:p>
    <w:p w:rsidR="00A764AE" w:rsidRDefault="00A764AE" w:rsidP="00A764AE">
      <w:pPr>
        <w:pStyle w:val="BodyText"/>
      </w:pPr>
      <w:r>
        <w:t xml:space="preserve">They propose a “patch index” metric.  This is measured at some time </w:t>
      </w:r>
      <w:proofErr w:type="spellStart"/>
      <w:r>
        <w:t>t</w:t>
      </w:r>
      <w:r w:rsidRPr="00473937">
        <w:rPr>
          <w:vertAlign w:val="subscript"/>
        </w:rPr>
        <w:t>n</w:t>
      </w:r>
      <w:proofErr w:type="spellEnd"/>
      <w:r>
        <w:t xml:space="preserve">, producing a metric termed </w:t>
      </w:r>
      <w:proofErr w:type="gramStart"/>
      <w:r>
        <w:t>PI(</w:t>
      </w:r>
      <w:proofErr w:type="spellStart"/>
      <w:proofErr w:type="gramEnd"/>
      <w:r>
        <w:t>t</w:t>
      </w:r>
      <w:r w:rsidRPr="00BF2370">
        <w:rPr>
          <w:vertAlign w:val="subscript"/>
        </w:rPr>
        <w:t>n</w:t>
      </w:r>
      <w:proofErr w:type="spellEnd"/>
      <w:r>
        <w:t>), as:</w:t>
      </w:r>
    </w:p>
    <w:p w:rsidR="00A764AE" w:rsidRDefault="007C0699" w:rsidP="00A764AE">
      <w:pPr>
        <w:pStyle w:val="BodyText"/>
      </w:pPr>
      <m:oMathPara>
        <m:oMath>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n</m:t>
                  </m:r>
                </m:sub>
              </m:sSub>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nary>
          <m:f>
            <m:fPr>
              <m:ctrlPr>
                <w:rPr>
                  <w:rFonts w:ascii="Cambria Math" w:hAnsi="Cambria Math"/>
                  <w:i/>
                </w:rPr>
              </m:ctrlPr>
            </m:fPr>
            <m:num>
              <m:sSub>
                <m:sSubPr>
                  <m:ctrlPr>
                    <w:rPr>
                      <w:rFonts w:ascii="Cambria Math" w:hAnsi="Cambria Math"/>
                      <w:i/>
                    </w:rPr>
                  </m:ctrlPr>
                </m:sSubPr>
                <m:e>
                  <m:r>
                    <w:rPr>
                      <w:rFonts w:ascii="Cambria Math" w:hAnsi="Cambria Math"/>
                    </w:rPr>
                    <m:t>uv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p</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uv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oMath>
      </m:oMathPara>
    </w:p>
    <w:p w:rsidR="00A764AE" w:rsidRDefault="00A764AE" w:rsidP="00AF14F3">
      <w:pPr>
        <w:pStyle w:val="BodyTextNoIndent"/>
      </w:pPr>
      <w:r>
        <w:t xml:space="preserve">Where </w:t>
      </w:r>
      <w:r w:rsidRPr="00775CE8">
        <w:rPr>
          <w:i/>
        </w:rPr>
        <w:t>i</w:t>
      </w:r>
      <w:r>
        <w:t xml:space="preserve"> is the index of an event that a vulnerability is announced or patched, </w:t>
      </w:r>
      <w:proofErr w:type="spellStart"/>
      <w:r>
        <w:t>t</w:t>
      </w:r>
      <w:r w:rsidRPr="008D7E5E">
        <w:rPr>
          <w:vertAlign w:val="subscript"/>
        </w:rPr>
        <w:t>i</w:t>
      </w:r>
      <w:proofErr w:type="spellEnd"/>
      <w:r>
        <w:t xml:space="preserve"> is the corresponding point in time, </w:t>
      </w:r>
      <w:proofErr w:type="spellStart"/>
      <w:r>
        <w:t>pv</w:t>
      </w:r>
      <w:r w:rsidRPr="00BF2370">
        <w:rPr>
          <w:vertAlign w:val="subscript"/>
        </w:rPr>
        <w:t>ti</w:t>
      </w:r>
      <w:proofErr w:type="spellEnd"/>
      <w:r>
        <w:t xml:space="preserve"> is the (possibly severity-weighted) number of detected and patched vulnerabilities in the time window [0;t</w:t>
      </w:r>
      <w:r w:rsidRPr="008D7E5E">
        <w:rPr>
          <w:vertAlign w:val="subscript"/>
        </w:rPr>
        <w:t>i</w:t>
      </w:r>
      <w:r>
        <w:t xml:space="preserve">], and </w:t>
      </w:r>
      <w:proofErr w:type="spellStart"/>
      <w:r>
        <w:t>uv</w:t>
      </w:r>
      <w:r w:rsidRPr="00BF2370">
        <w:rPr>
          <w:vertAlign w:val="subscript"/>
        </w:rPr>
        <w:t>ti</w:t>
      </w:r>
      <w:proofErr w:type="spellEnd"/>
      <w:r>
        <w:t xml:space="preserve"> is the corresponding (possibly severity-weighted) number of unpatched vulnerabilities.  By this measure, PI=0 means that “for all announced vulnerabilities, a patch is already provided at the day of the announcement.  In contrast, PI=1 would imply that none of the announced vulnerabilities has been patched.”  They show graphs of this metric over time to determine trends.</w:t>
      </w:r>
    </w:p>
    <w:p w:rsidR="00A764AE" w:rsidRPr="00BF2370" w:rsidRDefault="00A764AE" w:rsidP="00A764AE">
      <w:pPr>
        <w:pStyle w:val="BodyText"/>
      </w:pPr>
      <w:r>
        <w:t xml:space="preserve">Fundamentally this metric measures response to vulnerability reports, not the number or severity of vulnerabilities.  Their paper shows curves over time of both Microsoft Office and OpenOffice that emphasize this.  In their study, Microsoft Office had about </w:t>
      </w:r>
      <w:r w:rsidR="00E97AE9">
        <w:t xml:space="preserve">seven </w:t>
      </w:r>
      <w:r>
        <w:t xml:space="preserve">times more public CVE vulnerability reports than OpenOffice, but the leveled-off patch index is somewhat similar.  They note that “probably more vulnerabilities in OpenOffice than in MS Office might have [existed], </w:t>
      </w:r>
      <w:r w:rsidR="0038455D">
        <w:t xml:space="preserve">been </w:t>
      </w:r>
      <w:r>
        <w:t xml:space="preserve">detected, </w:t>
      </w:r>
      <w:r>
        <w:lastRenderedPageBreak/>
        <w:t xml:space="preserve">potentially discussed in forums, and finally removed, before they could become a CVE vulnerability.”  On average </w:t>
      </w:r>
      <w:r w:rsidR="001A21EC">
        <w:t>Microsoft</w:t>
      </w:r>
      <w:r>
        <w:t xml:space="preserve"> Office had 27% of all announced vulnerabilities unpatched compared to </w:t>
      </w:r>
      <w:proofErr w:type="spellStart"/>
      <w:r>
        <w:t>OpenOffice.org’s</w:t>
      </w:r>
      <w:proofErr w:type="spellEnd"/>
      <w:r>
        <w:t xml:space="preserve"> 18%, while vulnerabilities were patched more rapidly in </w:t>
      </w:r>
      <w:r w:rsidR="001A21EC">
        <w:t>Microsoft O</w:t>
      </w:r>
      <w:r>
        <w:t>ffice (median 67.5 days, mean 87 days) than in OpenOffice.org (median 85 days, mean 87.4 days).  For more information, see their paper.</w:t>
      </w:r>
    </w:p>
    <w:p w:rsidR="00A764AE" w:rsidRDefault="00A764AE" w:rsidP="00A764AE">
      <w:pPr>
        <w:pStyle w:val="BodyText"/>
      </w:pPr>
      <w:r>
        <w:t xml:space="preserve">Note that [Schryen2011] is also by Guido </w:t>
      </w:r>
      <w:proofErr w:type="spellStart"/>
      <w:r>
        <w:t>Schryen</w:t>
      </w:r>
      <w:proofErr w:type="spellEnd"/>
      <w:r>
        <w:t>.</w:t>
      </w:r>
    </w:p>
    <w:p w:rsidR="00D45CBF" w:rsidRDefault="00D45CBF" w:rsidP="00D45CBF">
      <w:pPr>
        <w:pStyle w:val="Heading3"/>
      </w:pPr>
      <w:bookmarkStart w:id="30" w:name="_Toc417472054"/>
      <w:r>
        <w:t>“Look at the Numbers”</w:t>
      </w:r>
      <w:r w:rsidR="00D37991" w:rsidRPr="00D37991">
        <w:t xml:space="preserve"> </w:t>
      </w:r>
      <w:r w:rsidR="00D37991">
        <w:t>– Wheeler</w:t>
      </w:r>
      <w:bookmarkEnd w:id="30"/>
    </w:p>
    <w:p w:rsidR="00D45CBF" w:rsidRDefault="00D45CBF" w:rsidP="00D45CBF">
      <w:pPr>
        <w:pStyle w:val="BodyText"/>
      </w:pPr>
      <w:r>
        <w:t xml:space="preserve">David A. Wheeler (the author) has, for many years, collected quantitative metrics about OSS in the paper “Why Open Source Software/Free Software (OSS/FS, FLOSS, or FOSS)? Look at the Numbers!” [Wheeler2014n].  The referenced papers are also available </w:t>
      </w:r>
      <w:r w:rsidR="00F94C36">
        <w:t xml:space="preserve">(from the same URL) </w:t>
      </w:r>
      <w:r>
        <w:t>as a Google spreadsheet</w:t>
      </w:r>
      <w:r w:rsidR="001A21EC">
        <w:t xml:space="preserve"> that</w:t>
      </w:r>
      <w:r>
        <w:t xml:space="preserve"> lists a number of metrics involving security or quality that people have examined.</w:t>
      </w:r>
    </w:p>
    <w:p w:rsidR="00D45CBF" w:rsidRDefault="00D45CBF" w:rsidP="00D45CBF">
      <w:pPr>
        <w:pStyle w:val="BodyText"/>
      </w:pPr>
      <w:r>
        <w:t>The security-related measures that might be relevant for our purposes included:</w:t>
      </w:r>
    </w:p>
    <w:p w:rsidR="00D45CBF" w:rsidRDefault="00D45CBF" w:rsidP="002F0B06">
      <w:pPr>
        <w:pStyle w:val="ListBullet"/>
      </w:pPr>
      <w:r>
        <w:t>[Schrye2011] examines data such as the CVEs in the National Vulnerability Database and uses:</w:t>
      </w:r>
    </w:p>
    <w:p w:rsidR="00D45CBF" w:rsidRDefault="00D45CBF" w:rsidP="002F0B06">
      <w:pPr>
        <w:pStyle w:val="ListBullet2"/>
      </w:pPr>
      <w:r w:rsidRPr="00925728">
        <w:t>Mean time between vulnerability disclosures</w:t>
      </w:r>
    </w:p>
    <w:p w:rsidR="00D45CBF" w:rsidRDefault="00D45CBF" w:rsidP="002F0B06">
      <w:pPr>
        <w:pStyle w:val="ListBullet2"/>
      </w:pPr>
      <w:r>
        <w:t>Medians/standard deviations of the severity values of published vulnerabilities as measured by CVSS</w:t>
      </w:r>
    </w:p>
    <w:p w:rsidR="00D45CBF" w:rsidRDefault="00D45CBF" w:rsidP="002F0B06">
      <w:pPr>
        <w:pStyle w:val="ListBullet2"/>
      </w:pPr>
      <w:r>
        <w:t>Percent</w:t>
      </w:r>
      <w:r w:rsidR="001A21EC">
        <w:t>age</w:t>
      </w:r>
      <w:r>
        <w:t xml:space="preserve">/number of unpatched vulnerabilities after 4 weeks, and their severity.  The author found </w:t>
      </w:r>
      <w:r w:rsidRPr="00392BA1">
        <w:t>17.6% (30.4%) of the published open (closed) source software vulnerabilities (in terms of the median) are still unpatched</w:t>
      </w:r>
      <w:r>
        <w:t xml:space="preserve">, </w:t>
      </w:r>
      <w:r w:rsidR="001A21EC">
        <w:t>al</w:t>
      </w:r>
      <w:r>
        <w:t>though this is likely a significant overstatement since if the authors could not find evidence of patching, the vulnerabilities were counted as unpatched.</w:t>
      </w:r>
    </w:p>
    <w:p w:rsidR="00D45CBF" w:rsidRDefault="00D45CBF" w:rsidP="002F0B06">
      <w:pPr>
        <w:pStyle w:val="ListBullet"/>
      </w:pPr>
      <w:r>
        <w:t xml:space="preserve">Counts of CVEs or counts of critically-important CVEs (e.g., a meta-analysis by </w:t>
      </w:r>
      <w:proofErr w:type="spellStart"/>
      <w:r>
        <w:t>Bugtraq</w:t>
      </w:r>
      <w:proofErr w:type="spellEnd"/>
      <w:r>
        <w:t>)</w:t>
      </w:r>
      <w:r w:rsidR="001A21EC">
        <w:t>—</w:t>
      </w:r>
      <w:r>
        <w:t>especially if compared to software with similar functionality.</w:t>
      </w:r>
    </w:p>
    <w:p w:rsidR="00D45CBF" w:rsidRDefault="00D45CBF" w:rsidP="002F0B06">
      <w:pPr>
        <w:pStyle w:val="ListBullet"/>
      </w:pPr>
      <w:r>
        <w:t xml:space="preserve">Percentage of CVEs </w:t>
      </w:r>
      <w:proofErr w:type="gramStart"/>
      <w:r>
        <w:t>that are</w:t>
      </w:r>
      <w:proofErr w:type="gramEnd"/>
      <w:r>
        <w:t xml:space="preserve"> critically important</w:t>
      </w:r>
      <w:r w:rsidR="008C71BE">
        <w:t xml:space="preserve">.  For example, </w:t>
      </w:r>
      <w:r w:rsidR="008C71BE" w:rsidRPr="00FC062B">
        <w:t xml:space="preserve">Nicholas </w:t>
      </w:r>
      <w:proofErr w:type="spellStart"/>
      <w:r w:rsidR="008C71BE" w:rsidRPr="00FC062B">
        <w:t>Petreley’s</w:t>
      </w:r>
      <w:proofErr w:type="spellEnd"/>
      <w:r w:rsidR="008C71BE" w:rsidRPr="00FC062B">
        <w:t xml:space="preserve"> paper “Security Report: Windows vs Linux”</w:t>
      </w:r>
      <w:r>
        <w:t xml:space="preserve"> </w:t>
      </w:r>
      <w:r w:rsidR="008C71BE">
        <w:t xml:space="preserve">[Petreley2004] focuses on criticality percentages.  Criticality is heavily influenced by the effectiveness of various countermeasures, </w:t>
      </w:r>
      <w:r>
        <w:t>but countermeasures matter.</w:t>
      </w:r>
    </w:p>
    <w:p w:rsidR="00D45CBF" w:rsidRDefault="00D45CBF" w:rsidP="007D3713">
      <w:pPr>
        <w:pStyle w:val="ListBullet"/>
      </w:pPr>
      <w:r>
        <w:t xml:space="preserve">Vulnerability response time: Average/median time to respond to vulnerability report and produce a fixed version (e.g., </w:t>
      </w:r>
      <w:r w:rsidR="00276440">
        <w:t xml:space="preserve">see [Krebs2006a] [Krebs2006b] [Krebs2006c]).  </w:t>
      </w:r>
      <w:r w:rsidR="00904C5A">
        <w:t xml:space="preserve">Interestingly, </w:t>
      </w:r>
      <w:r w:rsidR="007D3713">
        <w:t>one study found that (on average) open source suppliers patch more quickly than closed source ones [Arora2006].</w:t>
      </w:r>
    </w:p>
    <w:p w:rsidR="00D45CBF" w:rsidRDefault="00D45CBF" w:rsidP="00D45CBF">
      <w:pPr>
        <w:pStyle w:val="BodyText"/>
      </w:pPr>
      <w:r>
        <w:t>Reliability-related metrics that might be relevant include:</w:t>
      </w:r>
    </w:p>
    <w:p w:rsidR="00D45CBF" w:rsidRDefault="00D45CBF" w:rsidP="002F0B06">
      <w:pPr>
        <w:pStyle w:val="ListBullet"/>
      </w:pPr>
      <w:r>
        <w:lastRenderedPageBreak/>
        <w:t>Failure rates as measured by fuzz testing (note that there are varying approaches to fuzz testing)</w:t>
      </w:r>
      <w:r w:rsidR="00FF1901">
        <w:t>.</w:t>
      </w:r>
    </w:p>
    <w:p w:rsidR="00D45CBF" w:rsidRDefault="00D45CBF" w:rsidP="002F0B06">
      <w:pPr>
        <w:pStyle w:val="ListBullet"/>
      </w:pPr>
      <w:r>
        <w:t>Reliability or average time up under stress testing</w:t>
      </w:r>
      <w:r w:rsidR="00FF1901">
        <w:t>.</w:t>
      </w:r>
    </w:p>
    <w:p w:rsidR="00D45CBF" w:rsidRDefault="00D45CBF" w:rsidP="002F0B06">
      <w:pPr>
        <w:pStyle w:val="ListBullet"/>
      </w:pPr>
      <w:r>
        <w:t>Total time off-line over a given year (this is hard to apply to a large set of small projects, however).</w:t>
      </w:r>
    </w:p>
    <w:p w:rsidR="00D45CBF" w:rsidRDefault="00D45CBF" w:rsidP="002F0B06">
      <w:pPr>
        <w:pStyle w:val="ListBullet"/>
      </w:pPr>
      <w:r>
        <w:t>Number or density of defects found by static analysis tools.  Density of defects is the number of defects divided by the source lines of code (SLOC).  Most tools will miss defects (false negatives) and falsely report issues as defects (false positives), but this is still an indicator of relative quality, since if developers are consistently using dangerous approaches</w:t>
      </w:r>
      <w:r w:rsidR="00FF1901">
        <w:t>,</w:t>
      </w:r>
      <w:r>
        <w:t xml:space="preserve"> they are more likely to eventually make a security-relevant mistake.  If the tool focuses on security vulnerabilities</w:t>
      </w:r>
      <w:r w:rsidR="00FF1901">
        <w:t>,</w:t>
      </w:r>
      <w:r>
        <w:t xml:space="preserve"> it should be listed in the security-specific metrics.  These include reports by </w:t>
      </w:r>
      <w:proofErr w:type="spellStart"/>
      <w:r>
        <w:t>Coverity</w:t>
      </w:r>
      <w:proofErr w:type="spellEnd"/>
      <w:r>
        <w:t>, Reasoning, and others.</w:t>
      </w:r>
    </w:p>
    <w:p w:rsidR="00D45CBF" w:rsidRDefault="00D45CBF" w:rsidP="002F0B06">
      <w:pPr>
        <w:pStyle w:val="ListBullet"/>
      </w:pPr>
      <w:r>
        <w:t>“Maintainability index” [</w:t>
      </w:r>
      <w:r w:rsidRPr="001027E5">
        <w:t>Samoladas</w:t>
      </w:r>
      <w:r>
        <w:t xml:space="preserve">2004], published in </w:t>
      </w:r>
      <w:r w:rsidRPr="00775CE8">
        <w:rPr>
          <w:i/>
        </w:rPr>
        <w:t>Communications of the ACM,</w:t>
      </w:r>
      <w:r>
        <w:t xml:space="preserve"> examined almost 6 million lines of code using this metric.  This metric was at one point chosen by </w:t>
      </w:r>
      <w:r w:rsidR="00FF1901">
        <w:t>the Software Engineering Institute (</w:t>
      </w:r>
      <w:r>
        <w:t>SEI</w:t>
      </w:r>
      <w:r w:rsidR="00FF1901">
        <w:t>)</w:t>
      </w:r>
      <w:r>
        <w:t xml:space="preserve"> as the “most suitable tool for measuring the maintainability of systems with high-quality requirements</w:t>
      </w:r>
      <w:r w:rsidR="00FF1901">
        <w:t>.</w:t>
      </w:r>
      <w:r>
        <w:t xml:space="preserve">”  Its purpose is to measure the “size” (by various measures) of individual modules, under the theory that if modules are too big </w:t>
      </w:r>
      <w:r w:rsidR="00FF1901">
        <w:t xml:space="preserve">the system </w:t>
      </w:r>
      <w:r>
        <w:t>is hard to manage.  However, this value is very much a heuristic built on other metrics; it is calculated as 171–5.2ln(</w:t>
      </w:r>
      <w:proofErr w:type="spellStart"/>
      <w:r>
        <w:t>avgV</w:t>
      </w:r>
      <w:proofErr w:type="spellEnd"/>
      <w:r>
        <w:t>) – 0.23</w:t>
      </w:r>
      <w:r w:rsidRPr="006B5E2F">
        <w:t>avgV(g</w:t>
      </w:r>
      <w:r>
        <w:t>) – 16.2ln(</w:t>
      </w:r>
      <w:proofErr w:type="spellStart"/>
      <w:r>
        <w:t>avgLOC</w:t>
      </w:r>
      <w:proofErr w:type="spellEnd"/>
      <w:r>
        <w:t>) + 50sin(</w:t>
      </w:r>
      <w:proofErr w:type="spellStart"/>
      <w:r>
        <w:t>sqrt</w:t>
      </w:r>
      <w:proofErr w:type="spellEnd"/>
      <w:r>
        <w:t>(2.4</w:t>
      </w:r>
      <w:r w:rsidRPr="006B5E2F">
        <w:t>avgPerCM)</w:t>
      </w:r>
      <w:r>
        <w:t xml:space="preserve">), where </w:t>
      </w:r>
      <w:proofErr w:type="spellStart"/>
      <w:r>
        <w:t>avgV</w:t>
      </w:r>
      <w:proofErr w:type="spellEnd"/>
      <w:r>
        <w:t xml:space="preserve"> is “average Halstead Volume per module” (a size measure based on the number</w:t>
      </w:r>
      <w:r w:rsidR="00FF1901">
        <w:t xml:space="preserve"> of</w:t>
      </w:r>
      <w:r>
        <w:t xml:space="preserve"> distinct operators and operands), </w:t>
      </w:r>
      <w:proofErr w:type="spellStart"/>
      <w:r>
        <w:t>avgV</w:t>
      </w:r>
      <w:proofErr w:type="spellEnd"/>
      <w:r>
        <w:t xml:space="preserve">(g) is average </w:t>
      </w:r>
      <w:proofErr w:type="spellStart"/>
      <w:r>
        <w:t>cyclomatic</w:t>
      </w:r>
      <w:proofErr w:type="spellEnd"/>
      <w:r>
        <w:t xml:space="preserve"> complexity (a measure of structural complexity), </w:t>
      </w:r>
      <w:proofErr w:type="spellStart"/>
      <w:r>
        <w:t>avgLOC</w:t>
      </w:r>
      <w:proofErr w:type="spellEnd"/>
      <w:r>
        <w:t xml:space="preserve"> is average physical lines of code (excluding blank and comment lines), and </w:t>
      </w:r>
      <w:proofErr w:type="spellStart"/>
      <w:r>
        <w:t>avgPerCM</w:t>
      </w:r>
      <w:proofErr w:type="spellEnd"/>
      <w:r>
        <w:t xml:space="preserve"> is</w:t>
      </w:r>
      <w:r w:rsidR="00FF1901">
        <w:t xml:space="preserve"> the</w:t>
      </w:r>
      <w:r>
        <w:t xml:space="preserve"> percentage of lines of comments with respect to the lines of code. See the paper for more.  Note that the maintainability index is also mentioned by [</w:t>
      </w:r>
      <w:r w:rsidRPr="009010D9">
        <w:t>Spinellis</w:t>
      </w:r>
      <w:r>
        <w:t>2009].</w:t>
      </w:r>
    </w:p>
    <w:p w:rsidR="00D45CBF" w:rsidRDefault="00D45CBF" w:rsidP="002F0B06">
      <w:pPr>
        <w:pStyle w:val="ListBullet"/>
      </w:pPr>
      <w:r w:rsidRPr="00DA6CF3">
        <w:t xml:space="preserve">Harvard Business School’s “Exploring the Structure of Complex Software Designs: An Empirical Study of Open Source and Proprietary Code” by Alan </w:t>
      </w:r>
      <w:proofErr w:type="spellStart"/>
      <w:r w:rsidRPr="00DA6CF3">
        <w:t>MacCormack</w:t>
      </w:r>
      <w:proofErr w:type="spellEnd"/>
      <w:r w:rsidRPr="00DA6CF3">
        <w:t xml:space="preserve">, John Rusnak, and </w:t>
      </w:r>
      <w:proofErr w:type="spellStart"/>
      <w:r w:rsidRPr="00DA6CF3">
        <w:t>Carliss</w:t>
      </w:r>
      <w:proofErr w:type="spellEnd"/>
      <w:r w:rsidRPr="00DA6CF3">
        <w:t xml:space="preserve"> Baldwin (Working Paper Number 05-016)</w:t>
      </w:r>
      <w:r>
        <w:t xml:space="preserve"> reported using the following metrics:</w:t>
      </w:r>
    </w:p>
    <w:p w:rsidR="00D45CBF" w:rsidRDefault="00D45CBF" w:rsidP="002F0B06">
      <w:pPr>
        <w:pStyle w:val="ListBullet2"/>
      </w:pPr>
      <w:r>
        <w:t xml:space="preserve">Change cost.  </w:t>
      </w:r>
      <w:proofErr w:type="gramStart"/>
      <w:r>
        <w:t>T</w:t>
      </w:r>
      <w:r w:rsidRPr="00DA6CF3">
        <w:t>his measures</w:t>
      </w:r>
      <w:proofErr w:type="gramEnd"/>
      <w:r w:rsidRPr="00DA6CF3">
        <w:t xml:space="preserve"> the percentage of elements affected, on average, when a change is made to one element in the system. A smaller value is better, since as this value gets larger, it’s becomes increasingly likely that a change made will impact a larger number of other components and have unintended consequences </w:t>
      </w:r>
      <w:r w:rsidR="00910A1A">
        <w:t>(</w:t>
      </w:r>
      <w:r w:rsidR="00FF1901">
        <w:t>e</w:t>
      </w:r>
      <w:r>
        <w:t xml:space="preserve">.g., a value of 17.35% </w:t>
      </w:r>
      <w:r w:rsidRPr="00DA6CF3">
        <w:t xml:space="preserve">means that if a </w:t>
      </w:r>
      <w:r w:rsidRPr="00DA6CF3">
        <w:lastRenderedPageBreak/>
        <w:t xml:space="preserve">given file is changed, on average, 17.35% of other files in </w:t>
      </w:r>
      <w:r>
        <w:t xml:space="preserve">the </w:t>
      </w:r>
      <w:r w:rsidRPr="00DA6CF3">
        <w:t xml:space="preserve">system </w:t>
      </w:r>
      <w:r>
        <w:t xml:space="preserve">will be changed, suggesting that they </w:t>
      </w:r>
      <w:r w:rsidRPr="00DA6CF3">
        <w:t>depend (directly or indirectly) on that file</w:t>
      </w:r>
      <w:r w:rsidR="00910A1A">
        <w:t>)</w:t>
      </w:r>
      <w:r w:rsidRPr="00DA6CF3">
        <w:t>.</w:t>
      </w:r>
    </w:p>
    <w:p w:rsidR="00D45CBF" w:rsidRDefault="00D45CBF" w:rsidP="002F0B06">
      <w:pPr>
        <w:pStyle w:val="ListBullet2"/>
      </w:pPr>
      <w:r>
        <w:t>“C</w:t>
      </w:r>
      <w:r w:rsidRPr="00DA6CF3">
        <w:t>oordination cost</w:t>
      </w:r>
      <w:r w:rsidR="009F37EE">
        <w:t>.</w:t>
      </w:r>
      <w:r w:rsidRPr="00DA6CF3">
        <w:t xml:space="preserve">” </w:t>
      </w:r>
      <w:r w:rsidR="006F1CDA">
        <w:t xml:space="preserve"> </w:t>
      </w:r>
      <w:r w:rsidR="009F37EE">
        <w:t xml:space="preserve">This is </w:t>
      </w:r>
      <w:r w:rsidRPr="00DA6CF3">
        <w:t xml:space="preserve">an estimated cost of communicating information between agents developing each cluster. </w:t>
      </w:r>
      <w:r>
        <w:t xml:space="preserve"> However, t</w:t>
      </w:r>
      <w:r w:rsidRPr="00DA6CF3">
        <w:t>his measure is strongly dep</w:t>
      </w:r>
      <w:r>
        <w:t>endent on the size of the system, so this is not useful for comparing projects of different sizes (and thus is not further considered here)</w:t>
      </w:r>
      <w:r w:rsidRPr="00DA6CF3">
        <w:t>.</w:t>
      </w:r>
    </w:p>
    <w:p w:rsidR="003627F7" w:rsidRDefault="003627F7" w:rsidP="003627F7">
      <w:pPr>
        <w:pStyle w:val="Heading3"/>
      </w:pPr>
      <w:bookmarkStart w:id="31" w:name="_Toc417472055"/>
      <w:r>
        <w:t xml:space="preserve">Presence of </w:t>
      </w:r>
      <w:r w:rsidR="00325901">
        <w:t>Security Test Suite</w:t>
      </w:r>
      <w:bookmarkEnd w:id="31"/>
    </w:p>
    <w:p w:rsidR="003627F7" w:rsidRDefault="004C7A54" w:rsidP="003627F7">
      <w:pPr>
        <w:pStyle w:val="BodyText"/>
      </w:pPr>
      <w:r>
        <w:t>Heartbleed [Wheeler2014h], Apple’s “</w:t>
      </w:r>
      <w:proofErr w:type="spellStart"/>
      <w:r>
        <w:t>goto</w:t>
      </w:r>
      <w:proofErr w:type="spellEnd"/>
      <w:r>
        <w:t xml:space="preserve"> fail” [Wheeler2014g], and </w:t>
      </w:r>
      <w:proofErr w:type="gramStart"/>
      <w:r>
        <w:t>many other vulnerabilities</w:t>
      </w:r>
      <w:proofErr w:type="gramEnd"/>
      <w:r>
        <w:t xml:space="preserve"> could have been detected ahead</w:t>
      </w:r>
      <w:r w:rsidR="00377101">
        <w:t xml:space="preserve"> </w:t>
      </w:r>
      <w:r>
        <w:t>of</w:t>
      </w:r>
      <w:r w:rsidR="00377101">
        <w:t xml:space="preserve"> </w:t>
      </w:r>
      <w:r>
        <w:t xml:space="preserve">time through simple negative testing.  That is, identify what should </w:t>
      </w:r>
      <w:r>
        <w:rPr>
          <w:i/>
        </w:rPr>
        <w:t>not</w:t>
      </w:r>
      <w:r>
        <w:t xml:space="preserve"> be permitted, and include such tests in the regression test suite</w:t>
      </w:r>
      <w:r w:rsidR="00910A1A">
        <w:t xml:space="preserve"> (</w:t>
      </w:r>
      <w:r w:rsidR="00FF1901">
        <w:t>e</w:t>
      </w:r>
      <w:r>
        <w:t>.</w:t>
      </w:r>
      <w:r w:rsidR="00FF1901">
        <w:t>g</w:t>
      </w:r>
      <w:r>
        <w:t>., for every field of a message, include a test with an invalid value (e.g., too high/too low for integers, incorrect length in headers, and so on).  Such a test suite should be developed rigorously to cover each field or data type.  The presence of such a test suite should increase the confidence that the software resists attack; its absence should raise questions.</w:t>
      </w:r>
    </w:p>
    <w:p w:rsidR="00E362FC" w:rsidRDefault="00E362FC" w:rsidP="00E362FC">
      <w:pPr>
        <w:pStyle w:val="Heading3"/>
      </w:pPr>
      <w:bookmarkStart w:id="32" w:name="_Toc417472056"/>
      <w:r>
        <w:t>Presence/</w:t>
      </w:r>
      <w:r w:rsidR="00325901">
        <w:t xml:space="preserve">Absence </w:t>
      </w:r>
      <w:r>
        <w:t xml:space="preserve">of </w:t>
      </w:r>
      <w:r w:rsidR="00325901">
        <w:t>Past Security Reviews</w:t>
      </w:r>
      <w:bookmarkEnd w:id="32"/>
    </w:p>
    <w:p w:rsidR="00E362FC" w:rsidRPr="00E362FC" w:rsidRDefault="00E362FC" w:rsidP="003627F7">
      <w:pPr>
        <w:pStyle w:val="BodyText"/>
      </w:pPr>
      <w:r>
        <w:t xml:space="preserve">Security reviews are no guarantee of finding all vulnerabilities.  Still, if there is no evidence of a past in-depth security review (or </w:t>
      </w:r>
      <w:r>
        <w:rPr>
          <w:i/>
        </w:rPr>
        <w:t>any</w:t>
      </w:r>
      <w:r>
        <w:t xml:space="preserve"> security review) that overall increases the risk of security vulnerabilities.</w:t>
      </w:r>
      <w:r w:rsidR="00776D25">
        <w:t xml:space="preserve">  Lack of security testing is also an issue.</w:t>
      </w:r>
    </w:p>
    <w:p w:rsidR="00EA399C" w:rsidRPr="00776D25" w:rsidRDefault="00776D25" w:rsidP="00A764AE">
      <w:pPr>
        <w:pStyle w:val="BodyText"/>
      </w:pPr>
      <w:r>
        <w:t>It is also important to note the limits of any particular test or review</w:t>
      </w:r>
      <w:r w:rsidR="00177A38">
        <w:t>.</w:t>
      </w:r>
      <w:r w:rsidR="00F279D4">
        <w:t xml:space="preserve"> </w:t>
      </w:r>
      <w:r w:rsidR="00177A38">
        <w:t xml:space="preserve"> F</w:t>
      </w:r>
      <w:r w:rsidR="00F279D4">
        <w:t>o</w:t>
      </w:r>
      <w:r>
        <w:t>r example</w:t>
      </w:r>
      <w:r w:rsidR="008E10D6">
        <w:t>,</w:t>
      </w:r>
      <w:r>
        <w:t xml:space="preserve"> </w:t>
      </w:r>
      <w:r w:rsidR="00F279D4">
        <w:t xml:space="preserve">Federal Information Processing Standard </w:t>
      </w:r>
      <w:r w:rsidR="00F279D4" w:rsidRPr="00CE6F06">
        <w:t>(</w:t>
      </w:r>
      <w:r w:rsidRPr="00CE6F06">
        <w:t>FIPS</w:t>
      </w:r>
      <w:r w:rsidR="00F279D4" w:rsidRPr="00AF14F3">
        <w:t>)</w:t>
      </w:r>
      <w:r w:rsidRPr="00CE6F06">
        <w:t xml:space="preserve"> 140-2 checks</w:t>
      </w:r>
      <w:r>
        <w:t xml:space="preserve"> “cryptographic modules</w:t>
      </w:r>
      <w:r w:rsidR="00177A38">
        <w:t>,</w:t>
      </w:r>
      <w:r>
        <w:t xml:space="preserve">” in particular </w:t>
      </w:r>
      <w:r w:rsidR="00CB3B2F">
        <w:t xml:space="preserve">to ensure that </w:t>
      </w:r>
      <w:r>
        <w:t xml:space="preserve">the </w:t>
      </w:r>
      <w:r w:rsidR="00177A38">
        <w:t xml:space="preserve">cryptographic modules’ </w:t>
      </w:r>
      <w:r>
        <w:t xml:space="preserve">cryptographic algorithms </w:t>
      </w:r>
      <w:r w:rsidR="00CB3B2F">
        <w:t xml:space="preserve">produce correct outputs given </w:t>
      </w:r>
      <w:r w:rsidR="00177A38">
        <w:t xml:space="preserve">certain </w:t>
      </w:r>
      <w:r w:rsidR="00CB3B2F">
        <w:t>inputs</w:t>
      </w:r>
      <w:r w:rsidR="00177A38">
        <w:t xml:space="preserve">.  However, FIPS 140-2 </w:t>
      </w:r>
      <w:r>
        <w:t xml:space="preserve">explicitly does </w:t>
      </w:r>
      <w:r>
        <w:rPr>
          <w:i/>
        </w:rPr>
        <w:t>not</w:t>
      </w:r>
      <w:r>
        <w:t xml:space="preserve"> perform </w:t>
      </w:r>
      <w:r w:rsidR="00CB3B2F">
        <w:t xml:space="preserve">any </w:t>
      </w:r>
      <w:r w:rsidR="00562250">
        <w:t>tests</w:t>
      </w:r>
      <w:r w:rsidR="00040FB5">
        <w:t xml:space="preserve"> or examinations</w:t>
      </w:r>
      <w:r w:rsidR="00562250">
        <w:t xml:space="preserve"> of cryptographic protocols such as SSL</w:t>
      </w:r>
      <w:r w:rsidR="00775CE8">
        <w:t xml:space="preserve"> or TLS</w:t>
      </w:r>
      <w:r>
        <w:t xml:space="preserve"> [Wheeler2014h</w:t>
      </w:r>
      <w:r w:rsidR="00562250">
        <w:t>].</w:t>
      </w:r>
    </w:p>
    <w:p w:rsidR="009306CA" w:rsidRDefault="009306CA" w:rsidP="009306CA">
      <w:pPr>
        <w:pStyle w:val="Heading2"/>
      </w:pPr>
      <w:bookmarkStart w:id="33" w:name="_Toc417472057"/>
      <w:r>
        <w:t xml:space="preserve">Specific </w:t>
      </w:r>
      <w:r w:rsidR="00325901">
        <w:t>Potentially Useful General Metrics</w:t>
      </w:r>
      <w:bookmarkEnd w:id="33"/>
      <w:r w:rsidR="00325901">
        <w:t xml:space="preserve"> </w:t>
      </w:r>
    </w:p>
    <w:p w:rsidR="00EE73BD" w:rsidRDefault="009306CA" w:rsidP="009306CA">
      <w:pPr>
        <w:pStyle w:val="BodyText"/>
      </w:pPr>
      <w:r>
        <w:t>Here are other metrics that are related (e.g., they attempt to predict where defects are especially likely).  The theory is that if software has many defects, or other problems, it is more likely to have security problems.</w:t>
      </w:r>
      <w:r w:rsidR="0080556A">
        <w:t xml:space="preserve">  </w:t>
      </w:r>
      <w:r w:rsidR="00475540">
        <w:t xml:space="preserve">These are imperfect predictors, since the only way to know </w:t>
      </w:r>
      <w:r w:rsidR="005A2EA0">
        <w:t xml:space="preserve">whether </w:t>
      </w:r>
      <w:r w:rsidR="00475540">
        <w:t xml:space="preserve">something is a defect (or a security defect) is to first compare the software to a specification of what it </w:t>
      </w:r>
      <w:r w:rsidR="00475540">
        <w:rPr>
          <w:i/>
        </w:rPr>
        <w:t>should</w:t>
      </w:r>
      <w:r w:rsidR="00475540">
        <w:t xml:space="preserve"> do.  However, if some code is unusually complex, it may be more likely to contain a defect.</w:t>
      </w:r>
      <w:r w:rsidR="00EE73BD">
        <w:t xml:space="preserve">  The evidence that security and quality are interrelated is somewhat sparse.  However, it is intuitively sensible, and [Woody2014] provides some evidence for it.</w:t>
      </w:r>
    </w:p>
    <w:p w:rsidR="00475540" w:rsidRDefault="002136EA" w:rsidP="009306CA">
      <w:pPr>
        <w:pStyle w:val="BodyText"/>
      </w:pPr>
      <w:r>
        <w:lastRenderedPageBreak/>
        <w:t>This is a</w:t>
      </w:r>
      <w:r w:rsidR="0080556A">
        <w:t xml:space="preserve"> huge field, and not as related to our problem, so this subsection </w:t>
      </w:r>
      <w:r w:rsidR="005A2EA0">
        <w:t>discusses</w:t>
      </w:r>
      <w:r w:rsidR="0080556A">
        <w:t xml:space="preserve"> </w:t>
      </w:r>
      <w:r w:rsidR="00475540">
        <w:t>an even smaller part of the field.</w:t>
      </w:r>
    </w:p>
    <w:p w:rsidR="00EA399C" w:rsidRDefault="000B24C6" w:rsidP="00EA399C">
      <w:pPr>
        <w:pStyle w:val="Heading3"/>
      </w:pPr>
      <w:bookmarkStart w:id="34" w:name="_Toc417472058"/>
      <w:r>
        <w:t xml:space="preserve">Software </w:t>
      </w:r>
      <w:r w:rsidR="00325901">
        <w:t>Quality Metric Measurement Tools</w:t>
      </w:r>
      <w:bookmarkEnd w:id="34"/>
    </w:p>
    <w:p w:rsidR="00EA399C" w:rsidRDefault="00EA399C" w:rsidP="00EA399C">
      <w:pPr>
        <w:pStyle w:val="BodyText"/>
      </w:pPr>
      <w:r>
        <w:t>Many tools, both OSS and proprietary, can measure various static attributes that may suggest something is more or l</w:t>
      </w:r>
      <w:r w:rsidR="00C24231">
        <w:t>ess likely to contain defects.</w:t>
      </w:r>
      <w:r w:rsidR="000B24C6">
        <w:t xml:space="preserve">  There are many metrics (such </w:t>
      </w:r>
      <w:r w:rsidR="00FB3977">
        <w:t xml:space="preserve">as </w:t>
      </w:r>
      <w:proofErr w:type="spellStart"/>
      <w:r w:rsidR="000B24C6">
        <w:t>cyclomatic</w:t>
      </w:r>
      <w:proofErr w:type="spellEnd"/>
      <w:r w:rsidR="000B24C6">
        <w:t xml:space="preserve"> complexity</w:t>
      </w:r>
      <w:r w:rsidR="001F3388">
        <w:t xml:space="preserve"> as described below</w:t>
      </w:r>
      <w:r w:rsidR="000B24C6">
        <w:t>), and many ways to combine various lower-level metrics into higher-level metrics that might have some meaning.</w:t>
      </w:r>
    </w:p>
    <w:p w:rsidR="00D45CBF" w:rsidRDefault="00D45CBF" w:rsidP="00F7026E">
      <w:pPr>
        <w:pStyle w:val="BodyText"/>
      </w:pPr>
      <w:r>
        <w:t xml:space="preserve">Examples </w:t>
      </w:r>
      <w:r w:rsidR="00097BC4">
        <w:t xml:space="preserve">of </w:t>
      </w:r>
      <w:r w:rsidR="00460C95">
        <w:t xml:space="preserve">proprietary software </w:t>
      </w:r>
      <w:r w:rsidR="00097BC4">
        <w:t xml:space="preserve">include </w:t>
      </w:r>
      <w:r w:rsidR="005F6D81">
        <w:t xml:space="preserve">that of </w:t>
      </w:r>
      <w:r>
        <w:t>CAST Software</w:t>
      </w:r>
      <w:r w:rsidR="005F6D81">
        <w:t>,</w:t>
      </w:r>
      <w:r w:rsidR="005F6D81">
        <w:rPr>
          <w:rStyle w:val="FootnoteReference"/>
        </w:rPr>
        <w:footnoteReference w:id="8"/>
      </w:r>
      <w:r w:rsidR="00097BC4">
        <w:t xml:space="preserve"> Semantic Design, and McCabe IQ</w:t>
      </w:r>
      <w:r w:rsidR="00F40631">
        <w:t>.</w:t>
      </w:r>
      <w:r w:rsidR="005F6D81">
        <w:rPr>
          <w:rStyle w:val="FootnoteReference"/>
        </w:rPr>
        <w:footnoteReference w:id="9"/>
      </w:r>
      <w:r w:rsidR="00460C95">
        <w:t xml:space="preserve">  OSS tools include CCCC</w:t>
      </w:r>
      <w:r w:rsidR="00032F28">
        <w:rPr>
          <w:rStyle w:val="FootnoteReference"/>
        </w:rPr>
        <w:footnoteReference w:id="10"/>
      </w:r>
      <w:r w:rsidR="00F7026E">
        <w:t xml:space="preserve"> and Eclipse Metrics plugin.</w:t>
      </w:r>
    </w:p>
    <w:p w:rsidR="00EA399C" w:rsidRDefault="00EA399C" w:rsidP="00EA399C">
      <w:pPr>
        <w:pStyle w:val="BodyText"/>
      </w:pPr>
      <w:r>
        <w:t xml:space="preserve">One challenge is </w:t>
      </w:r>
      <w:r w:rsidR="00E205DB">
        <w:t xml:space="preserve">that </w:t>
      </w:r>
      <w:r w:rsidR="00B606AD">
        <w:t xml:space="preserve">different tools deliver </w:t>
      </w:r>
      <w:r w:rsidR="00C07070">
        <w:t xml:space="preserve">differing results.  </w:t>
      </w:r>
      <w:proofErr w:type="spellStart"/>
      <w:r w:rsidR="00C07070">
        <w:t>Lincke</w:t>
      </w:r>
      <w:proofErr w:type="spellEnd"/>
      <w:r w:rsidR="00C07070">
        <w:t xml:space="preserve"> et </w:t>
      </w:r>
      <w:proofErr w:type="spellStart"/>
      <w:r w:rsidR="00C07070">
        <w:t>al’s</w:t>
      </w:r>
      <w:proofErr w:type="spellEnd"/>
      <w:r w:rsidR="00C07070">
        <w:t xml:space="preserve"> </w:t>
      </w:r>
      <w:r>
        <w:t>“Comparing Software Metrics Tools”</w:t>
      </w:r>
      <w:r w:rsidR="00B606AD">
        <w:rPr>
          <w:rStyle w:val="FootnoteReference"/>
        </w:rPr>
        <w:footnoteReference w:id="11"/>
      </w:r>
      <w:r>
        <w:t xml:space="preserve"> </w:t>
      </w:r>
      <w:hyperlink r:id="rId39" w:history="1"/>
      <w:r>
        <w:t xml:space="preserve">compares </w:t>
      </w:r>
      <w:r w:rsidR="00E205DB">
        <w:t xml:space="preserve">several </w:t>
      </w:r>
      <w:r>
        <w:t>tools and shows that different tools often report different values for the “same” measurement.  This might seem odd since some of these metrics have definitions published in academic journals, but in practice many of these definitions have ambiguities that result in different values.</w:t>
      </w:r>
    </w:p>
    <w:p w:rsidR="007A1ACE" w:rsidRDefault="002F4FD3" w:rsidP="007A1ACE">
      <w:pPr>
        <w:pStyle w:val="Heading3"/>
      </w:pPr>
      <w:bookmarkStart w:id="35" w:name="_Toc417472059"/>
      <w:r>
        <w:t xml:space="preserve">Compiler </w:t>
      </w:r>
      <w:r w:rsidR="00325901">
        <w:t xml:space="preserve">Warning Flags </w:t>
      </w:r>
      <w:r>
        <w:t xml:space="preserve">and </w:t>
      </w:r>
      <w:r w:rsidR="00325901">
        <w:t>Style Checkers</w:t>
      </w:r>
      <w:bookmarkEnd w:id="35"/>
    </w:p>
    <w:p w:rsidR="007A1ACE" w:rsidRPr="0000085F" w:rsidRDefault="007A1ACE" w:rsidP="00EA399C">
      <w:pPr>
        <w:pStyle w:val="BodyText"/>
      </w:pPr>
      <w:r>
        <w:t xml:space="preserve">An alternative approach is to use compiler flags and style checkers to maximally complain about potential issues.  Both clang and gcc support many warning flags, for example.  These can, again, be divided by </w:t>
      </w:r>
      <w:r w:rsidR="0086289A" w:rsidRPr="00B423C1">
        <w:t>KSLOC (Thousands of Source Lines of Code)</w:t>
      </w:r>
      <w:r>
        <w:t xml:space="preserve"> to give density figures.</w:t>
      </w:r>
    </w:p>
    <w:p w:rsidR="00A764AE" w:rsidRDefault="00A764AE" w:rsidP="00A764AE">
      <w:pPr>
        <w:pStyle w:val="Heading3"/>
      </w:pPr>
      <w:bookmarkStart w:id="36" w:name="_Toc417472060"/>
      <w:r>
        <w:t xml:space="preserve">Senior Defect Prediction </w:t>
      </w:r>
      <w:r w:rsidR="00325901">
        <w:t>Measures</w:t>
      </w:r>
      <w:r w:rsidR="00D37991">
        <w:t xml:space="preserve"> – </w:t>
      </w:r>
      <w:r>
        <w:t>McCabe (</w:t>
      </w:r>
      <w:proofErr w:type="spellStart"/>
      <w:r>
        <w:t>Cyclomatic</w:t>
      </w:r>
      <w:proofErr w:type="spellEnd"/>
      <w:r>
        <w:t xml:space="preserve"> complexity) and Halstead</w:t>
      </w:r>
      <w:bookmarkEnd w:id="36"/>
    </w:p>
    <w:p w:rsidR="00A764AE" w:rsidRDefault="00A764AE" w:rsidP="00A764AE">
      <w:pPr>
        <w:pStyle w:val="BodyText"/>
      </w:pPr>
      <w:r w:rsidRPr="0093453B">
        <w:t>The McCabe (</w:t>
      </w:r>
      <w:proofErr w:type="spellStart"/>
      <w:r w:rsidRPr="0093453B">
        <w:t>cyclomatric</w:t>
      </w:r>
      <w:proofErr w:type="spellEnd"/>
      <w:r w:rsidRPr="0093453B">
        <w:t xml:space="preserve"> complexity) and Halstead measures were defined in the 1970s for predicting defects in functions/methods (at the time called “modules”) through static analysis of code.  They are widely used as static measures, in part because they are well</w:t>
      </w:r>
      <w:r w:rsidR="00377101">
        <w:t xml:space="preserve"> </w:t>
      </w:r>
      <w:r w:rsidRPr="0093453B">
        <w:t>known.</w:t>
      </w:r>
    </w:p>
    <w:p w:rsidR="00A764AE" w:rsidRDefault="00A764AE" w:rsidP="00A764AE">
      <w:pPr>
        <w:pStyle w:val="BodyText"/>
      </w:pPr>
      <w:r w:rsidRPr="0069355F">
        <w:t>McCabe argued that code with complicated pathways ar</w:t>
      </w:r>
      <w:r>
        <w:t>e more error</w:t>
      </w:r>
      <w:r w:rsidR="00377101">
        <w:t xml:space="preserve"> </w:t>
      </w:r>
      <w:r>
        <w:t xml:space="preserve">prone. His metrics focus on this.  Especially known is </w:t>
      </w:r>
      <w:proofErr w:type="spellStart"/>
      <w:r>
        <w:t>Cyclomatic</w:t>
      </w:r>
      <w:proofErr w:type="spellEnd"/>
      <w:r>
        <w:t xml:space="preserve"> complexity, which measures the number of “linearly independent paths”; many consider a number </w:t>
      </w:r>
      <w:r w:rsidR="00377101">
        <w:t xml:space="preserve">higher </w:t>
      </w:r>
      <w:r>
        <w:t xml:space="preserve">than 10 concerning.  These </w:t>
      </w:r>
      <w:r>
        <w:rPr>
          <w:i/>
        </w:rPr>
        <w:t>do</w:t>
      </w:r>
      <w:r>
        <w:t xml:space="preserve"> measure, in a sense, how much effort is needed to do full coverage in branch testing [McCabe1976].</w:t>
      </w:r>
    </w:p>
    <w:p w:rsidR="00A764AE" w:rsidRPr="0069355F" w:rsidRDefault="00A764AE" w:rsidP="00A764AE">
      <w:pPr>
        <w:pStyle w:val="BodyText"/>
      </w:pPr>
      <w:r w:rsidRPr="00884D8B">
        <w:lastRenderedPageBreak/>
        <w:t xml:space="preserve">Halstead argued that code that is hard to read is more likely to be fault prone. </w:t>
      </w:r>
      <w:r>
        <w:t xml:space="preserve"> He estimated </w:t>
      </w:r>
      <w:r w:rsidRPr="00884D8B">
        <w:t xml:space="preserve">reading complexity by counting </w:t>
      </w:r>
      <w:r>
        <w:t>concepts, such as the</w:t>
      </w:r>
      <w:r w:rsidRPr="00884D8B">
        <w:t xml:space="preserve"> </w:t>
      </w:r>
      <w:r>
        <w:t>number of unique operators [Halstead1977].</w:t>
      </w:r>
    </w:p>
    <w:p w:rsidR="00A764AE" w:rsidRDefault="00A764AE" w:rsidP="00A764AE">
      <w:pPr>
        <w:pStyle w:val="BodyText"/>
      </w:pPr>
      <w:r>
        <w:t xml:space="preserve">Fenton and </w:t>
      </w:r>
      <w:proofErr w:type="spellStart"/>
      <w:r>
        <w:t>Pfleeger</w:t>
      </w:r>
      <w:proofErr w:type="spellEnd"/>
      <w:r>
        <w:t xml:space="preserve"> have noted a number of problems with static measures, since they are clearly not complete measures [Fenton1997].  Of course, a measure does not need to be complete, just useful.</w:t>
      </w:r>
    </w:p>
    <w:p w:rsidR="00D2101E" w:rsidRDefault="00D2101E" w:rsidP="00A764AE">
      <w:pPr>
        <w:pStyle w:val="BodyText"/>
      </w:pPr>
      <w:proofErr w:type="gramStart"/>
      <w:r>
        <w:t>See [</w:t>
      </w:r>
      <w:proofErr w:type="spellStart"/>
      <w:r>
        <w:t>tera</w:t>
      </w:r>
      <w:proofErr w:type="spellEnd"/>
      <w:r>
        <w:t xml:space="preserve">-PROMISE] for a discussion </w:t>
      </w:r>
      <w:r w:rsidR="005B08E7">
        <w:t xml:space="preserve">of </w:t>
      </w:r>
      <w:r>
        <w:t>some predictive metrics, particularly the McCab</w:t>
      </w:r>
      <w:r w:rsidR="00047408">
        <w:t>e</w:t>
      </w:r>
      <w:r>
        <w:t xml:space="preserve"> and Halstead metrics.</w:t>
      </w:r>
      <w:proofErr w:type="gramEnd"/>
    </w:p>
    <w:p w:rsidR="00824DB6" w:rsidRDefault="00824DB6" w:rsidP="00824DB6">
      <w:pPr>
        <w:pStyle w:val="Heading3"/>
      </w:pPr>
      <w:bookmarkStart w:id="37" w:name="_Toc417472061"/>
      <w:r>
        <w:t xml:space="preserve">Test </w:t>
      </w:r>
      <w:r w:rsidR="00325901">
        <w:t>Coverage</w:t>
      </w:r>
      <w:bookmarkEnd w:id="37"/>
    </w:p>
    <w:p w:rsidR="00824DB6" w:rsidRDefault="00824DB6" w:rsidP="00A764AE">
      <w:pPr>
        <w:pStyle w:val="BodyText"/>
      </w:pPr>
      <w:r>
        <w:t xml:space="preserve">There are various ways to measure the quality of the tests (the “test coverage”) of a regression test suite, and many tools (including </w:t>
      </w:r>
      <w:proofErr w:type="spellStart"/>
      <w:r>
        <w:t>gcov</w:t>
      </w:r>
      <w:proofErr w:type="spellEnd"/>
      <w:r>
        <w:t>/gcc) that can measure them.  Especially common measures are statement coverage (the percent</w:t>
      </w:r>
      <w:r w:rsidR="001F57AF">
        <w:t>age</w:t>
      </w:r>
      <w:r>
        <w:t xml:space="preserve"> of statements executed by a test suite) and branch coverage (the percent</w:t>
      </w:r>
      <w:r w:rsidR="001F57AF">
        <w:t>age</w:t>
      </w:r>
      <w:r>
        <w:t xml:space="preserve"> of branches, both true and false, executed by a test suite).</w:t>
      </w:r>
    </w:p>
    <w:p w:rsidR="00184718" w:rsidRDefault="00184718" w:rsidP="00184718">
      <w:pPr>
        <w:pStyle w:val="Heading3"/>
      </w:pPr>
      <w:bookmarkStart w:id="38" w:name="_Toc417472062"/>
      <w:r>
        <w:t xml:space="preserve">Source </w:t>
      </w:r>
      <w:r w:rsidR="00325901">
        <w:t xml:space="preserve">Lines </w:t>
      </w:r>
      <w:r>
        <w:t xml:space="preserve">of </w:t>
      </w:r>
      <w:r w:rsidR="00325901">
        <w:t>Code</w:t>
      </w:r>
      <w:bookmarkEnd w:id="38"/>
    </w:p>
    <w:p w:rsidR="00184718" w:rsidRDefault="00184718" w:rsidP="00184718">
      <w:pPr>
        <w:pStyle w:val="BodyText"/>
      </w:pPr>
      <w:r>
        <w:t xml:space="preserve">Many organizations measure </w:t>
      </w:r>
      <w:r w:rsidR="001F57AF">
        <w:t xml:space="preserve">source </w:t>
      </w:r>
      <w:r>
        <w:t>lines of code (SLOC).  By itself SLOC says nothing about security, but SLOC is highly correlated to development effort, and it is also correlated to any review effort (</w:t>
      </w:r>
      <w:r w:rsidR="00991E1F">
        <w:t>al</w:t>
      </w:r>
      <w:r w:rsidR="0013372C">
        <w:t xml:space="preserve">though other factors, such as </w:t>
      </w:r>
      <w:r w:rsidR="00302D3A">
        <w:t xml:space="preserve">the </w:t>
      </w:r>
      <w:r w:rsidR="0013372C">
        <w:t>complexity of those lines, are also important</w:t>
      </w:r>
      <w:r>
        <w:t>).</w:t>
      </w:r>
      <w:r w:rsidR="00B21501">
        <w:t xml:space="preserve">  One complication is that SLOC can be measured different ways: </w:t>
      </w:r>
      <w:r w:rsidR="0093453B">
        <w:t>t</w:t>
      </w:r>
      <w:r w:rsidR="00B21501">
        <w:t xml:space="preserve">ext lines, physical SLOC (which skip blank and comment lines), and logical </w:t>
      </w:r>
      <w:r w:rsidR="001F57AF">
        <w:t xml:space="preserve">SLOC </w:t>
      </w:r>
      <w:r w:rsidR="00B21501">
        <w:t>(which measure logical statements).</w:t>
      </w:r>
    </w:p>
    <w:p w:rsidR="003237C4" w:rsidRDefault="003237C4" w:rsidP="00184718">
      <w:pPr>
        <w:pStyle w:val="BodyText"/>
      </w:pPr>
      <w:r>
        <w:t>David A. Wheeler’s “</w:t>
      </w:r>
      <w:proofErr w:type="spellStart"/>
      <w:r>
        <w:t>sloccount</w:t>
      </w:r>
      <w:proofErr w:type="spellEnd"/>
      <w:r>
        <w:t>” can automatically measure physical SLOC for many</w:t>
      </w:r>
      <w:r w:rsidR="001F57AF">
        <w:t> </w:t>
      </w:r>
      <w:r>
        <w:t>languages.</w:t>
      </w:r>
      <w:r w:rsidR="001F57AF">
        <w:t>  </w:t>
      </w:r>
      <w:r w:rsidR="00E2206C">
        <w:t>One</w:t>
      </w:r>
      <w:r w:rsidR="001F57AF">
        <w:t> </w:t>
      </w:r>
      <w:r w:rsidR="00E2206C">
        <w:t>list</w:t>
      </w:r>
      <w:r w:rsidR="001F57AF">
        <w:t> </w:t>
      </w:r>
      <w:r w:rsidR="00E2206C">
        <w:t>of</w:t>
      </w:r>
      <w:r w:rsidR="001F57AF">
        <w:t> </w:t>
      </w:r>
      <w:r w:rsidR="00E2206C">
        <w:t>tools</w:t>
      </w:r>
      <w:r w:rsidR="001F57AF">
        <w:t> </w:t>
      </w:r>
      <w:r w:rsidR="00E2206C">
        <w:t>is</w:t>
      </w:r>
      <w:r w:rsidR="001F57AF">
        <w:t> </w:t>
      </w:r>
      <w:r w:rsidR="00E2206C">
        <w:t>available</w:t>
      </w:r>
      <w:r w:rsidR="001F57AF">
        <w:t> </w:t>
      </w:r>
      <w:r w:rsidR="00E2206C">
        <w:t>at</w:t>
      </w:r>
      <w:r w:rsidR="001F57AF">
        <w:t> </w:t>
      </w:r>
      <w:hyperlink r:id="rId40" w:history="1">
        <w:r w:rsidR="00E2206C" w:rsidRPr="00091A31">
          <w:rPr>
            <w:rStyle w:val="Hyperlink"/>
          </w:rPr>
          <w:t>http://www.locmetrics.com/alternatives.html</w:t>
        </w:r>
      </w:hyperlink>
      <w:r w:rsidR="00E2206C">
        <w:t>.</w:t>
      </w:r>
    </w:p>
    <w:p w:rsidR="00B9355F" w:rsidRPr="0093453B" w:rsidRDefault="00B9355F" w:rsidP="00B9355F">
      <w:pPr>
        <w:pStyle w:val="Heading3"/>
      </w:pPr>
      <w:bookmarkStart w:id="39" w:name="_Toc417472063"/>
      <w:proofErr w:type="spellStart"/>
      <w:r w:rsidRPr="0093453B">
        <w:t>Lin</w:t>
      </w:r>
      <w:r w:rsidR="001F57AF" w:rsidRPr="00AF14F3">
        <w:t>c</w:t>
      </w:r>
      <w:r w:rsidRPr="0093453B">
        <w:t>ke</w:t>
      </w:r>
      <w:proofErr w:type="spellEnd"/>
      <w:r w:rsidRPr="0093453B">
        <w:t xml:space="preserve"> </w:t>
      </w:r>
      <w:r w:rsidR="00325901" w:rsidRPr="0093453B">
        <w:t>Survey</w:t>
      </w:r>
      <w:bookmarkEnd w:id="39"/>
    </w:p>
    <w:p w:rsidR="00B9355F" w:rsidRDefault="00B9355F" w:rsidP="00B9355F">
      <w:pPr>
        <w:pStyle w:val="BodyText"/>
      </w:pPr>
      <w:proofErr w:type="spellStart"/>
      <w:r w:rsidRPr="0093453B">
        <w:t>Lincke</w:t>
      </w:r>
      <w:proofErr w:type="spellEnd"/>
      <w:r w:rsidR="001F57AF" w:rsidRPr="00AF14F3">
        <w:t>,</w:t>
      </w:r>
      <w:r w:rsidRPr="0093453B">
        <w:t xml:space="preserve"> e</w:t>
      </w:r>
      <w:r w:rsidRPr="00C07070">
        <w:t xml:space="preserve">t </w:t>
      </w:r>
      <w:proofErr w:type="spellStart"/>
      <w:r w:rsidRPr="00C07070">
        <w:t>al’s</w:t>
      </w:r>
      <w:proofErr w:type="spellEnd"/>
      <w:r w:rsidRPr="00C07070">
        <w:t xml:space="preserve"> “Comparing Software Metrics Tools”</w:t>
      </w:r>
      <w:r w:rsidR="001F57AF">
        <w:rPr>
          <w:rStyle w:val="FootnoteReference"/>
        </w:rPr>
        <w:footnoteReference w:id="12"/>
      </w:r>
      <w:r w:rsidRPr="00C07070">
        <w:t xml:space="preserve"> </w:t>
      </w:r>
      <w:r>
        <w:t>looked at many different tools for static metrics</w:t>
      </w:r>
      <w:r w:rsidR="0093453B" w:rsidRPr="0093453B">
        <w:t xml:space="preserve"> </w:t>
      </w:r>
      <w:r w:rsidR="00133DED">
        <w:t xml:space="preserve">for </w:t>
      </w:r>
      <w:r>
        <w:t xml:space="preserve">(Java) source code.  They identified 17 object-oriented metrics </w:t>
      </w:r>
      <w:r w:rsidR="00991E1F">
        <w:t xml:space="preserve">that </w:t>
      </w:r>
      <w:r>
        <w:t>(</w:t>
      </w:r>
      <w:r w:rsidR="00C276C9">
        <w:t>1</w:t>
      </w:r>
      <w:r>
        <w:t>) they could rather securely assign to the same concept, (</w:t>
      </w:r>
      <w:r w:rsidR="00C276C9">
        <w:t>2</w:t>
      </w:r>
      <w:r>
        <w:t>) are known and defined in literature, and (</w:t>
      </w:r>
      <w:r w:rsidR="00C276C9">
        <w:t>3</w:t>
      </w:r>
      <w:r>
        <w:t xml:space="preserve">) work on </w:t>
      </w:r>
      <w:r w:rsidR="00133DED">
        <w:t xml:space="preserve">the level of Java </w:t>
      </w:r>
      <w:r>
        <w:t>class</w:t>
      </w:r>
      <w:r w:rsidR="00133DED">
        <w:t>es</w:t>
      </w:r>
      <w:r>
        <w:t xml:space="preserve">. They selected </w:t>
      </w:r>
      <w:r w:rsidR="00C276C9">
        <w:t xml:space="preserve">nine </w:t>
      </w:r>
      <w:r>
        <w:t xml:space="preserve">such metrics </w:t>
      </w:r>
      <w:r w:rsidR="00C276C9">
        <w:t xml:space="preserve">that </w:t>
      </w:r>
      <w:r>
        <w:t xml:space="preserve">most </w:t>
      </w:r>
      <w:r w:rsidR="0093453B">
        <w:t xml:space="preserve">of the </w:t>
      </w:r>
      <w:r>
        <w:t>software metrics tools they identified would report</w:t>
      </w:r>
      <w:r w:rsidR="00D37991">
        <w:t>. They are</w:t>
      </w:r>
      <w:r>
        <w:t>:</w:t>
      </w:r>
    </w:p>
    <w:p w:rsidR="00B9355F" w:rsidRDefault="00B9355F" w:rsidP="00C174FC">
      <w:pPr>
        <w:pStyle w:val="ListNumber"/>
        <w:numPr>
          <w:ilvl w:val="0"/>
          <w:numId w:val="15"/>
        </w:numPr>
      </w:pPr>
      <w:r>
        <w:t xml:space="preserve">CBO (Coupling </w:t>
      </w:r>
      <w:proofErr w:type="gramStart"/>
      <w:r>
        <w:t>Between</w:t>
      </w:r>
      <w:proofErr w:type="gramEnd"/>
      <w:r>
        <w:t xml:space="preserve"> Object classes) </w:t>
      </w:r>
      <w:r w:rsidR="00D37991">
        <w:t xml:space="preserve">– is </w:t>
      </w:r>
      <w:r>
        <w:t>the number of classes to which a class is coupled.</w:t>
      </w:r>
    </w:p>
    <w:p w:rsidR="00B9355F" w:rsidRDefault="00B9355F" w:rsidP="002F0B06">
      <w:pPr>
        <w:pStyle w:val="ListNumber"/>
      </w:pPr>
      <w:r>
        <w:lastRenderedPageBreak/>
        <w:t xml:space="preserve">DIT (Depth of Inheritance Tree) </w:t>
      </w:r>
      <w:r w:rsidR="00D37991">
        <w:t xml:space="preserve">– is </w:t>
      </w:r>
      <w:r>
        <w:t>the maximum inheritance path from the class to the root class [5].</w:t>
      </w:r>
    </w:p>
    <w:p w:rsidR="00B9355F" w:rsidRDefault="00B9355F" w:rsidP="002F0B06">
      <w:pPr>
        <w:pStyle w:val="ListNumber"/>
      </w:pPr>
      <w:r>
        <w:t xml:space="preserve">LCOM-CK (Lack of Cohesion of Methods) (as originally proposed by </w:t>
      </w:r>
      <w:proofErr w:type="spellStart"/>
      <w:r>
        <w:t>Chidamber</w:t>
      </w:r>
      <w:proofErr w:type="spellEnd"/>
      <w:r>
        <w:t xml:space="preserve"> &amp; </w:t>
      </w:r>
      <w:proofErr w:type="spellStart"/>
      <w:r>
        <w:t>Kemerer</w:t>
      </w:r>
      <w:proofErr w:type="spellEnd"/>
      <w:r>
        <w:t xml:space="preserve">) </w:t>
      </w:r>
      <w:r w:rsidR="00D37991">
        <w:t xml:space="preserve">– </w:t>
      </w:r>
      <w:r>
        <w:t>describes the lack of cohesion among the methods of a class.</w:t>
      </w:r>
    </w:p>
    <w:p w:rsidR="00B9355F" w:rsidRDefault="00B9355F" w:rsidP="002F0B06">
      <w:pPr>
        <w:pStyle w:val="ListNumber"/>
      </w:pPr>
      <w:r>
        <w:t>LCOM-HS (Lack of Cohesion of Methods) (as proposed by Henderson-Sellers)</w:t>
      </w:r>
      <w:r w:rsidR="00D37991">
        <w:t xml:space="preserve"> –</w:t>
      </w:r>
      <w:r>
        <w:t xml:space="preserve"> describes the lack of cohesion among the methods of a class.</w:t>
      </w:r>
    </w:p>
    <w:p w:rsidR="00B9355F" w:rsidRDefault="00B9355F" w:rsidP="002F0B06">
      <w:pPr>
        <w:pStyle w:val="ListNumber"/>
      </w:pPr>
      <w:r>
        <w:t xml:space="preserve">LOC (Lines </w:t>
      </w:r>
      <w:proofErr w:type="gramStart"/>
      <w:r>
        <w:t>Of</w:t>
      </w:r>
      <w:proofErr w:type="gramEnd"/>
      <w:r>
        <w:t xml:space="preserve"> Code)</w:t>
      </w:r>
      <w:r w:rsidR="00D37991">
        <w:t xml:space="preserve"> –</w:t>
      </w:r>
      <w:r>
        <w:t xml:space="preserve"> counts the lines of code of a class.</w:t>
      </w:r>
    </w:p>
    <w:p w:rsidR="00B9355F" w:rsidRDefault="00B9355F" w:rsidP="002F0B06">
      <w:pPr>
        <w:pStyle w:val="ListNumber"/>
      </w:pPr>
      <w:r>
        <w:t xml:space="preserve">NOC (Number </w:t>
      </w:r>
      <w:proofErr w:type="gramStart"/>
      <w:r>
        <w:t>Of</w:t>
      </w:r>
      <w:proofErr w:type="gramEnd"/>
      <w:r>
        <w:t xml:space="preserve"> Children</w:t>
      </w:r>
      <w:r w:rsidR="00D37991">
        <w:t xml:space="preserve">) – </w:t>
      </w:r>
      <w:r>
        <w:t>is the number of immediate subclasses subordinated to a class in the class hierarchy.</w:t>
      </w:r>
    </w:p>
    <w:p w:rsidR="00B9355F" w:rsidRDefault="00B9355F" w:rsidP="002F0B06">
      <w:pPr>
        <w:pStyle w:val="ListNumber"/>
      </w:pPr>
      <w:r>
        <w:t xml:space="preserve">NOM (Number </w:t>
      </w:r>
      <w:proofErr w:type="gramStart"/>
      <w:r>
        <w:t>Of</w:t>
      </w:r>
      <w:proofErr w:type="gramEnd"/>
      <w:r>
        <w:t xml:space="preserve"> Methods)</w:t>
      </w:r>
      <w:r w:rsidR="00D37991">
        <w:t xml:space="preserve"> –</w:t>
      </w:r>
      <w:r>
        <w:t xml:space="preserve"> is the</w:t>
      </w:r>
      <w:r w:rsidR="00C276C9">
        <w:t xml:space="preserve"> number of</w:t>
      </w:r>
      <w:r>
        <w:t xml:space="preserve"> methods in a class.</w:t>
      </w:r>
    </w:p>
    <w:p w:rsidR="00B9355F" w:rsidRDefault="00B9355F" w:rsidP="002F0B06">
      <w:pPr>
        <w:pStyle w:val="ListNumber"/>
      </w:pPr>
      <w:r>
        <w:t xml:space="preserve">RFC (Response </w:t>
      </w:r>
      <w:proofErr w:type="gramStart"/>
      <w:r>
        <w:t>For</w:t>
      </w:r>
      <w:proofErr w:type="gramEnd"/>
      <w:r>
        <w:t xml:space="preserve"> a Class) </w:t>
      </w:r>
      <w:r w:rsidR="00D37991">
        <w:t xml:space="preserve">– </w:t>
      </w:r>
      <w:r>
        <w:t>is the set of methods that can potentially be executed in response to a message received by an object of the class.</w:t>
      </w:r>
    </w:p>
    <w:p w:rsidR="00B9355F" w:rsidRDefault="00B9355F" w:rsidP="002F0B06">
      <w:pPr>
        <w:pStyle w:val="ListNumber"/>
      </w:pPr>
      <w:r>
        <w:t xml:space="preserve">WMC (Weighted Methods per Class) (using </w:t>
      </w:r>
      <w:proofErr w:type="spellStart"/>
      <w:r>
        <w:t>Cyclomatic</w:t>
      </w:r>
      <w:proofErr w:type="spellEnd"/>
      <w:r>
        <w:t xml:space="preserve"> Complexity as method weight)</w:t>
      </w:r>
      <w:r w:rsidR="00D37991">
        <w:t xml:space="preserve"> –</w:t>
      </w:r>
      <w:r>
        <w:t xml:space="preserve"> is the sum of weights for the methods of a class.</w:t>
      </w:r>
    </w:p>
    <w:p w:rsidR="00B9355F" w:rsidRDefault="00B9355F" w:rsidP="00AF14F3">
      <w:pPr>
        <w:pStyle w:val="BodyTextNoIndent"/>
      </w:pPr>
      <w:r>
        <w:t>Of course, a metric might be widely reported because it is easy to measure</w:t>
      </w:r>
      <w:r w:rsidR="00D37991">
        <w:t>—</w:t>
      </w:r>
      <w:r>
        <w:t>not because it is useful.  Still, widely</w:t>
      </w:r>
      <w:r w:rsidR="00D37991">
        <w:t xml:space="preserve"> </w:t>
      </w:r>
      <w:r>
        <w:t>measured metrics might be useful.</w:t>
      </w:r>
    </w:p>
    <w:p w:rsidR="00D45CBF" w:rsidRDefault="00D45CBF" w:rsidP="00D45CBF">
      <w:pPr>
        <w:pStyle w:val="Heading3"/>
      </w:pPr>
      <w:bookmarkStart w:id="40" w:name="_Toc417472064"/>
      <w:r w:rsidRPr="001E3B1C">
        <w:t xml:space="preserve">Estimating Commit Sizes </w:t>
      </w:r>
      <w:r w:rsidR="00D37991" w:rsidRPr="001E3B1C">
        <w:t>Efficiently</w:t>
      </w:r>
      <w:r w:rsidR="00D37991">
        <w:t xml:space="preserve"> – </w:t>
      </w:r>
      <w:r>
        <w:t xml:space="preserve">Hoffmann and </w:t>
      </w:r>
      <w:proofErr w:type="spellStart"/>
      <w:r>
        <w:t>Riehle</w:t>
      </w:r>
      <w:bookmarkEnd w:id="40"/>
      <w:proofErr w:type="spellEnd"/>
    </w:p>
    <w:p w:rsidR="00D45CBF" w:rsidRDefault="00D45CBF" w:rsidP="00D45CBF">
      <w:pPr>
        <w:pStyle w:val="BodyText"/>
      </w:pPr>
      <w:r>
        <w:t>A common variable for measuring work contributed is the “commit size,” i.e., the number of lines added, removed, and change</w:t>
      </w:r>
      <w:r w:rsidR="00C276C9">
        <w:t>d</w:t>
      </w:r>
      <w:r>
        <w:t>.  However, post-facto this can only be estimated; typically</w:t>
      </w:r>
      <w:r w:rsidR="00C276C9">
        <w:t>,</w:t>
      </w:r>
      <w:r>
        <w:t xml:space="preserve"> the only information that is available (especially in metrics repositories) is the number of lines added and removed for each change, and obvious ways (such as adding them up) lead to errors.</w:t>
      </w:r>
    </w:p>
    <w:p w:rsidR="00D45CBF" w:rsidRDefault="00D45CBF" w:rsidP="00D45CBF">
      <w:pPr>
        <w:pStyle w:val="BodyText"/>
      </w:pPr>
      <w:r>
        <w:t xml:space="preserve">Philipp Hofmann and Dirk </w:t>
      </w:r>
      <w:proofErr w:type="spellStart"/>
      <w:r>
        <w:t>Riehle</w:t>
      </w:r>
      <w:proofErr w:type="spellEnd"/>
      <w:r>
        <w:t xml:space="preserve"> devised an improved method to estimate commit size based on the data actually available (the number of added and removed lines) using a linear regression model:</w:t>
      </w:r>
    </w:p>
    <w:p w:rsidR="00D45CBF" w:rsidRDefault="00D45CBF" w:rsidP="00D45CBF">
      <w:pPr>
        <w:pStyle w:val="BodyText"/>
      </w:pPr>
      <w:proofErr w:type="gramStart"/>
      <w:r>
        <w:t>function</w:t>
      </w:r>
      <w:proofErr w:type="gramEnd"/>
      <w:r>
        <w:t xml:space="preserve"> real </w:t>
      </w:r>
      <w:proofErr w:type="spellStart"/>
      <w:r>
        <w:t>diff_size</w:t>
      </w:r>
      <w:proofErr w:type="spellEnd"/>
      <w:r>
        <w:t>(</w:t>
      </w:r>
      <w:proofErr w:type="spellStart"/>
      <w:r>
        <w:t>int</w:t>
      </w:r>
      <w:proofErr w:type="spellEnd"/>
      <w:r>
        <w:t xml:space="preserve"> a, </w:t>
      </w:r>
      <w:proofErr w:type="spellStart"/>
      <w:r>
        <w:t>int</w:t>
      </w:r>
      <w:proofErr w:type="spellEnd"/>
      <w:r>
        <w:t xml:space="preserve"> r)</w:t>
      </w:r>
    </w:p>
    <w:p w:rsidR="00D45CBF" w:rsidRDefault="00D45CBF" w:rsidP="00D45CBF">
      <w:pPr>
        <w:pStyle w:val="BodyText"/>
      </w:pPr>
      <w:r>
        <w:t xml:space="preserve">    </w:t>
      </w:r>
      <w:proofErr w:type="gramStart"/>
      <w:r>
        <w:t>if</w:t>
      </w:r>
      <w:proofErr w:type="gramEnd"/>
      <w:r>
        <w:t xml:space="preserve"> (0.01269 × a + 0.01540 × r &gt; 2.9965)</w:t>
      </w:r>
    </w:p>
    <w:p w:rsidR="00D45CBF" w:rsidRDefault="00D45CBF" w:rsidP="00D45CBF">
      <w:pPr>
        <w:pStyle w:val="BodyText"/>
      </w:pPr>
      <w:r>
        <w:t xml:space="preserve">        </w:t>
      </w:r>
      <w:proofErr w:type="gramStart"/>
      <w:r>
        <w:t>return</w:t>
      </w:r>
      <w:proofErr w:type="gramEnd"/>
      <w:r>
        <w:t xml:space="preserve"> 0.9497 × a + 0.9744 × r – 2.9965</w:t>
      </w:r>
    </w:p>
    <w:p w:rsidR="00D45CBF" w:rsidRDefault="00D45CBF" w:rsidP="00D45CBF">
      <w:pPr>
        <w:pStyle w:val="BodyText"/>
      </w:pPr>
      <w:r>
        <w:t xml:space="preserve">    </w:t>
      </w:r>
      <w:proofErr w:type="gramStart"/>
      <w:r>
        <w:t>else</w:t>
      </w:r>
      <w:proofErr w:type="gramEnd"/>
    </w:p>
    <w:p w:rsidR="00D45CBF" w:rsidRDefault="00D45CBF" w:rsidP="00D45CBF">
      <w:pPr>
        <w:pStyle w:val="BodyText"/>
      </w:pPr>
      <w:r>
        <w:t xml:space="preserve">        </w:t>
      </w:r>
      <w:proofErr w:type="gramStart"/>
      <w:r>
        <w:t>return</w:t>
      </w:r>
      <w:proofErr w:type="gramEnd"/>
      <w:r>
        <w:t xml:space="preserve"> 0.9370 × a + 0.9590 × r</w:t>
      </w:r>
    </w:p>
    <w:p w:rsidR="00D45CBF" w:rsidRDefault="00D45CBF" w:rsidP="00D45CBF">
      <w:pPr>
        <w:pStyle w:val="BodyText"/>
      </w:pPr>
      <w:r>
        <w:t xml:space="preserve">    </w:t>
      </w:r>
      <w:proofErr w:type="gramStart"/>
      <w:r>
        <w:t>end</w:t>
      </w:r>
      <w:proofErr w:type="gramEnd"/>
    </w:p>
    <w:p w:rsidR="00D45CBF" w:rsidRPr="001E3B1C" w:rsidRDefault="00D45CBF" w:rsidP="00D45CBF">
      <w:pPr>
        <w:pStyle w:val="BodyText"/>
      </w:pPr>
      <w:proofErr w:type="gramStart"/>
      <w:r>
        <w:t>end</w:t>
      </w:r>
      <w:proofErr w:type="gramEnd"/>
    </w:p>
    <w:p w:rsidR="00D45CBF" w:rsidRDefault="00D45CBF" w:rsidP="00D45CBF">
      <w:pPr>
        <w:pStyle w:val="BodyText"/>
      </w:pPr>
      <w:r>
        <w:lastRenderedPageBreak/>
        <w:t>More information is available in [Hofman2009].</w:t>
      </w:r>
    </w:p>
    <w:p w:rsidR="00A764AE" w:rsidRDefault="00A764AE" w:rsidP="00A764AE">
      <w:pPr>
        <w:pStyle w:val="Heading3"/>
      </w:pPr>
      <w:bookmarkStart w:id="41" w:name="_Toc417472065"/>
      <w:r>
        <w:t xml:space="preserve">Choosing </w:t>
      </w:r>
      <w:r w:rsidR="00325901">
        <w:t>Software Metrics</w:t>
      </w:r>
      <w:r w:rsidR="00D37991" w:rsidRPr="00D37991">
        <w:t xml:space="preserve"> </w:t>
      </w:r>
      <w:r w:rsidR="00D37991">
        <w:t xml:space="preserve">– </w:t>
      </w:r>
      <w:proofErr w:type="gramStart"/>
      <w:r w:rsidR="00D37991">
        <w:t>Gao</w:t>
      </w:r>
      <w:bookmarkEnd w:id="41"/>
      <w:proofErr w:type="gramEnd"/>
    </w:p>
    <w:p w:rsidR="00A764AE" w:rsidRDefault="00A764AE" w:rsidP="00A764AE">
      <w:pPr>
        <w:pStyle w:val="BodyText"/>
      </w:pPr>
      <w:r>
        <w:t xml:space="preserve">“Choosing software metrics for defect prediction: an investigation” [Gao2011] examined how to identify a relatively small set of metrics that nevertheless supported defect prediction (separating </w:t>
      </w:r>
      <w:r w:rsidR="00133DED">
        <w:t xml:space="preserve">modules </w:t>
      </w:r>
      <w:r>
        <w:t>into “fault-prone” and “not-fault-prone”) [Gao2011].  “The results demonstrate that while some feature ranking techniques performed similarly, the automatic hybrid search algorithm performed the best among the feature subset selection methods. Moreover, performances of the defect prediction models either improved or remained unchanged when over 85% of the software metrics were eliminated.”</w:t>
      </w:r>
    </w:p>
    <w:p w:rsidR="00A764AE" w:rsidRDefault="00A764AE" w:rsidP="00A764AE">
      <w:pPr>
        <w:pStyle w:val="BodyText"/>
      </w:pPr>
      <w:r>
        <w:t>The most frequently selected attributes were: “number of distinct include files (FILINCUQ), number of different designers making changes (UNQDES), deployment percentage of the module (USAGE), base 2 logarithm of the number of independent paths (LGPATH), total span of branches of conditional arcs (CNDSPNSM), number of problems fixed that were found by designers in the prior release (DESFIX), and number of problems fixed that were found by customers in the prior release (CUSTFIX).”</w:t>
      </w:r>
    </w:p>
    <w:p w:rsidR="00A764AE" w:rsidRDefault="00A764AE" w:rsidP="00A764AE">
      <w:pPr>
        <w:pStyle w:val="Heading3"/>
      </w:pPr>
      <w:bookmarkStart w:id="42" w:name="_Toc417472066"/>
      <w:r>
        <w:t xml:space="preserve">Assessing Predictors of </w:t>
      </w:r>
      <w:r w:rsidR="00325901">
        <w:t>Software Defects</w:t>
      </w:r>
      <w:r w:rsidR="00D37991">
        <w:t xml:space="preserve"> –</w:t>
      </w:r>
      <w:r w:rsidR="00D37991" w:rsidRPr="00D37991">
        <w:t xml:space="preserve"> </w:t>
      </w:r>
      <w:r w:rsidR="00D37991">
        <w:t>Menzies</w:t>
      </w:r>
      <w:bookmarkEnd w:id="42"/>
    </w:p>
    <w:p w:rsidR="00A764AE" w:rsidRDefault="00A764AE" w:rsidP="00A764AE">
      <w:pPr>
        <w:pStyle w:val="BodyText"/>
      </w:pPr>
      <w:r>
        <w:t>“</w:t>
      </w:r>
      <w:r w:rsidRPr="00BF063A">
        <w:t>Assessing Predictors of Software Defects</w:t>
      </w:r>
      <w:r>
        <w:t>”</w:t>
      </w:r>
      <w:r w:rsidR="00C276C9">
        <w:rPr>
          <w:rStyle w:val="FootnoteReference"/>
        </w:rPr>
        <w:footnoteReference w:id="13"/>
      </w:r>
      <w:r>
        <w:t xml:space="preserve"> by Tim Menzies et al of 2004 found that “When learning defect detectors from static code measures, </w:t>
      </w:r>
      <w:proofErr w:type="spellStart"/>
      <w:r>
        <w:t>NaiveBayes</w:t>
      </w:r>
      <w:proofErr w:type="spellEnd"/>
      <w:r>
        <w:t xml:space="preserve"> learners are better than </w:t>
      </w:r>
      <w:proofErr w:type="spellStart"/>
      <w:r>
        <w:t>entrophy</w:t>
      </w:r>
      <w:proofErr w:type="spellEnd"/>
      <w:r>
        <w:t>-based decision-tree learners. Also, accuracy is not a useful way to assess those detectors. Further, those learners need no more than 200</w:t>
      </w:r>
      <w:r w:rsidR="00C276C9">
        <w:t>–</w:t>
      </w:r>
      <w:r>
        <w:t>300 examples to learn adequate detectors, especially when the data has been heavily stratified…</w:t>
      </w:r>
      <w:r w:rsidR="00C276C9">
        <w:t>.</w:t>
      </w:r>
      <w:r>
        <w:t>”  This doesn’t seem as directly relevant for our purposes.</w:t>
      </w:r>
    </w:p>
    <w:p w:rsidR="00C13AAE" w:rsidRDefault="00630899" w:rsidP="008049A3">
      <w:pPr>
        <w:pStyle w:val="Heading3"/>
      </w:pPr>
      <w:bookmarkStart w:id="43" w:name="_Toc417472067"/>
      <w:r>
        <w:t xml:space="preserve">How </w:t>
      </w:r>
      <w:r w:rsidR="00325901">
        <w:t xml:space="preserve">Many Software Metrics </w:t>
      </w:r>
      <w:r>
        <w:t xml:space="preserve">for </w:t>
      </w:r>
      <w:r w:rsidR="00325901">
        <w:t>Defect Prediction?</w:t>
      </w:r>
      <w:r w:rsidR="00D37991" w:rsidRPr="00D37991">
        <w:t xml:space="preserve"> </w:t>
      </w:r>
      <w:r w:rsidR="00D37991">
        <w:t>– Wang</w:t>
      </w:r>
      <w:bookmarkEnd w:id="43"/>
    </w:p>
    <w:p w:rsidR="008049A3" w:rsidRDefault="008049A3" w:rsidP="008049A3">
      <w:pPr>
        <w:pStyle w:val="BodyText"/>
      </w:pPr>
      <w:r>
        <w:t>“How Many Software Metrics Should be Selected for Defect Prediction?” by Wang</w:t>
      </w:r>
      <w:r w:rsidR="0093453B">
        <w:t>,</w:t>
      </w:r>
      <w:r>
        <w:t xml:space="preserve"> et al examine various learning algorithms over various metrics [Wang 2011].</w:t>
      </w:r>
    </w:p>
    <w:p w:rsidR="008049A3" w:rsidRPr="00ED0C5C" w:rsidRDefault="00ED0C5C" w:rsidP="00712EB5">
      <w:pPr>
        <w:pStyle w:val="BodyText"/>
      </w:pPr>
      <w:r>
        <w:t xml:space="preserve">Overall, they found that the best classification model for their dataset (using Eclipse data) was built with only three features selected by the </w:t>
      </w:r>
      <w:r w:rsidRPr="001754EA">
        <w:t>AUC</w:t>
      </w:r>
      <w:r w:rsidR="00712EB5">
        <w:rPr>
          <w:rStyle w:val="FootnoteReference"/>
        </w:rPr>
        <w:footnoteReference w:id="14"/>
      </w:r>
      <w:r>
        <w:t xml:space="preserve"> ranker using </w:t>
      </w:r>
      <w:r w:rsidR="001754EA">
        <w:t xml:space="preserve">the </w:t>
      </w:r>
      <w:r w:rsidR="001754EA" w:rsidRPr="001754EA">
        <w:t xml:space="preserve">logistic regression (LR) </w:t>
      </w:r>
      <w:r>
        <w:t xml:space="preserve">learner.  Unfortunately, they do not appear to reveal </w:t>
      </w:r>
      <w:r>
        <w:rPr>
          <w:i/>
        </w:rPr>
        <w:t>which</w:t>
      </w:r>
      <w:r>
        <w:t xml:space="preserve"> features, nor have </w:t>
      </w:r>
      <w:r w:rsidR="00712EB5">
        <w:t xml:space="preserve">we </w:t>
      </w:r>
      <w:r>
        <w:t>found enough data to allow simple reuse of the generated model</w:t>
      </w:r>
      <w:r w:rsidR="00712EB5">
        <w:t xml:space="preserve">. </w:t>
      </w:r>
      <w:r>
        <w:t xml:space="preserve"> </w:t>
      </w:r>
      <w:r w:rsidR="00712EB5">
        <w:t xml:space="preserve">This lack of key information </w:t>
      </w:r>
      <w:r>
        <w:t>makes th</w:t>
      </w:r>
      <w:r w:rsidR="00712EB5">
        <w:t>e</w:t>
      </w:r>
      <w:r>
        <w:t xml:space="preserve"> work tantalizing but difficult to use or repeat.</w:t>
      </w:r>
    </w:p>
    <w:p w:rsidR="00C13AAE" w:rsidRDefault="00C13AAE" w:rsidP="00C13AAE">
      <w:pPr>
        <w:pStyle w:val="Heading3"/>
      </w:pPr>
      <w:bookmarkStart w:id="44" w:name="_Toc417472068"/>
      <w:r>
        <w:lastRenderedPageBreak/>
        <w:t xml:space="preserve">Software </w:t>
      </w:r>
      <w:r w:rsidR="00325901">
        <w:t>Defect Prediction</w:t>
      </w:r>
      <w:r w:rsidR="004159DF" w:rsidRPr="004159DF">
        <w:t xml:space="preserve"> </w:t>
      </w:r>
      <w:r w:rsidR="004159DF">
        <w:t xml:space="preserve">– </w:t>
      </w:r>
      <w:proofErr w:type="spellStart"/>
      <w:r w:rsidR="004159DF">
        <w:t>Punitha</w:t>
      </w:r>
      <w:bookmarkEnd w:id="44"/>
      <w:proofErr w:type="spellEnd"/>
    </w:p>
    <w:p w:rsidR="00C13AAE" w:rsidRDefault="00C13AAE" w:rsidP="00C13AAE">
      <w:pPr>
        <w:pStyle w:val="BodyText"/>
      </w:pPr>
      <w:proofErr w:type="spellStart"/>
      <w:r w:rsidRPr="00ED23E7">
        <w:t>Punitha</w:t>
      </w:r>
      <w:proofErr w:type="spellEnd"/>
      <w:r>
        <w:t xml:space="preserve"> and </w:t>
      </w:r>
      <w:proofErr w:type="spellStart"/>
      <w:r>
        <w:t>Chitra’s</w:t>
      </w:r>
      <w:proofErr w:type="spellEnd"/>
      <w:r>
        <w:t xml:space="preserve"> </w:t>
      </w:r>
      <w:r w:rsidRPr="00F66D85">
        <w:t xml:space="preserve">“Software </w:t>
      </w:r>
      <w:r w:rsidR="0000348D" w:rsidRPr="00AF14F3">
        <w:t xml:space="preserve">defect prediction using software metrics </w:t>
      </w:r>
      <w:r w:rsidR="0000348D" w:rsidRPr="00F66D85">
        <w:t xml:space="preserve">– </w:t>
      </w:r>
      <w:r w:rsidRPr="00F66D85">
        <w:t>A</w:t>
      </w:r>
      <w:r>
        <w:t xml:space="preserve"> survey” surveyed materials to “</w:t>
      </w:r>
      <w:r w:rsidRPr="00ED23E7">
        <w:t>help developers identify defects based on existing software metrics using data mining techniques and thereby improve software quality</w:t>
      </w:r>
      <w:r w:rsidR="0000348D">
        <w:t>,</w:t>
      </w:r>
      <w:r w:rsidRPr="00ED23E7">
        <w:t xml:space="preserve"> which ultimately leads to reducing the software development cost in the development and maintenance phase</w:t>
      </w:r>
      <w:r w:rsidR="0000348D" w:rsidRPr="00ED23E7">
        <w:t>.</w:t>
      </w:r>
      <w:r w:rsidR="0000348D">
        <w:t xml:space="preserve">  </w:t>
      </w:r>
      <w:r w:rsidRPr="00ED23E7">
        <w:t>This research focuses in identifying defective modules and hence the scope of software that needs to be examined for defects can be prioritized</w:t>
      </w:r>
      <w:r>
        <w:t>.” [</w:t>
      </w:r>
      <w:r w:rsidRPr="00ED23E7">
        <w:t>Punitha</w:t>
      </w:r>
      <w:r>
        <w:t>2013]</w:t>
      </w:r>
      <w:r w:rsidR="004E2119">
        <w:t xml:space="preserve"> [Mishra2012]</w:t>
      </w:r>
    </w:p>
    <w:p w:rsidR="00C13AAE" w:rsidRDefault="00C13AAE" w:rsidP="00C13AAE">
      <w:pPr>
        <w:pStyle w:val="BodyText"/>
      </w:pPr>
      <w:r>
        <w:t xml:space="preserve">In their approach, they built an inference system to predict modules most likely to be defective using supervised learning (inferring a function from labeled training data). Specifically they applied </w:t>
      </w:r>
      <w:r w:rsidRPr="00853004">
        <w:t>“SVM</w:t>
      </w:r>
      <w:r w:rsidR="004159DF">
        <w:t>,</w:t>
      </w:r>
      <w:r w:rsidR="0021418F" w:rsidRPr="00853004">
        <w:rPr>
          <w:rStyle w:val="FootnoteReference"/>
        </w:rPr>
        <w:footnoteReference w:id="15"/>
      </w:r>
      <w:r>
        <w:t xml:space="preserve"> a supervised training algorithm for classification of data into two sets, buggy and non-buggy. Then various rules </w:t>
      </w:r>
      <w:r w:rsidR="00853004">
        <w:t xml:space="preserve">[are </w:t>
      </w:r>
      <w:r>
        <w:t>inferred</w:t>
      </w:r>
      <w:r w:rsidR="00853004">
        <w:t>]</w:t>
      </w:r>
      <w:r>
        <w:t xml:space="preserve"> from the support vectors.</w:t>
      </w:r>
      <w:r w:rsidR="0093453B">
        <w:t xml:space="preserve"> </w:t>
      </w:r>
      <w:r>
        <w:t xml:space="preserve"> The final set of the rules is chosen from the given set of rules using genetic algorithm optimization</w:t>
      </w:r>
      <w:r w:rsidR="0093453B">
        <w:t xml:space="preserve">.  </w:t>
      </w:r>
      <w:r>
        <w:t>The experiments were performed on Eclipse bug data…</w:t>
      </w:r>
      <w:r w:rsidR="00F66D85">
        <w:t>.</w:t>
      </w:r>
      <w:r>
        <w:t>”</w:t>
      </w:r>
    </w:p>
    <w:p w:rsidR="00C13AAE" w:rsidRDefault="00C13AAE" w:rsidP="00C13AAE">
      <w:pPr>
        <w:pStyle w:val="BodyText"/>
      </w:pPr>
      <w:r>
        <w:t xml:space="preserve">Oddly, the paper describes figures of merit to show their effectiveness, and </w:t>
      </w:r>
      <w:r w:rsidR="00F66D85">
        <w:t xml:space="preserve">it </w:t>
      </w:r>
      <w:r>
        <w:t>seems to suggest that the effectiveness is measured in the paper, but the actual measurement values for software defect prediction do not seem to be in the paper.</w:t>
      </w:r>
    </w:p>
    <w:p w:rsidR="00C13AAE" w:rsidRDefault="00C13AAE" w:rsidP="00C13AAE">
      <w:pPr>
        <w:pStyle w:val="BodyText"/>
      </w:pPr>
      <w:r>
        <w:t>In any case, this paper notes the potential use of supervised learning to help determine vulnerable software or modules.  Focusing modules may have real advantages</w:t>
      </w:r>
      <w:r w:rsidR="00D10722">
        <w:t>—</w:t>
      </w:r>
      <w:r>
        <w:t xml:space="preserve">there is more data to work with, and focusing on problematic portions of a program (instead of the entire program) may increase the likelihood of real improvements.  However, these are not focused on measuring security, and there is always </w:t>
      </w:r>
      <w:r w:rsidR="00F66D85">
        <w:t xml:space="preserve">the </w:t>
      </w:r>
      <w:r>
        <w:t xml:space="preserve">risk that a module that doesn’t </w:t>
      </w:r>
      <w:r>
        <w:rPr>
          <w:i/>
        </w:rPr>
        <w:t>seem</w:t>
      </w:r>
      <w:r>
        <w:t xml:space="preserve"> like a vulnerable or defective module is implementing a severe vulnerability in a straightforward way.</w:t>
      </w:r>
    </w:p>
    <w:p w:rsidR="00FE5772" w:rsidRDefault="00FE5772" w:rsidP="00FE5772">
      <w:pPr>
        <w:pStyle w:val="Heading3"/>
      </w:pPr>
      <w:bookmarkStart w:id="45" w:name="_Toc417472069"/>
      <w:r>
        <w:t>COQUALMO</w:t>
      </w:r>
      <w:bookmarkEnd w:id="45"/>
    </w:p>
    <w:p w:rsidR="00FE5772" w:rsidRPr="00E909AE" w:rsidRDefault="00FE5772" w:rsidP="00C13AAE">
      <w:pPr>
        <w:pStyle w:val="BodyText"/>
      </w:pPr>
      <w:r w:rsidRPr="00B423C1">
        <w:t>COQUALMO (</w:t>
      </w:r>
      <w:proofErr w:type="spellStart"/>
      <w:r w:rsidRPr="00B423C1">
        <w:t>COnstructive</w:t>
      </w:r>
      <w:proofErr w:type="spellEnd"/>
      <w:r w:rsidRPr="00B423C1">
        <w:t xml:space="preserve"> </w:t>
      </w:r>
      <w:proofErr w:type="spellStart"/>
      <w:r w:rsidRPr="00B423C1">
        <w:t>QUALity</w:t>
      </w:r>
      <w:proofErr w:type="spellEnd"/>
      <w:r w:rsidRPr="00B423C1">
        <w:t xml:space="preserve"> Model) is “an estimation model that can be used for predicting</w:t>
      </w:r>
      <w:r w:rsidR="00F66D85" w:rsidRPr="00B423C1">
        <w:t xml:space="preserve"> [the]</w:t>
      </w:r>
      <w:r w:rsidRPr="00B423C1">
        <w:t xml:space="preserve"> number of residual defects/KSLOC (Thousands of Source Lines of Code) or defects/FP (Function Point) in a software product.”  Information, and a spreadsheet</w:t>
      </w:r>
      <w:r w:rsidR="00F66D85" w:rsidRPr="00B423C1">
        <w:t> </w:t>
      </w:r>
      <w:r w:rsidRPr="00B423C1">
        <w:t>that</w:t>
      </w:r>
      <w:r w:rsidR="00F66D85" w:rsidRPr="00B423C1">
        <w:t> </w:t>
      </w:r>
      <w:r w:rsidRPr="00B423C1">
        <w:t>implements</w:t>
      </w:r>
      <w:r w:rsidR="00F66D85" w:rsidRPr="00B423C1">
        <w:t> </w:t>
      </w:r>
      <w:r w:rsidRPr="00B423C1">
        <w:t>the</w:t>
      </w:r>
      <w:r w:rsidR="00F66D85" w:rsidRPr="00B423C1">
        <w:t> </w:t>
      </w:r>
      <w:r w:rsidRPr="00B423C1">
        <w:t>model,</w:t>
      </w:r>
      <w:r w:rsidR="00F66D85" w:rsidRPr="00B423C1">
        <w:t> </w:t>
      </w:r>
      <w:r w:rsidRPr="00B423C1">
        <w:t>is</w:t>
      </w:r>
      <w:r w:rsidR="00F66D85" w:rsidRPr="00B423C1">
        <w:t> </w:t>
      </w:r>
      <w:r w:rsidRPr="00B423C1">
        <w:t>available</w:t>
      </w:r>
      <w:r w:rsidR="00F66D85" w:rsidRPr="00B423C1">
        <w:t> </w:t>
      </w:r>
      <w:r w:rsidRPr="00B423C1">
        <w:t>at</w:t>
      </w:r>
      <w:r w:rsidR="00F66D85" w:rsidRPr="00B423C1">
        <w:t> </w:t>
      </w:r>
      <w:hyperlink r:id="rId41" w:history="1">
        <w:r w:rsidRPr="00B423C1">
          <w:rPr>
            <w:rStyle w:val="Hyperlink"/>
          </w:rPr>
          <w:t>http://csse.usc.edu/csse/research/COQUALMO/</w:t>
        </w:r>
      </w:hyperlink>
      <w:r w:rsidRPr="00B423C1">
        <w:t>.</w:t>
      </w:r>
    </w:p>
    <w:p w:rsidR="003C2EB1" w:rsidRDefault="00FE5772" w:rsidP="003C2EB1">
      <w:pPr>
        <w:pStyle w:val="BodyText"/>
      </w:pPr>
      <w:r>
        <w:t xml:space="preserve">It </w:t>
      </w:r>
      <w:r w:rsidR="008419EC">
        <w:t xml:space="preserve">was developed in part by Barry Boehm and </w:t>
      </w:r>
      <w:r>
        <w:t>is similar to the COCOMO effort estimation</w:t>
      </w:r>
      <w:r w:rsidR="00E71F82">
        <w:t xml:space="preserve"> model</w:t>
      </w:r>
      <w:r>
        <w:t>.</w:t>
      </w:r>
      <w:r w:rsidR="0065158F">
        <w:t xml:space="preserve">  </w:t>
      </w:r>
      <w:r w:rsidR="0013242A">
        <w:t xml:space="preserve">In particular, it </w:t>
      </w:r>
      <w:r w:rsidR="0065158F">
        <w:t>requires information on the “defect removal” processes.</w:t>
      </w:r>
      <w:r w:rsidR="005644A4">
        <w:t xml:space="preserve">  It is not clear that this model would be particularly helpful for our</w:t>
      </w:r>
      <w:r w:rsidR="00386954">
        <w:t xml:space="preserve"> situation</w:t>
      </w:r>
      <w:r w:rsidR="005644A4">
        <w:t>, where we must examine a large number of different projects (instead of a single project)</w:t>
      </w:r>
      <w:r w:rsidR="00544AEF">
        <w:t>.</w:t>
      </w:r>
    </w:p>
    <w:p w:rsidR="00B64D38" w:rsidRDefault="00B64D38" w:rsidP="00B64D38">
      <w:pPr>
        <w:pStyle w:val="Heading3"/>
      </w:pPr>
      <w:bookmarkStart w:id="46" w:name="_Toc417472070"/>
      <w:r>
        <w:lastRenderedPageBreak/>
        <w:t>DoD/Industry 1994 Survey</w:t>
      </w:r>
      <w:bookmarkEnd w:id="46"/>
    </w:p>
    <w:p w:rsidR="00B64D38" w:rsidRDefault="001746D2" w:rsidP="003C2EB1">
      <w:pPr>
        <w:pStyle w:val="BodyText"/>
      </w:pPr>
      <w:r>
        <w:t>David A. Wheeler</w:t>
      </w:r>
      <w:r w:rsidR="00B64D38">
        <w:t xml:space="preserve"> co-authored a </w:t>
      </w:r>
      <w:r>
        <w:t xml:space="preserve">1994 </w:t>
      </w:r>
      <w:r w:rsidR="00B64D38">
        <w:t>survey of software metrics in the Department of Defense (</w:t>
      </w:r>
      <w:proofErr w:type="gramStart"/>
      <w:r w:rsidR="00B64D38">
        <w:t>DoD</w:t>
      </w:r>
      <w:proofErr w:type="gramEnd"/>
      <w:r w:rsidR="00B64D38">
        <w:t xml:space="preserve">) and </w:t>
      </w:r>
      <w:r>
        <w:t xml:space="preserve">industry </w:t>
      </w:r>
      <w:r w:rsidR="00B64D38">
        <w:t>[Springsteen1994].</w:t>
      </w:r>
      <w:r>
        <w:t xml:space="preserve">  This is ancient history, but it clearly shows that interest in software metrics has been around a long time.  This survey was extremely broad, covering metrics for a variety of purposes not specifically relevant </w:t>
      </w:r>
      <w:r w:rsidR="00A41682">
        <w:t xml:space="preserve">to </w:t>
      </w:r>
      <w:r>
        <w:t>our case.</w:t>
      </w:r>
      <w:r w:rsidR="00F72CEF">
        <w:t xml:space="preserve">  It made various points, e.g., that “collecting data is different [in general] and it is important to have a simple, goal-directed metrics program” [Springsteen1994, 2.6.1].</w:t>
      </w:r>
    </w:p>
    <w:p w:rsidR="00303926" w:rsidRDefault="00303926" w:rsidP="003C2EB1">
      <w:pPr>
        <w:pStyle w:val="BodyText"/>
      </w:pPr>
      <w:r>
        <w:t xml:space="preserve">Common metrics used in the </w:t>
      </w:r>
      <w:proofErr w:type="gramStart"/>
      <w:r>
        <w:t>DoD</w:t>
      </w:r>
      <w:proofErr w:type="gramEnd"/>
      <w:r>
        <w:t xml:space="preserve"> that are relevant here are:</w:t>
      </w:r>
    </w:p>
    <w:p w:rsidR="00303926" w:rsidRDefault="00303926" w:rsidP="002F0B06">
      <w:pPr>
        <w:pStyle w:val="ListBullet"/>
      </w:pPr>
      <w:r>
        <w:t>Source lines of code (SLOC) for measuring size (with some variation on definition)</w:t>
      </w:r>
    </w:p>
    <w:p w:rsidR="00303926" w:rsidRDefault="00303926" w:rsidP="002F0B06">
      <w:pPr>
        <w:pStyle w:val="ListBullet"/>
      </w:pPr>
      <w:r>
        <w:t xml:space="preserve">Defect status metrics, e.g., the number </w:t>
      </w:r>
      <w:r w:rsidR="00F72CEF">
        <w:t>and age of unresolved issues.</w:t>
      </w:r>
    </w:p>
    <w:p w:rsidR="00F72CEF" w:rsidRDefault="00F72CEF" w:rsidP="003C2EB1">
      <w:pPr>
        <w:pStyle w:val="BodyText"/>
      </w:pPr>
      <w:r>
        <w:t>In industry the most common calculated metric in use was error density.  Other metrics relevant to our purposes included:</w:t>
      </w:r>
    </w:p>
    <w:p w:rsidR="00F72CEF" w:rsidRDefault="00B423C1" w:rsidP="00AF14F3">
      <w:pPr>
        <w:pStyle w:val="ListBullet"/>
      </w:pPr>
      <w:r>
        <w:t xml:space="preserve">Customer </w:t>
      </w:r>
      <w:r w:rsidR="00F72CEF">
        <w:t>severity days (severity of customer problem multiplied by days open, summed by severity level)</w:t>
      </w:r>
    </w:p>
    <w:p w:rsidR="00F72CEF" w:rsidRDefault="00B423C1" w:rsidP="00AF14F3">
      <w:pPr>
        <w:pStyle w:val="ListBullet"/>
      </w:pPr>
      <w:r>
        <w:t xml:space="preserve">Problems </w:t>
      </w:r>
      <w:r w:rsidR="00F72CEF">
        <w:t>per user-month</w:t>
      </w:r>
    </w:p>
    <w:p w:rsidR="00F72CEF" w:rsidRDefault="00B423C1" w:rsidP="00AF14F3">
      <w:pPr>
        <w:pStyle w:val="ListBullet"/>
      </w:pPr>
      <w:r>
        <w:t xml:space="preserve">Mean </w:t>
      </w:r>
      <w:r w:rsidR="00F72CEF">
        <w:t>time to defect after release</w:t>
      </w:r>
    </w:p>
    <w:p w:rsidR="00B64D38" w:rsidRDefault="00B423C1" w:rsidP="00AF14F3">
      <w:pPr>
        <w:pStyle w:val="ListBullet"/>
      </w:pPr>
      <w:r>
        <w:t xml:space="preserve">Defect </w:t>
      </w:r>
      <w:r w:rsidR="00F72CEF">
        <w:t>containment effectiveness (number of defects removed after internal review but before release, divided by the (number of defects removed after internal review but before release + number of defects remaining in release))</w:t>
      </w:r>
      <w:r w:rsidR="00A41682">
        <w:t>.</w:t>
      </w:r>
    </w:p>
    <w:p w:rsidR="007876C3" w:rsidRDefault="007876C3" w:rsidP="007876C3">
      <w:pPr>
        <w:pStyle w:val="Heading2"/>
      </w:pPr>
      <w:bookmarkStart w:id="47" w:name="_Toc417472071"/>
      <w:r>
        <w:t xml:space="preserve">Attack </w:t>
      </w:r>
      <w:r w:rsidR="00325901">
        <w:t>Surface Measurement</w:t>
      </w:r>
      <w:bookmarkEnd w:id="47"/>
    </w:p>
    <w:p w:rsidR="007876C3" w:rsidRDefault="007876C3" w:rsidP="007876C3">
      <w:pPr>
        <w:pStyle w:val="BodyText"/>
      </w:pPr>
      <w:r>
        <w:t xml:space="preserve">A different approach is to try to measure how easy it is to attack a program or system.  If software has code that looks like a vulnerability but </w:t>
      </w:r>
      <w:r w:rsidR="00A41682">
        <w:t xml:space="preserve">that </w:t>
      </w:r>
      <w:r>
        <w:t>cannot be exploited, it doesn’t really matter.</w:t>
      </w:r>
    </w:p>
    <w:p w:rsidR="009E2D83" w:rsidRDefault="009E2D83" w:rsidP="009E2D83">
      <w:pPr>
        <w:pStyle w:val="BodyText"/>
      </w:pPr>
      <w:r>
        <w:t xml:space="preserve">“Measuring Relative Attack Surfaces” by Michael Howard, Jon </w:t>
      </w:r>
      <w:proofErr w:type="spellStart"/>
      <w:r>
        <w:t>Pincus</w:t>
      </w:r>
      <w:proofErr w:type="spellEnd"/>
      <w:r>
        <w:t xml:space="preserve">, and Jeannette M. Wing introduced a metric “for determining whether one version of a system is more secure than another with respect to a fixed set of dimensions. </w:t>
      </w:r>
      <w:r w:rsidR="00A41682">
        <w:t xml:space="preserve"> </w:t>
      </w:r>
      <w:r>
        <w:t>Rather than count bugs at the code level or count vulnerability reports at the system level, we count a system’s attack opportunities.</w:t>
      </w:r>
      <w:r w:rsidR="00A41682">
        <w:t xml:space="preserve"> </w:t>
      </w:r>
      <w:r>
        <w:t xml:space="preserve"> We use this count as an indication of the system’s “</w:t>
      </w:r>
      <w:proofErr w:type="spellStart"/>
      <w:r>
        <w:t>attackability</w:t>
      </w:r>
      <w:proofErr w:type="spellEnd"/>
      <w:r>
        <w:t>,” likelihood that it will be successfully attacked.” [Howard2003]</w:t>
      </w:r>
    </w:p>
    <w:p w:rsidR="007876C3" w:rsidRDefault="007876C3" w:rsidP="00C807A8">
      <w:pPr>
        <w:pStyle w:val="BodyText"/>
      </w:pPr>
      <w:r>
        <w:t xml:space="preserve">“Measuring a System’s Attack Surface” by </w:t>
      </w:r>
      <w:proofErr w:type="spellStart"/>
      <w:r>
        <w:t>Pratyusa</w:t>
      </w:r>
      <w:proofErr w:type="spellEnd"/>
      <w:r>
        <w:t xml:space="preserve"> </w:t>
      </w:r>
      <w:proofErr w:type="spellStart"/>
      <w:r>
        <w:t>Manadhata</w:t>
      </w:r>
      <w:proofErr w:type="spellEnd"/>
      <w:r>
        <w:t xml:space="preserve"> and Jeannette M. Wing [Manadhata2004]</w:t>
      </w:r>
      <w:r w:rsidR="00C807A8">
        <w:t xml:space="preserve"> develops a process for measuring and comparing </w:t>
      </w:r>
      <w:r w:rsidR="00C807A8">
        <w:rPr>
          <w:i/>
        </w:rPr>
        <w:t>systems</w:t>
      </w:r>
      <w:r w:rsidR="00A41682">
        <w:rPr>
          <w:i/>
        </w:rPr>
        <w:t>’</w:t>
      </w:r>
      <w:r w:rsidR="00C807A8">
        <w:t xml:space="preserve"> (not individual programs</w:t>
      </w:r>
      <w:r w:rsidR="00A41682">
        <w:t>’</w:t>
      </w:r>
      <w:r w:rsidR="00C807A8">
        <w:t>) attack surface</w:t>
      </w:r>
      <w:r w:rsidR="00A41682">
        <w:t>s</w:t>
      </w:r>
      <w:r w:rsidR="00C807A8">
        <w:t xml:space="preserve">.  They note that “Today we commonly use two measurements to determine the security of a system: at the code level, we count the number of bugs found (or fixed from one version to the next), and at the system level, we </w:t>
      </w:r>
      <w:r w:rsidR="00C807A8">
        <w:lastRenderedPageBreak/>
        <w:t>count the number of times a system version is mentioned in…Common Vulnerabilities and Exposures (CVEs) [31] etc.  We argue [that] both measurements, while useful, are less than satisfactory…</w:t>
      </w:r>
      <w:r w:rsidR="00A41682">
        <w:t>.</w:t>
      </w:r>
      <w:r w:rsidR="00C807A8">
        <w:t xml:space="preserve">The system actions externally visible to the system’s users together with the system resources accessed or modified by each action constitute the system’s attack surface. </w:t>
      </w:r>
      <w:r w:rsidR="00A41682">
        <w:t xml:space="preserve"> </w:t>
      </w:r>
      <w:r w:rsidR="00C807A8">
        <w:t xml:space="preserve">Intuitively, the more actions available to a user or the more resources accessible through these actions, the more exposed the attack surface. </w:t>
      </w:r>
      <w:r w:rsidR="00A41682">
        <w:t xml:space="preserve"> </w:t>
      </w:r>
      <w:r w:rsidR="00C807A8">
        <w:t xml:space="preserve">The more exposed the attack surface, the more likely the system could be successfully attacked, and hence the more insecure it is. </w:t>
      </w:r>
      <w:r w:rsidR="00A41682">
        <w:t xml:space="preserve"> </w:t>
      </w:r>
      <w:r w:rsidR="00C807A8">
        <w:t>We can reduce the attack surface to decrease the likelihood of attack and make a system more secure…certain system resources are more likely to be opportunities, i.e., targets or enablers, of attack than others…</w:t>
      </w:r>
      <w:r w:rsidR="00A41682">
        <w:t xml:space="preserve">. </w:t>
      </w:r>
      <w:r w:rsidR="00C807A8">
        <w:t xml:space="preserve"> We identify the system resources that are opportunities of attack by a given set of properties associated with the resources, and categorize them into attack classes. </w:t>
      </w:r>
      <w:r w:rsidR="00A41682">
        <w:t xml:space="preserve"> </w:t>
      </w:r>
      <w:r w:rsidR="00C807A8">
        <w:t xml:space="preserve">These properties reflect the </w:t>
      </w:r>
      <w:proofErr w:type="spellStart"/>
      <w:r w:rsidR="00C807A8">
        <w:t>attackability</w:t>
      </w:r>
      <w:proofErr w:type="spellEnd"/>
      <w:r w:rsidR="00C807A8">
        <w:t xml:space="preserve"> of a type of resource, i.e., some types of resources </w:t>
      </w:r>
      <w:proofErr w:type="gramStart"/>
      <w:r w:rsidR="00C807A8">
        <w:t>are</w:t>
      </w:r>
      <w:proofErr w:type="gramEnd"/>
      <w:r w:rsidR="00C807A8">
        <w:t xml:space="preserve"> more likely to be attacked than other types.”  They then provide a specific description of this approach that counts the number of open TCP/UDP </w:t>
      </w:r>
      <w:proofErr w:type="gramStart"/>
      <w:r w:rsidR="00C807A8">
        <w:t>sockets,</w:t>
      </w:r>
      <w:proofErr w:type="gramEnd"/>
      <w:r w:rsidR="00C807A8">
        <w:t xml:space="preserve"> open </w:t>
      </w:r>
      <w:r w:rsidR="006323B9">
        <w:t>Remote Procedure Call</w:t>
      </w:r>
      <w:r w:rsidR="006323B9" w:rsidRPr="001C582B">
        <w:t xml:space="preserve"> (</w:t>
      </w:r>
      <w:r w:rsidR="00C807A8" w:rsidRPr="006323B9">
        <w:t>RPC</w:t>
      </w:r>
      <w:r w:rsidR="006323B9">
        <w:t>)</w:t>
      </w:r>
      <w:r w:rsidR="00C807A8">
        <w:t xml:space="preserve"> endpoints, services running as root, etc.  As written</w:t>
      </w:r>
      <w:r w:rsidR="00A41682">
        <w:t>,</w:t>
      </w:r>
      <w:r w:rsidR="00C807A8">
        <w:t xml:space="preserve"> this is intended for evaluating entire Linux distributions (or similar), not for evaluating individual software packages.  It might be possible to identify the packages that directly </w:t>
      </w:r>
      <w:r w:rsidR="00C807A8">
        <w:rPr>
          <w:i/>
        </w:rPr>
        <w:t>cause</w:t>
      </w:r>
      <w:r w:rsidR="00C807A8">
        <w:t xml:space="preserve"> these increases in the attack surface, to help identify specific packages involved in the attack surface.  This would not identify indirect attacks; dependency information might help but might also pick up too many packages unlikely to be vulnerability source</w:t>
      </w:r>
      <w:r w:rsidR="00A41682">
        <w:t>s</w:t>
      </w:r>
      <w:r w:rsidR="00C807A8">
        <w:t>.</w:t>
      </w:r>
    </w:p>
    <w:p w:rsidR="005A1672" w:rsidRDefault="00370FB7" w:rsidP="00BA3271">
      <w:pPr>
        <w:pStyle w:val="BodyText"/>
      </w:pPr>
      <w:r>
        <w:t xml:space="preserve">A </w:t>
      </w:r>
      <w:r w:rsidR="005A1672" w:rsidRPr="00142C0A">
        <w:t xml:space="preserve">later </w:t>
      </w:r>
      <w:r w:rsidR="00036097">
        <w:t xml:space="preserve">paper </w:t>
      </w:r>
      <w:r w:rsidR="005A1672" w:rsidRPr="00142C0A">
        <w:t>[Manadhata2007] expands on this approach and focuses more directly on measuring specific applications</w:t>
      </w:r>
      <w:r w:rsidR="008A3E85">
        <w:t xml:space="preserve">, </w:t>
      </w:r>
      <w:r w:rsidR="005A1672" w:rsidRPr="00142C0A">
        <w:t xml:space="preserve">e.g., </w:t>
      </w:r>
      <w:r w:rsidR="008A3E85" w:rsidRPr="008A3E85">
        <w:t xml:space="preserve">Internet Message Access Protocol </w:t>
      </w:r>
      <w:r w:rsidR="008A3E85">
        <w:t>(</w:t>
      </w:r>
      <w:r w:rsidR="005A1672" w:rsidRPr="008A3E85">
        <w:t>IMAP</w:t>
      </w:r>
      <w:r w:rsidR="008A3E85">
        <w:t>)</w:t>
      </w:r>
      <w:r w:rsidR="005A1672" w:rsidRPr="00142C0A">
        <w:t xml:space="preserve"> servers and </w:t>
      </w:r>
      <w:r w:rsidR="008A3E85" w:rsidRPr="008A3E85">
        <w:t xml:space="preserve">File Transfer Protocol </w:t>
      </w:r>
      <w:r w:rsidR="008A3E85">
        <w:t>(</w:t>
      </w:r>
      <w:r w:rsidR="005A1672" w:rsidRPr="008A3E85">
        <w:t>FTP</w:t>
      </w:r>
      <w:r w:rsidR="008A3E85">
        <w:t>)</w:t>
      </w:r>
      <w:r w:rsidR="005A1672" w:rsidRPr="00142C0A">
        <w:t xml:space="preserve"> daemons.  </w:t>
      </w:r>
      <w:r w:rsidR="00BA3271" w:rsidRPr="00142C0A">
        <w:t>Th</w:t>
      </w:r>
      <w:r w:rsidR="00036097">
        <w:t>at</w:t>
      </w:r>
      <w:r w:rsidR="00BA3271" w:rsidRPr="00142C0A">
        <w:t xml:space="preserve"> paper works to formalize the notion of a system’s attack surface and proposes “a method to measure a system’s attack surface systematically.”</w:t>
      </w:r>
      <w:r w:rsidR="00D3032F" w:rsidRPr="00142C0A">
        <w:t xml:space="preserve">  However, it still requires domain knowledge and execution of the program; it</w:t>
      </w:r>
      <w:r w:rsidR="00A41682" w:rsidRPr="00142C0A">
        <w:t xml:space="preserve"> i</w:t>
      </w:r>
      <w:r w:rsidR="00D3032F" w:rsidRPr="00142C0A">
        <w:t xml:space="preserve">s not clear </w:t>
      </w:r>
      <w:r w:rsidR="00A41682" w:rsidRPr="00142C0A">
        <w:t xml:space="preserve">that </w:t>
      </w:r>
      <w:r w:rsidR="00D3032F" w:rsidRPr="00142C0A">
        <w:t>this would scale well to the large number of programs we are considering in our case.</w:t>
      </w:r>
    </w:p>
    <w:p w:rsidR="002B6ED8" w:rsidRDefault="00130D69" w:rsidP="00BA3271">
      <w:pPr>
        <w:pStyle w:val="BodyText"/>
      </w:pPr>
      <w:r w:rsidRPr="00D85CB2">
        <w:t>Open</w:t>
      </w:r>
      <w:r>
        <w:t xml:space="preserve"> </w:t>
      </w:r>
      <w:r w:rsidRPr="00D85CB2">
        <w:t>Web</w:t>
      </w:r>
      <w:r>
        <w:t xml:space="preserve"> </w:t>
      </w:r>
      <w:r w:rsidRPr="00D85CB2">
        <w:t>Application</w:t>
      </w:r>
      <w:r>
        <w:t xml:space="preserve"> </w:t>
      </w:r>
      <w:r w:rsidRPr="00D85CB2">
        <w:t>Security</w:t>
      </w:r>
      <w:r>
        <w:t xml:space="preserve"> </w:t>
      </w:r>
      <w:r w:rsidRPr="00D85CB2">
        <w:t>Project</w:t>
      </w:r>
      <w:r w:rsidRPr="009310BD">
        <w:t xml:space="preserve"> (</w:t>
      </w:r>
      <w:r w:rsidR="002B6ED8" w:rsidRPr="009310BD">
        <w:t>OWASP</w:t>
      </w:r>
      <w:r w:rsidRPr="009310BD">
        <w:t>)</w:t>
      </w:r>
      <w:r>
        <w:t xml:space="preserve"> </w:t>
      </w:r>
      <w:r w:rsidR="002B6ED8">
        <w:t>has</w:t>
      </w:r>
      <w:r>
        <w:t xml:space="preserve"> </w:t>
      </w:r>
      <w:r w:rsidR="002B6ED8">
        <w:t>some</w:t>
      </w:r>
      <w:r>
        <w:t xml:space="preserve"> </w:t>
      </w:r>
      <w:r w:rsidR="002B6ED8">
        <w:t>information</w:t>
      </w:r>
      <w:r>
        <w:t xml:space="preserve"> </w:t>
      </w:r>
      <w:r w:rsidR="002B6ED8">
        <w:t>on</w:t>
      </w:r>
      <w:r>
        <w:t xml:space="preserve"> </w:t>
      </w:r>
      <w:r w:rsidR="00F95A8F">
        <w:t>attack</w:t>
      </w:r>
      <w:r>
        <w:t xml:space="preserve"> </w:t>
      </w:r>
      <w:r w:rsidR="00F95A8F">
        <w:t>surface</w:t>
      </w:r>
      <w:r w:rsidR="00A41682">
        <w:t> </w:t>
      </w:r>
      <w:r w:rsidR="00E451F7">
        <w:t>at:</w:t>
      </w:r>
      <w:r w:rsidR="00A41682">
        <w:t> </w:t>
      </w:r>
      <w:hyperlink r:id="rId42" w:history="1">
        <w:r w:rsidR="002B6ED8" w:rsidRPr="00071D3F">
          <w:rPr>
            <w:rStyle w:val="Hyperlink"/>
          </w:rPr>
          <w:t>https://www.owasp.org/index.php/Attack_Surface_Analysis_Cheat_Sheet</w:t>
        </w:r>
      </w:hyperlink>
      <w:r w:rsidR="002B6ED8">
        <w:t>.</w:t>
      </w:r>
    </w:p>
    <w:p w:rsidR="003C2EB1" w:rsidRDefault="003C2EB1" w:rsidP="003C2EB1">
      <w:pPr>
        <w:pStyle w:val="Heading2"/>
      </w:pPr>
      <w:bookmarkStart w:id="48" w:name="_Toc417472072"/>
      <w:proofErr w:type="spellStart"/>
      <w:r>
        <w:t>Kenn</w:t>
      </w:r>
      <w:proofErr w:type="spellEnd"/>
      <w:r>
        <w:t xml:space="preserve"> White </w:t>
      </w:r>
      <w:r w:rsidR="00325901">
        <w:t>Metrics Set</w:t>
      </w:r>
      <w:bookmarkEnd w:id="48"/>
    </w:p>
    <w:p w:rsidR="003C2EB1" w:rsidRDefault="003C2EB1" w:rsidP="003C2EB1">
      <w:pPr>
        <w:pStyle w:val="BodyText"/>
      </w:pPr>
      <w:proofErr w:type="spellStart"/>
      <w:r>
        <w:t>Kenn</w:t>
      </w:r>
      <w:proofErr w:type="spellEnd"/>
      <w:r>
        <w:t xml:space="preserve"> White </w:t>
      </w:r>
      <w:r w:rsidR="0038182C">
        <w:t>identified some metrics that might be important (this list was provided to us by the Linux Foundation)</w:t>
      </w:r>
      <w:r>
        <w:t>:</w:t>
      </w:r>
    </w:p>
    <w:p w:rsidR="003C2EB1" w:rsidRDefault="003C2EB1" w:rsidP="00AF14F3">
      <w:pPr>
        <w:pStyle w:val="ListBullet"/>
        <w:spacing w:after="60"/>
      </w:pPr>
      <w:r>
        <w:t>Project (name)</w:t>
      </w:r>
    </w:p>
    <w:p w:rsidR="003C2EB1" w:rsidRDefault="003C2EB1" w:rsidP="00AF14F3">
      <w:pPr>
        <w:pStyle w:val="ListBullet"/>
        <w:spacing w:after="60"/>
      </w:pPr>
      <w:r>
        <w:t>Source (URL)</w:t>
      </w:r>
    </w:p>
    <w:p w:rsidR="003C2EB1" w:rsidRDefault="003C2EB1" w:rsidP="00AF14F3">
      <w:pPr>
        <w:pStyle w:val="ListBullet"/>
        <w:spacing w:after="60"/>
      </w:pPr>
      <w:r>
        <w:t>Maintainers</w:t>
      </w:r>
    </w:p>
    <w:p w:rsidR="003C2EB1" w:rsidRDefault="003C2EB1" w:rsidP="00AF14F3">
      <w:pPr>
        <w:pStyle w:val="ListBullet"/>
        <w:spacing w:after="60"/>
      </w:pPr>
      <w:r>
        <w:t>Commits</w:t>
      </w:r>
    </w:p>
    <w:p w:rsidR="003C2EB1" w:rsidRDefault="003C2EB1" w:rsidP="002F0B06">
      <w:pPr>
        <w:pStyle w:val="ListBullet"/>
      </w:pPr>
      <w:r>
        <w:lastRenderedPageBreak/>
        <w:t>Notes</w:t>
      </w:r>
      <w:r w:rsidR="00142C0A">
        <w:t>.</w:t>
      </w:r>
    </w:p>
    <w:p w:rsidR="00142C0A" w:rsidRDefault="003C2EB1" w:rsidP="003C2EB1">
      <w:pPr>
        <w:pStyle w:val="BodyText"/>
      </w:pPr>
      <w:r>
        <w:t xml:space="preserve">In a separate list he identified the following metrics: </w:t>
      </w:r>
    </w:p>
    <w:p w:rsidR="00142C0A" w:rsidRDefault="003C2EB1" w:rsidP="00AF14F3">
      <w:pPr>
        <w:pStyle w:val="ListBullet"/>
        <w:spacing w:after="60"/>
      </w:pPr>
      <w:r w:rsidRPr="008422B4">
        <w:t>Project</w:t>
      </w:r>
      <w:r>
        <w:t xml:space="preserve"> (name)</w:t>
      </w:r>
      <w:r w:rsidRPr="008422B4">
        <w:tab/>
      </w:r>
    </w:p>
    <w:p w:rsidR="00142C0A" w:rsidRDefault="003C2EB1" w:rsidP="00AF14F3">
      <w:pPr>
        <w:pStyle w:val="ListBullet"/>
        <w:spacing w:after="60"/>
      </w:pPr>
      <w:r w:rsidRPr="008422B4">
        <w:t>Source Repo</w:t>
      </w:r>
      <w:r>
        <w:t xml:space="preserve"> (URL</w:t>
      </w:r>
      <w:r w:rsidR="00142C0A">
        <w:t>)</w:t>
      </w:r>
    </w:p>
    <w:p w:rsidR="00142C0A" w:rsidRDefault="003C2EB1" w:rsidP="00AF14F3">
      <w:pPr>
        <w:pStyle w:val="ListBullet"/>
        <w:spacing w:after="60"/>
      </w:pPr>
      <w:proofErr w:type="spellStart"/>
      <w:r>
        <w:t>CoreDependents</w:t>
      </w:r>
      <w:proofErr w:type="spellEnd"/>
    </w:p>
    <w:p w:rsidR="00142C0A" w:rsidRDefault="003C2EB1" w:rsidP="00AF14F3">
      <w:pPr>
        <w:pStyle w:val="ListBullet"/>
        <w:spacing w:after="60"/>
      </w:pPr>
      <w:r>
        <w:t>Maintainers</w:t>
      </w:r>
    </w:p>
    <w:p w:rsidR="00142C0A" w:rsidRDefault="003C2EB1" w:rsidP="00AF14F3">
      <w:pPr>
        <w:pStyle w:val="ListBullet"/>
        <w:spacing w:after="60"/>
      </w:pPr>
      <w:proofErr w:type="spellStart"/>
      <w:r>
        <w:t>PrimaryMaintainer</w:t>
      </w:r>
      <w:proofErr w:type="spellEnd"/>
    </w:p>
    <w:p w:rsidR="00142C0A" w:rsidRDefault="003C2EB1" w:rsidP="00AF14F3">
      <w:pPr>
        <w:pStyle w:val="ListBullet"/>
        <w:spacing w:after="60"/>
      </w:pPr>
      <w:r>
        <w:t>Affiliations</w:t>
      </w:r>
    </w:p>
    <w:p w:rsidR="00142C0A" w:rsidRDefault="003C2EB1" w:rsidP="00AF14F3">
      <w:pPr>
        <w:pStyle w:val="ListBullet"/>
        <w:spacing w:after="60"/>
      </w:pPr>
      <w:r>
        <w:t>CommitsLast30</w:t>
      </w:r>
    </w:p>
    <w:p w:rsidR="00142C0A" w:rsidRDefault="003C2EB1" w:rsidP="00AF14F3">
      <w:pPr>
        <w:pStyle w:val="ListBullet"/>
        <w:spacing w:after="60"/>
      </w:pPr>
      <w:proofErr w:type="spellStart"/>
      <w:r>
        <w:t>StatsInfo</w:t>
      </w:r>
      <w:proofErr w:type="spellEnd"/>
      <w:r>
        <w:t xml:space="preserve"> (where to get statistics)</w:t>
      </w:r>
    </w:p>
    <w:p w:rsidR="00142C0A" w:rsidRDefault="003C2EB1" w:rsidP="00AF14F3">
      <w:pPr>
        <w:pStyle w:val="ListBullet"/>
        <w:spacing w:after="60"/>
      </w:pPr>
      <w:proofErr w:type="spellStart"/>
      <w:r>
        <w:t>SlocApprox</w:t>
      </w:r>
      <w:proofErr w:type="spellEnd"/>
    </w:p>
    <w:p w:rsidR="00142C0A" w:rsidRDefault="003C2EB1" w:rsidP="00AF14F3">
      <w:pPr>
        <w:pStyle w:val="ListBullet"/>
        <w:spacing w:after="60"/>
      </w:pPr>
      <w:r>
        <w:t>IssuesOlder1YR (a count of the number of issues open for more than 1 year</w:t>
      </w:r>
      <w:r w:rsidR="00142C0A">
        <w:t>)</w:t>
      </w:r>
    </w:p>
    <w:p w:rsidR="00142C0A" w:rsidRDefault="003C2EB1" w:rsidP="00AF14F3">
      <w:pPr>
        <w:pStyle w:val="ListBullet"/>
        <w:spacing w:after="60"/>
      </w:pPr>
      <w:proofErr w:type="spellStart"/>
      <w:r>
        <w:t>OpenIssues</w:t>
      </w:r>
      <w:proofErr w:type="spellEnd"/>
      <w:r>
        <w:t xml:space="preserve"> (count of open issues</w:t>
      </w:r>
      <w:r w:rsidR="00142C0A">
        <w:t>)</w:t>
      </w:r>
    </w:p>
    <w:p w:rsidR="003C2EB1" w:rsidRDefault="003C2EB1" w:rsidP="00AF14F3">
      <w:pPr>
        <w:pStyle w:val="ListBullet"/>
      </w:pPr>
      <w:proofErr w:type="spellStart"/>
      <w:r w:rsidRPr="008422B4">
        <w:t>IssuesInfo</w:t>
      </w:r>
      <w:proofErr w:type="spellEnd"/>
      <w:r>
        <w:t xml:space="preserve"> (URL for information on issues)</w:t>
      </w:r>
      <w:r w:rsidR="00E362FC">
        <w:t>.</w:t>
      </w:r>
    </w:p>
    <w:p w:rsidR="00135D3D" w:rsidRDefault="00135D3D" w:rsidP="00135D3D">
      <w:pPr>
        <w:pStyle w:val="Heading2"/>
      </w:pPr>
      <w:bookmarkStart w:id="49" w:name="_Toc417472073"/>
      <w:r>
        <w:t xml:space="preserve">IDA </w:t>
      </w:r>
      <w:r w:rsidR="00325901">
        <w:t>Ideas</w:t>
      </w:r>
      <w:bookmarkEnd w:id="49"/>
    </w:p>
    <w:p w:rsidR="006452E2" w:rsidRPr="006452E2" w:rsidRDefault="006452E2" w:rsidP="006452E2">
      <w:pPr>
        <w:pStyle w:val="Heading3"/>
      </w:pPr>
      <w:bookmarkStart w:id="50" w:name="_Toc417472074"/>
      <w:r>
        <w:t xml:space="preserve">Exposure to </w:t>
      </w:r>
      <w:r w:rsidR="00325901">
        <w:t>Attack</w:t>
      </w:r>
      <w:bookmarkEnd w:id="50"/>
    </w:p>
    <w:p w:rsidR="006452E2" w:rsidRDefault="00F40755" w:rsidP="0004168E">
      <w:pPr>
        <w:pStyle w:val="BodyText"/>
      </w:pPr>
      <w:r w:rsidRPr="009D50C3">
        <w:t xml:space="preserve">Some software vulnerabilities are more important than others.  A vulnerability that can be exploited </w:t>
      </w:r>
      <w:r w:rsidR="006452E2" w:rsidRPr="009D50C3">
        <w:t>externally</w:t>
      </w:r>
      <w:r w:rsidR="00142C0A" w:rsidRPr="009D50C3">
        <w:t xml:space="preserve"> </w:t>
      </w:r>
      <w:r w:rsidRPr="009D50C3">
        <w:t xml:space="preserve">through a network </w:t>
      </w:r>
      <w:r w:rsidR="006452E2" w:rsidRPr="009D50C3">
        <w:t xml:space="preserve">is especially bad, </w:t>
      </w:r>
      <w:r w:rsidR="001B6787" w:rsidRPr="009D50C3">
        <w:t>al</w:t>
      </w:r>
      <w:r w:rsidR="006452E2" w:rsidRPr="009D50C3">
        <w:t>though a</w:t>
      </w:r>
      <w:r w:rsidRPr="009D50C3">
        <w:t xml:space="preserve"> vulnerability that requires execution on a local system </w:t>
      </w:r>
      <w:r w:rsidR="006452E2" w:rsidRPr="009D50C3">
        <w:t xml:space="preserve">(particularly one that allows privilege escalation) is bad as well.  Packages directly exposed to </w:t>
      </w:r>
      <w:r w:rsidRPr="009D50C3">
        <w:t xml:space="preserve">network </w:t>
      </w:r>
      <w:r w:rsidR="006452E2" w:rsidRPr="009D50C3">
        <w:t>attack are obvious</w:t>
      </w:r>
      <w:r w:rsidRPr="009D50C3">
        <w:t>ly at risk for external exploitation</w:t>
      </w:r>
      <w:r w:rsidR="006452E2" w:rsidRPr="009D50C3">
        <w:t>, but indirect attacks are also dangerous (e.g., a vulnerability in an image processing or decompression program might be remotely exploitable).</w:t>
      </w:r>
    </w:p>
    <w:p w:rsidR="00D30DCA" w:rsidRDefault="00D30DCA" w:rsidP="00D30DCA">
      <w:pPr>
        <w:pStyle w:val="BodyText"/>
      </w:pPr>
      <w:r>
        <w:t xml:space="preserve">One remarkably simple approach is to simply note </w:t>
      </w:r>
      <w:r w:rsidR="00B423C1">
        <w:t xml:space="preserve">whether </w:t>
      </w:r>
      <w:r>
        <w:t xml:space="preserve">a package has at least one </w:t>
      </w:r>
      <w:r w:rsidRPr="006323B9">
        <w:t>CVE</w:t>
      </w:r>
      <w:r>
        <w:t xml:space="preserve">.  A program that has at least one CVE assigned to it </w:t>
      </w:r>
      <w:r w:rsidR="002F46BF">
        <w:t xml:space="preserve">has, by definition, </w:t>
      </w:r>
      <w:r>
        <w:t xml:space="preserve">had </w:t>
      </w:r>
      <w:r w:rsidR="002F46BF">
        <w:t>at least some way to exploit it.  T</w:t>
      </w:r>
      <w:r>
        <w:t>herefore, any program with at least one CVE should be considered as exposed to at least some level.</w:t>
      </w:r>
    </w:p>
    <w:p w:rsidR="00DE3D95" w:rsidRDefault="00DE3D95" w:rsidP="0004168E">
      <w:pPr>
        <w:pStyle w:val="BodyText"/>
      </w:pPr>
      <w:r>
        <w:t>A simple measure of “external exposure” might be helpful</w:t>
      </w:r>
      <w:r w:rsidR="00970AD0">
        <w:t xml:space="preserve">; </w:t>
      </w:r>
      <w:r>
        <w:t xml:space="preserve">a program </w:t>
      </w:r>
      <w:r w:rsidR="00433D9C">
        <w:t xml:space="preserve">or library </w:t>
      </w:r>
      <w:r>
        <w:t>that is externally</w:t>
      </w:r>
      <w:r w:rsidR="00F77EE4">
        <w:t xml:space="preserve"> </w:t>
      </w:r>
      <w:r>
        <w:t xml:space="preserve">exposed is </w:t>
      </w:r>
      <w:r w:rsidR="00970AD0">
        <w:t xml:space="preserve">likely </w:t>
      </w:r>
      <w:r>
        <w:t xml:space="preserve">more important to evaluate than one that is not.  </w:t>
      </w:r>
      <w:r w:rsidR="007A4FD2">
        <w:t xml:space="preserve">It is harder to counter attackers who are authorized to run software on a system, so we propose starting by focusing on countering attack via external networks.  </w:t>
      </w:r>
      <w:r>
        <w:t xml:space="preserve">Here is a simple proposed </w:t>
      </w:r>
      <w:r w:rsidR="007D19F0">
        <w:t xml:space="preserve">qualitative </w:t>
      </w:r>
      <w:r>
        <w:t>measure</w:t>
      </w:r>
      <w:r w:rsidR="006D329D">
        <w:t xml:space="preserve"> (as an example)</w:t>
      </w:r>
      <w:r>
        <w:t>:</w:t>
      </w:r>
    </w:p>
    <w:p w:rsidR="005E0582" w:rsidRDefault="00DE3D95" w:rsidP="002F0B06">
      <w:pPr>
        <w:pStyle w:val="ListBullet"/>
      </w:pPr>
      <w:r>
        <w:t xml:space="preserve">3: </w:t>
      </w:r>
      <w:r w:rsidR="00F77EE4">
        <w:t xml:space="preserve">Direct </w:t>
      </w:r>
      <w:r>
        <w:t xml:space="preserve">network exposure to attacker.   Programs that connect to a network port or directly manage protocols </w:t>
      </w:r>
      <w:r w:rsidR="001B6787">
        <w:t>(</w:t>
      </w:r>
      <w:r>
        <w:t xml:space="preserve">e.g., </w:t>
      </w:r>
      <w:proofErr w:type="spellStart"/>
      <w:r>
        <w:t>OpenSSH</w:t>
      </w:r>
      <w:proofErr w:type="spellEnd"/>
      <w:r w:rsidR="001B6787">
        <w:t>)</w:t>
      </w:r>
      <w:r>
        <w:t>.</w:t>
      </w:r>
    </w:p>
    <w:p w:rsidR="00DE3D95" w:rsidRPr="00D41C8C" w:rsidRDefault="00DE3D95" w:rsidP="002F0B06">
      <w:pPr>
        <w:pStyle w:val="ListBullet"/>
      </w:pPr>
      <w:r w:rsidRPr="00D41C8C">
        <w:lastRenderedPageBreak/>
        <w:t xml:space="preserve">2: </w:t>
      </w:r>
      <w:r w:rsidR="00F77EE4" w:rsidRPr="00D41C8C">
        <w:t xml:space="preserve">Known </w:t>
      </w:r>
      <w:r w:rsidRPr="00D41C8C">
        <w:t xml:space="preserve">exposure to </w:t>
      </w:r>
      <w:r w:rsidR="00163074" w:rsidRPr="00D41C8C">
        <w:t xml:space="preserve">external network </w:t>
      </w:r>
      <w:r w:rsidRPr="00D41C8C">
        <w:t>attacker data because they are often involved in processing of it.  This include</w:t>
      </w:r>
      <w:r w:rsidR="00F77EE4" w:rsidRPr="00D41C8C">
        <w:t>s</w:t>
      </w:r>
      <w:r w:rsidRPr="00D41C8C">
        <w:t xml:space="preserve"> decompression algorithms </w:t>
      </w:r>
      <w:r w:rsidR="005619B6" w:rsidRPr="00D41C8C">
        <w:t>and image processing algorithms.  It also include</w:t>
      </w:r>
      <w:r w:rsidR="00F77EE4" w:rsidRPr="00D41C8C">
        <w:t>s</w:t>
      </w:r>
      <w:r w:rsidR="005619B6" w:rsidRPr="00D41C8C">
        <w:t xml:space="preserve"> anything that took user data and transformed it (e.g., turning it into a query) before sending it to a database.</w:t>
      </w:r>
    </w:p>
    <w:p w:rsidR="00DE3D95" w:rsidRDefault="00DE3D95" w:rsidP="002F0B06">
      <w:pPr>
        <w:pStyle w:val="ListBullet"/>
      </w:pPr>
      <w:r>
        <w:t xml:space="preserve">1: </w:t>
      </w:r>
      <w:r w:rsidRPr="00AF14F3">
        <w:t>Known to pass attacker data</w:t>
      </w:r>
      <w:r w:rsidR="00970AD0" w:rsidRPr="00AF14F3">
        <w:t xml:space="preserve"> into </w:t>
      </w:r>
      <w:r w:rsidR="00DC2940" w:rsidRPr="00AF14F3">
        <w:t xml:space="preserve">the </w:t>
      </w:r>
      <w:r w:rsidR="00970AD0" w:rsidRPr="00AF14F3">
        <w:t>system</w:t>
      </w:r>
      <w:r w:rsidR="00163074" w:rsidRPr="00AF14F3">
        <w:t xml:space="preserve"> from external networks</w:t>
      </w:r>
      <w:r w:rsidR="00A56547">
        <w:t>, but do not meet the previous criteria</w:t>
      </w:r>
      <w:r w:rsidRPr="00AF14F3">
        <w:t>.</w:t>
      </w:r>
      <w:r w:rsidR="003033C2" w:rsidRPr="00AF14F3">
        <w:t xml:space="preserve">  </w:t>
      </w:r>
      <w:r w:rsidR="005619B6" w:rsidRPr="00AF14F3">
        <w:t>This</w:t>
      </w:r>
      <w:r w:rsidR="005619B6">
        <w:t xml:space="preserve"> include</w:t>
      </w:r>
      <w:r w:rsidR="00F77EE4">
        <w:t>s</w:t>
      </w:r>
      <w:r w:rsidR="005619B6">
        <w:t xml:space="preserve"> database systems</w:t>
      </w:r>
      <w:r w:rsidR="007953C3">
        <w:t xml:space="preserve"> (e.g., </w:t>
      </w:r>
      <w:proofErr w:type="spellStart"/>
      <w:r w:rsidR="007953C3">
        <w:t>MariaDB</w:t>
      </w:r>
      <w:proofErr w:type="spellEnd"/>
      <w:r w:rsidR="008B7379">
        <w:t xml:space="preserve"> and the </w:t>
      </w:r>
      <w:proofErr w:type="spellStart"/>
      <w:r w:rsidR="008B7379">
        <w:t>dbm</w:t>
      </w:r>
      <w:proofErr w:type="spellEnd"/>
      <w:r w:rsidR="008B7379">
        <w:t xml:space="preserve"> implementations</w:t>
      </w:r>
      <w:r w:rsidR="007953C3">
        <w:t>)</w:t>
      </w:r>
      <w:r w:rsidR="005619B6">
        <w:t xml:space="preserve">.  </w:t>
      </w:r>
      <w:r>
        <w:t xml:space="preserve">This </w:t>
      </w:r>
      <w:r w:rsidR="008B7379">
        <w:t xml:space="preserve">also </w:t>
      </w:r>
      <w:r>
        <w:t>include</w:t>
      </w:r>
      <w:r w:rsidR="00F77EE4">
        <w:t>s</w:t>
      </w:r>
      <w:r>
        <w:t xml:space="preserve"> any shell used as /bin/</w:t>
      </w:r>
      <w:proofErr w:type="spellStart"/>
      <w:r>
        <w:t>sh</w:t>
      </w:r>
      <w:proofErr w:type="spellEnd"/>
      <w:r>
        <w:t xml:space="preserve">; POSIX and many programming languages include built-in calls that go through the shell.  </w:t>
      </w:r>
      <w:r w:rsidR="00F40755">
        <w:t xml:space="preserve">These have a somewhat lower risk than programs that directly process the data, but small errors can still cause serious issues.  </w:t>
      </w:r>
      <w:r w:rsidR="00050B29">
        <w:t xml:space="preserve">Note that SQL injection attacks would normally be covered by the above categories, since SQL injections are typically caused by a failure to process attacker-provided data correctly (e.g., using prepared statements), and not by the database systems themselves having a vulnerability.  </w:t>
      </w:r>
      <w:r>
        <w:t>Shellshock</w:t>
      </w:r>
      <w:r w:rsidR="00050B29">
        <w:t xml:space="preserve"> is an example of this category; </w:t>
      </w:r>
      <w:r w:rsidR="007F7EA1">
        <w:t xml:space="preserve">in </w:t>
      </w:r>
      <w:r w:rsidR="00050B29">
        <w:t xml:space="preserve">Shellshock </w:t>
      </w:r>
      <w:r w:rsidR="007F7EA1">
        <w:t xml:space="preserve">the bash shell </w:t>
      </w:r>
      <w:r w:rsidR="007F7EA1">
        <w:rPr>
          <w:i/>
        </w:rPr>
        <w:t>did</w:t>
      </w:r>
      <w:r w:rsidR="007F7EA1">
        <w:t xml:space="preserve"> process externally</w:t>
      </w:r>
      <w:r w:rsidR="002C078F">
        <w:t xml:space="preserve"> </w:t>
      </w:r>
      <w:r w:rsidR="007F7EA1">
        <w:t>provided data in an unexpected way</w:t>
      </w:r>
      <w:r>
        <w:t>.</w:t>
      </w:r>
    </w:p>
    <w:p w:rsidR="00713796" w:rsidRDefault="00DE3D95" w:rsidP="002F0B06">
      <w:pPr>
        <w:pStyle w:val="ListBullet"/>
      </w:pPr>
      <w:r>
        <w:t>0: Little external exposure.  Attacks migh</w:t>
      </w:r>
      <w:r w:rsidR="00433D9C">
        <w:t>t still subvert vulnerabilities</w:t>
      </w:r>
      <w:r w:rsidR="00336AA7">
        <w:t xml:space="preserve"> in these programs and cause great damage, but th</w:t>
      </w:r>
      <w:r w:rsidR="002C078F">
        <w:t>at is</w:t>
      </w:r>
      <w:r w:rsidR="00336AA7">
        <w:t xml:space="preserve"> deemed less likely.</w:t>
      </w:r>
    </w:p>
    <w:p w:rsidR="00713796" w:rsidRDefault="00713796" w:rsidP="008F068A">
      <w:pPr>
        <w:pStyle w:val="BodyText"/>
      </w:pPr>
      <w:r>
        <w:t>There</w:t>
      </w:r>
      <w:r w:rsidR="00F77EE4">
        <w:t xml:space="preserve"> i</w:t>
      </w:r>
      <w:r>
        <w:t xml:space="preserve">s also the risk that something could be exploited to cause privilege escalation.  This especially includes any package </w:t>
      </w:r>
      <w:r w:rsidR="00832814">
        <w:t xml:space="preserve">with a </w:t>
      </w:r>
      <w:proofErr w:type="spellStart"/>
      <w:r>
        <w:t>s</w:t>
      </w:r>
      <w:r w:rsidR="00036097">
        <w:t>et</w:t>
      </w:r>
      <w:r>
        <w:t>uid</w:t>
      </w:r>
      <w:proofErr w:type="spellEnd"/>
      <w:r w:rsidR="00832814">
        <w:t xml:space="preserve"> or </w:t>
      </w:r>
      <w:proofErr w:type="spellStart"/>
      <w:r>
        <w:t>setgid</w:t>
      </w:r>
      <w:proofErr w:type="spellEnd"/>
      <w:r>
        <w:t xml:space="preserve"> program (especially </w:t>
      </w:r>
      <w:r w:rsidR="00832814">
        <w:t xml:space="preserve">if it grants privileges as root or another </w:t>
      </w:r>
      <w:r>
        <w:t xml:space="preserve">privileged user), as well as privileged processes that users can communicate with (e.g., via local sockets or </w:t>
      </w:r>
      <w:proofErr w:type="spellStart"/>
      <w:r>
        <w:t>Dbus</w:t>
      </w:r>
      <w:proofErr w:type="spellEnd"/>
      <w:r>
        <w:t>).  There</w:t>
      </w:r>
      <w:r w:rsidR="00F77EE4">
        <w:t xml:space="preserve"> i</w:t>
      </w:r>
      <w:r>
        <w:t>s a risk that the programs these depend on could be used; perhaps package dependency information could be used to estimate this.</w:t>
      </w:r>
    </w:p>
    <w:p w:rsidR="005B3507" w:rsidRDefault="005B3507" w:rsidP="008F068A">
      <w:pPr>
        <w:pStyle w:val="BodyText"/>
      </w:pPr>
      <w:r>
        <w:t xml:space="preserve">There is some literature on </w:t>
      </w:r>
      <w:r w:rsidR="001F5BF7">
        <w:t xml:space="preserve">quantitatively </w:t>
      </w:r>
      <w:r>
        <w:t xml:space="preserve">measuring </w:t>
      </w:r>
      <w:r w:rsidR="001F5BF7">
        <w:t xml:space="preserve">the </w:t>
      </w:r>
      <w:r>
        <w:t>attack surface</w:t>
      </w:r>
      <w:r w:rsidR="001F5BF7">
        <w:t xml:space="preserve"> of programs</w:t>
      </w:r>
      <w:r>
        <w:t xml:space="preserve">.  However, </w:t>
      </w:r>
      <w:r w:rsidR="001F5BF7">
        <w:t xml:space="preserve">the attack surface measurement approaches described in the literature </w:t>
      </w:r>
      <w:r>
        <w:t xml:space="preserve">would </w:t>
      </w:r>
      <w:r w:rsidR="001F5BF7">
        <w:t xml:space="preserve">be time-consuming and difficult to apply </w:t>
      </w:r>
      <w:r>
        <w:t xml:space="preserve">across a </w:t>
      </w:r>
      <w:r w:rsidR="00F77EE4">
        <w:t xml:space="preserve">high </w:t>
      </w:r>
      <w:r>
        <w:t xml:space="preserve">number of different </w:t>
      </w:r>
      <w:r w:rsidR="00A42D83">
        <w:t>programs in different languages, so we have not pursued th</w:t>
      </w:r>
      <w:r w:rsidR="001F5BF7">
        <w:t>is approach</w:t>
      </w:r>
      <w:r w:rsidR="00A42D83">
        <w:t>.</w:t>
      </w:r>
    </w:p>
    <w:p w:rsidR="006452E2" w:rsidRPr="006452E2" w:rsidRDefault="006452E2" w:rsidP="006452E2">
      <w:pPr>
        <w:pStyle w:val="Heading3"/>
      </w:pPr>
      <w:bookmarkStart w:id="51" w:name="_Toc417472075"/>
      <w:r>
        <w:t xml:space="preserve">Other </w:t>
      </w:r>
      <w:r w:rsidR="00325901">
        <w:t>Work</w:t>
      </w:r>
      <w:bookmarkEnd w:id="51"/>
    </w:p>
    <w:p w:rsidR="006452E2" w:rsidRDefault="006452E2" w:rsidP="006452E2">
      <w:pPr>
        <w:pStyle w:val="BodyText"/>
      </w:pPr>
      <w:r>
        <w:t xml:space="preserve">IDA previously </w:t>
      </w:r>
      <w:r w:rsidR="00EE0A0E">
        <w:t xml:space="preserve">did </w:t>
      </w:r>
      <w:r>
        <w:t>in-house work measuring hit density</w:t>
      </w:r>
      <w:r w:rsidR="00F87CB5">
        <w:t>.</w:t>
      </w:r>
      <w:r>
        <w:t xml:space="preserve"> </w:t>
      </w:r>
      <w:r w:rsidR="00F87CB5">
        <w:t xml:space="preserve"> Hit density is simply the number of hits divided by KSLOC, </w:t>
      </w:r>
      <w:r>
        <w:t xml:space="preserve">where hits are reports </w:t>
      </w:r>
      <w:r w:rsidR="00F87CB5">
        <w:t xml:space="preserve">of risky constructs (that may lead to vulnerabilities) </w:t>
      </w:r>
      <w:r>
        <w:t xml:space="preserve">from </w:t>
      </w:r>
      <w:proofErr w:type="spellStart"/>
      <w:r>
        <w:t>flawfinder</w:t>
      </w:r>
      <w:proofErr w:type="spellEnd"/>
      <w:r>
        <w:t xml:space="preserve"> or </w:t>
      </w:r>
      <w:r w:rsidR="00F87CB5">
        <w:t xml:space="preserve">some other </w:t>
      </w:r>
      <w:r>
        <w:t xml:space="preserve">lexical tool.  These tools simply report riskier constructs, not vulnerabilities, but the theory is that if developers often use riskier constructs, they are more likely to produce insecure results.  A comparison of </w:t>
      </w:r>
      <w:proofErr w:type="spellStart"/>
      <w:r>
        <w:t>sendmail</w:t>
      </w:r>
      <w:proofErr w:type="spellEnd"/>
      <w:r>
        <w:t xml:space="preserve"> and postfix of years ago suggests this might be a useful measure.</w:t>
      </w:r>
    </w:p>
    <w:p w:rsidR="0004168E" w:rsidRDefault="000E547E" w:rsidP="008F068A">
      <w:pPr>
        <w:pStyle w:val="BodyText"/>
      </w:pPr>
      <w:r>
        <w:t>Programming language</w:t>
      </w:r>
      <w:r w:rsidR="00E808B1">
        <w:t xml:space="preserve"> can also be a potential indicator</w:t>
      </w:r>
      <w:r>
        <w:t xml:space="preserve">.  </w:t>
      </w:r>
      <w:proofErr w:type="gramStart"/>
      <w:r>
        <w:t>A vulnerability</w:t>
      </w:r>
      <w:proofErr w:type="gramEnd"/>
      <w:r>
        <w:t xml:space="preserve"> can be created in any language.  That said, it is especially easy to write vulnerable code in C and C++ because some of </w:t>
      </w:r>
      <w:r w:rsidR="0050677F">
        <w:t xml:space="preserve">their </w:t>
      </w:r>
      <w:r>
        <w:t xml:space="preserve">fundamental operations (e.g., array and pointer access) </w:t>
      </w:r>
      <w:r>
        <w:lastRenderedPageBreak/>
        <w:t xml:space="preserve">provide no protections (e.g., against buffer overwrites or </w:t>
      </w:r>
      <w:proofErr w:type="spellStart"/>
      <w:r>
        <w:t>overreads</w:t>
      </w:r>
      <w:proofErr w:type="spellEnd"/>
      <w:r>
        <w:t>)</w:t>
      </w:r>
      <w:r w:rsidR="0073031F">
        <w:t>—</w:t>
      </w:r>
      <w:r>
        <w:t>a problem exposed by Heartbleed.</w:t>
      </w:r>
      <w:r w:rsidR="00095455">
        <w:t xml:space="preserve">  </w:t>
      </w:r>
      <w:r w:rsidR="006D329D">
        <w:t xml:space="preserve">C and C++ do not provide automatic memory management; there are advantages to this, but it can increase code complexity and provides additional methods of attack (e.g., through double-frees).  </w:t>
      </w:r>
      <w:r w:rsidR="00095455" w:rsidRPr="00197C4A">
        <w:t>PHP</w:t>
      </w:r>
      <w:r w:rsidR="00F87CB5" w:rsidRPr="00197C4A">
        <w:rPr>
          <w:rStyle w:val="FootnoteReference"/>
        </w:rPr>
        <w:footnoteReference w:id="16"/>
      </w:r>
      <w:r w:rsidR="00095455">
        <w:t xml:space="preserve"> is another potentially</w:t>
      </w:r>
      <w:r w:rsidR="0073031F">
        <w:t xml:space="preserve"> </w:t>
      </w:r>
      <w:r w:rsidR="00095455">
        <w:t>concerning language</w:t>
      </w:r>
      <w:r w:rsidR="0073031F">
        <w:t>,</w:t>
      </w:r>
      <w:r w:rsidR="00095455">
        <w:t xml:space="preserve"> in part because some of its operators have surprising properties (e.g., due to surprising type conversions), but also because many developers with limited skills develop using PHP.  Thus, while many good developers use PHP, </w:t>
      </w:r>
      <w:r w:rsidR="001B535F">
        <w:t xml:space="preserve">many </w:t>
      </w:r>
      <w:r w:rsidR="00095455">
        <w:t xml:space="preserve">developers who </w:t>
      </w:r>
      <w:r w:rsidR="001B535F">
        <w:t>do not know how to develop secure software use PHP</w:t>
      </w:r>
      <w:r w:rsidR="000D284D">
        <w:t xml:space="preserve">.  David A. Wheeler (one of the authors) recommends </w:t>
      </w:r>
      <w:r w:rsidR="00E15E98">
        <w:t>specially examin</w:t>
      </w:r>
      <w:r w:rsidR="000D284D">
        <w:t>ing</w:t>
      </w:r>
      <w:r w:rsidR="00E15E98">
        <w:t xml:space="preserve"> </w:t>
      </w:r>
      <w:r w:rsidR="00095455">
        <w:t xml:space="preserve">programs </w:t>
      </w:r>
      <w:r w:rsidR="00E15E98">
        <w:t>written in PHP</w:t>
      </w:r>
      <w:r w:rsidR="000D284D">
        <w:t>, simply because so many people who write PHP programs do not know how to do it well</w:t>
      </w:r>
      <w:r w:rsidR="00095455">
        <w:t>.</w:t>
      </w:r>
    </w:p>
    <w:p w:rsidR="00863AE2" w:rsidRDefault="0002444C" w:rsidP="008F068A">
      <w:pPr>
        <w:pStyle w:val="BodyText"/>
      </w:pPr>
      <w:r>
        <w:t>Programs that contain a</w:t>
      </w:r>
      <w:r w:rsidR="00863AE2" w:rsidRPr="0002444C">
        <w:t xml:space="preserve"> large percentage of </w:t>
      </w:r>
      <w:r w:rsidR="000D284D">
        <w:t>code</w:t>
      </w:r>
      <w:r w:rsidR="000D284D" w:rsidRPr="0002444C">
        <w:t xml:space="preserve"> </w:t>
      </w:r>
      <w:r w:rsidR="00863AE2" w:rsidRPr="0002444C">
        <w:t>developed many years ago (say, more than 10 years ago) can be a potential sign of trouble.  Many years ago</w:t>
      </w:r>
      <w:r>
        <w:t>,</w:t>
      </w:r>
      <w:r w:rsidR="00863AE2" w:rsidRPr="0002444C">
        <w:t xml:space="preserve"> fewer developers knew how to develop secure software, and a </w:t>
      </w:r>
      <w:r w:rsidR="000D284D">
        <w:t>program</w:t>
      </w:r>
      <w:r w:rsidR="000D284D" w:rsidRPr="0002444C">
        <w:t xml:space="preserve"> </w:t>
      </w:r>
      <w:r w:rsidR="00863AE2" w:rsidRPr="0002444C">
        <w:t xml:space="preserve">with that much unchanged </w:t>
      </w:r>
      <w:r w:rsidR="000D284D">
        <w:t xml:space="preserve">code </w:t>
      </w:r>
      <w:r w:rsidR="00863AE2" w:rsidRPr="0002444C">
        <w:t>may suggest that it is fairly inactive.  Of course, software can be stable because it is well</w:t>
      </w:r>
      <w:r w:rsidR="005651DD">
        <w:t xml:space="preserve"> </w:t>
      </w:r>
      <w:r w:rsidR="00863AE2" w:rsidRPr="0002444C">
        <w:t>written and its requirements have not changed</w:t>
      </w:r>
      <w:r w:rsidR="000D284D">
        <w:t>, so this measure is not always a sign of trouble</w:t>
      </w:r>
      <w:r w:rsidR="00863AE2" w:rsidRPr="0002444C">
        <w:t xml:space="preserve">.  This kind of information can </w:t>
      </w:r>
      <w:r w:rsidR="000D284D">
        <w:t xml:space="preserve">often </w:t>
      </w:r>
      <w:r w:rsidR="00863AE2" w:rsidRPr="0002444C">
        <w:t xml:space="preserve">be retrieved from version control systems, but in some cases </w:t>
      </w:r>
      <w:r w:rsidR="000D284D">
        <w:t>this information</w:t>
      </w:r>
      <w:r w:rsidR="00F253E8" w:rsidRPr="0002444C">
        <w:t xml:space="preserve"> </w:t>
      </w:r>
      <w:r w:rsidR="00863AE2" w:rsidRPr="0002444C">
        <w:t xml:space="preserve">is not easily </w:t>
      </w:r>
      <w:r w:rsidR="00863AE2" w:rsidRPr="000A35B6">
        <w:t>available</w:t>
      </w:r>
      <w:r w:rsidR="00863AE2" w:rsidRPr="0002444C">
        <w:t xml:space="preserve">.  A plausible proxy could be the project start date; a project that started long ago, even if active, might harbor many vulnerabilities due to old bad practices. </w:t>
      </w:r>
      <w:r w:rsidR="000D284D">
        <w:t xml:space="preserve"> </w:t>
      </w:r>
      <w:r w:rsidR="00863AE2" w:rsidRPr="0002444C">
        <w:t xml:space="preserve">For example, </w:t>
      </w:r>
      <w:r w:rsidR="000D284D">
        <w:t xml:space="preserve">some </w:t>
      </w:r>
      <w:proofErr w:type="gramStart"/>
      <w:r w:rsidR="00863AE2" w:rsidRPr="0002444C">
        <w:t>vulnerabilities</w:t>
      </w:r>
      <w:proofErr w:type="gramEnd"/>
      <w:r w:rsidR="00863AE2" w:rsidRPr="0002444C">
        <w:t xml:space="preserve"> in X-Windows </w:t>
      </w:r>
      <w:r w:rsidR="005651DD" w:rsidRPr="0002444C">
        <w:t>found in 2014</w:t>
      </w:r>
      <w:r w:rsidR="005651DD">
        <w:t xml:space="preserve"> </w:t>
      </w:r>
      <w:r w:rsidR="00863AE2" w:rsidRPr="0002444C">
        <w:t xml:space="preserve">were due to </w:t>
      </w:r>
      <w:r w:rsidR="000D284D">
        <w:t>old code</w:t>
      </w:r>
      <w:r w:rsidR="001E6113">
        <w:t xml:space="preserve"> [Thomson2014]</w:t>
      </w:r>
      <w:r w:rsidR="000D284D">
        <w:t>.</w:t>
      </w:r>
    </w:p>
    <w:p w:rsidR="005C7151" w:rsidRDefault="005C7151" w:rsidP="008F068A">
      <w:pPr>
        <w:pStyle w:val="BodyText"/>
      </w:pPr>
      <w:r>
        <w:t>Complexity density (</w:t>
      </w:r>
      <w:proofErr w:type="spellStart"/>
      <w:r>
        <w:t>cyclomatic</w:t>
      </w:r>
      <w:proofErr w:type="spellEnd"/>
      <w:r>
        <w:t xml:space="preserve"> complexity divided by KSLOC) is </w:t>
      </w:r>
      <w:r w:rsidR="00787BEF">
        <w:t xml:space="preserve">another </w:t>
      </w:r>
      <w:r>
        <w:t>potentially promising</w:t>
      </w:r>
      <w:r w:rsidR="00787BEF">
        <w:t xml:space="preserve"> measure of riskiness</w:t>
      </w:r>
      <w:r>
        <w:t>.</w:t>
      </w:r>
      <w:r w:rsidR="00787BEF">
        <w:t xml:space="preserve">  If software is especially complex as measured by complexity density, compared to other software, this could indicate unusually complex software.  Since such software is harder to review, it may be more likely to harbor vulnerabilities.</w:t>
      </w:r>
    </w:p>
    <w:p w:rsidR="005B67E1" w:rsidRDefault="005B67E1" w:rsidP="005B67E1">
      <w:pPr>
        <w:pStyle w:val="Heading2"/>
      </w:pPr>
      <w:bookmarkStart w:id="52" w:name="_Toc417472076"/>
      <w:r>
        <w:t>London January 2015 Meeting</w:t>
      </w:r>
      <w:bookmarkEnd w:id="52"/>
    </w:p>
    <w:p w:rsidR="00A4694D" w:rsidRDefault="00D30AE1" w:rsidP="007150E3">
      <w:pPr>
        <w:pStyle w:val="BodyText"/>
      </w:pPr>
      <w:r>
        <w:t>O</w:t>
      </w:r>
      <w:r w:rsidR="00515936">
        <w:t xml:space="preserve">n January </w:t>
      </w:r>
      <w:r w:rsidR="00787BEF">
        <w:t>11</w:t>
      </w:r>
      <w:r>
        <w:t xml:space="preserve"> and </w:t>
      </w:r>
      <w:r w:rsidR="00787BEF">
        <w:t xml:space="preserve">12, </w:t>
      </w:r>
      <w:r w:rsidR="00515936">
        <w:t>2015</w:t>
      </w:r>
      <w:r w:rsidR="005651DD">
        <w:t>,</w:t>
      </w:r>
      <w:r w:rsidR="00515936">
        <w:t xml:space="preserve"> </w:t>
      </w:r>
      <w:r w:rsidR="00787BEF">
        <w:t>the invitation-only “</w:t>
      </w:r>
      <w:r w:rsidR="00787BEF" w:rsidRPr="00787BEF">
        <w:t>Core Infrastructure Workshop</w:t>
      </w:r>
      <w:r w:rsidR="00787BEF">
        <w:t>”</w:t>
      </w:r>
      <w:r w:rsidR="00787BEF" w:rsidRPr="00787BEF">
        <w:t xml:space="preserve"> </w:t>
      </w:r>
      <w:r w:rsidR="00515936">
        <w:t>in London examine</w:t>
      </w:r>
      <w:r w:rsidR="005651DD">
        <w:t>d</w:t>
      </w:r>
      <w:r w:rsidR="00515936">
        <w:t xml:space="preserve"> </w:t>
      </w:r>
      <w:r w:rsidR="005651DD">
        <w:t xml:space="preserve">what </w:t>
      </w:r>
      <w:r w:rsidR="00515936">
        <w:t xml:space="preserve">metrics would suggest </w:t>
      </w:r>
      <w:r w:rsidR="005651DD">
        <w:t xml:space="preserve">a </w:t>
      </w:r>
      <w:r w:rsidR="00515936">
        <w:t>project that need</w:t>
      </w:r>
      <w:r w:rsidR="005651DD">
        <w:t>s</w:t>
      </w:r>
      <w:r w:rsidR="00515936">
        <w:t xml:space="preserve"> investment.  </w:t>
      </w:r>
      <w:r w:rsidR="00787BEF">
        <w:t>David A. Wheeler participated in this meeting, and m</w:t>
      </w:r>
      <w:r w:rsidR="00515936">
        <w:t>any people contributed their ideas of what metrics might be appropriate.  Here is a summary created by Wheeler</w:t>
      </w:r>
      <w:r w:rsidR="00762C61">
        <w:t>.</w:t>
      </w:r>
      <w:r w:rsidR="00A4694D">
        <w:t xml:space="preserve"> </w:t>
      </w:r>
      <w:r w:rsidR="00A4694D" w:rsidDel="00A4694D">
        <w:rPr>
          <w:rStyle w:val="FootnoteReference"/>
        </w:rPr>
        <w:t xml:space="preserve"> </w:t>
      </w:r>
    </w:p>
    <w:p w:rsidR="00762C61" w:rsidRDefault="00762C61" w:rsidP="007150E3">
      <w:pPr>
        <w:pStyle w:val="BodyText"/>
      </w:pPr>
      <w:r>
        <w:t>First, metrics that might assess project health:</w:t>
      </w:r>
    </w:p>
    <w:p w:rsidR="00515936" w:rsidRDefault="00762C61" w:rsidP="00C174FC">
      <w:pPr>
        <w:pStyle w:val="ListNumber"/>
        <w:numPr>
          <w:ilvl w:val="0"/>
          <w:numId w:val="17"/>
        </w:numPr>
      </w:pPr>
      <w:r>
        <w:t>Easy:</w:t>
      </w:r>
    </w:p>
    <w:p w:rsidR="00762C61" w:rsidRDefault="00762C61" w:rsidP="002F0B06">
      <w:pPr>
        <w:pStyle w:val="ListNumber2"/>
      </w:pPr>
      <w:r>
        <w:t>History of many vulnerabilities (e.g., as counted by CVEs)</w:t>
      </w:r>
      <w:r w:rsidR="00A4694D">
        <w:t>.</w:t>
      </w:r>
    </w:p>
    <w:p w:rsidR="00762C61" w:rsidRDefault="00762C61" w:rsidP="002F0B06">
      <w:pPr>
        <w:pStyle w:val="ListNumber2"/>
      </w:pPr>
      <w:r>
        <w:t>Few/1/no developers</w:t>
      </w:r>
      <w:r w:rsidR="00A4694D">
        <w:t>.</w:t>
      </w:r>
    </w:p>
    <w:p w:rsidR="00762C61" w:rsidRDefault="00762C61" w:rsidP="002F0B06">
      <w:pPr>
        <w:pStyle w:val="ListNumber2"/>
      </w:pPr>
      <w:r>
        <w:lastRenderedPageBreak/>
        <w:t>Poor bug response (long delay</w:t>
      </w:r>
      <w:r w:rsidR="00510780">
        <w:t xml:space="preserve"> on average, large </w:t>
      </w:r>
      <w:r w:rsidR="005651DD">
        <w:t xml:space="preserve">percentage </w:t>
      </w:r>
      <w:r w:rsidR="00510780">
        <w:t>ignored)</w:t>
      </w:r>
      <w:r w:rsidR="00787BEF">
        <w:t xml:space="preserve">.  Unfortunately, it is often difficult to distinguish between bug reports and feature requests (there is no standard way to distinguish them, and many projects do not distinguish them at all).  </w:t>
      </w:r>
      <w:r w:rsidR="0092449A">
        <w:t>When there is no simple way to distinguish between bug reports and feature requests across many projects, merge their results into a single value.</w:t>
      </w:r>
      <w:r w:rsidR="0092449A" w:rsidDel="00787BEF">
        <w:t xml:space="preserve"> </w:t>
      </w:r>
    </w:p>
    <w:p w:rsidR="00762C61" w:rsidRDefault="00762C61" w:rsidP="002F0B06">
      <w:pPr>
        <w:pStyle w:val="ListNumber2"/>
      </w:pPr>
      <w:r>
        <w:t>Number of commits over time</w:t>
      </w:r>
      <w:r w:rsidR="00A4694D">
        <w:t>.</w:t>
      </w:r>
    </w:p>
    <w:p w:rsidR="00762C61" w:rsidRDefault="00762C61" w:rsidP="002F0B06">
      <w:pPr>
        <w:pStyle w:val="ListNumber2"/>
      </w:pPr>
      <w:r>
        <w:t>Exploitability (e.g., direct or indirect exposure to remote network, potential for exploit use as local privilege gain)</w:t>
      </w:r>
      <w:r w:rsidR="00A4694D">
        <w:t>.</w:t>
      </w:r>
    </w:p>
    <w:p w:rsidR="00330672" w:rsidRDefault="00330672" w:rsidP="002F0B06">
      <w:pPr>
        <w:pStyle w:val="ListNumber2"/>
      </w:pPr>
      <w:r>
        <w:t>Language in use (e.g., C or C++)</w:t>
      </w:r>
      <w:r w:rsidR="005651DD">
        <w:t>.</w:t>
      </w:r>
    </w:p>
    <w:p w:rsidR="00762C61" w:rsidRDefault="00762C61" w:rsidP="002F0B06">
      <w:pPr>
        <w:pStyle w:val="ListNumber"/>
      </w:pPr>
      <w:r>
        <w:t>Hard but could be easy:</w:t>
      </w:r>
    </w:p>
    <w:p w:rsidR="00FC4B4B" w:rsidRDefault="004933C8" w:rsidP="00AF14F3">
      <w:pPr>
        <w:pStyle w:val="ListNumber2"/>
        <w:numPr>
          <w:ilvl w:val="0"/>
          <w:numId w:val="29"/>
        </w:numPr>
        <w:ind w:left="1260"/>
      </w:pPr>
      <w:r>
        <w:t>Examine d</w:t>
      </w:r>
      <w:r w:rsidR="00FC4B4B">
        <w:t>ependency information</w:t>
      </w:r>
      <w:r w:rsidR="005651DD">
        <w:t>—</w:t>
      </w:r>
      <w:r w:rsidR="00490054">
        <w:t>this can help indicate importance</w:t>
      </w:r>
      <w:r>
        <w:t xml:space="preserve"> (a program may be very important if many other programs depend on it)</w:t>
      </w:r>
      <w:r w:rsidR="00A4694D">
        <w:t>.</w:t>
      </w:r>
    </w:p>
    <w:p w:rsidR="00510780" w:rsidRDefault="00510780" w:rsidP="002F0B06">
      <w:pPr>
        <w:pStyle w:val="ListNumber2"/>
      </w:pPr>
      <w:r>
        <w:t>Differentiate between bugs and feature requests</w:t>
      </w:r>
      <w:r w:rsidR="006D0DE2">
        <w:t>—</w:t>
      </w:r>
      <w:r>
        <w:t>create a standard way to see the difference across all projects.</w:t>
      </w:r>
    </w:p>
    <w:p w:rsidR="00330672" w:rsidRDefault="00ED1A90" w:rsidP="002F0B06">
      <w:pPr>
        <w:pStyle w:val="ListNumber2"/>
      </w:pPr>
      <w:r>
        <w:t xml:space="preserve">Determine </w:t>
      </w:r>
      <w:r w:rsidR="004F09C2">
        <w:t xml:space="preserve">whether </w:t>
      </w:r>
      <w:r>
        <w:t>it h</w:t>
      </w:r>
      <w:r w:rsidR="00510780">
        <w:t>as been fuzz tested</w:t>
      </w:r>
      <w:r>
        <w:t xml:space="preserve"> or</w:t>
      </w:r>
      <w:r w:rsidR="00510780">
        <w:t xml:space="preserve"> </w:t>
      </w:r>
      <w:r>
        <w:t>a</w:t>
      </w:r>
      <w:r w:rsidR="00510780">
        <w:t>udited</w:t>
      </w:r>
      <w:r>
        <w:t>.</w:t>
      </w:r>
    </w:p>
    <w:p w:rsidR="00762C61" w:rsidRDefault="00762C61" w:rsidP="002F0B06">
      <w:pPr>
        <w:pStyle w:val="ListNumber"/>
      </w:pPr>
      <w:r>
        <w:t>Hard:</w:t>
      </w:r>
    </w:p>
    <w:p w:rsidR="00490054" w:rsidRDefault="00ED1A90" w:rsidP="00AF14F3">
      <w:pPr>
        <w:pStyle w:val="ListNumber2"/>
        <w:numPr>
          <w:ilvl w:val="0"/>
          <w:numId w:val="30"/>
        </w:numPr>
        <w:ind w:left="1260"/>
      </w:pPr>
      <w:r>
        <w:t>Measure security directly (unfortunately, w</w:t>
      </w:r>
      <w:r w:rsidR="00490054">
        <w:t>e don’t know how to measure security</w:t>
      </w:r>
      <w:r>
        <w:t xml:space="preserve"> directly)</w:t>
      </w:r>
      <w:r w:rsidR="00A4694D">
        <w:t>.</w:t>
      </w:r>
    </w:p>
    <w:p w:rsidR="00490054" w:rsidRDefault="00490054" w:rsidP="002F0B06">
      <w:pPr>
        <w:pStyle w:val="ListNumber2"/>
      </w:pPr>
      <w:r>
        <w:t>What can projects do to make it easier to capture metrics?  (e.g., tweaks in GitHub, SourceForge, etc.)</w:t>
      </w:r>
    </w:p>
    <w:p w:rsidR="00490054" w:rsidRDefault="00EE774D" w:rsidP="002F0B06">
      <w:pPr>
        <w:pStyle w:val="ListNumber2"/>
      </w:pPr>
      <w:r>
        <w:t xml:space="preserve">Huge impact if broken.  </w:t>
      </w:r>
      <w:r w:rsidR="002F15AA">
        <w:t>This is like i</w:t>
      </w:r>
      <w:r w:rsidR="00490054">
        <w:t>mportance/</w:t>
      </w:r>
      <w:proofErr w:type="spellStart"/>
      <w:r w:rsidR="00490054">
        <w:t>wi</w:t>
      </w:r>
      <w:r w:rsidR="002F15AA">
        <w:t>despreadness</w:t>
      </w:r>
      <w:proofErr w:type="spellEnd"/>
      <w:r w:rsidR="002F15AA">
        <w:t xml:space="preserve"> </w:t>
      </w:r>
      <w:r w:rsidR="001B6787">
        <w:t>(e.g.,</w:t>
      </w:r>
      <w:r w:rsidR="002F15AA">
        <w:t xml:space="preserve"> “What </w:t>
      </w:r>
      <w:r w:rsidR="001B6787">
        <w:t xml:space="preserve">percentage </w:t>
      </w:r>
      <w:r w:rsidR="002F15AA">
        <w:t>of the Internet breaks if this breaks?”</w:t>
      </w:r>
      <w:r w:rsidR="001B6787">
        <w:t>)</w:t>
      </w:r>
      <w:r w:rsidR="00A4694D">
        <w:t>.</w:t>
      </w:r>
    </w:p>
    <w:p w:rsidR="002F15AA" w:rsidRDefault="002F15AA" w:rsidP="002F0B06">
      <w:pPr>
        <w:pStyle w:val="ListNumber2"/>
      </w:pPr>
      <w:r>
        <w:t>Cross-project algorithmic similarity</w:t>
      </w:r>
      <w:r w:rsidR="006D0DE2">
        <w:t xml:space="preserve"> </w:t>
      </w:r>
      <w:r w:rsidR="001B6787">
        <w:t>(e</w:t>
      </w:r>
      <w:r>
        <w:t>.g., if code is copied/pasted, how can we tell that there’s a common problem?</w:t>
      </w:r>
      <w:r w:rsidR="001B6787">
        <w:t>)</w:t>
      </w:r>
      <w:r>
        <w:t xml:space="preserve">  </w:t>
      </w:r>
      <w:r w:rsidR="00FA6C55">
        <w:t xml:space="preserve">The company </w:t>
      </w:r>
      <w:proofErr w:type="spellStart"/>
      <w:r>
        <w:t>SourceDNA</w:t>
      </w:r>
      <w:proofErr w:type="spellEnd"/>
      <w:r w:rsidR="00FA6C55">
        <w:t xml:space="preserve"> actively works on this problem.</w:t>
      </w:r>
    </w:p>
    <w:p w:rsidR="002F15AA" w:rsidRDefault="002F15AA" w:rsidP="002F0B06">
      <w:pPr>
        <w:pStyle w:val="ListNumber2"/>
      </w:pPr>
      <w:r>
        <w:t>Scoring algorithms: How do you combine metrics especially well?</w:t>
      </w:r>
    </w:p>
    <w:p w:rsidR="002F15AA" w:rsidRDefault="002F15AA" w:rsidP="002F0B06">
      <w:pPr>
        <w:pStyle w:val="ListNumber2"/>
      </w:pPr>
      <w:r>
        <w:t>It</w:t>
      </w:r>
      <w:r w:rsidR="006D0DE2">
        <w:t xml:space="preserve"> would</w:t>
      </w:r>
      <w:r>
        <w:t xml:space="preserve"> be possible to use learning algorithms </w:t>
      </w:r>
      <w:r w:rsidR="006D0DE2">
        <w:t xml:space="preserve">and </w:t>
      </w:r>
      <w:r>
        <w:t xml:space="preserve">data </w:t>
      </w:r>
      <w:r w:rsidR="00FA6C55">
        <w:t xml:space="preserve">analysis </w:t>
      </w:r>
      <w:r>
        <w:t>to see what is effective, but that requires that we know the “truth values” (which we typically do not know)</w:t>
      </w:r>
      <w:r w:rsidR="00A4694D">
        <w:t>.</w:t>
      </w:r>
    </w:p>
    <w:p w:rsidR="002F15AA" w:rsidRDefault="00FA6C55" w:rsidP="002F0B06">
      <w:pPr>
        <w:pStyle w:val="ListNumber2"/>
      </w:pPr>
      <w:r>
        <w:t>What are the s</w:t>
      </w:r>
      <w:r w:rsidR="002F15AA">
        <w:t>takeholder priorities</w:t>
      </w:r>
      <w:r>
        <w:t>?</w:t>
      </w:r>
    </w:p>
    <w:p w:rsidR="002F15AA" w:rsidRDefault="002F15AA" w:rsidP="002F0B06">
      <w:pPr>
        <w:pStyle w:val="ListNumber2"/>
      </w:pPr>
      <w:r>
        <w:t>Exposure (this is related to exploitability)</w:t>
      </w:r>
      <w:r w:rsidR="006D0DE2">
        <w:t>.</w:t>
      </w:r>
    </w:p>
    <w:p w:rsidR="00A11055" w:rsidRDefault="00FC4B4B" w:rsidP="00A11055">
      <w:pPr>
        <w:pStyle w:val="BodyText"/>
      </w:pPr>
      <w:r>
        <w:t xml:space="preserve">There was a perceived need to make this data available to the public. </w:t>
      </w:r>
    </w:p>
    <w:p w:rsidR="00A11055" w:rsidRDefault="00357656" w:rsidP="00A11055">
      <w:pPr>
        <w:pStyle w:val="BodyText"/>
      </w:pPr>
      <w:r>
        <w:lastRenderedPageBreak/>
        <w:t xml:space="preserve">Once higher-risk projects are identified there are many potential responses.  These include </w:t>
      </w:r>
      <w:r w:rsidR="00A11055">
        <w:t xml:space="preserve">modifying </w:t>
      </w:r>
      <w:r>
        <w:t>the software</w:t>
      </w:r>
      <w:r w:rsidR="00A11055">
        <w:t xml:space="preserve">, funding developers </w:t>
      </w:r>
      <w:r w:rsidR="006D0DE2">
        <w:t xml:space="preserve">and </w:t>
      </w:r>
      <w:r w:rsidR="00A11055">
        <w:t>auditors, refactoring</w:t>
      </w:r>
      <w:r w:rsidR="00873A7A">
        <w:t xml:space="preserve"> it</w:t>
      </w:r>
      <w:r w:rsidR="00A11055">
        <w:t xml:space="preserve">, </w:t>
      </w:r>
      <w:r w:rsidR="00873A7A">
        <w:t xml:space="preserve">and </w:t>
      </w:r>
      <w:r w:rsidR="00A11055">
        <w:t xml:space="preserve">rewriting </w:t>
      </w:r>
      <w:r w:rsidR="00873A7A">
        <w:t xml:space="preserve">it </w:t>
      </w:r>
      <w:r w:rsidR="00A11055">
        <w:t>from scratch.</w:t>
      </w:r>
    </w:p>
    <w:p w:rsidR="007150E3" w:rsidRDefault="004F3771" w:rsidP="007150E3">
      <w:pPr>
        <w:pStyle w:val="Heading2"/>
      </w:pPr>
      <w:bookmarkStart w:id="53" w:name="_Toc417472077"/>
      <w:r>
        <w:t xml:space="preserve">Additional </w:t>
      </w:r>
      <w:r w:rsidR="00325901">
        <w:t xml:space="preserve">Areas </w:t>
      </w:r>
      <w:r w:rsidR="002136EA">
        <w:t>for Review</w:t>
      </w:r>
      <w:bookmarkEnd w:id="53"/>
    </w:p>
    <w:p w:rsidR="007150E3" w:rsidRDefault="00F81544" w:rsidP="007150E3">
      <w:pPr>
        <w:pStyle w:val="BodyText"/>
      </w:pPr>
      <w:r>
        <w:t>T</w:t>
      </w:r>
      <w:r w:rsidR="00C429B8" w:rsidRPr="00A06B20">
        <w:t xml:space="preserve">ime </w:t>
      </w:r>
      <w:r w:rsidR="00C429B8" w:rsidRPr="00AF14F3">
        <w:t>constraints</w:t>
      </w:r>
      <w:r>
        <w:t xml:space="preserve"> </w:t>
      </w:r>
      <w:r w:rsidR="00C429B8" w:rsidRPr="00AF14F3">
        <w:t xml:space="preserve">limited </w:t>
      </w:r>
      <w:r>
        <w:t xml:space="preserve">the sources we could examine for measurement ideas.  </w:t>
      </w:r>
      <w:r w:rsidR="0089614C">
        <w:t>Some additional</w:t>
      </w:r>
      <w:r>
        <w:t xml:space="preserve"> sources we could review further include</w:t>
      </w:r>
      <w:r w:rsidR="0089614C">
        <w:t>:</w:t>
      </w:r>
    </w:p>
    <w:p w:rsidR="007150E3" w:rsidRDefault="0089614C" w:rsidP="002F0B06">
      <w:pPr>
        <w:pStyle w:val="ListBullet"/>
      </w:pPr>
      <w:r>
        <w:t xml:space="preserve">Examining more sources on </w:t>
      </w:r>
      <w:r w:rsidR="007150E3">
        <w:t>“how to release” OSS</w:t>
      </w:r>
      <w:r>
        <w:t xml:space="preserve"> </w:t>
      </w:r>
      <w:r w:rsidR="006D0DE2">
        <w:t>(</w:t>
      </w:r>
      <w:r>
        <w:t>i.e</w:t>
      </w:r>
      <w:r w:rsidR="00A06B20">
        <w:t>.</w:t>
      </w:r>
      <w:r>
        <w:t>, best practices</w:t>
      </w:r>
      <w:r w:rsidR="006D0DE2">
        <w:t>)</w:t>
      </w:r>
      <w:r>
        <w:t xml:space="preserve">. </w:t>
      </w:r>
      <w:r w:rsidR="00A06B20">
        <w:t xml:space="preserve"> </w:t>
      </w:r>
      <w:r w:rsidR="00CC675C">
        <w:t>The</w:t>
      </w:r>
      <w:r w:rsidR="00F81544">
        <w:t xml:space="preserve"> f</w:t>
      </w:r>
      <w:r>
        <w:t xml:space="preserve">ailure to apply </w:t>
      </w:r>
      <w:r w:rsidR="007150E3">
        <w:t>best practices may indicate problems.</w:t>
      </w:r>
      <w:r>
        <w:t xml:space="preserve">  The “FAIL” measure is an example of this approach.</w:t>
      </w:r>
    </w:p>
    <w:p w:rsidR="0089614C" w:rsidRDefault="0089614C" w:rsidP="002F0B06">
      <w:pPr>
        <w:pStyle w:val="ListBullet"/>
      </w:pPr>
      <w:r>
        <w:t xml:space="preserve">Looking at more search results </w:t>
      </w:r>
      <w:r w:rsidR="006D0DE2">
        <w:t>(</w:t>
      </w:r>
      <w:r>
        <w:t>e.g</w:t>
      </w:r>
      <w:r w:rsidR="00A06B20">
        <w:t>.</w:t>
      </w:r>
      <w:r>
        <w:t xml:space="preserve">, for </w:t>
      </w:r>
      <w:r w:rsidR="007150E3">
        <w:t>“</w:t>
      </w:r>
      <w:r w:rsidR="007150E3" w:rsidRPr="007C0FAB">
        <w:t>Best software defect prediction metrics</w:t>
      </w:r>
      <w:r w:rsidR="007150E3">
        <w:t>”</w:t>
      </w:r>
      <w:r>
        <w:t xml:space="preserve"> and “OSS security evaluation”</w:t>
      </w:r>
      <w:r w:rsidR="006D0DE2">
        <w:t>)</w:t>
      </w:r>
      <w:r w:rsidR="00A06B20">
        <w:t>.</w:t>
      </w:r>
    </w:p>
    <w:p w:rsidR="00D12D62" w:rsidRDefault="0089614C" w:rsidP="00D12D62">
      <w:pPr>
        <w:pStyle w:val="ListBullet"/>
      </w:pPr>
      <w:r>
        <w:t>Reviewing more OSS evaluation methods</w:t>
      </w:r>
      <w:r w:rsidR="00F81544">
        <w:t xml:space="preserve">. </w:t>
      </w:r>
      <w:r>
        <w:t xml:space="preserve"> Wikipedia has a long list at </w:t>
      </w:r>
      <w:hyperlink r:id="rId43" w:history="1">
        <w:r w:rsidRPr="00091A31">
          <w:rPr>
            <w:rStyle w:val="Hyperlink"/>
          </w:rPr>
          <w:t>http://en.wikipedia.org/wiki/Open-source_software_assessment_methodologies</w:t>
        </w:r>
      </w:hyperlink>
      <w:r w:rsidR="006D0DE2" w:rsidRPr="00E50C86">
        <w:rPr>
          <w:rStyle w:val="Hyperlink"/>
          <w:u w:val="none"/>
        </w:rPr>
        <w:t>.</w:t>
      </w:r>
    </w:p>
    <w:p w:rsidR="008422B4" w:rsidRDefault="00AD4E77" w:rsidP="00E50C86">
      <w:pPr>
        <w:pStyle w:val="ListBullet"/>
      </w:pPr>
      <w:r>
        <w:t>Ross</w:t>
      </w:r>
      <w:r w:rsidR="00A06B20">
        <w:t> </w:t>
      </w:r>
      <w:r>
        <w:t>Anderson’s</w:t>
      </w:r>
      <w:r w:rsidR="00A06B20">
        <w:t> </w:t>
      </w:r>
      <w:r>
        <w:t>paper</w:t>
      </w:r>
      <w:r w:rsidR="00A06B20">
        <w:t> </w:t>
      </w:r>
      <w:r>
        <w:t>“Security</w:t>
      </w:r>
      <w:r w:rsidR="00A06B20">
        <w:t> </w:t>
      </w:r>
      <w:r>
        <w:t>in</w:t>
      </w:r>
      <w:r w:rsidR="00A06B20">
        <w:t> </w:t>
      </w:r>
      <w:r>
        <w:t>Open</w:t>
      </w:r>
      <w:r w:rsidR="00A06B20">
        <w:t> </w:t>
      </w:r>
      <w:r>
        <w:t>versus</w:t>
      </w:r>
      <w:r w:rsidR="00A06B20">
        <w:t> </w:t>
      </w:r>
      <w:r>
        <w:t>Closed</w:t>
      </w:r>
      <w:r w:rsidR="00A06B20">
        <w:t> </w:t>
      </w:r>
      <w:r>
        <w:t>Systems:</w:t>
      </w:r>
      <w:r w:rsidR="00A06B20">
        <w:t> </w:t>
      </w:r>
      <w:r>
        <w:t>The</w:t>
      </w:r>
      <w:r w:rsidR="00A06B20">
        <w:t xml:space="preserve"> </w:t>
      </w:r>
      <w:r>
        <w:t>Dance</w:t>
      </w:r>
      <w:r w:rsidR="006D0DE2">
        <w:t> </w:t>
      </w:r>
      <w:r>
        <w:t>of</w:t>
      </w:r>
      <w:r w:rsidR="006D0DE2">
        <w:t> </w:t>
      </w:r>
      <w:r>
        <w:t>Boltzmann,</w:t>
      </w:r>
      <w:r w:rsidR="006D0DE2">
        <w:t> </w:t>
      </w:r>
      <w:r>
        <w:t>Coase</w:t>
      </w:r>
      <w:r w:rsidR="006D0DE2">
        <w:t> </w:t>
      </w:r>
      <w:r>
        <w:t>and</w:t>
      </w:r>
      <w:r w:rsidR="006D0DE2">
        <w:t> </w:t>
      </w:r>
      <w:r>
        <w:t>Moore</w:t>
      </w:r>
      <w:r w:rsidR="00A06B20">
        <w:t>,</w:t>
      </w:r>
      <w:r>
        <w:t>”</w:t>
      </w:r>
      <w:r w:rsidR="006D0DE2">
        <w:t> </w:t>
      </w:r>
      <w:hyperlink r:id="rId44" w:history="1">
        <w:r w:rsidR="00503C34" w:rsidRPr="00F8654D">
          <w:rPr>
            <w:rStyle w:val="Hyperlink"/>
          </w:rPr>
          <w:t>http://www.cl.cam.ac.uk/~rja14/Papers/toulouse.pdf</w:t>
        </w:r>
      </w:hyperlink>
      <w:r w:rsidR="006D0DE2" w:rsidRPr="006D0DE2">
        <w:rPr>
          <w:rStyle w:val="Hyperlink"/>
          <w:u w:val="none"/>
        </w:rPr>
        <w:t>.</w:t>
      </w:r>
    </w:p>
    <w:p w:rsidR="00EC7BD0" w:rsidRDefault="00EC7BD0" w:rsidP="00EC7BD0">
      <w:pPr>
        <w:pStyle w:val="Heading2"/>
      </w:pPr>
      <w:bookmarkStart w:id="54" w:name="_Toc417472078"/>
      <w:r>
        <w:t xml:space="preserve">Comments on </w:t>
      </w:r>
      <w:r w:rsidR="00325901">
        <w:t>Metrics</w:t>
      </w:r>
      <w:bookmarkEnd w:id="54"/>
    </w:p>
    <w:p w:rsidR="00EC7BD0" w:rsidRDefault="00EC7BD0" w:rsidP="00EC7BD0">
      <w:pPr>
        <w:pStyle w:val="BodyText"/>
      </w:pPr>
      <w:r>
        <w:t xml:space="preserve">Some metrics that are </w:t>
      </w:r>
      <w:r w:rsidR="005B6ACF">
        <w:t xml:space="preserve">especially </w:t>
      </w:r>
      <w:r>
        <w:t>obvious to collect at first are:</w:t>
      </w:r>
    </w:p>
    <w:p w:rsidR="00EC7BD0" w:rsidRPr="00A06B20" w:rsidRDefault="00EC7BD0" w:rsidP="002F0B06">
      <w:pPr>
        <w:pStyle w:val="ListBullet"/>
      </w:pPr>
      <w:r w:rsidRPr="00A06B20">
        <w:t xml:space="preserve">Project name.  This is more complex than you might think.  The same name may be used by </w:t>
      </w:r>
      <w:r w:rsidR="004C3A20">
        <w:t xml:space="preserve">different </w:t>
      </w:r>
      <w:r w:rsidRPr="00A06B20">
        <w:t xml:space="preserve">projects, and </w:t>
      </w:r>
      <w:r w:rsidR="004C3A20">
        <w:t>a single</w:t>
      </w:r>
      <w:r w:rsidR="004C3A20" w:rsidRPr="00A06B20">
        <w:t xml:space="preserve"> </w:t>
      </w:r>
      <w:r w:rsidRPr="00A06B20">
        <w:t>project</w:t>
      </w:r>
      <w:r w:rsidR="004C3A20">
        <w:t xml:space="preserve"> </w:t>
      </w:r>
      <w:r w:rsidR="00FD46C4">
        <w:t xml:space="preserve">may </w:t>
      </w:r>
      <w:r w:rsidR="004C3A20">
        <w:t>have more than one name</w:t>
      </w:r>
      <w:r w:rsidRPr="00A06B20">
        <w:t xml:space="preserve">.  Project forks complicate this further.  In many cases the project URL can be used to </w:t>
      </w:r>
      <w:r w:rsidR="00027CAE" w:rsidRPr="00A06B20">
        <w:t>distinguish</w:t>
      </w:r>
      <w:r w:rsidRPr="00A06B20">
        <w:t xml:space="preserve"> program</w:t>
      </w:r>
      <w:r w:rsidR="00027CAE" w:rsidRPr="00A06B20">
        <w:t>s because</w:t>
      </w:r>
      <w:r w:rsidRPr="00A06B20">
        <w:t xml:space="preserve"> Open Hub and typical Linux packages include this information.</w:t>
      </w:r>
    </w:p>
    <w:p w:rsidR="00EC7BD0" w:rsidRDefault="00EC7BD0" w:rsidP="002F0B06">
      <w:pPr>
        <w:pStyle w:val="ListBullet"/>
      </w:pPr>
      <w:r>
        <w:t xml:space="preserve">Source lines of code (SLOC).  Larger programs will take longer to audit, so this </w:t>
      </w:r>
      <w:r w:rsidR="00E50C86">
        <w:t xml:space="preserve">number </w:t>
      </w:r>
      <w:r>
        <w:t xml:space="preserve">is important to help understand </w:t>
      </w:r>
      <w:r w:rsidR="00E50C86">
        <w:t xml:space="preserve">the </w:t>
      </w:r>
      <w:r>
        <w:t>scale</w:t>
      </w:r>
      <w:r w:rsidR="00E50C86">
        <w:t xml:space="preserve"> of a program</w:t>
      </w:r>
      <w:r>
        <w:t>.</w:t>
      </w:r>
    </w:p>
    <w:p w:rsidR="005B6ACF" w:rsidRDefault="00027CAE" w:rsidP="00A30331">
      <w:pPr>
        <w:pStyle w:val="BodyText"/>
        <w:keepNext/>
        <w:keepLines/>
      </w:pPr>
      <w:r>
        <w:t>Th</w:t>
      </w:r>
      <w:r w:rsidRPr="00AF14F3">
        <w:t xml:space="preserve">e following </w:t>
      </w:r>
      <w:r w:rsidR="005B6ACF" w:rsidRPr="00AF14F3">
        <w:t xml:space="preserve">project </w:t>
      </w:r>
      <w:r w:rsidR="00E65A0A">
        <w:t xml:space="preserve">data </w:t>
      </w:r>
      <w:r w:rsidR="005B6ACF" w:rsidRPr="00AF14F3">
        <w:t>s</w:t>
      </w:r>
      <w:r w:rsidR="005B6ACF">
        <w:t>eem very promising</w:t>
      </w:r>
      <w:r>
        <w:t xml:space="preserve"> as metrics</w:t>
      </w:r>
      <w:r w:rsidR="005B6ACF">
        <w:t>:</w:t>
      </w:r>
    </w:p>
    <w:p w:rsidR="005B6ACF" w:rsidRDefault="005B6ACF" w:rsidP="002F0B06">
      <w:pPr>
        <w:pStyle w:val="ListBullet"/>
      </w:pPr>
      <w:r>
        <w:t>Size of dev</w:t>
      </w:r>
      <w:r w:rsidR="00720C84">
        <w:t xml:space="preserve">elopment team (committers), e.g., the number of people who committed </w:t>
      </w:r>
      <w:r>
        <w:t>over the last 12-month period.  0 is especially bad, but 1 is also bad (this is vulnerable to the “hit by the bus” problem).</w:t>
      </w:r>
      <w:r w:rsidR="00720C84">
        <w:t xml:space="preserve">  In some cases version control systems don’t report the real facts (if all changes are allocated to the final committer, not to the submitter).</w:t>
      </w:r>
    </w:p>
    <w:p w:rsidR="005B6ACF" w:rsidRDefault="00720C84" w:rsidP="002F0B06">
      <w:pPr>
        <w:pStyle w:val="ListBullet"/>
      </w:pPr>
      <w:r>
        <w:t xml:space="preserve">Activity metrics.  </w:t>
      </w:r>
      <w:r w:rsidR="00687F69">
        <w:t>N</w:t>
      </w:r>
      <w:r w:rsidR="005B6ACF">
        <w:t xml:space="preserve">umber of commits or change counts, especially over the last 12 months.  Ideally this </w:t>
      </w:r>
      <w:r w:rsidR="00027CAE">
        <w:t xml:space="preserve">number </w:t>
      </w:r>
      <w:r w:rsidR="005B6ACF">
        <w:t>is stable or increas</w:t>
      </w:r>
      <w:r w:rsidR="00027CAE">
        <w:t>ed</w:t>
      </w:r>
      <w:r w:rsidR="005B6ACF">
        <w:t xml:space="preserve"> over the previous 12 months.</w:t>
      </w:r>
    </w:p>
    <w:p w:rsidR="005B6ACF" w:rsidRDefault="00687F69" w:rsidP="002F0B06">
      <w:pPr>
        <w:pStyle w:val="ListBullet"/>
      </w:pPr>
      <w:r>
        <w:lastRenderedPageBreak/>
        <w:t>Bug report responsiveness</w:t>
      </w:r>
      <w:r w:rsidR="00027CAE">
        <w:t xml:space="preserve"> (e.g.</w:t>
      </w:r>
      <w:r>
        <w:t xml:space="preserve">, </w:t>
      </w:r>
      <w:r w:rsidR="00760E17">
        <w:t>average response time for a bug report</w:t>
      </w:r>
      <w:r w:rsidR="00027CAE">
        <w:t>)</w:t>
      </w:r>
      <w:r w:rsidR="007979B0">
        <w:t>.  T</w:t>
      </w:r>
      <w:r>
        <w:t xml:space="preserve">he </w:t>
      </w:r>
      <w:r w:rsidR="005B6ACF">
        <w:t xml:space="preserve">number or percentage </w:t>
      </w:r>
      <w:r w:rsidR="00760E17">
        <w:t xml:space="preserve">of bug reports </w:t>
      </w:r>
      <w:r w:rsidR="005B6ACF">
        <w:t xml:space="preserve">that have </w:t>
      </w:r>
      <w:r w:rsidR="00027CAE">
        <w:t xml:space="preserve">not </w:t>
      </w:r>
      <w:r w:rsidR="005B6ACF">
        <w:t>been resolved</w:t>
      </w:r>
      <w:r>
        <w:t xml:space="preserve"> after 30 days</w:t>
      </w:r>
      <w:r w:rsidR="005B6ACF">
        <w:t xml:space="preserve">, the </w:t>
      </w:r>
      <w:r>
        <w:t xml:space="preserve">percentage or </w:t>
      </w:r>
      <w:r w:rsidR="005B6ACF">
        <w:t xml:space="preserve">number of bug reports </w:t>
      </w:r>
      <w:r>
        <w:t>resolved after 30 days</w:t>
      </w:r>
      <w:r w:rsidR="00760E17">
        <w:t xml:space="preserve">.  </w:t>
      </w:r>
      <w:r w:rsidR="00760E17" w:rsidRPr="00F253E8">
        <w:t xml:space="preserve">These should be for true bugs </w:t>
      </w:r>
      <w:r w:rsidR="00F253E8" w:rsidRPr="00B13D49">
        <w:t xml:space="preserve">and </w:t>
      </w:r>
      <w:r w:rsidR="00B13D49">
        <w:t xml:space="preserve">should </w:t>
      </w:r>
      <w:r w:rsidR="00760E17" w:rsidRPr="00F253E8">
        <w:t>not includ</w:t>
      </w:r>
      <w:r w:rsidR="00F253E8" w:rsidRPr="00B13D49">
        <w:t>e</w:t>
      </w:r>
      <w:r w:rsidR="00760E17" w:rsidRPr="00F253E8">
        <w:t xml:space="preserve"> wish lists/feature requests</w:t>
      </w:r>
      <w:r w:rsidR="00E76385" w:rsidRPr="00F253E8">
        <w:t xml:space="preserve">, </w:t>
      </w:r>
      <w:r w:rsidR="00027CAE" w:rsidRPr="00F253E8">
        <w:t>al</w:t>
      </w:r>
      <w:r w:rsidR="00E76385" w:rsidRPr="00F253E8">
        <w:t>thoug</w:t>
      </w:r>
      <w:r w:rsidR="00E76385">
        <w:t>h that may not always be possible</w:t>
      </w:r>
      <w:r w:rsidR="00760E17">
        <w:t>.</w:t>
      </w:r>
      <w:r w:rsidR="00427EFE">
        <w:t xml:space="preserve">  There may need to be a separate statistic for </w:t>
      </w:r>
      <w:r w:rsidR="00027CAE">
        <w:t xml:space="preserve">percentage </w:t>
      </w:r>
      <w:r w:rsidR="00427EFE">
        <w:t xml:space="preserve">of bugs closed as “WONTFIX”; it is easy to close all bugs quickly if you </w:t>
      </w:r>
      <w:r w:rsidR="00027CAE">
        <w:t xml:space="preserve">don’t </w:t>
      </w:r>
      <w:r w:rsidR="00427EFE">
        <w:t>fix any of them.</w:t>
      </w:r>
      <w:r w:rsidR="000553E3">
        <w:t xml:space="preserve">  We should probably only care about the statistic for the last 12 months</w:t>
      </w:r>
      <w:r w:rsidR="00027CAE">
        <w:t xml:space="preserve"> (</w:t>
      </w:r>
      <w:r w:rsidR="00B74752">
        <w:t>e.g., of all bugs opened starting this year</w:t>
      </w:r>
      <w:r w:rsidR="00027CAE">
        <w:t>)</w:t>
      </w:r>
      <w:r w:rsidR="000553E3">
        <w:t>.</w:t>
      </w:r>
      <w:r w:rsidR="006716A4">
        <w:t xml:space="preserve">  </w:t>
      </w:r>
      <w:r w:rsidR="00D6692D">
        <w:t xml:space="preserve">We </w:t>
      </w:r>
      <w:r w:rsidR="006716A4">
        <w:t>expect that most bug tracking systems are covered by</w:t>
      </w:r>
      <w:r w:rsidR="00D6692D">
        <w:t xml:space="preserve"> a few repositories or bug-tracking systems, such as</w:t>
      </w:r>
      <w:r w:rsidR="006716A4">
        <w:t xml:space="preserve"> GitHub</w:t>
      </w:r>
      <w:r w:rsidR="000C2B90">
        <w:t xml:space="preserve"> (label “bug”)</w:t>
      </w:r>
      <w:r w:rsidR="00D6692D">
        <w:t>,</w:t>
      </w:r>
      <w:r w:rsidR="006716A4">
        <w:t xml:space="preserve"> SourceForge, </w:t>
      </w:r>
      <w:r w:rsidR="00D6692D">
        <w:t>S</w:t>
      </w:r>
      <w:r w:rsidR="006716A4">
        <w:t>avannah, or Bugzilla.</w:t>
      </w:r>
      <w:r w:rsidR="00C82E51">
        <w:t xml:space="preserve">  If the system does</w:t>
      </w:r>
      <w:r w:rsidR="007979B0">
        <w:t xml:space="preserve"> </w:t>
      </w:r>
      <w:r w:rsidR="00C82E51">
        <w:t>n</w:t>
      </w:r>
      <w:r w:rsidR="007979B0">
        <w:t>o</w:t>
      </w:r>
      <w:r w:rsidR="00C82E51">
        <w:t>t separate features vs. bugs, we can only report on the combination.</w:t>
      </w:r>
      <w:r w:rsidR="00EB76E0">
        <w:t xml:space="preserve">  On some systems</w:t>
      </w:r>
      <w:r w:rsidR="00027CAE">
        <w:t xml:space="preserve"> (</w:t>
      </w:r>
      <w:r w:rsidR="00EB76E0">
        <w:t>e.g., GitHub</w:t>
      </w:r>
      <w:r w:rsidR="00027CAE">
        <w:t>)</w:t>
      </w:r>
      <w:r w:rsidR="00EB76E0">
        <w:t xml:space="preserve"> there</w:t>
      </w:r>
      <w:r w:rsidR="00027CAE">
        <w:t xml:space="preserve"> i</w:t>
      </w:r>
      <w:r w:rsidR="00EB76E0">
        <w:t xml:space="preserve">s a way to identify bugs, but </w:t>
      </w:r>
      <w:r w:rsidR="00D6692D">
        <w:t xml:space="preserve">there is no standard way to use it and/or </w:t>
      </w:r>
      <w:r w:rsidR="00EB76E0">
        <w:t>it</w:t>
      </w:r>
      <w:r w:rsidR="00027CAE">
        <w:t xml:space="preserve"> i</w:t>
      </w:r>
      <w:r w:rsidR="00EB76E0">
        <w:t>s not always used; in that case, report what you can.</w:t>
      </w:r>
      <w:r w:rsidR="000E54B8">
        <w:t xml:space="preserve">  It would be great if, in the long term, organizations made it easier to separate bugs from non-bugs</w:t>
      </w:r>
      <w:r w:rsidR="00D6692D">
        <w:t xml:space="preserve"> in a standardized way</w:t>
      </w:r>
      <w:r w:rsidR="000E54B8">
        <w:t>.</w:t>
      </w:r>
    </w:p>
    <w:p w:rsidR="005B6ACF" w:rsidRDefault="00DF56C8" w:rsidP="00E24564">
      <w:pPr>
        <w:pStyle w:val="BodyText"/>
      </w:pPr>
      <w:r>
        <w:t xml:space="preserve">Data </w:t>
      </w:r>
      <w:r w:rsidR="005B6ACF">
        <w:t>suggesting riskiness (likelihood of security problems) may include:</w:t>
      </w:r>
    </w:p>
    <w:p w:rsidR="005B6ACF" w:rsidRDefault="005B6ACF" w:rsidP="002F0B06">
      <w:pPr>
        <w:pStyle w:val="ListBullet"/>
      </w:pPr>
      <w:r>
        <w:t>Dominant programming language.  C is considered especially dangerous, with C++ also dangerous.</w:t>
      </w:r>
    </w:p>
    <w:p w:rsidR="00EC7BD0" w:rsidRPr="00A442CF" w:rsidRDefault="00EC7BD0" w:rsidP="002F0B06">
      <w:pPr>
        <w:pStyle w:val="ListBullet"/>
      </w:pPr>
      <w:r w:rsidRPr="00A442CF">
        <w:t xml:space="preserve">Year of project start (or at least, if it is more than 10 years old).  If it started long ago, </w:t>
      </w:r>
      <w:r w:rsidR="00A442CF" w:rsidRPr="00B13D49">
        <w:t xml:space="preserve">it </w:t>
      </w:r>
      <w:r w:rsidRPr="00A442CF">
        <w:t xml:space="preserve">may have lots of bad practices.  Version control databases may not record the entire history of a project, but they can typically report </w:t>
      </w:r>
      <w:r w:rsidR="00A442CF" w:rsidRPr="00AC6D83">
        <w:t>whether</w:t>
      </w:r>
      <w:r w:rsidR="00A442CF" w:rsidRPr="00A442CF">
        <w:t xml:space="preserve"> </w:t>
      </w:r>
      <w:r w:rsidRPr="00A442CF">
        <w:t>it</w:t>
      </w:r>
      <w:r w:rsidR="00A442CF" w:rsidRPr="00B13D49">
        <w:t xml:space="preserve"> i</w:t>
      </w:r>
      <w:r w:rsidRPr="00A442CF">
        <w:t>s more than 10 years old.</w:t>
      </w:r>
      <w:r w:rsidR="00955FD6" w:rsidRPr="00A442CF">
        <w:t xml:space="preserve">  Open Hub does capture “maturity</w:t>
      </w:r>
      <w:r w:rsidR="00A442CF" w:rsidRPr="00B13D49">
        <w:t>,</w:t>
      </w:r>
      <w:r w:rsidR="00955FD6" w:rsidRPr="00A442CF">
        <w:t>” which hints at this.</w:t>
      </w:r>
    </w:p>
    <w:p w:rsidR="00687F69" w:rsidRDefault="00687F69" w:rsidP="00EC7BD0">
      <w:pPr>
        <w:pStyle w:val="BodyText"/>
      </w:pPr>
      <w:r>
        <w:t>CVE counts are related to security, but th</w:t>
      </w:r>
      <w:r w:rsidR="00A442CF">
        <w:t>at</w:t>
      </w:r>
      <w:r>
        <w:t xml:space="preserve"> relationship is complicated.  After all, if a program undergoes intense audits and has fixed them, it may have many more CVE reports than a critical program that has been ignored.  We intend to capture CVE counts, primarily as a way to determine that a program is especially relevant to security; if it has at least two CVEs, it clearly is relevant to security.  (One could be a fluke.)</w:t>
      </w:r>
      <w:r w:rsidR="003A3B3A">
        <w:t xml:space="preserve">  </w:t>
      </w:r>
      <w:r w:rsidR="003A3B3A" w:rsidRPr="00916878">
        <w:t>See the discussion earlier about CVEs</w:t>
      </w:r>
      <w:r w:rsidR="003A3B3A">
        <w:t>.</w:t>
      </w:r>
    </w:p>
    <w:p w:rsidR="00720C84" w:rsidRDefault="00A442CF" w:rsidP="00687F69">
      <w:pPr>
        <w:pStyle w:val="BodyText"/>
      </w:pPr>
      <w:r>
        <w:t>S</w:t>
      </w:r>
      <w:r w:rsidR="00720C84">
        <w:t>ome “project smells” (some inspired by the FAIL metric) suggest that there may be problems:</w:t>
      </w:r>
    </w:p>
    <w:p w:rsidR="00693A68" w:rsidRDefault="00693A68" w:rsidP="002F0B06">
      <w:pPr>
        <w:pStyle w:val="ListBullet"/>
      </w:pPr>
      <w:r>
        <w:t xml:space="preserve">Failure to have a (working) website. </w:t>
      </w:r>
      <w:r w:rsidR="00A442CF">
        <w:t xml:space="preserve"> </w:t>
      </w:r>
      <w:r>
        <w:t>This is “communication” in the “doomed to FAIL” index.</w:t>
      </w:r>
    </w:p>
    <w:p w:rsidR="00693A68" w:rsidRDefault="00693A68" w:rsidP="002F0B06">
      <w:pPr>
        <w:pStyle w:val="ListBullet"/>
      </w:pPr>
      <w:r>
        <w:t xml:space="preserve">Failure to have a mailing list or </w:t>
      </w:r>
      <w:r w:rsidR="007979B0">
        <w:t>Internet Relay Cha</w:t>
      </w:r>
      <w:r w:rsidR="007979B0" w:rsidRPr="007979B0">
        <w:t>t</w:t>
      </w:r>
      <w:r w:rsidR="007979B0" w:rsidRPr="005A6C8F">
        <w:t xml:space="preserve"> (</w:t>
      </w:r>
      <w:r w:rsidRPr="007979B0">
        <w:t>IRC</w:t>
      </w:r>
      <w:r w:rsidR="007979B0" w:rsidRPr="007979B0">
        <w:t>)</w:t>
      </w:r>
      <w:r>
        <w:t xml:space="preserve"> mechanism.  This</w:t>
      </w:r>
      <w:r w:rsidR="00A442CF">
        <w:t xml:space="preserve"> </w:t>
      </w:r>
      <w:r>
        <w:t>also</w:t>
      </w:r>
      <w:r w:rsidR="00A442CF">
        <w:t xml:space="preserve"> is</w:t>
      </w:r>
      <w:r>
        <w:t xml:space="preserve"> “communication” in the “doomed to FAIL” index.</w:t>
      </w:r>
    </w:p>
    <w:p w:rsidR="00720C84" w:rsidRDefault="00720C84" w:rsidP="002F0B06">
      <w:pPr>
        <w:pStyle w:val="ListBullet"/>
      </w:pPr>
      <w:r>
        <w:t xml:space="preserve">Failure to have a public </w:t>
      </w:r>
      <w:r w:rsidR="00BE63B4">
        <w:t xml:space="preserve">source </w:t>
      </w:r>
      <w:r>
        <w:t xml:space="preserve">version control repository.  If users can download </w:t>
      </w:r>
      <w:r w:rsidR="00A442CF">
        <w:t xml:space="preserve">only </w:t>
      </w:r>
      <w:r>
        <w:t>the final code, there is no opportunity to review the code</w:t>
      </w:r>
      <w:r w:rsidR="00A442CF">
        <w:t xml:space="preserve"> as it was</w:t>
      </w:r>
      <w:r>
        <w:t xml:space="preserve"> </w:t>
      </w:r>
      <w:r>
        <w:rPr>
          <w:i/>
        </w:rPr>
        <w:t>before</w:t>
      </w:r>
      <w:r>
        <w:t xml:space="preserve"> users </w:t>
      </w:r>
      <w:r w:rsidR="00A442CF">
        <w:t xml:space="preserve">were </w:t>
      </w:r>
      <w:r>
        <w:t>supposed to use it, and there is little opportunity to collaborate.</w:t>
      </w:r>
      <w:r w:rsidR="00BE63B4">
        <w:t xml:space="preserve">  This is </w:t>
      </w:r>
      <w:r w:rsidR="00BE63B4">
        <w:lastRenderedPageBreak/>
        <w:t>“source control” in the “doomed to FAIL” index</w:t>
      </w:r>
      <w:r w:rsidR="00A442CF">
        <w:t xml:space="preserve">. </w:t>
      </w:r>
      <w:r w:rsidR="000B24F0">
        <w:t xml:space="preserve"> </w:t>
      </w:r>
      <w:r w:rsidR="00DC61F2">
        <w:t>T</w:t>
      </w:r>
      <w:r w:rsidR="000B24F0">
        <w:t xml:space="preserve">he most common </w:t>
      </w:r>
      <w:r w:rsidR="00DC61F2">
        <w:t xml:space="preserve">OSS </w:t>
      </w:r>
      <w:r w:rsidR="000B24F0">
        <w:t xml:space="preserve">version control software </w:t>
      </w:r>
      <w:r w:rsidR="00DC61F2">
        <w:t xml:space="preserve">today </w:t>
      </w:r>
      <w:r w:rsidR="000B24F0">
        <w:t>is almost certainly git, but projects could use subversion, mercurial, the long-obsolete CVS</w:t>
      </w:r>
      <w:r w:rsidR="00DC61F2">
        <w:t>, or other software</w:t>
      </w:r>
      <w:r w:rsidR="000B24F0">
        <w:t xml:space="preserve"> to accomplish this.</w:t>
      </w:r>
    </w:p>
    <w:p w:rsidR="001A4439" w:rsidRPr="00AE5B52" w:rsidRDefault="00720C84" w:rsidP="002F0B06">
      <w:pPr>
        <w:pStyle w:val="ListBullet"/>
      </w:pPr>
      <w:r w:rsidRPr="00AE5B52">
        <w:t xml:space="preserve">Failure to have a public bug report </w:t>
      </w:r>
      <w:r w:rsidR="00A82B35" w:rsidRPr="00AE5B52">
        <w:t xml:space="preserve">tracking </w:t>
      </w:r>
      <w:r w:rsidRPr="00AE5B52">
        <w:t>system.  Without this, it</w:t>
      </w:r>
      <w:r w:rsidR="00A442CF" w:rsidRPr="00AE5B52">
        <w:t xml:space="preserve"> i</w:t>
      </w:r>
      <w:r w:rsidRPr="00AE5B52">
        <w:t xml:space="preserve">s more difficult to determine </w:t>
      </w:r>
      <w:r w:rsidR="00A442CF" w:rsidRPr="00AE5B52">
        <w:t xml:space="preserve">whether </w:t>
      </w:r>
      <w:r w:rsidRPr="00AE5B52">
        <w:t xml:space="preserve">the developers are being responsive to reports, and it is harder for users to determine </w:t>
      </w:r>
      <w:r w:rsidR="00A442CF" w:rsidRPr="00AE5B52">
        <w:t xml:space="preserve">whether </w:t>
      </w:r>
      <w:r w:rsidRPr="00AE5B52">
        <w:t xml:space="preserve">the problem has </w:t>
      </w:r>
      <w:r w:rsidR="00D74DD0" w:rsidRPr="00AE5B52">
        <w:t xml:space="preserve">previously </w:t>
      </w:r>
      <w:r w:rsidRPr="00AE5B52">
        <w:t xml:space="preserve">occurred.  It is possible to use mailing lists and IRC for bug reporting, but if that is the </w:t>
      </w:r>
      <w:r w:rsidRPr="00AE5B52">
        <w:rPr>
          <w:i/>
        </w:rPr>
        <w:t>only</w:t>
      </w:r>
      <w:r w:rsidRPr="00AE5B52">
        <w:t xml:space="preserve"> mechanism</w:t>
      </w:r>
      <w:r w:rsidR="00A442CF" w:rsidRPr="00AE5B52">
        <w:t>,</w:t>
      </w:r>
      <w:r w:rsidRPr="00AE5B52">
        <w:t xml:space="preserve"> there is a risk that problems (including vulnerabilities) will be forgotten and </w:t>
      </w:r>
      <w:r w:rsidR="00D74DD0" w:rsidRPr="00AE5B52">
        <w:t>not fixed</w:t>
      </w:r>
      <w:r w:rsidRPr="00AE5B52">
        <w:t>.</w:t>
      </w:r>
      <w:r w:rsidR="006D1A13" w:rsidRPr="00AE5B52">
        <w:t xml:space="preserve">  </w:t>
      </w:r>
      <w:r w:rsidR="00B124A2" w:rsidRPr="00AE5B52">
        <w:t xml:space="preserve">Some projects intentionally delay publicly reporting vulnerabilities until the fix is available, but </w:t>
      </w:r>
      <w:r w:rsidR="000D7294" w:rsidRPr="00AE5B52">
        <w:t xml:space="preserve">there are a variety of ways a </w:t>
      </w:r>
      <w:r w:rsidR="00B124A2" w:rsidRPr="00AE5B52">
        <w:t>public bug report tracking system can support this</w:t>
      </w:r>
      <w:r w:rsidR="000D7294" w:rsidRPr="00AE5B52">
        <w:t>.</w:t>
      </w:r>
      <w:r w:rsidR="00F24DF3" w:rsidRPr="00AE5B52">
        <w:t xml:space="preserve">  </w:t>
      </w:r>
      <w:r w:rsidR="0008335B" w:rsidRPr="00AE5B52">
        <w:t>Th</w:t>
      </w:r>
      <w:r w:rsidR="00F24DF3" w:rsidRPr="00AE5B52">
        <w:t>e</w:t>
      </w:r>
      <w:r w:rsidR="00D74DD0" w:rsidRPr="00AE5B52">
        <w:t xml:space="preserve"> public bug tracking system</w:t>
      </w:r>
      <w:r w:rsidR="0008335B" w:rsidRPr="00AE5B52">
        <w:t xml:space="preserve"> could be </w:t>
      </w:r>
      <w:r w:rsidR="00D74DD0" w:rsidRPr="00AE5B52">
        <w:t xml:space="preserve">implemented </w:t>
      </w:r>
      <w:r w:rsidR="0008335B" w:rsidRPr="00AE5B52">
        <w:t xml:space="preserve">using GitHub’s issue tracker, </w:t>
      </w:r>
      <w:proofErr w:type="spellStart"/>
      <w:r w:rsidR="0008335B" w:rsidRPr="00AE5B52">
        <w:t>SourceForge’s</w:t>
      </w:r>
      <w:proofErr w:type="spellEnd"/>
      <w:r w:rsidR="0008335B" w:rsidRPr="00AE5B52">
        <w:t xml:space="preserve"> tracker, </w:t>
      </w:r>
      <w:r w:rsidR="00D74DD0" w:rsidRPr="00AE5B52">
        <w:t xml:space="preserve">Bugzilla, </w:t>
      </w:r>
      <w:r w:rsidR="0008335B" w:rsidRPr="00AE5B52">
        <w:t>etc.</w:t>
      </w:r>
    </w:p>
    <w:p w:rsidR="006E28EB" w:rsidRDefault="006E28EB" w:rsidP="00687F69">
      <w:pPr>
        <w:pStyle w:val="BodyText"/>
      </w:pPr>
      <w:r>
        <w:t>Finding code repositories is an interesting problem.  We can use Open Hub to find human-visible project info</w:t>
      </w:r>
      <w:r w:rsidR="001B6787">
        <w:t>, for example</w:t>
      </w:r>
      <w:r>
        <w:t xml:space="preserve">, </w:t>
      </w:r>
      <w:hyperlink r:id="rId45" w:history="1">
        <w:r w:rsidR="005F75AE" w:rsidRPr="00221BF4">
          <w:rPr>
            <w:rStyle w:val="Hyperlink"/>
          </w:rPr>
          <w:t>https://www.openhub.net/p/openssl</w:t>
        </w:r>
      </w:hyperlink>
      <w:r w:rsidR="005F75AE">
        <w:t>.  In some cases it points to “Issue tracker” and “Code Locations</w:t>
      </w:r>
      <w:r w:rsidR="00A753B1">
        <w:t>.</w:t>
      </w:r>
      <w:r w:rsidR="005F75AE">
        <w:t xml:space="preserve">”  If not, we can </w:t>
      </w:r>
      <w:r>
        <w:t xml:space="preserve">look at “browse code” to see </w:t>
      </w:r>
      <w:r w:rsidR="00A06B20">
        <w:t xml:space="preserve">whether </w:t>
      </w:r>
      <w:r>
        <w:t>it refers to a publicly</w:t>
      </w:r>
      <w:r w:rsidR="00A753B1">
        <w:t xml:space="preserve"> </w:t>
      </w:r>
      <w:r>
        <w:t>accessible repository (and not just a copy o</w:t>
      </w:r>
      <w:r w:rsidR="00F93B31">
        <w:t xml:space="preserve">f a final downloadable </w:t>
      </w:r>
      <w:proofErr w:type="spellStart"/>
      <w:r w:rsidR="00F93B31">
        <w:t>tarball</w:t>
      </w:r>
      <w:proofErr w:type="spellEnd"/>
      <w:r w:rsidR="00D764F1">
        <w:t xml:space="preserve">, </w:t>
      </w:r>
      <w:r w:rsidR="00A753B1">
        <w:t>e.g.,</w:t>
      </w:r>
      <w:r w:rsidR="00DF283D">
        <w:t xml:space="preserve"> if it ends in “trunk/” it is almost certainly a subversion repository; if it starts with “git:” or ends with “.git” it is a git repo</w:t>
      </w:r>
      <w:r w:rsidR="00C61A64">
        <w:t>sitory)</w:t>
      </w:r>
      <w:r w:rsidR="00DF283D">
        <w:t>.</w:t>
      </w:r>
      <w:r w:rsidR="00BE4320">
        <w:t xml:space="preserve">  </w:t>
      </w:r>
      <w:proofErr w:type="spellStart"/>
      <w:r w:rsidR="00BE4320">
        <w:t>Debian</w:t>
      </w:r>
      <w:proofErr w:type="spellEnd"/>
      <w:r w:rsidR="00BE4320">
        <w:t xml:space="preserve"> often records, as part of its copyright information, a URL for a repository, though this may not be current.</w:t>
      </w:r>
    </w:p>
    <w:p w:rsidR="001A4439" w:rsidRDefault="001A4439" w:rsidP="00687F69">
      <w:pPr>
        <w:pStyle w:val="BodyText"/>
      </w:pPr>
      <w:r>
        <w:t xml:space="preserve">It would be possible to examine projects for more complex measurements, especially of the code itself.  However, these may take more time to collect, so it might be appropriate to get these measures </w:t>
      </w:r>
      <w:r w:rsidR="00A753B1">
        <w:t xml:space="preserve">only </w:t>
      </w:r>
      <w:r>
        <w:t>once a subset of projects has been identified</w:t>
      </w:r>
      <w:r w:rsidR="00A753B1">
        <w:t>—</w:t>
      </w:r>
      <w:r w:rsidR="002C29D3">
        <w:t>if we want to get them at all</w:t>
      </w:r>
      <w:r>
        <w:t>:</w:t>
      </w:r>
    </w:p>
    <w:p w:rsidR="004423E2" w:rsidRDefault="00163466" w:rsidP="002F0B06">
      <w:pPr>
        <w:pStyle w:val="ListBullet"/>
      </w:pPr>
      <w:r>
        <w:t xml:space="preserve">Percentage </w:t>
      </w:r>
      <w:r w:rsidR="004423E2">
        <w:t>of comments</w:t>
      </w:r>
      <w:r>
        <w:t xml:space="preserve"> (compared to norm for that language)</w:t>
      </w:r>
      <w:r w:rsidR="004423E2">
        <w:t xml:space="preserve">.  </w:t>
      </w:r>
      <w:r w:rsidR="00B008F2">
        <w:t>P</w:t>
      </w:r>
      <w:r>
        <w:t xml:space="preserve">rograms </w:t>
      </w:r>
      <w:r w:rsidR="00B008F2">
        <w:t xml:space="preserve">with few comments </w:t>
      </w:r>
      <w:r>
        <w:t xml:space="preserve">may be harder to review, and thus vulnerabilities may be easier to miss.  </w:t>
      </w:r>
      <w:r w:rsidR="00577B95">
        <w:t>However, t</w:t>
      </w:r>
      <w:r w:rsidR="00B008F2">
        <w:t>his metric is not especially informative</w:t>
      </w:r>
      <w:r w:rsidR="00577B95">
        <w:t>—</w:t>
      </w:r>
      <w:r w:rsidR="00B008F2">
        <w:t xml:space="preserve">a program with many comments may be strewn with vulnerabilities, and comments can often mislead.  </w:t>
      </w:r>
      <w:r>
        <w:t xml:space="preserve">This data is </w:t>
      </w:r>
      <w:r w:rsidR="004423E2">
        <w:t>automatically provided by Open Hub, so we may as well use it.</w:t>
      </w:r>
    </w:p>
    <w:p w:rsidR="001A4439" w:rsidRDefault="001A4439" w:rsidP="002F0B06">
      <w:pPr>
        <w:pStyle w:val="ListBullet"/>
      </w:pPr>
      <w:r>
        <w:t xml:space="preserve">Potential security defect density.  Run </w:t>
      </w:r>
      <w:proofErr w:type="spellStart"/>
      <w:r>
        <w:t>Coverity</w:t>
      </w:r>
      <w:proofErr w:type="spellEnd"/>
      <w:r>
        <w:t xml:space="preserve"> scan, </w:t>
      </w:r>
      <w:proofErr w:type="spellStart"/>
      <w:r>
        <w:t>flawfinder</w:t>
      </w:r>
      <w:proofErr w:type="spellEnd"/>
      <w:r>
        <w:t xml:space="preserve">, RATS, </w:t>
      </w:r>
      <w:r w:rsidR="00426749">
        <w:t>and/</w:t>
      </w:r>
      <w:r>
        <w:t xml:space="preserve">or some other tool and divide these by the </w:t>
      </w:r>
      <w:r w:rsidR="00760E3F">
        <w:t>K</w:t>
      </w:r>
      <w:r>
        <w:t>SLOC.  Higher numbers suggest that the prog</w:t>
      </w:r>
      <w:r w:rsidR="00760E3F">
        <w:t>ram often uses risky constructs, and thus is at higher risk for vulnerabilities.</w:t>
      </w:r>
    </w:p>
    <w:p w:rsidR="001A4439" w:rsidRDefault="001A4439" w:rsidP="002F0B06">
      <w:pPr>
        <w:pStyle w:val="ListBullet"/>
      </w:pPr>
      <w:r>
        <w:t>Warning density.  Run warning flag/quality tools</w:t>
      </w:r>
      <w:r w:rsidR="00A753B1">
        <w:t xml:space="preserve"> (</w:t>
      </w:r>
      <w:r>
        <w:t>e.g., clang warning flags</w:t>
      </w:r>
      <w:r w:rsidR="00A753B1">
        <w:t>)</w:t>
      </w:r>
      <w:r>
        <w:t xml:space="preserve"> and divide by SLOC, again, to see </w:t>
      </w:r>
      <w:r w:rsidR="00A753B1">
        <w:t xml:space="preserve">whether </w:t>
      </w:r>
      <w:r>
        <w:t>the program often uses risky constructs.</w:t>
      </w:r>
    </w:p>
    <w:p w:rsidR="001A4439" w:rsidRDefault="001A4439" w:rsidP="002F0B06">
      <w:pPr>
        <w:pStyle w:val="ListBullet"/>
      </w:pPr>
      <w:r>
        <w:t>Regression test coverage</w:t>
      </w:r>
      <w:r w:rsidR="00A753B1">
        <w:t xml:space="preserve"> (e.g.</w:t>
      </w:r>
      <w:r>
        <w:t>, statement coverage, or even better branch coverage</w:t>
      </w:r>
      <w:r w:rsidR="00A753B1">
        <w:t>)</w:t>
      </w:r>
      <w:r>
        <w:t>.  A program that has poor test coverage has many untested areas.</w:t>
      </w:r>
      <w:r w:rsidR="00996C7E">
        <w:t xml:space="preserve">  This </w:t>
      </w:r>
      <w:r w:rsidR="00996C7E">
        <w:lastRenderedPageBreak/>
        <w:t>requires running the regression test suite; that is not an easy thing to do for a large set of programs.</w:t>
      </w:r>
    </w:p>
    <w:p w:rsidR="001A4439" w:rsidRDefault="001A4439" w:rsidP="002F0B06">
      <w:pPr>
        <w:pStyle w:val="ListBullet"/>
      </w:pPr>
      <w:r>
        <w:t>Complexity</w:t>
      </w:r>
      <w:r w:rsidR="006074E8">
        <w:t xml:space="preserve"> (McCabe).  Complexity measures for functions/methods can be rolled up in various ways</w:t>
      </w:r>
      <w:r w:rsidR="00A753B1">
        <w:t xml:space="preserve"> (</w:t>
      </w:r>
      <w:r>
        <w:t>e.g., the percentage of functions or methods with a complexity more than 10</w:t>
      </w:r>
      <w:r w:rsidR="006074E8">
        <w:t>, or the average complexity density (for each function, divide by lines of code, report the average)</w:t>
      </w:r>
      <w:r w:rsidR="00A753B1">
        <w:t>)</w:t>
      </w:r>
      <w:r>
        <w:t>.  Highly complex code is more likely to have vulnerabilities.</w:t>
      </w:r>
      <w:r w:rsidR="00FF4A1E">
        <w:t xml:space="preserve">  </w:t>
      </w:r>
      <w:r w:rsidR="00A753B1">
        <w:t>S</w:t>
      </w:r>
      <w:r w:rsidR="00FF4A1E">
        <w:t>ome OSS tools can collect this data for some languages.</w:t>
      </w:r>
    </w:p>
    <w:p w:rsidR="00525593" w:rsidRDefault="00525593" w:rsidP="002F0B06">
      <w:pPr>
        <w:pStyle w:val="ListBullet"/>
      </w:pPr>
      <w:r>
        <w:t>Vulnerability repair speed</w:t>
      </w:r>
      <w:r w:rsidR="00916878">
        <w:t>, (i.e.,</w:t>
      </w:r>
      <w:r w:rsidR="00BB4785">
        <w:t xml:space="preserve"> responsiveness </w:t>
      </w:r>
      <w:r>
        <w:t>(how quickly they respond to a vulnerability report, especially a public one</w:t>
      </w:r>
      <w:r w:rsidR="00916878">
        <w:t>)</w:t>
      </w:r>
      <w:r>
        <w:t>).</w:t>
      </w:r>
      <w:r w:rsidR="00324AD9">
        <w:t xml:space="preserve">  This </w:t>
      </w:r>
      <w:r w:rsidR="006004F1">
        <w:t>may be determinable from the bug database, but this is often harder because bug databases don’t always link to vulnerability reports.</w:t>
      </w:r>
      <w:r w:rsidR="00CA38C3">
        <w:t xml:space="preserve">  The CVE database may help.</w:t>
      </w:r>
    </w:p>
    <w:p w:rsidR="00EC7BD0" w:rsidRDefault="00EC7BD0" w:rsidP="008422B4">
      <w:pPr>
        <w:pStyle w:val="BodyText"/>
      </w:pPr>
    </w:p>
    <w:p w:rsidR="006D0DCA" w:rsidRDefault="006D0DCA" w:rsidP="008422B4">
      <w:pPr>
        <w:pStyle w:val="BodyText"/>
      </w:pPr>
    </w:p>
    <w:p w:rsidR="006D0DCA" w:rsidRDefault="006D0DCA" w:rsidP="008422B4">
      <w:pPr>
        <w:pStyle w:val="BodyText"/>
      </w:pPr>
    </w:p>
    <w:p w:rsidR="006D0DCA" w:rsidRDefault="006D0DCA" w:rsidP="008422B4">
      <w:pPr>
        <w:pStyle w:val="BodyText"/>
      </w:pPr>
    </w:p>
    <w:p w:rsidR="006D0DCA" w:rsidRDefault="006D0DCA" w:rsidP="008422B4">
      <w:pPr>
        <w:pStyle w:val="BodyText"/>
      </w:pPr>
    </w:p>
    <w:p w:rsidR="006D0DCA" w:rsidRDefault="006D0DCA" w:rsidP="008422B4">
      <w:pPr>
        <w:pStyle w:val="BodyText"/>
      </w:pPr>
    </w:p>
    <w:p w:rsidR="006D0DCA" w:rsidRDefault="006D0DCA" w:rsidP="008422B4">
      <w:pPr>
        <w:pStyle w:val="BodyText"/>
      </w:pPr>
    </w:p>
    <w:p w:rsidR="006D0DCA" w:rsidRDefault="006D0DCA" w:rsidP="008422B4">
      <w:pPr>
        <w:pStyle w:val="BodyText"/>
      </w:pPr>
    </w:p>
    <w:p w:rsidR="006D0DCA" w:rsidRDefault="006D0DCA" w:rsidP="008422B4">
      <w:pPr>
        <w:pStyle w:val="BodyText"/>
      </w:pPr>
    </w:p>
    <w:p w:rsidR="006D0DCA" w:rsidRDefault="006D0DCA" w:rsidP="008422B4">
      <w:pPr>
        <w:pStyle w:val="BodyText"/>
      </w:pPr>
    </w:p>
    <w:p w:rsidR="006D0DCA" w:rsidRPr="008422B4" w:rsidRDefault="006D0DCA" w:rsidP="008422B4">
      <w:pPr>
        <w:pStyle w:val="BodyText"/>
      </w:pPr>
    </w:p>
    <w:p w:rsidR="00AF5BF7" w:rsidRPr="00AF5BF7" w:rsidRDefault="00AF5BF7" w:rsidP="00AF5BF7">
      <w:pPr>
        <w:pStyle w:val="BodyText"/>
      </w:pPr>
    </w:p>
    <w:p w:rsidR="00AF5BF7" w:rsidRDefault="00AF5BF7" w:rsidP="00AF5BF7">
      <w:pPr>
        <w:pStyle w:val="BodyText"/>
        <w:sectPr w:rsidR="00AF5BF7" w:rsidSect="006769E9">
          <w:pgSz w:w="12240" w:h="15840"/>
          <w:pgMar w:top="1440" w:right="1800" w:bottom="1440" w:left="1800" w:header="720" w:footer="720" w:gutter="0"/>
          <w:pgNumType w:start="1" w:chapStyle="1"/>
          <w:cols w:space="720"/>
          <w:docGrid w:linePitch="360"/>
        </w:sectPr>
      </w:pPr>
    </w:p>
    <w:p w:rsidR="009010A3" w:rsidRDefault="00BB4D66" w:rsidP="009010A3">
      <w:pPr>
        <w:pStyle w:val="Heading1"/>
      </w:pPr>
      <w:bookmarkStart w:id="55" w:name="_Toc417472079"/>
      <w:r>
        <w:lastRenderedPageBreak/>
        <w:t>Important</w:t>
      </w:r>
      <w:r w:rsidR="00B951DB">
        <w:t xml:space="preserve"> OSS Projects</w:t>
      </w:r>
      <w:bookmarkEnd w:id="55"/>
    </w:p>
    <w:p w:rsidR="0090500E" w:rsidRDefault="008D64DB" w:rsidP="00B951DB">
      <w:pPr>
        <w:pStyle w:val="BodyText"/>
      </w:pPr>
      <w:r w:rsidRPr="005A6C8F">
        <w:t>Another challenge is to identify OSS projects that might need investment.  These potential projects need to ha</w:t>
      </w:r>
      <w:r w:rsidR="002C00AB" w:rsidRPr="005A6C8F">
        <w:t xml:space="preserve">ve metrics collected about them, and then </w:t>
      </w:r>
      <w:r w:rsidR="00B405BD" w:rsidRPr="005A6C8F">
        <w:t xml:space="preserve">those </w:t>
      </w:r>
      <w:r w:rsidR="00402C45">
        <w:t xml:space="preserve">metrics </w:t>
      </w:r>
      <w:r w:rsidR="002C00AB" w:rsidRPr="005A6C8F">
        <w:t xml:space="preserve">compared to determine which </w:t>
      </w:r>
      <w:r w:rsidR="00CC675C">
        <w:t>projects</w:t>
      </w:r>
      <w:r w:rsidR="002C00AB" w:rsidRPr="005A6C8F">
        <w:t xml:space="preserve"> </w:t>
      </w:r>
      <w:r w:rsidR="00B405BD" w:rsidRPr="005A6C8F">
        <w:t>to</w:t>
      </w:r>
      <w:r w:rsidR="002C00AB" w:rsidRPr="005A6C8F">
        <w:t xml:space="preserve"> evaluat</w:t>
      </w:r>
      <w:r w:rsidR="00B405BD" w:rsidRPr="005A6C8F">
        <w:t>e</w:t>
      </w:r>
      <w:r w:rsidR="002C00AB" w:rsidRPr="005A6C8F">
        <w:t>.</w:t>
      </w:r>
    </w:p>
    <w:p w:rsidR="002C00AB" w:rsidRDefault="00B405BD" w:rsidP="00B951DB">
      <w:pPr>
        <w:pStyle w:val="BodyText"/>
      </w:pPr>
      <w:r>
        <w:t>I</w:t>
      </w:r>
      <w:r w:rsidR="0090500E">
        <w:t>dentifying important OSS projects</w:t>
      </w:r>
      <w:r>
        <w:t xml:space="preserve"> involves many</w:t>
      </w:r>
      <w:r w:rsidRPr="00B405BD">
        <w:t xml:space="preserve"> </w:t>
      </w:r>
      <w:r>
        <w:t>challenges</w:t>
      </w:r>
      <w:r w:rsidR="0090500E">
        <w:t>.  Many OSS projects themselves depend on other projects, which may be copied into them; this means that some lower-level libraries are not necessarily</w:t>
      </w:r>
      <w:r w:rsidR="002C00AB">
        <w:t xml:space="preserve"> obvious as being widely</w:t>
      </w:r>
      <w:r>
        <w:t xml:space="preserve"> </w:t>
      </w:r>
      <w:r w:rsidR="002C00AB">
        <w:t>used.</w:t>
      </w:r>
    </w:p>
    <w:p w:rsidR="00373CA6" w:rsidRDefault="00373CA6" w:rsidP="00B951DB">
      <w:pPr>
        <w:pStyle w:val="BodyText"/>
      </w:pPr>
      <w:r>
        <w:t>Some OSS projects are rarely used</w:t>
      </w:r>
      <w:r w:rsidR="000D0C9E">
        <w:t>;</w:t>
      </w:r>
      <w:r>
        <w:t xml:space="preserve"> others are very widely used.  In general, we prefer ones that are widely used in various configurations</w:t>
      </w:r>
      <w:r w:rsidR="00B405BD">
        <w:t xml:space="preserve"> (e.g.</w:t>
      </w:r>
      <w:r w:rsidR="00377580">
        <w:t xml:space="preserve">, OSS that are </w:t>
      </w:r>
      <w:r>
        <w:t>widely used in common Linux distributions</w:t>
      </w:r>
      <w:r w:rsidR="00B405BD">
        <w:t>)</w:t>
      </w:r>
      <w:r>
        <w:t xml:space="preserve"> especially if they are in the minimal install or in common configu</w:t>
      </w:r>
      <w:r w:rsidR="00377580">
        <w:t>rations</w:t>
      </w:r>
      <w:r w:rsidR="00B405BD">
        <w:t xml:space="preserve"> (</w:t>
      </w:r>
      <w:r w:rsidR="00377580">
        <w:t>e.g., server installs, are of special interest</w:t>
      </w:r>
      <w:r w:rsidR="00B405BD">
        <w:t>)</w:t>
      </w:r>
      <w:r w:rsidR="00377580">
        <w:t>.</w:t>
      </w:r>
    </w:p>
    <w:p w:rsidR="008D64DB" w:rsidRDefault="0090500E" w:rsidP="00B951DB">
      <w:pPr>
        <w:pStyle w:val="BodyText"/>
      </w:pPr>
      <w:r>
        <w:t>Not all OSS projects are equally exposed to attack; some software, such as network programs and decompression libraries are obviously directly exposed to data from attackers, while others are less exposed (and thus it is harder to determine their importance for investment).</w:t>
      </w:r>
      <w:r w:rsidR="002C00AB">
        <w:t xml:space="preserve">  Some lists </w:t>
      </w:r>
      <w:r w:rsidR="00C14C30">
        <w:t>(</w:t>
      </w:r>
      <w:r w:rsidR="002C00AB">
        <w:t>e.g., the Linux Foundation original list</w:t>
      </w:r>
      <w:r w:rsidR="00C14C30">
        <w:t>)</w:t>
      </w:r>
      <w:r w:rsidR="002C00AB">
        <w:t xml:space="preserve"> take this into account; in addition, we have contemplated using a rough </w:t>
      </w:r>
      <w:r w:rsidR="00C14C30">
        <w:t>“</w:t>
      </w:r>
      <w:r w:rsidR="002C00AB">
        <w:t>exposure</w:t>
      </w:r>
      <w:r w:rsidR="00C14C30">
        <w:t>”</w:t>
      </w:r>
      <w:r w:rsidR="002C00AB">
        <w:t xml:space="preserve"> metric to capture this issue.</w:t>
      </w:r>
    </w:p>
    <w:p w:rsidR="008D64DB" w:rsidRDefault="00C14C30" w:rsidP="00B951DB">
      <w:pPr>
        <w:pStyle w:val="BodyText"/>
      </w:pPr>
      <w:r>
        <w:t>S</w:t>
      </w:r>
      <w:r w:rsidR="008D64DB">
        <w:t>ome sources that can be used as a starting point for identifying these projects</w:t>
      </w:r>
      <w:r>
        <w:t xml:space="preserve"> are discussed below</w:t>
      </w:r>
      <w:r w:rsidR="008D64DB">
        <w:t>.</w:t>
      </w:r>
    </w:p>
    <w:p w:rsidR="00F24BFB" w:rsidRDefault="00F24BFB" w:rsidP="00F24BFB">
      <w:pPr>
        <w:pStyle w:val="Heading2"/>
      </w:pPr>
      <w:bookmarkStart w:id="56" w:name="_Toc417472080"/>
      <w:r>
        <w:t xml:space="preserve">Common in </w:t>
      </w:r>
      <w:r w:rsidR="00325901">
        <w:t>Distributions</w:t>
      </w:r>
      <w:bookmarkEnd w:id="56"/>
    </w:p>
    <w:p w:rsidR="00F24BFB" w:rsidRDefault="00F24BFB" w:rsidP="00F24BFB">
      <w:pPr>
        <w:pStyle w:val="BodyText"/>
      </w:pPr>
      <w:r>
        <w:t xml:space="preserve">One approach </w:t>
      </w:r>
      <w:r w:rsidR="00C14C30">
        <w:t>is</w:t>
      </w:r>
      <w:r>
        <w:t xml:space="preserve"> to take a common Linux distribution </w:t>
      </w:r>
      <w:r w:rsidR="00C14C30">
        <w:t>(</w:t>
      </w:r>
      <w:r>
        <w:t xml:space="preserve">e.g., </w:t>
      </w:r>
      <w:proofErr w:type="spellStart"/>
      <w:r>
        <w:t>Debian</w:t>
      </w:r>
      <w:proofErr w:type="spellEnd"/>
      <w:r w:rsidR="00C14C30">
        <w:t>)</w:t>
      </w:r>
      <w:r>
        <w:t xml:space="preserve"> and find:</w:t>
      </w:r>
    </w:p>
    <w:p w:rsidR="00F24BFB" w:rsidRDefault="00F24BFB" w:rsidP="00C174FC">
      <w:pPr>
        <w:pStyle w:val="ListNumber"/>
        <w:numPr>
          <w:ilvl w:val="0"/>
          <w:numId w:val="18"/>
        </w:numPr>
      </w:pPr>
      <w:r>
        <w:t>Packages always installed in the minimal (“Base”) install</w:t>
      </w:r>
    </w:p>
    <w:p w:rsidR="00F24BFB" w:rsidRDefault="00F24BFB" w:rsidP="002F0B06">
      <w:pPr>
        <w:pStyle w:val="ListNumber"/>
      </w:pPr>
      <w:r>
        <w:t>Packages installed by a predefined group</w:t>
      </w:r>
      <w:r w:rsidR="00C14C30">
        <w:t xml:space="preserve"> (</w:t>
      </w:r>
      <w:r>
        <w:t>e.g., “Web Server”</w:t>
      </w:r>
      <w:r w:rsidR="00C14C30">
        <w:t>)</w:t>
      </w:r>
    </w:p>
    <w:p w:rsidR="00F24BFB" w:rsidRDefault="00F24BFB" w:rsidP="002F0B06">
      <w:pPr>
        <w:pStyle w:val="ListNumber"/>
      </w:pPr>
      <w:r>
        <w:t>Packages commonly installed in common cases as a server OS</w:t>
      </w:r>
    </w:p>
    <w:p w:rsidR="00F24BFB" w:rsidRDefault="00F24BFB" w:rsidP="002F0B06">
      <w:pPr>
        <w:pStyle w:val="ListNumber"/>
      </w:pPr>
      <w:r>
        <w:t>Packages commonly installed by a developer</w:t>
      </w:r>
      <w:r w:rsidR="00B77D23">
        <w:t xml:space="preserve">.  </w:t>
      </w:r>
      <w:r w:rsidR="00FF08AC">
        <w:t>For example</w:t>
      </w:r>
      <w:r>
        <w:t xml:space="preserve">, </w:t>
      </w:r>
      <w:proofErr w:type="spellStart"/>
      <w:r>
        <w:t>GnuPG</w:t>
      </w:r>
      <w:proofErr w:type="spellEnd"/>
      <w:r>
        <w:t xml:space="preserve"> is an infrastructure component widely used to secure </w:t>
      </w:r>
      <w:r w:rsidR="00871857">
        <w:t xml:space="preserve">the </w:t>
      </w:r>
      <w:r>
        <w:t>development</w:t>
      </w:r>
      <w:r w:rsidR="0047265D">
        <w:t xml:space="preserve"> and</w:t>
      </w:r>
      <w:r w:rsidR="00871857">
        <w:t xml:space="preserve"> distribution process</w:t>
      </w:r>
      <w:r w:rsidR="00B77D23">
        <w:t xml:space="preserve">, because it is used for signing </w:t>
      </w:r>
      <w:r w:rsidR="00FF08AC">
        <w:t xml:space="preserve">in </w:t>
      </w:r>
      <w:r w:rsidR="00B77D23">
        <w:t>git and many other tools</w:t>
      </w:r>
      <w:r>
        <w:t>.</w:t>
      </w:r>
    </w:p>
    <w:p w:rsidR="00F24BFB" w:rsidRDefault="00F24BFB" w:rsidP="00F24BFB">
      <w:pPr>
        <w:pStyle w:val="BodyText"/>
      </w:pPr>
      <w:r>
        <w:t>We start</w:t>
      </w:r>
      <w:r w:rsidR="001A46C9">
        <w:t>ed</w:t>
      </w:r>
      <w:r>
        <w:t xml:space="preserve"> with the first two </w:t>
      </w:r>
      <w:r w:rsidR="00FB1660">
        <w:t>(</w:t>
      </w:r>
      <w:proofErr w:type="spellStart"/>
      <w:r w:rsidR="001A46C9">
        <w:t>Debian</w:t>
      </w:r>
      <w:proofErr w:type="spellEnd"/>
      <w:r w:rsidR="001A46C9">
        <w:t xml:space="preserve"> </w:t>
      </w:r>
      <w:r w:rsidR="00FB1660">
        <w:t xml:space="preserve">“Base” and “Web Server”), </w:t>
      </w:r>
      <w:r w:rsidR="001A46C9">
        <w:t xml:space="preserve">and </w:t>
      </w:r>
      <w:r w:rsidR="00FB1660">
        <w:t xml:space="preserve">augmented </w:t>
      </w:r>
      <w:r w:rsidR="001A46C9">
        <w:t xml:space="preserve">that </w:t>
      </w:r>
      <w:r w:rsidR="00FB1660">
        <w:t xml:space="preserve">with </w:t>
      </w:r>
      <w:r w:rsidR="001A46C9">
        <w:t xml:space="preserve">an </w:t>
      </w:r>
      <w:r w:rsidR="00FB1660">
        <w:t xml:space="preserve">installation of </w:t>
      </w:r>
      <w:proofErr w:type="spellStart"/>
      <w:proofErr w:type="gramStart"/>
      <w:r w:rsidR="00FB1660">
        <w:t>ssh</w:t>
      </w:r>
      <w:proofErr w:type="spellEnd"/>
      <w:proofErr w:type="gramEnd"/>
      <w:r w:rsidR="00FB1660">
        <w:t xml:space="preserve">, </w:t>
      </w:r>
      <w:r w:rsidR="00C14C30">
        <w:t xml:space="preserve">because </w:t>
      </w:r>
      <w:r w:rsidR="00FB1660">
        <w:t>these are extremely common programs.</w:t>
      </w:r>
      <w:r w:rsidR="007116EE">
        <w:t xml:space="preserve">  </w:t>
      </w:r>
      <w:proofErr w:type="spellStart"/>
      <w:r w:rsidR="007116EE">
        <w:t>Debian</w:t>
      </w:r>
      <w:proofErr w:type="spellEnd"/>
      <w:r w:rsidR="007116EE">
        <w:t xml:space="preserve"> is a useful place to start, since it has a large number of packages that represent OSS widely.</w:t>
      </w:r>
    </w:p>
    <w:p w:rsidR="00F24BFB" w:rsidRDefault="00F24BFB" w:rsidP="00F24BFB">
      <w:pPr>
        <w:pStyle w:val="BodyText"/>
      </w:pPr>
      <w:r>
        <w:lastRenderedPageBreak/>
        <w:t>It would be possible to cross-reference this among Red Hat-derived distributions.  They sometimes choose different package names, but in those cases, the project URLs could be used to match the actual programs.</w:t>
      </w:r>
      <w:r w:rsidR="00583BB4">
        <w:t xml:space="preserve">  In many cases </w:t>
      </w:r>
      <w:proofErr w:type="spellStart"/>
      <w:r w:rsidR="00583BB4">
        <w:t>Debian</w:t>
      </w:r>
      <w:proofErr w:type="spellEnd"/>
      <w:r w:rsidR="00583BB4">
        <w:t xml:space="preserve"> and Red Hat-derived distributions use the same underlying programs.</w:t>
      </w:r>
    </w:p>
    <w:p w:rsidR="008D64DB" w:rsidRDefault="008D64DB" w:rsidP="008D64DB">
      <w:pPr>
        <w:pStyle w:val="Heading2"/>
      </w:pPr>
      <w:bookmarkStart w:id="57" w:name="_Toc417472081"/>
      <w:r>
        <w:t xml:space="preserve">Linux Foundation </w:t>
      </w:r>
      <w:r w:rsidR="00325901">
        <w:t>Original List</w:t>
      </w:r>
      <w:bookmarkEnd w:id="57"/>
    </w:p>
    <w:p w:rsidR="00BC6BD4" w:rsidRDefault="00BC6BD4" w:rsidP="00BC6BD4">
      <w:pPr>
        <w:pStyle w:val="BodyText"/>
      </w:pPr>
      <w:r>
        <w:t xml:space="preserve">The Linux Foundation CII </w:t>
      </w:r>
      <w:r w:rsidR="00C14C30">
        <w:t>frequently asked questions (</w:t>
      </w:r>
      <w:r>
        <w:t>FAQ</w:t>
      </w:r>
      <w:r w:rsidR="00C14C30">
        <w:t>)</w:t>
      </w:r>
      <w:r>
        <w:t xml:space="preserve"> listed the following as “critical open source software project</w:t>
      </w:r>
      <w:r w:rsidR="00012385">
        <w:t>s</w:t>
      </w:r>
      <w:r>
        <w:t>”</w:t>
      </w:r>
      <w:r w:rsidR="00012385">
        <w:rPr>
          <w:rStyle w:val="FootnoteReference"/>
        </w:rPr>
        <w:footnoteReference w:id="17"/>
      </w:r>
      <w:r w:rsidR="002C6CB0">
        <w:t>:</w:t>
      </w:r>
    </w:p>
    <w:p w:rsidR="002C6CB0" w:rsidRDefault="002C6CB0" w:rsidP="002F0B06">
      <w:pPr>
        <w:pStyle w:val="ListBullet"/>
      </w:pPr>
      <w:r>
        <w:t>Network Time Protocol (NTP)</w:t>
      </w:r>
      <w:r w:rsidR="009D0C66">
        <w:t>; n</w:t>
      </w:r>
      <w:r w:rsidR="00C14C30">
        <w:t>ote that t</w:t>
      </w:r>
      <w:r w:rsidR="001D30D3">
        <w:t xml:space="preserve">here are several implementations of </w:t>
      </w:r>
      <w:r w:rsidR="009D0C66">
        <w:t xml:space="preserve">the </w:t>
      </w:r>
      <w:r w:rsidR="001D30D3">
        <w:t>NTP</w:t>
      </w:r>
      <w:r w:rsidR="009D0C66">
        <w:t xml:space="preserve"> protocol</w:t>
      </w:r>
    </w:p>
    <w:p w:rsidR="002C6CB0" w:rsidRDefault="002C6CB0" w:rsidP="002F0B06">
      <w:pPr>
        <w:pStyle w:val="ListBullet"/>
      </w:pPr>
      <w:proofErr w:type="spellStart"/>
      <w:r>
        <w:t>OpenSSH</w:t>
      </w:r>
      <w:proofErr w:type="spellEnd"/>
    </w:p>
    <w:p w:rsidR="00BC6BD4" w:rsidRDefault="002C6CB0" w:rsidP="002F0B06">
      <w:pPr>
        <w:pStyle w:val="ListBullet"/>
      </w:pPr>
      <w:r>
        <w:t>OpenSSL</w:t>
      </w:r>
      <w:r w:rsidR="00C14C30">
        <w:t>.</w:t>
      </w:r>
    </w:p>
    <w:p w:rsidR="00151A3D" w:rsidRDefault="00164F50" w:rsidP="00151A3D">
      <w:pPr>
        <w:pStyle w:val="BodyText"/>
      </w:pPr>
      <w:r w:rsidRPr="00E72801">
        <w:t xml:space="preserve">The Linux Foundation had a brainstorming session to identify some projects </w:t>
      </w:r>
      <w:r w:rsidR="00E72801" w:rsidRPr="00E72801">
        <w:t>that might be worth considering, which</w:t>
      </w:r>
      <w:r w:rsidRPr="00E72801">
        <w:t xml:space="preserve"> </w:t>
      </w:r>
      <w:r w:rsidR="00E72801" w:rsidRPr="00E72801">
        <w:t>resulted</w:t>
      </w:r>
      <w:r w:rsidRPr="00E72801">
        <w:t xml:space="preserve"> in the following list:</w:t>
      </w:r>
    </w:p>
    <w:p w:rsidR="00151A3D" w:rsidRDefault="00151A3D" w:rsidP="00C174FC">
      <w:pPr>
        <w:pStyle w:val="ListNumber"/>
        <w:numPr>
          <w:ilvl w:val="0"/>
          <w:numId w:val="19"/>
        </w:numPr>
      </w:pPr>
      <w:r>
        <w:t xml:space="preserve">Compression libraries, including LZ0, LZ4, </w:t>
      </w:r>
      <w:proofErr w:type="spellStart"/>
      <w:r>
        <w:t>libgz</w:t>
      </w:r>
      <w:proofErr w:type="spellEnd"/>
      <w:r w:rsidR="001605FA">
        <w:t xml:space="preserve">.  </w:t>
      </w:r>
      <w:r w:rsidR="00FE03A3">
        <w:t>We</w:t>
      </w:r>
      <w:r w:rsidR="001605FA">
        <w:t xml:space="preserve"> would add implementations of unzip; many formats are basically extensions of the zip format, so there are many routines that depend on them.</w:t>
      </w:r>
    </w:p>
    <w:p w:rsidR="00151A3D" w:rsidRDefault="00151A3D" w:rsidP="00C174FC">
      <w:pPr>
        <w:pStyle w:val="ListNumber"/>
      </w:pPr>
      <w:r>
        <w:t>Pluggable Authentication M</w:t>
      </w:r>
      <w:r w:rsidR="00155A2A">
        <w:t xml:space="preserve">odules (pam). </w:t>
      </w:r>
      <w:r w:rsidR="00D75857">
        <w:t xml:space="preserve"> </w:t>
      </w:r>
      <w:r w:rsidR="00155A2A">
        <w:t>Everyone uses it, and it is critically important.</w:t>
      </w:r>
    </w:p>
    <w:p w:rsidR="00151A3D" w:rsidRDefault="00151A3D" w:rsidP="00C174FC">
      <w:pPr>
        <w:pStyle w:val="ListNumber"/>
      </w:pPr>
      <w:r>
        <w:t xml:space="preserve">Web services libraries: </w:t>
      </w:r>
      <w:proofErr w:type="spellStart"/>
      <w:r w:rsidR="00556F75">
        <w:t>libcurl</w:t>
      </w:r>
      <w:proofErr w:type="spellEnd"/>
      <w:r w:rsidR="00556F75">
        <w:t xml:space="preserve">, </w:t>
      </w:r>
      <w:proofErr w:type="spellStart"/>
      <w:r w:rsidR="00556F75">
        <w:t>libxml</w:t>
      </w:r>
      <w:proofErr w:type="spellEnd"/>
      <w:r w:rsidR="00556F75">
        <w:t xml:space="preserve">, </w:t>
      </w:r>
      <w:proofErr w:type="spellStart"/>
      <w:r w:rsidR="00556F75">
        <w:t>json</w:t>
      </w:r>
      <w:proofErr w:type="spellEnd"/>
      <w:r w:rsidR="00556F75">
        <w:t xml:space="preserve">-c, </w:t>
      </w:r>
      <w:proofErr w:type="spellStart"/>
      <w:r w:rsidR="00556F75">
        <w:t>libpng</w:t>
      </w:r>
      <w:proofErr w:type="spellEnd"/>
      <w:r w:rsidR="00D75857">
        <w:t>.</w:t>
      </w:r>
    </w:p>
    <w:p w:rsidR="00151A3D" w:rsidRDefault="00151A3D" w:rsidP="00C174FC">
      <w:pPr>
        <w:pStyle w:val="ListNumber"/>
      </w:pPr>
      <w:r>
        <w:t xml:space="preserve">Voice: </w:t>
      </w:r>
      <w:proofErr w:type="spellStart"/>
      <w:r>
        <w:t>libzrtp</w:t>
      </w:r>
      <w:proofErr w:type="spellEnd"/>
      <w:r w:rsidR="00D75857">
        <w:t>.</w:t>
      </w:r>
    </w:p>
    <w:p w:rsidR="00151A3D" w:rsidRDefault="00151A3D" w:rsidP="00C174FC">
      <w:pPr>
        <w:pStyle w:val="ListNumber"/>
      </w:pPr>
      <w:r>
        <w:t xml:space="preserve">Apache-related: </w:t>
      </w:r>
      <w:proofErr w:type="spellStart"/>
      <w:r>
        <w:t>mod_ssl</w:t>
      </w:r>
      <w:proofErr w:type="spellEnd"/>
      <w:r>
        <w:t xml:space="preserve">, </w:t>
      </w:r>
      <w:proofErr w:type="spellStart"/>
      <w:r>
        <w:t>mod_tls</w:t>
      </w:r>
      <w:proofErr w:type="spellEnd"/>
      <w:r>
        <w:t xml:space="preserve">, </w:t>
      </w:r>
      <w:proofErr w:type="spellStart"/>
      <w:r>
        <w:t>mod_auth</w:t>
      </w:r>
      <w:proofErr w:type="spellEnd"/>
      <w:r>
        <w:t xml:space="preserve">_*, </w:t>
      </w:r>
      <w:proofErr w:type="spellStart"/>
      <w:r>
        <w:t>mod_compress</w:t>
      </w:r>
      <w:proofErr w:type="spellEnd"/>
      <w:r w:rsidR="00D75857">
        <w:t>.</w:t>
      </w:r>
    </w:p>
    <w:p w:rsidR="00151A3D" w:rsidRDefault="00151A3D" w:rsidP="00C174FC">
      <w:pPr>
        <w:pStyle w:val="ListNumber"/>
      </w:pPr>
      <w:r>
        <w:t xml:space="preserve">Encryption libraries: </w:t>
      </w:r>
      <w:proofErr w:type="spellStart"/>
      <w:r>
        <w:t>LibreSSL</w:t>
      </w:r>
      <w:proofErr w:type="spellEnd"/>
      <w:r>
        <w:t xml:space="preserve">, </w:t>
      </w:r>
      <w:proofErr w:type="spellStart"/>
      <w:r>
        <w:t>modssl</w:t>
      </w:r>
      <w:proofErr w:type="spellEnd"/>
      <w:r>
        <w:t xml:space="preserve">, </w:t>
      </w:r>
      <w:proofErr w:type="spellStart"/>
      <w:r>
        <w:t>modtls</w:t>
      </w:r>
      <w:proofErr w:type="spellEnd"/>
      <w:r>
        <w:t xml:space="preserve">, </w:t>
      </w:r>
      <w:proofErr w:type="spellStart"/>
      <w:r>
        <w:t>BouncyCastle</w:t>
      </w:r>
      <w:proofErr w:type="spellEnd"/>
      <w:r>
        <w:t xml:space="preserve">, </w:t>
      </w:r>
      <w:proofErr w:type="spellStart"/>
      <w:r>
        <w:t>gpg</w:t>
      </w:r>
      <w:proofErr w:type="spellEnd"/>
      <w:r>
        <w:t xml:space="preserve">, </w:t>
      </w:r>
      <w:proofErr w:type="spellStart"/>
      <w:r>
        <w:t>otr</w:t>
      </w:r>
      <w:proofErr w:type="spellEnd"/>
      <w:r>
        <w:t>, axolotl</w:t>
      </w:r>
      <w:r w:rsidR="00D75857">
        <w:t>.</w:t>
      </w:r>
    </w:p>
    <w:p w:rsidR="00151A3D" w:rsidRDefault="00151A3D" w:rsidP="00C174FC">
      <w:pPr>
        <w:pStyle w:val="ListNumber"/>
      </w:pPr>
      <w:r>
        <w:t xml:space="preserve">Static analyzers: Clang, </w:t>
      </w:r>
      <w:proofErr w:type="spellStart"/>
      <w:r>
        <w:t>Frama</w:t>
      </w:r>
      <w:proofErr w:type="spellEnd"/>
      <w:r>
        <w:t>-C</w:t>
      </w:r>
      <w:r w:rsidR="00D75857">
        <w:t>.</w:t>
      </w:r>
    </w:p>
    <w:p w:rsidR="00151A3D" w:rsidRDefault="00151A3D" w:rsidP="00C174FC">
      <w:pPr>
        <w:pStyle w:val="ListNumber"/>
      </w:pPr>
      <w:r>
        <w:t>Nginx</w:t>
      </w:r>
      <w:r w:rsidR="00D75857">
        <w:t>.</w:t>
      </w:r>
    </w:p>
    <w:p w:rsidR="00151A3D" w:rsidRDefault="00151A3D" w:rsidP="00C174FC">
      <w:pPr>
        <w:pStyle w:val="ListNumber"/>
      </w:pPr>
      <w:proofErr w:type="spellStart"/>
      <w:r>
        <w:t>OpenVPN</w:t>
      </w:r>
      <w:proofErr w:type="spellEnd"/>
      <w:r>
        <w:t xml:space="preserve">. </w:t>
      </w:r>
      <w:r w:rsidR="00D75857">
        <w:t xml:space="preserve"> </w:t>
      </w:r>
      <w:r>
        <w:t xml:space="preserve">It was noted that </w:t>
      </w:r>
      <w:r w:rsidR="007F1F24">
        <w:t xml:space="preserve">the </w:t>
      </w:r>
      <w:r>
        <w:t xml:space="preserve">funding model may be similar to OpenSSL, where consulting funds the company. It was also noted that </w:t>
      </w:r>
      <w:proofErr w:type="spellStart"/>
      <w:r w:rsidR="005A6C8F">
        <w:t>O</w:t>
      </w:r>
      <w:r>
        <w:t>penVPN</w:t>
      </w:r>
      <w:proofErr w:type="spellEnd"/>
      <w:r>
        <w:t xml:space="preserve"> needs to correctly use OpenSSL in order to be secure, </w:t>
      </w:r>
      <w:r w:rsidR="007F1F24">
        <w:t xml:space="preserve">so focusing on OpenSSL </w:t>
      </w:r>
      <w:r>
        <w:t>may be more worthwhile.</w:t>
      </w:r>
    </w:p>
    <w:p w:rsidR="00151A3D" w:rsidRDefault="00151A3D" w:rsidP="00C174FC">
      <w:pPr>
        <w:pStyle w:val="ListNumber"/>
      </w:pPr>
      <w:proofErr w:type="spellStart"/>
      <w:r>
        <w:t>OpenWRT</w:t>
      </w:r>
      <w:proofErr w:type="spellEnd"/>
      <w:r>
        <w:t xml:space="preserve">. </w:t>
      </w:r>
      <w:r w:rsidR="00D75857">
        <w:t xml:space="preserve"> </w:t>
      </w:r>
      <w:r>
        <w:t xml:space="preserve">Imagination is working on </w:t>
      </w:r>
      <w:proofErr w:type="spellStart"/>
      <w:r>
        <w:t>OpenWRT</w:t>
      </w:r>
      <w:proofErr w:type="spellEnd"/>
      <w:r>
        <w:t xml:space="preserve">, but may not be focused on security. It was noted this </w:t>
      </w:r>
      <w:r w:rsidR="00AF4D2F">
        <w:t xml:space="preserve">that this would be </w:t>
      </w:r>
      <w:r>
        <w:t>a big effort.</w:t>
      </w:r>
    </w:p>
    <w:p w:rsidR="00151A3D" w:rsidRDefault="00151A3D" w:rsidP="00C174FC">
      <w:pPr>
        <w:pStyle w:val="ListNumber"/>
      </w:pPr>
      <w:r>
        <w:t xml:space="preserve">BIOS projects: </w:t>
      </w:r>
      <w:proofErr w:type="spellStart"/>
      <w:r>
        <w:t>coreboot</w:t>
      </w:r>
      <w:proofErr w:type="spellEnd"/>
      <w:r>
        <w:t xml:space="preserve"> and </w:t>
      </w:r>
      <w:proofErr w:type="spellStart"/>
      <w:r>
        <w:t>TianoCore</w:t>
      </w:r>
      <w:proofErr w:type="spellEnd"/>
      <w:r w:rsidR="00D75857">
        <w:t>.</w:t>
      </w:r>
    </w:p>
    <w:p w:rsidR="00151A3D" w:rsidRDefault="004C52CB" w:rsidP="004C52CB">
      <w:pPr>
        <w:pStyle w:val="ListNumber"/>
      </w:pPr>
      <w:r>
        <w:lastRenderedPageBreak/>
        <w:t>R</w:t>
      </w:r>
      <w:r w:rsidRPr="004C52CB">
        <w:t xml:space="preserve">emote </w:t>
      </w:r>
      <w:r>
        <w:t>D</w:t>
      </w:r>
      <w:r w:rsidRPr="004C52CB">
        <w:t xml:space="preserve">irect </w:t>
      </w:r>
      <w:r>
        <w:t>M</w:t>
      </w:r>
      <w:r w:rsidRPr="004C52CB">
        <w:t xml:space="preserve">emory </w:t>
      </w:r>
      <w:r>
        <w:t>A</w:t>
      </w:r>
      <w:r w:rsidRPr="004C52CB">
        <w:t>ccess</w:t>
      </w:r>
      <w:r>
        <w:t xml:space="preserve"> (</w:t>
      </w:r>
      <w:r w:rsidR="00151A3D">
        <w:t>RDMA</w:t>
      </w:r>
      <w:r>
        <w:t>)</w:t>
      </w:r>
      <w:r w:rsidR="00151A3D">
        <w:t xml:space="preserve"> </w:t>
      </w:r>
      <w:r w:rsidR="00D75857">
        <w:t xml:space="preserve">– </w:t>
      </w:r>
      <w:r>
        <w:t xml:space="preserve">these are </w:t>
      </w:r>
      <w:r w:rsidR="00151A3D">
        <w:t>kernel drivers that access memory directly (</w:t>
      </w:r>
      <w:r>
        <w:t xml:space="preserve">used to support, e.g., </w:t>
      </w:r>
      <w:proofErr w:type="spellStart"/>
      <w:r w:rsidR="00B40761">
        <w:t>I</w:t>
      </w:r>
      <w:r w:rsidR="00151A3D">
        <w:t>nfini</w:t>
      </w:r>
      <w:r w:rsidR="00B40761">
        <w:t>B</w:t>
      </w:r>
      <w:r w:rsidR="00151A3D">
        <w:t>and</w:t>
      </w:r>
      <w:proofErr w:type="spellEnd"/>
      <w:r w:rsidR="00151A3D">
        <w:t>)</w:t>
      </w:r>
      <w:r w:rsidR="00D75857">
        <w:t>.</w:t>
      </w:r>
    </w:p>
    <w:p w:rsidR="0090500E" w:rsidRDefault="0090500E" w:rsidP="0090500E">
      <w:pPr>
        <w:pStyle w:val="Heading2"/>
      </w:pPr>
      <w:bookmarkStart w:id="58" w:name="_Toc417472082"/>
      <w:proofErr w:type="spellStart"/>
      <w:r>
        <w:t>Kenn</w:t>
      </w:r>
      <w:proofErr w:type="spellEnd"/>
      <w:r>
        <w:t xml:space="preserve"> White </w:t>
      </w:r>
      <w:r w:rsidR="00325901">
        <w:t>List</w:t>
      </w:r>
      <w:bookmarkEnd w:id="58"/>
    </w:p>
    <w:p w:rsidR="0090500E" w:rsidRDefault="0090500E" w:rsidP="00B951DB">
      <w:pPr>
        <w:pStyle w:val="BodyText"/>
      </w:pPr>
      <w:proofErr w:type="spellStart"/>
      <w:r>
        <w:t>Kenn</w:t>
      </w:r>
      <w:proofErr w:type="spellEnd"/>
      <w:r>
        <w:t xml:space="preserve"> White developed a list of potential projects, including:</w:t>
      </w:r>
    </w:p>
    <w:p w:rsidR="0090500E" w:rsidRDefault="0090500E" w:rsidP="00C174FC">
      <w:pPr>
        <w:pStyle w:val="ListBullet"/>
      </w:pPr>
      <w:proofErr w:type="spellStart"/>
      <w:r>
        <w:t>libBFD</w:t>
      </w:r>
      <w:proofErr w:type="spellEnd"/>
      <w:r>
        <w:t xml:space="preserve"> (</w:t>
      </w:r>
      <w:proofErr w:type="spellStart"/>
      <w:r>
        <w:t>binutils</w:t>
      </w:r>
      <w:proofErr w:type="spellEnd"/>
      <w:r>
        <w:t xml:space="preserve">; </w:t>
      </w:r>
      <w:proofErr w:type="spellStart"/>
      <w:r>
        <w:t>gdb</w:t>
      </w:r>
      <w:proofErr w:type="spellEnd"/>
      <w:r>
        <w:t>)</w:t>
      </w:r>
    </w:p>
    <w:p w:rsidR="0090500E" w:rsidRDefault="0090500E" w:rsidP="00C174FC">
      <w:pPr>
        <w:pStyle w:val="ListBullet"/>
      </w:pPr>
      <w:proofErr w:type="spellStart"/>
      <w:r>
        <w:t>libcURL</w:t>
      </w:r>
      <w:proofErr w:type="spellEnd"/>
    </w:p>
    <w:p w:rsidR="0090500E" w:rsidRDefault="0090500E" w:rsidP="00C174FC">
      <w:pPr>
        <w:pStyle w:val="ListBullet"/>
      </w:pPr>
      <w:proofErr w:type="spellStart"/>
      <w:r>
        <w:t>libIDN</w:t>
      </w:r>
      <w:proofErr w:type="spellEnd"/>
    </w:p>
    <w:p w:rsidR="0090500E" w:rsidRDefault="0090500E" w:rsidP="00C174FC">
      <w:pPr>
        <w:pStyle w:val="ListBullet"/>
      </w:pPr>
      <w:proofErr w:type="spellStart"/>
      <w:r>
        <w:t>libXML</w:t>
      </w:r>
      <w:proofErr w:type="spellEnd"/>
    </w:p>
    <w:p w:rsidR="0090500E" w:rsidRDefault="0090500E" w:rsidP="00C174FC">
      <w:pPr>
        <w:pStyle w:val="ListBullet"/>
      </w:pPr>
      <w:proofErr w:type="spellStart"/>
      <w:proofErr w:type="gramStart"/>
      <w:r>
        <w:t>libLZMA</w:t>
      </w:r>
      <w:proofErr w:type="spellEnd"/>
      <w:proofErr w:type="gramEnd"/>
      <w:r w:rsidR="00D75857">
        <w:t>.</w:t>
      </w:r>
    </w:p>
    <w:p w:rsidR="0090500E" w:rsidRDefault="0090500E" w:rsidP="0090500E">
      <w:pPr>
        <w:pStyle w:val="BodyText"/>
      </w:pPr>
      <w:r>
        <w:t>Example dependents for Web Servers/Core WS</w:t>
      </w:r>
      <w:r w:rsidR="00C707F3">
        <w:t xml:space="preserve"> include</w:t>
      </w:r>
      <w:r>
        <w:t>:</w:t>
      </w:r>
    </w:p>
    <w:p w:rsidR="0090500E" w:rsidRDefault="0090500E" w:rsidP="00C174FC">
      <w:pPr>
        <w:pStyle w:val="ListBullet"/>
      </w:pPr>
      <w:r>
        <w:t xml:space="preserve">Apache (2.x): </w:t>
      </w:r>
      <w:proofErr w:type="spellStart"/>
      <w:r>
        <w:t>mod_php</w:t>
      </w:r>
      <w:proofErr w:type="spellEnd"/>
      <w:r>
        <w:t xml:space="preserve">, </w:t>
      </w:r>
      <w:proofErr w:type="spellStart"/>
      <w:r>
        <w:t>mod_python</w:t>
      </w:r>
      <w:proofErr w:type="spellEnd"/>
      <w:r>
        <w:t xml:space="preserve">, </w:t>
      </w:r>
      <w:proofErr w:type="spellStart"/>
      <w:r>
        <w:t>mod_ssl</w:t>
      </w:r>
      <w:proofErr w:type="spellEnd"/>
    </w:p>
    <w:p w:rsidR="0090500E" w:rsidRDefault="0090500E" w:rsidP="00C174FC">
      <w:pPr>
        <w:pStyle w:val="ListBullet"/>
      </w:pPr>
      <w:proofErr w:type="spellStart"/>
      <w:r>
        <w:t>BusyBox</w:t>
      </w:r>
      <w:proofErr w:type="spellEnd"/>
    </w:p>
    <w:p w:rsidR="0090500E" w:rsidRDefault="0090500E" w:rsidP="00C174FC">
      <w:pPr>
        <w:pStyle w:val="ListBullet"/>
      </w:pPr>
      <w:r>
        <w:t>Django (</w:t>
      </w:r>
      <w:proofErr w:type="spellStart"/>
      <w:r>
        <w:t>PycURL</w:t>
      </w:r>
      <w:proofErr w:type="spellEnd"/>
      <w:r>
        <w:t>)</w:t>
      </w:r>
    </w:p>
    <w:p w:rsidR="0090500E" w:rsidRDefault="0090500E" w:rsidP="00C174FC">
      <w:pPr>
        <w:pStyle w:val="ListBullet"/>
      </w:pPr>
      <w:proofErr w:type="spellStart"/>
      <w:r>
        <w:t>FastCGI</w:t>
      </w:r>
      <w:proofErr w:type="spellEnd"/>
      <w:r>
        <w:t>/</w:t>
      </w:r>
      <w:proofErr w:type="spellStart"/>
      <w:r>
        <w:t>lighttpd</w:t>
      </w:r>
      <w:proofErr w:type="spellEnd"/>
    </w:p>
    <w:p w:rsidR="0090500E" w:rsidRDefault="0090500E" w:rsidP="00C174FC">
      <w:pPr>
        <w:pStyle w:val="ListBullet"/>
      </w:pPr>
      <w:r>
        <w:t>Grails</w:t>
      </w:r>
    </w:p>
    <w:p w:rsidR="0090500E" w:rsidRDefault="0090500E" w:rsidP="00C174FC">
      <w:pPr>
        <w:pStyle w:val="ListBullet"/>
      </w:pPr>
      <w:r>
        <w:t>Java (JSP, J2EE, XML services)</w:t>
      </w:r>
    </w:p>
    <w:p w:rsidR="0090500E" w:rsidRDefault="0090500E" w:rsidP="00C174FC">
      <w:pPr>
        <w:pStyle w:val="ListBullet"/>
      </w:pPr>
      <w:r>
        <w:t>Nginx</w:t>
      </w:r>
    </w:p>
    <w:p w:rsidR="0090500E" w:rsidRDefault="0090500E" w:rsidP="00C174FC">
      <w:pPr>
        <w:pStyle w:val="ListBullet"/>
      </w:pPr>
      <w:r>
        <w:t>PHP (5.x)</w:t>
      </w:r>
    </w:p>
    <w:p w:rsidR="0090500E" w:rsidRDefault="0090500E" w:rsidP="00C174FC">
      <w:pPr>
        <w:pStyle w:val="ListBullet"/>
      </w:pPr>
      <w:r>
        <w:t>Ruby Gems</w:t>
      </w:r>
    </w:p>
    <w:p w:rsidR="0090500E" w:rsidRDefault="0090500E" w:rsidP="00C174FC">
      <w:pPr>
        <w:pStyle w:val="ListBullet"/>
      </w:pPr>
      <w:r>
        <w:t>Ruby on Rails (Passenger)</w:t>
      </w:r>
    </w:p>
    <w:p w:rsidR="0090500E" w:rsidRDefault="0090500E" w:rsidP="00C174FC">
      <w:pPr>
        <w:pStyle w:val="ListBullet"/>
      </w:pPr>
      <w:r>
        <w:t>Tomcat (6/7.x)</w:t>
      </w:r>
      <w:r w:rsidR="00D75857">
        <w:t>.</w:t>
      </w:r>
    </w:p>
    <w:p w:rsidR="0090500E" w:rsidRDefault="0090500E" w:rsidP="0090500E">
      <w:pPr>
        <w:pStyle w:val="BodyText"/>
      </w:pPr>
      <w:r>
        <w:t>Example dependents for Core OS Services</w:t>
      </w:r>
      <w:r w:rsidR="00C707F3">
        <w:t xml:space="preserve"> are:</w:t>
      </w:r>
    </w:p>
    <w:p w:rsidR="0090500E" w:rsidRDefault="0090500E" w:rsidP="00C174FC">
      <w:pPr>
        <w:pStyle w:val="ListBullet"/>
      </w:pPr>
      <w:r>
        <w:t>b43 (wireless networking)</w:t>
      </w:r>
    </w:p>
    <w:p w:rsidR="0090500E" w:rsidRDefault="0090500E" w:rsidP="00C174FC">
      <w:pPr>
        <w:pStyle w:val="ListBullet"/>
      </w:pPr>
      <w:proofErr w:type="spellStart"/>
      <w:r>
        <w:t>cryptsetup</w:t>
      </w:r>
      <w:proofErr w:type="spellEnd"/>
      <w:r w:rsidR="000D0C9E">
        <w:t xml:space="preserve"> – </w:t>
      </w:r>
      <w:proofErr w:type="spellStart"/>
      <w:r>
        <w:t>luks</w:t>
      </w:r>
      <w:proofErr w:type="spellEnd"/>
      <w:r>
        <w:t xml:space="preserve"> (volume/disk encryption)</w:t>
      </w:r>
    </w:p>
    <w:p w:rsidR="0090500E" w:rsidRDefault="0090500E" w:rsidP="00C174FC">
      <w:pPr>
        <w:pStyle w:val="ListBullet"/>
      </w:pPr>
      <w:r>
        <w:t>device</w:t>
      </w:r>
      <w:r w:rsidR="000D0C9E">
        <w:t xml:space="preserve"> – </w:t>
      </w:r>
      <w:r>
        <w:t>mapper</w:t>
      </w:r>
    </w:p>
    <w:p w:rsidR="0090500E" w:rsidRDefault="0090500E" w:rsidP="00C174FC">
      <w:pPr>
        <w:pStyle w:val="ListBullet"/>
      </w:pPr>
      <w:proofErr w:type="spellStart"/>
      <w:r>
        <w:t>dhclient</w:t>
      </w:r>
      <w:proofErr w:type="spellEnd"/>
      <w:r>
        <w:t xml:space="preserve"> (DHCP)</w:t>
      </w:r>
    </w:p>
    <w:p w:rsidR="0090500E" w:rsidRDefault="0090500E" w:rsidP="00C174FC">
      <w:pPr>
        <w:pStyle w:val="ListBullet"/>
      </w:pPr>
      <w:proofErr w:type="spellStart"/>
      <w:r>
        <w:t>dracut</w:t>
      </w:r>
      <w:proofErr w:type="spellEnd"/>
      <w:r>
        <w:t xml:space="preserve"> (</w:t>
      </w:r>
      <w:proofErr w:type="spellStart"/>
      <w:r>
        <w:t>bootup</w:t>
      </w:r>
      <w:proofErr w:type="spellEnd"/>
      <w:r>
        <w:t>, kernel bootstrap)</w:t>
      </w:r>
    </w:p>
    <w:p w:rsidR="0090500E" w:rsidRDefault="0090500E" w:rsidP="00C174FC">
      <w:pPr>
        <w:pStyle w:val="ListBullet"/>
      </w:pPr>
      <w:r>
        <w:t>Internationalized characters/Unicode/Puny/DNS</w:t>
      </w:r>
    </w:p>
    <w:p w:rsidR="0090500E" w:rsidRDefault="000D0C9E" w:rsidP="00C174FC">
      <w:pPr>
        <w:pStyle w:val="ListBullet"/>
      </w:pPr>
      <w:proofErr w:type="spellStart"/>
      <w:r>
        <w:t>I</w:t>
      </w:r>
      <w:r w:rsidR="0090500E">
        <w:t>proute</w:t>
      </w:r>
      <w:proofErr w:type="spellEnd"/>
    </w:p>
    <w:p w:rsidR="0090500E" w:rsidRDefault="000D0C9E" w:rsidP="00C174FC">
      <w:pPr>
        <w:pStyle w:val="ListBullet"/>
      </w:pPr>
      <w:proofErr w:type="spellStart"/>
      <w:r>
        <w:lastRenderedPageBreak/>
        <w:t>I</w:t>
      </w:r>
      <w:r w:rsidR="0090500E">
        <w:t>ptables</w:t>
      </w:r>
      <w:proofErr w:type="spellEnd"/>
    </w:p>
    <w:p w:rsidR="0090500E" w:rsidRDefault="0090500E" w:rsidP="00C174FC">
      <w:pPr>
        <w:pStyle w:val="ListBullet"/>
      </w:pPr>
      <w:r>
        <w:t>gnupg2</w:t>
      </w:r>
    </w:p>
    <w:p w:rsidR="0090500E" w:rsidRDefault="0090500E" w:rsidP="00C174FC">
      <w:pPr>
        <w:pStyle w:val="ListBullet"/>
      </w:pPr>
      <w:r>
        <w:t>lvm2</w:t>
      </w:r>
    </w:p>
    <w:p w:rsidR="0090500E" w:rsidRDefault="0090500E" w:rsidP="00C174FC">
      <w:pPr>
        <w:pStyle w:val="ListBullet"/>
      </w:pPr>
      <w:proofErr w:type="spellStart"/>
      <w:r>
        <w:t>openssh</w:t>
      </w:r>
      <w:proofErr w:type="spellEnd"/>
      <w:r>
        <w:t xml:space="preserve"> (server and clients)</w:t>
      </w:r>
    </w:p>
    <w:p w:rsidR="0090500E" w:rsidRDefault="0090500E" w:rsidP="00C174FC">
      <w:pPr>
        <w:pStyle w:val="ListBullet"/>
      </w:pPr>
      <w:r>
        <w:t>SE Linux (</w:t>
      </w:r>
      <w:proofErr w:type="spellStart"/>
      <w:r>
        <w:t>policycoreutils</w:t>
      </w:r>
      <w:proofErr w:type="spellEnd"/>
      <w:r>
        <w:t>)</w:t>
      </w:r>
    </w:p>
    <w:p w:rsidR="0090500E" w:rsidRDefault="0090500E" w:rsidP="00C174FC">
      <w:pPr>
        <w:pStyle w:val="ListBullet"/>
      </w:pPr>
      <w:r>
        <w:t>Mail (postfix)</w:t>
      </w:r>
    </w:p>
    <w:p w:rsidR="0090500E" w:rsidRDefault="0090500E" w:rsidP="00C174FC">
      <w:pPr>
        <w:pStyle w:val="ListBullet"/>
      </w:pPr>
      <w:r>
        <w:t>RPM and Yum</w:t>
      </w:r>
    </w:p>
    <w:p w:rsidR="0090500E" w:rsidRDefault="0090500E" w:rsidP="00C174FC">
      <w:pPr>
        <w:pStyle w:val="ListBullet"/>
      </w:pPr>
      <w:proofErr w:type="spellStart"/>
      <w:r>
        <w:t>RSyslog</w:t>
      </w:r>
      <w:proofErr w:type="spellEnd"/>
      <w:r w:rsidR="00D75857">
        <w:t>.</w:t>
      </w:r>
    </w:p>
    <w:p w:rsidR="00B951DB" w:rsidRDefault="007306FC" w:rsidP="007306FC">
      <w:pPr>
        <w:pStyle w:val="Heading2"/>
      </w:pPr>
      <w:bookmarkStart w:id="59" w:name="_Toc417472083"/>
      <w:r>
        <w:t xml:space="preserve">Google </w:t>
      </w:r>
      <w:r w:rsidR="00D52E92">
        <w:t xml:space="preserve">Application Security </w:t>
      </w:r>
      <w:r>
        <w:t>Patch Reward Program</w:t>
      </w:r>
      <w:bookmarkEnd w:id="59"/>
    </w:p>
    <w:p w:rsidR="007306FC" w:rsidRPr="00B951DB" w:rsidRDefault="00D52E92" w:rsidP="00D52E92">
      <w:pPr>
        <w:pStyle w:val="BodyText"/>
      </w:pPr>
      <w:r>
        <w:t>On October 9, 2013, Google announced a program to reward proactive security improvements</w:t>
      </w:r>
      <w:r w:rsidR="00FE03A3">
        <w:t xml:space="preserve"> </w:t>
      </w:r>
      <w:r>
        <w:t>to</w:t>
      </w:r>
      <w:r w:rsidR="00FE03A3">
        <w:t xml:space="preserve"> some </w:t>
      </w:r>
      <w:r>
        <w:t>open</w:t>
      </w:r>
      <w:r w:rsidR="00D75857">
        <w:noBreakHyphen/>
      </w:r>
      <w:r>
        <w:t>source</w:t>
      </w:r>
      <w:r w:rsidR="00FE03A3">
        <w:t xml:space="preserve"> </w:t>
      </w:r>
      <w:r>
        <w:t>projects.</w:t>
      </w:r>
      <w:r w:rsidR="00FE03A3">
        <w:rPr>
          <w:rStyle w:val="FootnoteReference"/>
        </w:rPr>
        <w:footnoteReference w:id="18"/>
      </w:r>
      <w:r w:rsidR="00FE03A3">
        <w:t xml:space="preserve">  </w:t>
      </w:r>
      <w:r w:rsidR="0090500E">
        <w:t xml:space="preserve">As of </w:t>
      </w:r>
      <w:r w:rsidR="005A6C8F">
        <w:t xml:space="preserve">December 8, </w:t>
      </w:r>
      <w:r w:rsidR="0090500E">
        <w:t>2014</w:t>
      </w:r>
      <w:r w:rsidR="00E35D8F">
        <w:t>,</w:t>
      </w:r>
      <w:r w:rsidR="0090500E">
        <w:t xml:space="preserve"> t</w:t>
      </w:r>
      <w:r>
        <w:t>his program limit</w:t>
      </w:r>
      <w:r w:rsidR="00FE03A3">
        <w:t>s</w:t>
      </w:r>
      <w:r>
        <w:t xml:space="preserve"> potential awards </w:t>
      </w:r>
      <w:r w:rsidR="0090500E">
        <w:t>to the following OSS projects, which Google appears to consider important:</w:t>
      </w:r>
    </w:p>
    <w:p w:rsidR="008D64DB" w:rsidRDefault="008D64DB" w:rsidP="007E3459">
      <w:pPr>
        <w:pStyle w:val="ListNumber"/>
        <w:numPr>
          <w:ilvl w:val="0"/>
          <w:numId w:val="20"/>
        </w:numPr>
      </w:pPr>
      <w:r>
        <w:t xml:space="preserve">Open-source foundations of Chrome and Android: Chromium, Blink, Omaha, </w:t>
      </w:r>
      <w:r w:rsidR="007E3459" w:rsidRPr="007E3459">
        <w:t xml:space="preserve">Android Open Source Project </w:t>
      </w:r>
      <w:r w:rsidR="007E3459">
        <w:t>(</w:t>
      </w:r>
      <w:r>
        <w:t>AOSP</w:t>
      </w:r>
      <w:r w:rsidR="007E3459">
        <w:t>)</w:t>
      </w:r>
    </w:p>
    <w:p w:rsidR="008D64DB" w:rsidRDefault="008D64DB" w:rsidP="00863800">
      <w:pPr>
        <w:pStyle w:val="ListNumber"/>
      </w:pPr>
      <w:r>
        <w:t>Security-critical, commonly used components of the Linux kernel</w:t>
      </w:r>
      <w:r w:rsidR="00863800">
        <w:t xml:space="preserve">, </w:t>
      </w:r>
      <w:r>
        <w:t xml:space="preserve">including </w:t>
      </w:r>
      <w:r w:rsidR="00863800" w:rsidRPr="00863800">
        <w:t>Kernel-based Virtual Machine</w:t>
      </w:r>
      <w:r w:rsidR="00863800">
        <w:t xml:space="preserve"> (</w:t>
      </w:r>
      <w:r>
        <w:t>KVM)</w:t>
      </w:r>
    </w:p>
    <w:p w:rsidR="008D64DB" w:rsidRDefault="008D64DB" w:rsidP="00C174FC">
      <w:pPr>
        <w:pStyle w:val="ListNumber"/>
      </w:pPr>
      <w:r>
        <w:t xml:space="preserve">High-profile web and mail servers: Apache </w:t>
      </w:r>
      <w:proofErr w:type="spellStart"/>
      <w:r>
        <w:t>httpd</w:t>
      </w:r>
      <w:proofErr w:type="spellEnd"/>
      <w:r>
        <w:t xml:space="preserve">, </w:t>
      </w:r>
      <w:proofErr w:type="spellStart"/>
      <w:r>
        <w:t>lighttpd</w:t>
      </w:r>
      <w:proofErr w:type="spellEnd"/>
      <w:r>
        <w:t xml:space="preserve">, </w:t>
      </w:r>
      <w:proofErr w:type="spellStart"/>
      <w:r>
        <w:t>nginx</w:t>
      </w:r>
      <w:proofErr w:type="spellEnd"/>
      <w:r>
        <w:t xml:space="preserve">, </w:t>
      </w:r>
      <w:proofErr w:type="spellStart"/>
      <w:r>
        <w:t>Sendmail</w:t>
      </w:r>
      <w:proofErr w:type="spellEnd"/>
      <w:r>
        <w:t>, Postfix, Exim, Dovecot</w:t>
      </w:r>
    </w:p>
    <w:p w:rsidR="008D64DB" w:rsidRDefault="008D64DB" w:rsidP="00C174FC">
      <w:pPr>
        <w:pStyle w:val="ListNumber"/>
      </w:pPr>
      <w:r>
        <w:t xml:space="preserve">Other high-impact network services: </w:t>
      </w:r>
      <w:proofErr w:type="spellStart"/>
      <w:r>
        <w:t>OpenSSH</w:t>
      </w:r>
      <w:proofErr w:type="spellEnd"/>
      <w:r>
        <w:t xml:space="preserve">, </w:t>
      </w:r>
      <w:proofErr w:type="spellStart"/>
      <w:r>
        <w:t>OpenVPN</w:t>
      </w:r>
      <w:proofErr w:type="spellEnd"/>
      <w:r>
        <w:t>, BIND, ISC DHCP, University of Delaware NTPD</w:t>
      </w:r>
    </w:p>
    <w:p w:rsidR="008D64DB" w:rsidRDefault="008D64DB" w:rsidP="00C174FC">
      <w:pPr>
        <w:pStyle w:val="ListNumber"/>
      </w:pPr>
      <w:r>
        <w:t xml:space="preserve">Core infrastructure data parsers: </w:t>
      </w:r>
      <w:proofErr w:type="spellStart"/>
      <w:r>
        <w:t>libjpeg</w:t>
      </w:r>
      <w:proofErr w:type="spellEnd"/>
      <w:r>
        <w:t xml:space="preserve">, </w:t>
      </w:r>
      <w:proofErr w:type="spellStart"/>
      <w:r>
        <w:t>libjpeg</w:t>
      </w:r>
      <w:proofErr w:type="spellEnd"/>
      <w:r>
        <w:t xml:space="preserve">-turbo, </w:t>
      </w:r>
      <w:proofErr w:type="spellStart"/>
      <w:r>
        <w:t>libpng</w:t>
      </w:r>
      <w:proofErr w:type="spellEnd"/>
      <w:r>
        <w:t xml:space="preserve">, </w:t>
      </w:r>
      <w:proofErr w:type="spellStart"/>
      <w:r>
        <w:t>giflib</w:t>
      </w:r>
      <w:proofErr w:type="spellEnd"/>
      <w:r>
        <w:t xml:space="preserve">, </w:t>
      </w:r>
      <w:proofErr w:type="spellStart"/>
      <w:r>
        <w:t>zlib</w:t>
      </w:r>
      <w:proofErr w:type="spellEnd"/>
      <w:r>
        <w:t>, libxml2</w:t>
      </w:r>
    </w:p>
    <w:p w:rsidR="008D64DB" w:rsidRDefault="008D64DB" w:rsidP="00C174FC">
      <w:pPr>
        <w:pStyle w:val="ListNumber"/>
      </w:pPr>
      <w:r>
        <w:t>Other essential libraries: OpenSSL, Mozilla NSS</w:t>
      </w:r>
    </w:p>
    <w:p w:rsidR="008D64DB" w:rsidRDefault="008D64DB" w:rsidP="00C174FC">
      <w:pPr>
        <w:pStyle w:val="ListNumber"/>
      </w:pPr>
      <w:r>
        <w:t>The reference implementation of Certificate Transparency and its open-source dependencies</w:t>
      </w:r>
    </w:p>
    <w:p w:rsidR="008D64DB" w:rsidRDefault="008D64DB" w:rsidP="00C174FC">
      <w:pPr>
        <w:pStyle w:val="ListNumber"/>
      </w:pPr>
      <w:r>
        <w:t xml:space="preserve">Toolchain security improvements for GCC, </w:t>
      </w:r>
      <w:proofErr w:type="spellStart"/>
      <w:r>
        <w:t>binutils</w:t>
      </w:r>
      <w:proofErr w:type="spellEnd"/>
      <w:r>
        <w:t xml:space="preserve">, and </w:t>
      </w:r>
      <w:proofErr w:type="spellStart"/>
      <w:r>
        <w:t>llvm</w:t>
      </w:r>
      <w:proofErr w:type="spellEnd"/>
    </w:p>
    <w:p w:rsidR="008D64DB" w:rsidRDefault="008D64DB" w:rsidP="00C174FC">
      <w:pPr>
        <w:pStyle w:val="ListNumber"/>
      </w:pPr>
      <w:r>
        <w:t xml:space="preserve">Security-relevant bits of common package managers: yum, apt, pip, </w:t>
      </w:r>
      <w:proofErr w:type="spellStart"/>
      <w:r>
        <w:t>npm</w:t>
      </w:r>
      <w:proofErr w:type="spellEnd"/>
    </w:p>
    <w:p w:rsidR="00BB4D66" w:rsidRDefault="008D64DB" w:rsidP="00C174FC">
      <w:pPr>
        <w:pStyle w:val="ListNumber"/>
      </w:pPr>
      <w:r>
        <w:lastRenderedPageBreak/>
        <w:t xml:space="preserve">Popular web frameworks: Angular, Closure, Dart, Django, Dojo Foundation, Ember, GWT, Go, </w:t>
      </w:r>
      <w:proofErr w:type="spellStart"/>
      <w:r>
        <w:t>Jinja</w:t>
      </w:r>
      <w:proofErr w:type="spellEnd"/>
      <w:r>
        <w:t xml:space="preserve"> (</w:t>
      </w:r>
      <w:proofErr w:type="spellStart"/>
      <w:r>
        <w:t>Werkzeug</w:t>
      </w:r>
      <w:proofErr w:type="spellEnd"/>
      <w:r>
        <w:t>, Flask), jQuery, Knockout, Struts, Web2py, Wicket</w:t>
      </w:r>
      <w:r w:rsidR="00127635">
        <w:t>.</w:t>
      </w:r>
    </w:p>
    <w:p w:rsidR="00D05A4A" w:rsidRDefault="00D05A4A" w:rsidP="00D05A4A">
      <w:pPr>
        <w:pStyle w:val="Heading2"/>
      </w:pPr>
      <w:bookmarkStart w:id="60" w:name="_Toc417472084"/>
      <w:r>
        <w:t xml:space="preserve">Recent </w:t>
      </w:r>
      <w:r w:rsidR="00325901">
        <w:t>Problem Reports</w:t>
      </w:r>
      <w:bookmarkEnd w:id="60"/>
    </w:p>
    <w:p w:rsidR="00D05A4A" w:rsidRDefault="00D05A4A" w:rsidP="009010A3">
      <w:pPr>
        <w:pStyle w:val="BodyText"/>
      </w:pPr>
      <w:r>
        <w:t xml:space="preserve">Some software with known recent problems (vulnerabilities or known lack of support) </w:t>
      </w:r>
      <w:proofErr w:type="gramStart"/>
      <w:r>
        <w:t>include</w:t>
      </w:r>
      <w:proofErr w:type="gramEnd"/>
      <w:r>
        <w:t>:</w:t>
      </w:r>
    </w:p>
    <w:p w:rsidR="00D05A4A" w:rsidRDefault="00D05A4A" w:rsidP="00C174FC">
      <w:pPr>
        <w:pStyle w:val="ListBullet"/>
      </w:pPr>
      <w:r>
        <w:t>Network Time Protocol (NTP) services</w:t>
      </w:r>
      <w:r w:rsidR="00470593">
        <w:t>, since these are directly exposed to external exploitation</w:t>
      </w:r>
      <w:r w:rsidR="006F6278">
        <w:rPr>
          <w:rStyle w:val="FootnoteReference"/>
        </w:rPr>
        <w:footnoteReference w:id="19"/>
      </w:r>
      <w:r w:rsidR="00470593">
        <w:rPr>
          <w:rStyle w:val="Hyperlink"/>
        </w:rPr>
        <w:t xml:space="preserve"> </w:t>
      </w:r>
    </w:p>
    <w:p w:rsidR="00D05A4A" w:rsidRPr="0078599F" w:rsidRDefault="00D05A4A" w:rsidP="00C174FC">
      <w:pPr>
        <w:pStyle w:val="ListBullet"/>
      </w:pPr>
      <w:r w:rsidRPr="0078599F">
        <w:t>GNU Privacy Guard (GPG)</w:t>
      </w:r>
      <w:r w:rsidR="00F0600D">
        <w:t>, which</w:t>
      </w:r>
      <w:r w:rsidRPr="0078599F">
        <w:t xml:space="preserve"> has only </w:t>
      </w:r>
      <w:r w:rsidR="006F6278" w:rsidRPr="0078599F">
        <w:t xml:space="preserve">one </w:t>
      </w:r>
      <w:r w:rsidRPr="0078599F">
        <w:t>developer</w:t>
      </w:r>
      <w:r w:rsidR="00F0600D">
        <w:t xml:space="preserve"> but </w:t>
      </w:r>
      <w:r w:rsidRPr="0078599F">
        <w:t>is widely used to secure</w:t>
      </w:r>
      <w:r w:rsidR="006F6278" w:rsidRPr="0078599F">
        <w:t xml:space="preserve"> </w:t>
      </w:r>
      <w:r w:rsidRPr="0078599F">
        <w:t>software</w:t>
      </w:r>
      <w:r w:rsidR="006F6278" w:rsidRPr="0078599F">
        <w:t xml:space="preserve"> </w:t>
      </w:r>
      <w:r w:rsidRPr="0078599F">
        <w:t>(including</w:t>
      </w:r>
      <w:r w:rsidR="006F6278" w:rsidRPr="0078599F">
        <w:t xml:space="preserve"> </w:t>
      </w:r>
      <w:r w:rsidRPr="0078599F">
        <w:t>signing</w:t>
      </w:r>
      <w:r w:rsidR="006F6278" w:rsidRPr="0078599F">
        <w:t xml:space="preserve"> </w:t>
      </w:r>
      <w:r w:rsidRPr="0078599F">
        <w:t>of</w:t>
      </w:r>
      <w:r w:rsidR="006F6278" w:rsidRPr="0078599F">
        <w:t xml:space="preserve"> </w:t>
      </w:r>
      <w:r w:rsidRPr="0078599F">
        <w:t>commits)</w:t>
      </w:r>
      <w:r w:rsidR="006F6278" w:rsidRPr="0078599F">
        <w:t>.</w:t>
      </w:r>
      <w:r w:rsidR="006F6278" w:rsidRPr="0078599F">
        <w:rPr>
          <w:rStyle w:val="FootnoteReference"/>
        </w:rPr>
        <w:footnoteReference w:id="20"/>
      </w:r>
      <w:r w:rsidR="00F0600D">
        <w:t xml:space="preserve">  </w:t>
      </w:r>
      <w:r w:rsidR="00E4374F" w:rsidRPr="0078599F">
        <w:t xml:space="preserve">There are also known problems with GPG: </w:t>
      </w:r>
      <w:r w:rsidR="00F0600D">
        <w:t>t</w:t>
      </w:r>
      <w:r w:rsidR="00E4374F" w:rsidRPr="0078599F">
        <w:t>hey have dropped the ability to read old formats (requiring people to keep old versions with known problems) and do</w:t>
      </w:r>
      <w:r w:rsidR="00127635" w:rsidRPr="0078599F">
        <w:t xml:space="preserve"> </w:t>
      </w:r>
      <w:r w:rsidR="00E4374F" w:rsidRPr="0078599F">
        <w:t>n</w:t>
      </w:r>
      <w:r w:rsidR="00127635" w:rsidRPr="0078599F">
        <w:t>o</w:t>
      </w:r>
      <w:r w:rsidR="00E4374F" w:rsidRPr="0078599F">
        <w:t>t support smart cards</w:t>
      </w:r>
      <w:r w:rsidR="00127635" w:rsidRPr="0078599F">
        <w:t>.</w:t>
      </w:r>
      <w:r w:rsidR="006F6278" w:rsidRPr="0078599F">
        <w:rPr>
          <w:rStyle w:val="FootnoteReference"/>
        </w:rPr>
        <w:footnoteReference w:id="21"/>
      </w:r>
      <w:hyperlink r:id="rId46" w:history="1"/>
    </w:p>
    <w:p w:rsidR="00BA4E44" w:rsidRDefault="004611E6" w:rsidP="00BA4E44">
      <w:pPr>
        <w:pStyle w:val="Heading2"/>
      </w:pPr>
      <w:bookmarkStart w:id="61" w:name="_Toc417472085"/>
      <w:r>
        <w:t xml:space="preserve">Augmented </w:t>
      </w:r>
      <w:r w:rsidR="00325901">
        <w:t xml:space="preserve">List </w:t>
      </w:r>
      <w:r>
        <w:t xml:space="preserve">of </w:t>
      </w:r>
      <w:r w:rsidR="00325901">
        <w:t>Programs</w:t>
      </w:r>
      <w:bookmarkEnd w:id="61"/>
    </w:p>
    <w:p w:rsidR="00BA4E44" w:rsidRDefault="00BA4E44" w:rsidP="00BA4E44">
      <w:pPr>
        <w:pStyle w:val="BodyText"/>
      </w:pPr>
      <w:r w:rsidRPr="00AF14F3">
        <w:t xml:space="preserve">As noted earlier, we started with </w:t>
      </w:r>
      <w:proofErr w:type="spellStart"/>
      <w:r w:rsidRPr="00AF14F3">
        <w:t>Debian</w:t>
      </w:r>
      <w:proofErr w:type="spellEnd"/>
      <w:r w:rsidRPr="00AF14F3">
        <w:t xml:space="preserve"> “Base” and “Web Server” augmented with </w:t>
      </w:r>
      <w:r w:rsidR="00683D2D">
        <w:t xml:space="preserve">an </w:t>
      </w:r>
      <w:r w:rsidRPr="00AF14F3">
        <w:t xml:space="preserve">installation of </w:t>
      </w:r>
      <w:proofErr w:type="spellStart"/>
      <w:proofErr w:type="gramStart"/>
      <w:r w:rsidRPr="00AF14F3">
        <w:t>ssh</w:t>
      </w:r>
      <w:proofErr w:type="spellEnd"/>
      <w:proofErr w:type="gramEnd"/>
      <w:r w:rsidRPr="00AF14F3">
        <w:t>.</w:t>
      </w:r>
    </w:p>
    <w:p w:rsidR="00BA4E44" w:rsidRDefault="00817F56" w:rsidP="00BA4E44">
      <w:pPr>
        <w:pStyle w:val="BodyText"/>
      </w:pPr>
      <w:r>
        <w:t xml:space="preserve">We then looked for programs/projects that should be added.  </w:t>
      </w:r>
      <w:r w:rsidR="00BE01D3">
        <w:t xml:space="preserve"> </w:t>
      </w:r>
      <w:r>
        <w:t>We did not want to include simple bindings</w:t>
      </w:r>
      <w:r w:rsidR="00E21B00">
        <w:t xml:space="preserve"> for different programming languages</w:t>
      </w:r>
      <w:r>
        <w:t xml:space="preserve">; there are many bindings for a given library, and since </w:t>
      </w:r>
      <w:r w:rsidR="00E21B00">
        <w:t xml:space="preserve">the </w:t>
      </w:r>
      <w:r>
        <w:t xml:space="preserve">functionality is primarily in the base, we wanted to start by focusing on the base library.  For our purposes, we use </w:t>
      </w:r>
      <w:proofErr w:type="spellStart"/>
      <w:r>
        <w:t>Debian</w:t>
      </w:r>
      <w:proofErr w:type="spellEnd"/>
      <w:r>
        <w:t xml:space="preserve"> package names as an index key.  The categories (based on the above) </w:t>
      </w:r>
      <w:r w:rsidR="00127635">
        <w:t xml:space="preserve">that </w:t>
      </w:r>
      <w:r>
        <w:t>we added are:</w:t>
      </w:r>
    </w:p>
    <w:p w:rsidR="00817F56" w:rsidRPr="00127635" w:rsidRDefault="00817F56" w:rsidP="00AF14F3">
      <w:pPr>
        <w:pStyle w:val="ListNumber"/>
        <w:numPr>
          <w:ilvl w:val="0"/>
          <w:numId w:val="21"/>
        </w:numPr>
      </w:pPr>
      <w:r>
        <w:t>Encryption libraries/tools:  These were found using “</w:t>
      </w:r>
      <w:proofErr w:type="spellStart"/>
      <w:r>
        <w:t>grep</w:t>
      </w:r>
      <w:proofErr w:type="spellEnd"/>
      <w:r>
        <w:t xml:space="preserve"> </w:t>
      </w:r>
      <w:r w:rsidR="00E36F6F" w:rsidRPr="00E36F6F">
        <w:t>-E</w:t>
      </w:r>
      <w:r>
        <w:t xml:space="preserve"> '(</w:t>
      </w:r>
      <w:r w:rsidR="00E36F6F">
        <w:t>[</w:t>
      </w:r>
      <w:proofErr w:type="spellStart"/>
      <w:r w:rsidR="00E36F6F">
        <w:t>Ee</w:t>
      </w:r>
      <w:proofErr w:type="spellEnd"/>
      <w:proofErr w:type="gramStart"/>
      <w:r w:rsidR="00E36F6F">
        <w:t>]</w:t>
      </w:r>
      <w:proofErr w:type="spellStart"/>
      <w:r w:rsidR="00E36F6F">
        <w:t>ncrypt</w:t>
      </w:r>
      <w:proofErr w:type="spellEnd"/>
      <w:proofErr w:type="gramEnd"/>
      <w:r w:rsidR="00E36F6F">
        <w:t>|[</w:t>
      </w:r>
      <w:proofErr w:type="spellStart"/>
      <w:r w:rsidR="00E36F6F">
        <w:t>Dd</w:t>
      </w:r>
      <w:proofErr w:type="spellEnd"/>
      <w:r w:rsidR="00E36F6F">
        <w:t>]</w:t>
      </w:r>
      <w:proofErr w:type="spellStart"/>
      <w:r>
        <w:t>ecrypt</w:t>
      </w:r>
      <w:r w:rsidR="00E36F6F">
        <w:t>|</w:t>
      </w:r>
      <w:r w:rsidR="00FF42FF">
        <w:t>cryptographic</w:t>
      </w:r>
      <w:proofErr w:type="spellEnd"/>
      <w:r w:rsidR="00FF42FF">
        <w:t>|</w:t>
      </w:r>
      <w:r w:rsidR="00E36F6F">
        <w:t>\&lt;TLS\&gt;|\&lt;SSL\&gt;</w:t>
      </w:r>
      <w:r>
        <w:t>)' …”</w:t>
      </w:r>
      <w:r w:rsidR="006849E1">
        <w:t xml:space="preserve"> on the full </w:t>
      </w:r>
      <w:proofErr w:type="spellStart"/>
      <w:r w:rsidR="006849E1">
        <w:t>Debian</w:t>
      </w:r>
      <w:proofErr w:type="spellEnd"/>
      <w:r w:rsidR="006849E1">
        <w:t xml:space="preserve"> package list and then manually reviewing the results.  Note that </w:t>
      </w:r>
      <w:proofErr w:type="spellStart"/>
      <w:r w:rsidR="006849E1">
        <w:t>LibreSSL</w:t>
      </w:r>
      <w:proofErr w:type="spellEnd"/>
      <w:r w:rsidR="006849E1">
        <w:t xml:space="preserve"> </w:t>
      </w:r>
      <w:r w:rsidR="00127635">
        <w:t xml:space="preserve">also </w:t>
      </w:r>
      <w:r w:rsidR="006849E1">
        <w:t>would qualify.</w:t>
      </w:r>
      <w:r w:rsidR="00FF42FF">
        <w:t xml:space="preserve">  </w:t>
      </w:r>
      <w:r w:rsidR="00400023">
        <w:t xml:space="preserve">We </w:t>
      </w:r>
      <w:r w:rsidR="00FF42FF">
        <w:t>identified 214 packages, many of which are rarely used</w:t>
      </w:r>
      <w:r w:rsidR="00ED0822">
        <w:t xml:space="preserve"> or are implementations for specific languages</w:t>
      </w:r>
      <w:r w:rsidR="00400023">
        <w:t>, which</w:t>
      </w:r>
      <w:r w:rsidR="00ED0822">
        <w:t xml:space="preserve"> </w:t>
      </w:r>
      <w:proofErr w:type="gramStart"/>
      <w:r w:rsidR="00ED0822">
        <w:t>makes</w:t>
      </w:r>
      <w:proofErr w:type="gramEnd"/>
      <w:r w:rsidR="00ED0822">
        <w:t xml:space="preserve"> it harder to determine what to include</w:t>
      </w:r>
      <w:r w:rsidR="00FF42FF">
        <w:t>.</w:t>
      </w:r>
      <w:r w:rsidR="002C6CB0">
        <w:t xml:space="preserve">  Manual review of this list identified the following as potentially especially important:</w:t>
      </w:r>
      <w:r w:rsidR="00127635">
        <w:t xml:space="preserve">  </w:t>
      </w:r>
      <w:proofErr w:type="spellStart"/>
      <w:r w:rsidR="00FF42FF" w:rsidRPr="00127635">
        <w:t>coolkey</w:t>
      </w:r>
      <w:proofErr w:type="spellEnd"/>
      <w:r w:rsidR="00FF42FF" w:rsidRPr="00127635">
        <w:t xml:space="preserve">, </w:t>
      </w:r>
      <w:proofErr w:type="spellStart"/>
      <w:r w:rsidR="00ED0822" w:rsidRPr="00127635">
        <w:t>gnutls</w:t>
      </w:r>
      <w:proofErr w:type="spellEnd"/>
      <w:r w:rsidR="00ED0822" w:rsidRPr="00127635">
        <w:t xml:space="preserve">-bin (and other </w:t>
      </w:r>
      <w:proofErr w:type="spellStart"/>
      <w:r w:rsidR="00ED0822" w:rsidRPr="00127635">
        <w:t>gnutls</w:t>
      </w:r>
      <w:proofErr w:type="spellEnd"/>
      <w:r w:rsidR="00ED0822" w:rsidRPr="00127635">
        <w:t xml:space="preserve">), libopencryptoki0, </w:t>
      </w:r>
      <w:r w:rsidR="00D41FE1">
        <w:t xml:space="preserve">and </w:t>
      </w:r>
      <w:proofErr w:type="spellStart"/>
      <w:r w:rsidR="00ED0822" w:rsidRPr="00127635">
        <w:t>libpolarssl</w:t>
      </w:r>
      <w:proofErr w:type="spellEnd"/>
      <w:r w:rsidR="00ED0822" w:rsidRPr="00127635">
        <w:t>-runtime</w:t>
      </w:r>
      <w:r w:rsidR="004B2C83" w:rsidRPr="00127635">
        <w:t xml:space="preserve">. Note that </w:t>
      </w:r>
      <w:r w:rsidR="00ED0822" w:rsidRPr="00127635">
        <w:t xml:space="preserve">libssl1.0.0, </w:t>
      </w:r>
      <w:proofErr w:type="spellStart"/>
      <w:r w:rsidR="00ED0822" w:rsidRPr="00127635">
        <w:t>openssl</w:t>
      </w:r>
      <w:proofErr w:type="spellEnd"/>
      <w:r w:rsidR="004B2C83" w:rsidRPr="00127635">
        <w:t>, and libgnutls26 were already on the list.</w:t>
      </w:r>
      <w:r w:rsidR="000E5229">
        <w:t xml:space="preserve">  </w:t>
      </w:r>
      <w:r w:rsidR="00127635">
        <w:t>O</w:t>
      </w:r>
      <w:r w:rsidR="002C6CB0" w:rsidRPr="00127635">
        <w:t xml:space="preserve">thers </w:t>
      </w:r>
      <w:r w:rsidR="000C123C">
        <w:t xml:space="preserve">that </w:t>
      </w:r>
      <w:r w:rsidR="002C6CB0" w:rsidRPr="00127635">
        <w:t>may also be important</w:t>
      </w:r>
      <w:r w:rsidR="00127635">
        <w:t xml:space="preserve"> are</w:t>
      </w:r>
      <w:r w:rsidR="00FF42FF" w:rsidRPr="00127635">
        <w:t xml:space="preserve"> libace-inet-ssl-6.0.3, </w:t>
      </w:r>
      <w:proofErr w:type="spellStart"/>
      <w:r w:rsidR="00FF42FF" w:rsidRPr="00127635">
        <w:t>aespipe</w:t>
      </w:r>
      <w:proofErr w:type="spellEnd"/>
      <w:r w:rsidR="00FF42FF" w:rsidRPr="00127635">
        <w:t xml:space="preserve">, aolserver4-nsopenssl, libbeecrypt7, </w:t>
      </w:r>
      <w:proofErr w:type="spellStart"/>
      <w:r w:rsidR="00FF42FF" w:rsidRPr="00127635">
        <w:t>ccrypt</w:t>
      </w:r>
      <w:proofErr w:type="spellEnd"/>
      <w:r w:rsidR="00FF42FF" w:rsidRPr="00127635">
        <w:t>, claws-mail-</w:t>
      </w:r>
      <w:proofErr w:type="spellStart"/>
      <w:r w:rsidR="00FF42FF" w:rsidRPr="00127635">
        <w:t>smime</w:t>
      </w:r>
      <w:proofErr w:type="spellEnd"/>
      <w:r w:rsidR="00FF42FF" w:rsidRPr="00127635">
        <w:t>-plugin, courier-</w:t>
      </w:r>
      <w:proofErr w:type="spellStart"/>
      <w:r w:rsidR="00FF42FF" w:rsidRPr="00127635">
        <w:t>imap</w:t>
      </w:r>
      <w:proofErr w:type="spellEnd"/>
      <w:r w:rsidR="00FF42FF" w:rsidRPr="00127635">
        <w:t>-</w:t>
      </w:r>
      <w:proofErr w:type="spellStart"/>
      <w:r w:rsidR="00FF42FF" w:rsidRPr="00127635">
        <w:t>ssl</w:t>
      </w:r>
      <w:proofErr w:type="spellEnd"/>
      <w:r w:rsidR="00FF42FF" w:rsidRPr="00127635">
        <w:t xml:space="preserve">, </w:t>
      </w:r>
      <w:r w:rsidR="000E5229">
        <w:t xml:space="preserve">and </w:t>
      </w:r>
      <w:r w:rsidR="00FF42FF" w:rsidRPr="00127635">
        <w:t>courier-</w:t>
      </w:r>
      <w:proofErr w:type="spellStart"/>
      <w:r w:rsidR="00FF42FF" w:rsidRPr="00127635">
        <w:t>ssl</w:t>
      </w:r>
      <w:proofErr w:type="spellEnd"/>
      <w:r w:rsidR="00A12D76">
        <w:t>.</w:t>
      </w:r>
    </w:p>
    <w:p w:rsidR="00FF42FF" w:rsidRPr="00400023" w:rsidRDefault="00ED0822" w:rsidP="00C174FC">
      <w:pPr>
        <w:pStyle w:val="ListNumber"/>
      </w:pPr>
      <w:r w:rsidRPr="00400023">
        <w:lastRenderedPageBreak/>
        <w:t xml:space="preserve">Compression libraries. </w:t>
      </w:r>
      <w:r w:rsidR="007B383E" w:rsidRPr="00400023">
        <w:t xml:space="preserve"> The </w:t>
      </w:r>
      <w:proofErr w:type="spellStart"/>
      <w:r w:rsidR="007B383E" w:rsidRPr="00400023">
        <w:t>Debian</w:t>
      </w:r>
      <w:proofErr w:type="spellEnd"/>
      <w:r w:rsidR="007B383E" w:rsidRPr="00400023">
        <w:t xml:space="preserve"> packages in the base that have “compress” in their description are: bzip2, </w:t>
      </w:r>
      <w:proofErr w:type="spellStart"/>
      <w:r w:rsidR="007B383E" w:rsidRPr="00400023">
        <w:t>gzip</w:t>
      </w:r>
      <w:proofErr w:type="spellEnd"/>
      <w:r w:rsidR="007B383E" w:rsidRPr="00400023">
        <w:t xml:space="preserve">, libbz2-1.0, liblzma5, </w:t>
      </w:r>
      <w:proofErr w:type="spellStart"/>
      <w:r w:rsidR="007B383E" w:rsidRPr="00400023">
        <w:t>xz-utils</w:t>
      </w:r>
      <w:proofErr w:type="spellEnd"/>
      <w:r w:rsidR="007B383E" w:rsidRPr="00400023">
        <w:t xml:space="preserve">, </w:t>
      </w:r>
      <w:r w:rsidR="00D41FE1">
        <w:t xml:space="preserve">and </w:t>
      </w:r>
      <w:r w:rsidR="007B383E" w:rsidRPr="00400023">
        <w:t xml:space="preserve">zlib1g.  (These are thus already covered in our starting set.)  At </w:t>
      </w:r>
      <w:r w:rsidR="00400023">
        <w:t>a minimum,</w:t>
      </w:r>
      <w:r w:rsidR="00400023" w:rsidRPr="00400023">
        <w:t xml:space="preserve"> </w:t>
      </w:r>
      <w:r w:rsidR="007B383E" w:rsidRPr="00400023">
        <w:t>adding “zip” and “unzip” (from info-zip) seems wise.</w:t>
      </w:r>
    </w:p>
    <w:p w:rsidR="00861FAF" w:rsidRDefault="00861FAF" w:rsidP="00C174FC">
      <w:pPr>
        <w:pStyle w:val="ListNumber"/>
      </w:pPr>
      <w:r>
        <w:t>Image processing libraries.</w:t>
      </w:r>
    </w:p>
    <w:p w:rsidR="00861FAF" w:rsidRDefault="00861FAF" w:rsidP="00C174FC">
      <w:pPr>
        <w:pStyle w:val="ListNumber"/>
      </w:pPr>
      <w:r>
        <w:t>C</w:t>
      </w:r>
      <w:r w:rsidR="006A2F1D">
        <w:t>/C++</w:t>
      </w:r>
      <w:r>
        <w:t>-based XML processing libraries.</w:t>
      </w:r>
    </w:p>
    <w:p w:rsidR="00AB0E45" w:rsidRDefault="00AB0E45" w:rsidP="00C174FC">
      <w:pPr>
        <w:pStyle w:val="ListNumber"/>
      </w:pPr>
      <w:r>
        <w:t xml:space="preserve">Key network protocols: </w:t>
      </w:r>
      <w:proofErr w:type="spellStart"/>
      <w:r>
        <w:t>ntp</w:t>
      </w:r>
      <w:proofErr w:type="spellEnd"/>
      <w:r>
        <w:t xml:space="preserve"> (Network Time Protocol), </w:t>
      </w:r>
      <w:proofErr w:type="spellStart"/>
      <w:r>
        <w:t>bootp</w:t>
      </w:r>
      <w:proofErr w:type="spellEnd"/>
      <w:r w:rsidR="00127635">
        <w:t>.</w:t>
      </w:r>
    </w:p>
    <w:p w:rsidR="004377A4" w:rsidRDefault="00D056DD" w:rsidP="00BA4E44">
      <w:pPr>
        <w:pStyle w:val="BodyText"/>
      </w:pPr>
      <w:r>
        <w:t xml:space="preserve">We then added others as they were identified as important so they could be analyzed.  Our time was limited; adding more </w:t>
      </w:r>
      <w:r w:rsidR="00833379">
        <w:t xml:space="preserve">programs </w:t>
      </w:r>
      <w:r>
        <w:t>would be useful.</w:t>
      </w:r>
    </w:p>
    <w:p w:rsidR="00631DFF" w:rsidRDefault="00631DFF" w:rsidP="00BA4E44">
      <w:pPr>
        <w:pStyle w:val="BodyText"/>
      </w:pPr>
      <w:r>
        <w:t xml:space="preserve">The story of </w:t>
      </w:r>
      <w:r w:rsidRPr="00AE3A34">
        <w:t>PAM</w:t>
      </w:r>
      <w:r w:rsidR="00833379" w:rsidRPr="00AE3A34">
        <w:rPr>
          <w:rStyle w:val="FootnoteReference"/>
        </w:rPr>
        <w:footnoteReference w:id="22"/>
      </w:r>
      <w:r>
        <w:t xml:space="preserve"> is complex.  </w:t>
      </w:r>
      <w:r w:rsidR="00833379">
        <w:t xml:space="preserve">The </w:t>
      </w:r>
      <w:proofErr w:type="spellStart"/>
      <w:r>
        <w:t>OpenPAM</w:t>
      </w:r>
      <w:proofErr w:type="spellEnd"/>
      <w:r>
        <w:t xml:space="preserve"> </w:t>
      </w:r>
      <w:r w:rsidR="00833379">
        <w:t xml:space="preserve">program </w:t>
      </w:r>
      <w:r>
        <w:t>is used by many *</w:t>
      </w:r>
      <w:r w:rsidRPr="00AE3A34">
        <w:t>BSDs</w:t>
      </w:r>
      <w:r w:rsidR="00833379">
        <w:rPr>
          <w:rStyle w:val="FootnoteReference"/>
        </w:rPr>
        <w:footnoteReference w:id="23"/>
      </w:r>
      <w:r>
        <w:t xml:space="preserve"> and Apple </w:t>
      </w:r>
      <w:proofErr w:type="spellStart"/>
      <w:r>
        <w:t>MacOS</w:t>
      </w:r>
      <w:proofErr w:type="spellEnd"/>
      <w:r>
        <w:t xml:space="preserve"> X; see </w:t>
      </w:r>
      <w:hyperlink r:id="rId47" w:history="1">
        <w:r w:rsidRPr="00221BF4">
          <w:rPr>
            <w:rStyle w:val="Hyperlink"/>
          </w:rPr>
          <w:t>http://www.openpam.org/wiki/History</w:t>
        </w:r>
      </w:hyperlink>
      <w:r>
        <w:t xml:space="preserve"> for details.</w:t>
      </w:r>
      <w:r w:rsidR="00BF2ABB">
        <w:t xml:space="preserve">  This is not the same as Linux-PAM</w:t>
      </w:r>
      <w:r w:rsidR="00205A4C">
        <w:t xml:space="preserve">, which is used by many Linux distributions.  </w:t>
      </w:r>
      <w:r w:rsidR="00CB175A">
        <w:t>Thus, multiple projects may appear to have the same name, which can be confusing.  In addition, t</w:t>
      </w:r>
      <w:r w:rsidR="00205A4C">
        <w:t xml:space="preserve">he site at </w:t>
      </w:r>
      <w:hyperlink r:id="rId48" w:history="1">
        <w:r w:rsidR="00205A4C" w:rsidRPr="00A40FF6">
          <w:rPr>
            <w:rStyle w:val="Hyperlink"/>
          </w:rPr>
          <w:t>https://linux-pam.org</w:t>
        </w:r>
      </w:hyperlink>
      <w:r w:rsidR="00205A4C">
        <w:t xml:space="preserve"> cross-links to </w:t>
      </w:r>
      <w:hyperlink r:id="rId49" w:history="1">
        <w:r w:rsidR="00205A4C" w:rsidRPr="00A40FF6">
          <w:rPr>
            <w:rStyle w:val="Hyperlink"/>
          </w:rPr>
          <w:t>https://fedorahosted.org/linux-pam/</w:t>
        </w:r>
      </w:hyperlink>
      <w:r w:rsidR="00205A4C">
        <w:t>, and on both sites at the time we examined it several links did not work that should have led to more information about the development status.  Our data about Linux-PAM suggested it was not very active, but this is probably an artifact of the difficulty that the automated tools had in tracing the web sites to determine the actual situation.</w:t>
      </w:r>
    </w:p>
    <w:p w:rsidR="006A2F1D" w:rsidRDefault="001106A2" w:rsidP="00BA4E44">
      <w:pPr>
        <w:pStyle w:val="BodyText"/>
      </w:pPr>
      <w:r>
        <w:t xml:space="preserve">The library for </w:t>
      </w:r>
      <w:r w:rsidR="00C734DE" w:rsidRPr="00C734DE">
        <w:t xml:space="preserve">Binary File Descriptor </w:t>
      </w:r>
      <w:r w:rsidR="00C734DE">
        <w:t xml:space="preserve">(BFD) </w:t>
      </w:r>
      <w:r>
        <w:t xml:space="preserve">files is part of </w:t>
      </w:r>
      <w:proofErr w:type="spellStart"/>
      <w:r>
        <w:t>binutils</w:t>
      </w:r>
      <w:proofErr w:type="spellEnd"/>
      <w:r>
        <w:t xml:space="preserve">; </w:t>
      </w:r>
      <w:proofErr w:type="spellStart"/>
      <w:r>
        <w:t>binutils</w:t>
      </w:r>
      <w:proofErr w:type="spellEnd"/>
      <w:r>
        <w:t xml:space="preserve"> itself has significant maintenance, but the BFD portion less so.  This is difficult to tease apart because of the way it is packaged.</w:t>
      </w:r>
    </w:p>
    <w:p w:rsidR="001106A2" w:rsidRDefault="00CF14CC" w:rsidP="00BA4E44">
      <w:pPr>
        <w:pStyle w:val="BodyText"/>
      </w:pPr>
      <w:proofErr w:type="spellStart"/>
      <w:r>
        <w:t>Kenn</w:t>
      </w:r>
      <w:proofErr w:type="spellEnd"/>
      <w:r>
        <w:t xml:space="preserve"> White mentioned “</w:t>
      </w:r>
      <w:proofErr w:type="spellStart"/>
      <w:r>
        <w:t>otr</w:t>
      </w:r>
      <w:proofErr w:type="spellEnd"/>
      <w:r>
        <w:t>”; we believe this is the “off-the-record” (</w:t>
      </w:r>
      <w:proofErr w:type="spellStart"/>
      <w:r>
        <w:t>otr</w:t>
      </w:r>
      <w:proofErr w:type="spellEnd"/>
      <w:r>
        <w:t xml:space="preserve">) message protocol, and probably more specifically the portable sample library and toolkit implementation available via the home page </w:t>
      </w:r>
      <w:hyperlink r:id="rId50" w:history="1">
        <w:r>
          <w:rPr>
            <w:rStyle w:val="Hyperlink"/>
          </w:rPr>
          <w:t>https://otr.cypherpunks.ca/</w:t>
        </w:r>
      </w:hyperlink>
      <w:r>
        <w:t>.</w:t>
      </w:r>
    </w:p>
    <w:p w:rsidR="00314092" w:rsidRDefault="00314092" w:rsidP="00314092">
      <w:pPr>
        <w:pStyle w:val="BodyText"/>
      </w:pPr>
    </w:p>
    <w:p w:rsidR="00314092" w:rsidRDefault="00314092" w:rsidP="00314092">
      <w:pPr>
        <w:pStyle w:val="BodyText"/>
        <w:sectPr w:rsidR="00314092" w:rsidSect="006769E9">
          <w:pgSz w:w="12240" w:h="15840"/>
          <w:pgMar w:top="1440" w:right="1800" w:bottom="1440" w:left="1800" w:header="720" w:footer="720" w:gutter="0"/>
          <w:pgNumType w:start="1" w:chapStyle="1"/>
          <w:cols w:space="720"/>
          <w:docGrid w:linePitch="360"/>
        </w:sectPr>
      </w:pPr>
    </w:p>
    <w:p w:rsidR="008C1680" w:rsidRDefault="008C1680" w:rsidP="008C1680">
      <w:pPr>
        <w:pStyle w:val="Heading1"/>
      </w:pPr>
      <w:bookmarkStart w:id="62" w:name="_Toc417472086"/>
      <w:r>
        <w:lastRenderedPageBreak/>
        <w:t>Select</w:t>
      </w:r>
      <w:r w:rsidR="00B12587">
        <w:t xml:space="preserve">ed </w:t>
      </w:r>
      <w:r w:rsidR="00400023">
        <w:t xml:space="preserve">Approach </w:t>
      </w:r>
      <w:r w:rsidR="004C15C9">
        <w:t xml:space="preserve">and </w:t>
      </w:r>
      <w:r w:rsidR="00400023">
        <w:t>Early Results</w:t>
      </w:r>
      <w:bookmarkEnd w:id="62"/>
    </w:p>
    <w:p w:rsidR="008E1460" w:rsidRDefault="008E1460" w:rsidP="008E1460">
      <w:pPr>
        <w:pStyle w:val="Heading2"/>
      </w:pPr>
      <w:bookmarkStart w:id="63" w:name="_Toc417472087"/>
      <w:r>
        <w:t xml:space="preserve">Overall </w:t>
      </w:r>
      <w:r w:rsidR="00325901">
        <w:t>Approach</w:t>
      </w:r>
      <w:bookmarkEnd w:id="63"/>
    </w:p>
    <w:p w:rsidR="00236849" w:rsidRDefault="00AA38B9" w:rsidP="008C1680">
      <w:pPr>
        <w:pStyle w:val="BodyText"/>
      </w:pPr>
      <w:r w:rsidRPr="00AA38B9">
        <w:t>We had</w:t>
      </w:r>
      <w:r w:rsidR="004F3F1F" w:rsidRPr="00AA38B9">
        <w:t xml:space="preserve"> </w:t>
      </w:r>
      <w:r w:rsidR="00090E40" w:rsidRPr="00AA38B9">
        <w:t>little time</w:t>
      </w:r>
      <w:r w:rsidRPr="00AA38B9">
        <w:t xml:space="preserve"> to complete the </w:t>
      </w:r>
      <w:r w:rsidRPr="006F1CDA">
        <w:t>analysis</w:t>
      </w:r>
      <w:r w:rsidR="00090E40" w:rsidRPr="00AA38B9">
        <w:t xml:space="preserve">, and </w:t>
      </w:r>
      <w:r w:rsidR="007A5117" w:rsidRPr="00AA38B9">
        <w:t xml:space="preserve">the goal </w:t>
      </w:r>
      <w:r w:rsidR="004F3F1F" w:rsidRPr="00AA38B9">
        <w:t xml:space="preserve">was </w:t>
      </w:r>
      <w:r w:rsidR="007A5117" w:rsidRPr="00AA38B9">
        <w:t xml:space="preserve">to quickly identify plausible candidates </w:t>
      </w:r>
      <w:r w:rsidR="00400023" w:rsidRPr="00AA38B9">
        <w:t>for human</w:t>
      </w:r>
      <w:r w:rsidR="007A5117" w:rsidRPr="00AA38B9">
        <w:t xml:space="preserve"> review.</w:t>
      </w:r>
      <w:r w:rsidR="00090E40" w:rsidRPr="00AA38B9">
        <w:t xml:space="preserve">  Thus, we </w:t>
      </w:r>
      <w:r w:rsidR="008C1680" w:rsidRPr="00AA38B9">
        <w:t>focus</w:t>
      </w:r>
      <w:r w:rsidR="004F3F1F" w:rsidRPr="00AA38B9">
        <w:t>ed</w:t>
      </w:r>
      <w:r w:rsidR="008C1680" w:rsidRPr="00AA38B9">
        <w:t xml:space="preserve"> on metric values that can be easily and quickly acquired.  In particular, we use</w:t>
      </w:r>
      <w:r w:rsidR="004F3F1F" w:rsidRPr="00AA38B9">
        <w:t>d</w:t>
      </w:r>
      <w:r w:rsidR="008C1680" w:rsidRPr="00AA38B9">
        <w:t xml:space="preserve"> data from Black Duck Open Hub where possible, as well as from the </w:t>
      </w:r>
      <w:proofErr w:type="spellStart"/>
      <w:r w:rsidR="008C1680" w:rsidRPr="00AA38B9">
        <w:t>Debian</w:t>
      </w:r>
      <w:proofErr w:type="spellEnd"/>
      <w:r w:rsidR="008C1680" w:rsidRPr="00AA38B9">
        <w:t xml:space="preserve"> package repository, </w:t>
      </w:r>
      <w:r w:rsidR="00400023" w:rsidRPr="00AA38B9">
        <w:t>because</w:t>
      </w:r>
      <w:r w:rsidR="00400023">
        <w:t xml:space="preserve"> </w:t>
      </w:r>
      <w:r w:rsidR="00D40484">
        <w:t>these are easy to get quickly.</w:t>
      </w:r>
    </w:p>
    <w:p w:rsidR="008C1680" w:rsidRDefault="00D40484" w:rsidP="008C1680">
      <w:pPr>
        <w:pStyle w:val="BodyText"/>
      </w:pPr>
      <w:r>
        <w:t xml:space="preserve">We plan to </w:t>
      </w:r>
      <w:r w:rsidR="008C1680">
        <w:t xml:space="preserve">extend </w:t>
      </w:r>
      <w:r>
        <w:t xml:space="preserve">this start </w:t>
      </w:r>
      <w:r w:rsidR="008C1680">
        <w:t>with other information that can help us quickly filter out likely candidates.</w:t>
      </w:r>
      <w:r>
        <w:t xml:space="preserve">  We are gathering this data via programs so that the results can be re-run later as more data is desired or updated information becomes available.</w:t>
      </w:r>
    </w:p>
    <w:p w:rsidR="00D40484" w:rsidRDefault="00D40484" w:rsidP="00D40484">
      <w:pPr>
        <w:pStyle w:val="BodyText"/>
      </w:pPr>
      <w:r>
        <w:t>W</w:t>
      </w:r>
      <w:r w:rsidR="00065D6E">
        <w:t>e have been asked by the Linux Foundation to focus on projects that have relatively little activity or current development effort.  For example, the content management systems (CMS) WordPress, Joomla</w:t>
      </w:r>
      <w:proofErr w:type="gramStart"/>
      <w:r w:rsidR="00065D6E">
        <w:t>!,</w:t>
      </w:r>
      <w:proofErr w:type="gramEnd"/>
      <w:r w:rsidR="00065D6E">
        <w:t xml:space="preserve"> and Drupal are widely</w:t>
      </w:r>
      <w:r w:rsidR="00400023">
        <w:t xml:space="preserve"> </w:t>
      </w:r>
      <w:r w:rsidR="00065D6E">
        <w:t xml:space="preserve">used, and all have had </w:t>
      </w:r>
      <w:r w:rsidR="0040518C">
        <w:t xml:space="preserve">many </w:t>
      </w:r>
      <w:r w:rsidR="00065D6E">
        <w:t>vulnerabilities identified (e</w:t>
      </w:r>
      <w:r w:rsidR="00065D6E" w:rsidRPr="00AF14F3">
        <w:t xml:space="preserve">specially </w:t>
      </w:r>
      <w:r w:rsidR="00776B3A" w:rsidRPr="00AF14F3">
        <w:t>when</w:t>
      </w:r>
      <w:r w:rsidR="00065D6E" w:rsidRPr="00AF14F3">
        <w:t xml:space="preserve"> their plug-ins are included</w:t>
      </w:r>
      <w:r w:rsidR="00065D6E">
        <w:t>).</w:t>
      </w:r>
      <w:r w:rsidR="00010C1F">
        <w:rPr>
          <w:rStyle w:val="FootnoteReference"/>
        </w:rPr>
        <w:footnoteReference w:id="24"/>
      </w:r>
      <w:r w:rsidR="00065D6E">
        <w:t xml:space="preserve">  </w:t>
      </w:r>
      <w:r w:rsidR="008E1460">
        <w:t xml:space="preserve">However, these CMSs have a number of developers behind them, who already look for and attempt to counter vulnerabilities.  They could do better, but at least there is typically progress in those areas; our concern for now is those projects </w:t>
      </w:r>
      <w:r w:rsidR="00AA38B9">
        <w:t xml:space="preserve">that </w:t>
      </w:r>
      <w:r w:rsidR="008E1460">
        <w:t>are relatively inactive and thus are unlikely to improve over time.</w:t>
      </w:r>
      <w:r w:rsidR="00782DEA">
        <w:t xml:space="preserve">  Some CMS plug-ins </w:t>
      </w:r>
      <w:proofErr w:type="gramStart"/>
      <w:r w:rsidR="00782DEA">
        <w:t>are</w:t>
      </w:r>
      <w:proofErr w:type="gramEnd"/>
      <w:r w:rsidR="00782DEA">
        <w:t xml:space="preserve"> widely used </w:t>
      </w:r>
      <w:r w:rsidR="00347819">
        <w:t xml:space="preserve">yet are inadequately audited; </w:t>
      </w:r>
      <w:r w:rsidR="00782DEA">
        <w:t xml:space="preserve">we are not looking </w:t>
      </w:r>
      <w:r w:rsidR="00400023">
        <w:t xml:space="preserve">at </w:t>
      </w:r>
      <w:r w:rsidR="005D091D">
        <w:t xml:space="preserve">such plug-ins </w:t>
      </w:r>
      <w:r w:rsidR="00782DEA">
        <w:t>at this time</w:t>
      </w:r>
      <w:r w:rsidR="00C707F3">
        <w:t>, but they would be good</w:t>
      </w:r>
      <w:r w:rsidR="000221AC">
        <w:t xml:space="preserve"> candidates for</w:t>
      </w:r>
      <w:r w:rsidR="00C707F3">
        <w:t xml:space="preserve"> future</w:t>
      </w:r>
      <w:r w:rsidR="00AA38B9">
        <w:t xml:space="preserve"> investigation</w:t>
      </w:r>
      <w:r w:rsidR="00782DEA">
        <w:t>.</w:t>
      </w:r>
    </w:p>
    <w:p w:rsidR="00B3352A" w:rsidRDefault="00B3352A" w:rsidP="00B3352A">
      <w:pPr>
        <w:pStyle w:val="Heading2"/>
      </w:pPr>
      <w:bookmarkStart w:id="64" w:name="_Toc417472088"/>
      <w:r>
        <w:t>Caveats</w:t>
      </w:r>
      <w:bookmarkEnd w:id="64"/>
    </w:p>
    <w:p w:rsidR="00B3352A" w:rsidRDefault="00B3352A" w:rsidP="00D40484">
      <w:pPr>
        <w:pStyle w:val="BodyText"/>
      </w:pPr>
      <w:r>
        <w:t>We have developed software to automatically gather data, attempt to “clean it up” (e.g., to match names), and report it.  However, this is subject to the messiness of real-world data.</w:t>
      </w:r>
    </w:p>
    <w:p w:rsidR="00B3352A" w:rsidRDefault="00B3352A" w:rsidP="00D40484">
      <w:pPr>
        <w:pStyle w:val="BodyText"/>
      </w:pPr>
      <w:r>
        <w:t xml:space="preserve">Names in particular are difficult.  The same name may be used by unrelated projects, forks of projects may have different names, and different sources may use different names for the same project.  </w:t>
      </w:r>
      <w:r w:rsidRPr="00776B3A">
        <w:t>We have tried to correlate the data, but this is certain to be imperfect.</w:t>
      </w:r>
    </w:p>
    <w:p w:rsidR="00DD42D9" w:rsidRDefault="00DD42D9" w:rsidP="00D40484">
      <w:pPr>
        <w:pStyle w:val="BodyText"/>
      </w:pPr>
      <w:r>
        <w:lastRenderedPageBreak/>
        <w:t xml:space="preserve">Open Hub is an important data source for our process, but in some cases it provides </w:t>
      </w:r>
      <w:r w:rsidR="00E54BD6">
        <w:t xml:space="preserve">only </w:t>
      </w:r>
      <w:r>
        <w:t xml:space="preserve">summary data in its API (e.g., it reports </w:t>
      </w:r>
      <w:r w:rsidR="00AA38B9">
        <w:t xml:space="preserve">that </w:t>
      </w:r>
      <w:r w:rsidR="004D2858">
        <w:t xml:space="preserve">the </w:t>
      </w:r>
      <w:r>
        <w:t xml:space="preserve">number of commits </w:t>
      </w:r>
      <w:r w:rsidR="004D2858">
        <w:t>is</w:t>
      </w:r>
      <w:r>
        <w:t xml:space="preserve"> going up or down, but not the exact number).  </w:t>
      </w:r>
      <w:r w:rsidR="00CC566E">
        <w:t xml:space="preserve">In many cases we can get this information from other sources, but we </w:t>
      </w:r>
      <w:r w:rsidR="00E54BD6">
        <w:t>did so only when</w:t>
      </w:r>
      <w:r w:rsidR="00CC566E">
        <w:t xml:space="preserve"> it seemed important.</w:t>
      </w:r>
    </w:p>
    <w:p w:rsidR="00B3352A" w:rsidRDefault="00B3352A" w:rsidP="00D40484">
      <w:pPr>
        <w:pStyle w:val="BodyText"/>
      </w:pPr>
      <w:r>
        <w:t xml:space="preserve">The </w:t>
      </w:r>
      <w:r w:rsidR="00DD2E64">
        <w:t xml:space="preserve">first </w:t>
      </w:r>
      <w:r>
        <w:t>CVE reports use</w:t>
      </w:r>
      <w:r w:rsidR="00C80C3A">
        <w:t>d</w:t>
      </w:r>
      <w:r>
        <w:t xml:space="preserve"> keyword matching.  This means, for example, that if a CVE report mentions product X, then the CVE will show up even if the CVE does not actually apply to product X.  CVEs are often specific to environments.</w:t>
      </w:r>
      <w:r w:rsidR="00C80C3A">
        <w:t xml:space="preserve">  This was later changed to use the </w:t>
      </w:r>
      <w:proofErr w:type="spellStart"/>
      <w:r w:rsidR="00C80C3A">
        <w:t>Debian</w:t>
      </w:r>
      <w:proofErr w:type="spellEnd"/>
      <w:r w:rsidR="00C80C3A">
        <w:t xml:space="preserve"> project’s special mapping database, which greatly improved the results.</w:t>
      </w:r>
    </w:p>
    <w:p w:rsidR="00393B71" w:rsidRDefault="00393B71" w:rsidP="00D40484">
      <w:pPr>
        <w:pStyle w:val="BodyText"/>
      </w:pPr>
      <w:r>
        <w:t>Since it is difficult to directly estimate the vulnerability of software, we primarily emphasized process measures that suggest inadequate maintenance, as describe</w:t>
      </w:r>
      <w:r w:rsidR="00816F4D">
        <w:t>d</w:t>
      </w:r>
      <w:r>
        <w:t xml:space="preserve"> above.</w:t>
      </w:r>
    </w:p>
    <w:p w:rsidR="00520626" w:rsidRDefault="005239A8" w:rsidP="00D40484">
      <w:pPr>
        <w:pStyle w:val="BodyText"/>
      </w:pPr>
      <w:r>
        <w:t>Our</w:t>
      </w:r>
      <w:r w:rsidR="00520626">
        <w:t xml:space="preserve"> primary purpose is to identify likely </w:t>
      </w:r>
      <w:r w:rsidR="00AE3A34">
        <w:t xml:space="preserve">OSS </w:t>
      </w:r>
      <w:r w:rsidR="00520626">
        <w:t>candidates</w:t>
      </w:r>
      <w:r w:rsidR="00AE3A34">
        <w:t xml:space="preserve"> for investment</w:t>
      </w:r>
      <w:r w:rsidR="00520626">
        <w:t xml:space="preserve">.  It is acceptable to </w:t>
      </w:r>
      <w:r w:rsidR="00AE3A34">
        <w:t xml:space="preserve">have some false positives (that is, to identify some </w:t>
      </w:r>
      <w:r w:rsidR="00520626">
        <w:t xml:space="preserve">candidates that </w:t>
      </w:r>
      <w:r w:rsidR="00AE3A34">
        <w:t xml:space="preserve">do not really need significant investment), because </w:t>
      </w:r>
      <w:r w:rsidR="00520626">
        <w:t xml:space="preserve">the </w:t>
      </w:r>
      <w:r w:rsidR="00AE3A34">
        <w:t xml:space="preserve">list of </w:t>
      </w:r>
      <w:r w:rsidR="00520626">
        <w:t xml:space="preserve">candidates will </w:t>
      </w:r>
      <w:r w:rsidR="00AE3A34">
        <w:t xml:space="preserve">then </w:t>
      </w:r>
      <w:r w:rsidR="00520626">
        <w:t xml:space="preserve">be reviewed by humans.  </w:t>
      </w:r>
      <w:r w:rsidR="00AE3A34">
        <w:t xml:space="preserve">Our primary goal was to avoid significant false negatives, that is, we wanted to avoid failing to identify a candidate that truly needed investment.  As a result, we tended to identify a candidate as needing investment </w:t>
      </w:r>
      <w:r w:rsidR="00A72403">
        <w:t xml:space="preserve">when </w:t>
      </w:r>
      <w:r w:rsidR="00520626">
        <w:t>we were not sure</w:t>
      </w:r>
      <w:r w:rsidR="00AE3A34">
        <w:t xml:space="preserve"> (e.g., due to lack of data about the candidate)</w:t>
      </w:r>
      <w:r w:rsidR="00520626">
        <w:t xml:space="preserve">.  However, we </w:t>
      </w:r>
      <w:r w:rsidR="00A31B34">
        <w:t>could not take this to extremes</w:t>
      </w:r>
      <w:r w:rsidR="00AA38B9">
        <w:t xml:space="preserve"> because</w:t>
      </w:r>
      <w:r w:rsidR="00520626">
        <w:t xml:space="preserve"> identifying all OSS </w:t>
      </w:r>
      <w:r w:rsidR="00A31B34">
        <w:t xml:space="preserve">projects </w:t>
      </w:r>
      <w:r w:rsidR="00520626">
        <w:t>would not be useful.</w:t>
      </w:r>
    </w:p>
    <w:p w:rsidR="00F716EF" w:rsidRDefault="00F716EF" w:rsidP="00F716EF">
      <w:pPr>
        <w:pStyle w:val="Heading2"/>
      </w:pPr>
      <w:bookmarkStart w:id="65" w:name="_Toc417472089"/>
      <w:r>
        <w:t xml:space="preserve">First </w:t>
      </w:r>
      <w:r w:rsidR="00325901">
        <w:t>Stage</w:t>
      </w:r>
      <w:bookmarkEnd w:id="65"/>
    </w:p>
    <w:p w:rsidR="00090E40" w:rsidRDefault="00D40484" w:rsidP="008C1680">
      <w:pPr>
        <w:pStyle w:val="BodyText"/>
      </w:pPr>
      <w:r>
        <w:t xml:space="preserve">On </w:t>
      </w:r>
      <w:r w:rsidR="002A4FDD">
        <w:t>December 16, 2014,</w:t>
      </w:r>
      <w:r>
        <w:t xml:space="preserve"> we submitted an early mock-up of OSS projects and data</w:t>
      </w:r>
      <w:r w:rsidR="007740A6">
        <w:t xml:space="preserve"> about them.  This was partly created automatically, and partly by hand, to see </w:t>
      </w:r>
      <w:r w:rsidR="002A4FDD">
        <w:t xml:space="preserve">whether </w:t>
      </w:r>
      <w:r w:rsidR="007740A6">
        <w:t>ou</w:t>
      </w:r>
      <w:r w:rsidR="00B55933">
        <w:t>r overall approach would work</w:t>
      </w:r>
      <w:r w:rsidR="004F2B69">
        <w:t xml:space="preserve">.  We </w:t>
      </w:r>
      <w:r w:rsidR="00B55933">
        <w:t xml:space="preserve">determined that </w:t>
      </w:r>
      <w:r w:rsidR="002A4FDD">
        <w:t xml:space="preserve">although </w:t>
      </w:r>
      <w:r w:rsidR="00B55933">
        <w:t>there were difficulties with data “messiness</w:t>
      </w:r>
      <w:r w:rsidR="004F2B69">
        <w:t>,</w:t>
      </w:r>
      <w:r w:rsidR="00B55933">
        <w:t>” the overall approach did work</w:t>
      </w:r>
      <w:r w:rsidR="007740A6">
        <w:t>.</w:t>
      </w:r>
    </w:p>
    <w:p w:rsidR="007740A6" w:rsidRDefault="007740A6" w:rsidP="007740A6">
      <w:pPr>
        <w:pStyle w:val="BodyText"/>
      </w:pPr>
      <w:r>
        <w:t xml:space="preserve">We first took the list of </w:t>
      </w:r>
      <w:proofErr w:type="spellStart"/>
      <w:r>
        <w:t>Debian</w:t>
      </w:r>
      <w:proofErr w:type="spellEnd"/>
      <w:r>
        <w:t xml:space="preserve"> packages in Base + Web-server + </w:t>
      </w:r>
      <w:proofErr w:type="spellStart"/>
      <w:proofErr w:type="gramStart"/>
      <w:r>
        <w:t>ssh</w:t>
      </w:r>
      <w:proofErr w:type="spellEnd"/>
      <w:proofErr w:type="gramEnd"/>
      <w:r>
        <w:t xml:space="preserve">.  Specifically we used </w:t>
      </w:r>
      <w:proofErr w:type="spellStart"/>
      <w:r>
        <w:t>Debian</w:t>
      </w:r>
      <w:proofErr w:type="spellEnd"/>
      <w:r>
        <w:t xml:space="preserve"> 7.7.0 (Wheezy)</w:t>
      </w:r>
      <w:r w:rsidR="00613C5B">
        <w:t xml:space="preserve"> stable version for the x86_64 platform; this was </w:t>
      </w:r>
      <w:r>
        <w:t xml:space="preserve">first released </w:t>
      </w:r>
      <w:r w:rsidR="002A4FDD">
        <w:t>on October 18, 2014</w:t>
      </w:r>
      <w:r>
        <w:t xml:space="preserve">.  That has 368 binary packages (not including 3 “tasks” </w:t>
      </w:r>
      <w:r w:rsidR="002A4FDD">
        <w:t xml:space="preserve">that </w:t>
      </w:r>
      <w:r>
        <w:t>are</w:t>
      </w:r>
      <w:r w:rsidR="002A4FDD">
        <w:t xml:space="preserve"> </w:t>
      </w:r>
      <w:r>
        <w:t>n</w:t>
      </w:r>
      <w:r w:rsidR="002A4FDD">
        <w:t>o</w:t>
      </w:r>
      <w:r>
        <w:t xml:space="preserve">t really packages, </w:t>
      </w:r>
      <w:r w:rsidR="00613C5B">
        <w:t>and</w:t>
      </w:r>
      <w:r w:rsidR="00613C5B" w:rsidDel="00613C5B">
        <w:t xml:space="preserve"> </w:t>
      </w:r>
      <w:r>
        <w:t>includ</w:t>
      </w:r>
      <w:r w:rsidR="00613C5B">
        <w:t>ing</w:t>
      </w:r>
      <w:r>
        <w:t xml:space="preserve"> 4 packages </w:t>
      </w:r>
      <w:r w:rsidR="00613C5B">
        <w:t xml:space="preserve">that are only </w:t>
      </w:r>
      <w:r>
        <w:t xml:space="preserve">installed when running on </w:t>
      </w:r>
      <w:proofErr w:type="spellStart"/>
      <w:r>
        <w:t>virtualbox</w:t>
      </w:r>
      <w:proofErr w:type="spellEnd"/>
      <w:r>
        <w:t xml:space="preserve">).  Our theory is that if </w:t>
      </w:r>
      <w:r w:rsidR="004F7FBF">
        <w:t xml:space="preserve">a package </w:t>
      </w:r>
      <w:r w:rsidR="00CD451F">
        <w:t>is</w:t>
      </w:r>
      <w:r>
        <w:t xml:space="preserve"> in</w:t>
      </w:r>
      <w:r w:rsidR="00CD451F">
        <w:t xml:space="preserve"> the</w:t>
      </w:r>
      <w:r>
        <w:t xml:space="preserve"> </w:t>
      </w:r>
      <w:proofErr w:type="spellStart"/>
      <w:r>
        <w:t>Debian</w:t>
      </w:r>
      <w:proofErr w:type="spellEnd"/>
      <w:r>
        <w:t xml:space="preserve"> base, it applies to most Linux distr</w:t>
      </w:r>
      <w:r w:rsidR="007F22F9">
        <w:t>ibution</w:t>
      </w:r>
      <w:r>
        <w:t xml:space="preserve">s (it </w:t>
      </w:r>
      <w:r w:rsidR="004F7FBF">
        <w:t xml:space="preserve">almost </w:t>
      </w:r>
      <w:r>
        <w:t>certainly applies to Ubuntu, and Red</w:t>
      </w:r>
      <w:r w:rsidR="00CD451F">
        <w:t>-</w:t>
      </w:r>
      <w:r>
        <w:t>Hat</w:t>
      </w:r>
      <w:r w:rsidR="00CD451F">
        <w:t>-</w:t>
      </w:r>
      <w:r>
        <w:t>based systems have many of the same software packages).  The</w:t>
      </w:r>
      <w:r w:rsidR="00CD451F">
        <w:t xml:space="preserve"> packages</w:t>
      </w:r>
      <w:r>
        <w:t xml:space="preserve"> probably apply to many non-Linux situations as well.  In some cases</w:t>
      </w:r>
      <w:r w:rsidR="00CD451F">
        <w:t>,</w:t>
      </w:r>
      <w:r>
        <w:t xml:space="preserve"> one source package generates multiple binary packages.  We can expand this, of course, but </w:t>
      </w:r>
      <w:r w:rsidR="004F7FBF">
        <w:t>we</w:t>
      </w:r>
      <w:r>
        <w:t xml:space="preserve"> think it’s a plausible start.</w:t>
      </w:r>
    </w:p>
    <w:p w:rsidR="007740A6" w:rsidRDefault="007740A6" w:rsidP="007740A6">
      <w:pPr>
        <w:pStyle w:val="BodyText"/>
      </w:pPr>
      <w:r>
        <w:t>We then cross-referenced that list to Open Hub metrics.  There</w:t>
      </w:r>
      <w:r w:rsidR="00A62C7B">
        <w:t xml:space="preserve"> is</w:t>
      </w:r>
      <w:r>
        <w:t xml:space="preserve"> about a 70% match (about 70% of the time, we found that Open Hub has metrics data), which saves a lot of time.  We had to hand-determine the mapping between </w:t>
      </w:r>
      <w:proofErr w:type="spellStart"/>
      <w:r>
        <w:t>Debian</w:t>
      </w:r>
      <w:proofErr w:type="spellEnd"/>
      <w:r>
        <w:t xml:space="preserve"> and OpenHub.  In the longer term, matching on home page URLs might help.</w:t>
      </w:r>
    </w:p>
    <w:p w:rsidR="007740A6" w:rsidRDefault="007740A6" w:rsidP="007740A6">
      <w:pPr>
        <w:pStyle w:val="BodyText"/>
      </w:pPr>
      <w:r>
        <w:lastRenderedPageBreak/>
        <w:t>OpenHub does</w:t>
      </w:r>
      <w:r w:rsidR="00A62C7B">
        <w:t xml:space="preserve"> </w:t>
      </w:r>
      <w:r>
        <w:t>n</w:t>
      </w:r>
      <w:r w:rsidR="00A62C7B">
        <w:t>o</w:t>
      </w:r>
      <w:r>
        <w:t>t provide all the data we</w:t>
      </w:r>
      <w:r w:rsidR="00A62C7B">
        <w:t xml:space="preserve"> would</w:t>
      </w:r>
      <w:r>
        <w:t xml:space="preserve"> </w:t>
      </w:r>
      <w:r w:rsidR="00CD3258">
        <w:t xml:space="preserve">like </w:t>
      </w:r>
      <w:r>
        <w:t xml:space="preserve">to have </w:t>
      </w:r>
      <w:r w:rsidR="00CD451F">
        <w:t>(</w:t>
      </w:r>
      <w:r>
        <w:t>e.g., the exposure to vulnerabilities or how well they process bug reports</w:t>
      </w:r>
      <w:r w:rsidR="00CD451F">
        <w:t>)</w:t>
      </w:r>
      <w:r>
        <w:t xml:space="preserve"> but it still help</w:t>
      </w:r>
      <w:r w:rsidR="00CD3258">
        <w:t>s</w:t>
      </w:r>
      <w:r>
        <w:t xml:space="preserve"> us identify projects that are probably not well</w:t>
      </w:r>
      <w:r w:rsidR="00CD451F">
        <w:t xml:space="preserve"> </w:t>
      </w:r>
      <w:r>
        <w:t>maintained.</w:t>
      </w:r>
    </w:p>
    <w:p w:rsidR="007740A6" w:rsidRDefault="007740A6" w:rsidP="007740A6">
      <w:pPr>
        <w:pStyle w:val="BodyText"/>
      </w:pPr>
      <w:r>
        <w:t xml:space="preserve">We then </w:t>
      </w:r>
      <w:r w:rsidR="00CD3258">
        <w:t xml:space="preserve">investigated </w:t>
      </w:r>
      <w:r w:rsidR="00A62C7B">
        <w:t xml:space="preserve">whether </w:t>
      </w:r>
      <w:r>
        <w:t xml:space="preserve">just those metrics </w:t>
      </w:r>
      <w:r w:rsidR="00162F62">
        <w:t xml:space="preserve">would be adequate for </w:t>
      </w:r>
      <w:r>
        <w:t>find</w:t>
      </w:r>
      <w:r w:rsidR="00162F62">
        <w:t>ing</w:t>
      </w:r>
      <w:r>
        <w:t xml:space="preserve"> concerning projects.  </w:t>
      </w:r>
      <w:r w:rsidR="00162F62">
        <w:t>W</w:t>
      </w:r>
      <w:r>
        <w:t xml:space="preserve">e filtered on projects that Open Hub reported were Small/Single Developer and Small/Stable Activity.  Note that this automatically does </w:t>
      </w:r>
      <w:r w:rsidR="00162F62">
        <w:t xml:space="preserve">not </w:t>
      </w:r>
      <w:r>
        <w:t xml:space="preserve">include the 30% of projects </w:t>
      </w:r>
      <w:r w:rsidR="00CD451F">
        <w:t xml:space="preserve">for which we </w:t>
      </w:r>
      <w:r>
        <w:t xml:space="preserve">have no data, </w:t>
      </w:r>
      <w:r w:rsidRPr="004F1173">
        <w:t>but we were basically see</w:t>
      </w:r>
      <w:r w:rsidR="004F1173" w:rsidRPr="00B64614">
        <w:t>ing</w:t>
      </w:r>
      <w:r w:rsidRPr="004F1173">
        <w:t xml:space="preserve"> </w:t>
      </w:r>
      <w:r w:rsidR="00CD451F" w:rsidRPr="004F1173">
        <w:t xml:space="preserve">whether </w:t>
      </w:r>
      <w:r w:rsidRPr="004F1173">
        <w:t>the process made some sense.</w:t>
      </w:r>
      <w:r>
        <w:t xml:space="preserve">  We then manually looked through the list.  Just doing that suggest</w:t>
      </w:r>
      <w:r w:rsidR="00162F62">
        <w:t>ed</w:t>
      </w:r>
      <w:r>
        <w:t xml:space="preserve"> plausible candidates, such as (giving the </w:t>
      </w:r>
      <w:proofErr w:type="spellStart"/>
      <w:r>
        <w:t>Debian</w:t>
      </w:r>
      <w:proofErr w:type="spellEnd"/>
      <w:r>
        <w:t xml:space="preserve"> package names): PAM-related packages (</w:t>
      </w:r>
      <w:proofErr w:type="spellStart"/>
      <w:r>
        <w:t>libpam</w:t>
      </w:r>
      <w:proofErr w:type="spellEnd"/>
      <w:r>
        <w:t xml:space="preserve">-modules, </w:t>
      </w:r>
      <w:proofErr w:type="spellStart"/>
      <w:r>
        <w:t>libpam</w:t>
      </w:r>
      <w:proofErr w:type="spellEnd"/>
      <w:r>
        <w:t xml:space="preserve">-modules-bin, </w:t>
      </w:r>
      <w:proofErr w:type="spellStart"/>
      <w:r>
        <w:t>libpam</w:t>
      </w:r>
      <w:proofErr w:type="spellEnd"/>
      <w:r>
        <w:t xml:space="preserve">-runtime, </w:t>
      </w:r>
      <w:proofErr w:type="gramStart"/>
      <w:r>
        <w:t>libpam0g</w:t>
      </w:r>
      <w:proofErr w:type="gramEnd"/>
      <w:r>
        <w:t xml:space="preserve">), libexpat1, </w:t>
      </w:r>
      <w:proofErr w:type="spellStart"/>
      <w:r>
        <w:t>procmail</w:t>
      </w:r>
      <w:proofErr w:type="spellEnd"/>
      <w:r>
        <w:t xml:space="preserve">, zlib1g, libsasl2-2, libsasl2-modules, </w:t>
      </w:r>
      <w:proofErr w:type="spellStart"/>
      <w:r>
        <w:t>gzip</w:t>
      </w:r>
      <w:proofErr w:type="spellEnd"/>
      <w:r>
        <w:t xml:space="preserve">, libfuse2, libgpgme11, libkeyutils1, </w:t>
      </w:r>
      <w:r w:rsidR="004F1173">
        <w:t xml:space="preserve">and </w:t>
      </w:r>
      <w:r>
        <w:t>libpng12-0.  Ones that met the criteria, and perhaps might justify more investigation, include</w:t>
      </w:r>
      <w:r w:rsidR="00162F62">
        <w:t>d</w:t>
      </w:r>
      <w:r>
        <w:t xml:space="preserve">: </w:t>
      </w:r>
      <w:proofErr w:type="spellStart"/>
      <w:r>
        <w:t>netcat</w:t>
      </w:r>
      <w:proofErr w:type="spellEnd"/>
      <w:r>
        <w:t xml:space="preserve">-traditional, </w:t>
      </w:r>
      <w:proofErr w:type="spellStart"/>
      <w:r>
        <w:t>dmidecode</w:t>
      </w:r>
      <w:proofErr w:type="spellEnd"/>
      <w:r>
        <w:t xml:space="preserve">, libgdbm3, libnfnetlink0, libsemanage1, </w:t>
      </w:r>
      <w:proofErr w:type="spellStart"/>
      <w:r>
        <w:t>libsemanage</w:t>
      </w:r>
      <w:proofErr w:type="spellEnd"/>
      <w:r>
        <w:t>-common, locales,</w:t>
      </w:r>
      <w:r w:rsidR="00CD451F">
        <w:t xml:space="preserve"> and</w:t>
      </w:r>
      <w:r>
        <w:t xml:space="preserve"> libpopt0.</w:t>
      </w:r>
    </w:p>
    <w:p w:rsidR="007740A6" w:rsidRDefault="007740A6" w:rsidP="007740A6">
      <w:pPr>
        <w:pStyle w:val="BodyText"/>
      </w:pPr>
      <w:r>
        <w:t>As noted</w:t>
      </w:r>
      <w:r w:rsidR="00CD451F">
        <w:t>,</w:t>
      </w:r>
      <w:r>
        <w:t xml:space="preserve"> there are projects </w:t>
      </w:r>
      <w:r w:rsidR="00CD451F">
        <w:t xml:space="preserve">that </w:t>
      </w:r>
      <w:r>
        <w:t xml:space="preserve">we don’t have any data on, and there are other important metrics that OpenHub doesn’t provide (bug tracker or repository URL, CVE data, bug processing data, whether or not there are </w:t>
      </w:r>
      <w:proofErr w:type="spellStart"/>
      <w:r>
        <w:t>setuid</w:t>
      </w:r>
      <w:proofErr w:type="spellEnd"/>
      <w:r>
        <w:t xml:space="preserve"> or accessible privileged programs, etc.).  In addition, there </w:t>
      </w:r>
      <w:r w:rsidR="00162F62">
        <w:t xml:space="preserve">were </w:t>
      </w:r>
      <w:r>
        <w:t xml:space="preserve">almost certainly projects that </w:t>
      </w:r>
      <w:r w:rsidR="00162F62">
        <w:t xml:space="preserve">were </w:t>
      </w:r>
      <w:r>
        <w:t>n</w:t>
      </w:r>
      <w:r w:rsidR="00CD451F">
        <w:t>o</w:t>
      </w:r>
      <w:r>
        <w:t xml:space="preserve">t in that set of </w:t>
      </w:r>
      <w:proofErr w:type="spellStart"/>
      <w:r>
        <w:t>Debian</w:t>
      </w:r>
      <w:proofErr w:type="spellEnd"/>
      <w:r>
        <w:t xml:space="preserve"> package</w:t>
      </w:r>
      <w:r w:rsidR="00162F62">
        <w:t>s</w:t>
      </w:r>
      <w:r>
        <w:t xml:space="preserve"> </w:t>
      </w:r>
      <w:r w:rsidR="004F1173">
        <w:t xml:space="preserve">that </w:t>
      </w:r>
      <w:r>
        <w:t xml:space="preserve">should be considered.  </w:t>
      </w:r>
      <w:r w:rsidR="00162F62">
        <w:t xml:space="preserve">However, this first pass convinced us that we were making reasonable </w:t>
      </w:r>
      <w:r w:rsidR="00483862">
        <w:t xml:space="preserve">progress </w:t>
      </w:r>
      <w:r w:rsidR="00C60DF1">
        <w:t xml:space="preserve">and </w:t>
      </w:r>
      <w:r>
        <w:t xml:space="preserve">that </w:t>
      </w:r>
      <w:r w:rsidR="00162F62">
        <w:t xml:space="preserve">our approach was </w:t>
      </w:r>
      <w:r>
        <w:t>reasonable.</w:t>
      </w:r>
    </w:p>
    <w:p w:rsidR="007740A6" w:rsidRDefault="007740A6" w:rsidP="007740A6">
      <w:pPr>
        <w:pStyle w:val="BodyText"/>
      </w:pPr>
      <w:r>
        <w:t>The heading names began with “</w:t>
      </w:r>
      <w:proofErr w:type="spellStart"/>
      <w:r>
        <w:t>Debian</w:t>
      </w:r>
      <w:proofErr w:type="spellEnd"/>
      <w:r>
        <w:t xml:space="preserve">_” if the data source was </w:t>
      </w:r>
      <w:proofErr w:type="spellStart"/>
      <w:proofErr w:type="gramStart"/>
      <w:r>
        <w:t>Debian</w:t>
      </w:r>
      <w:proofErr w:type="spellEnd"/>
      <w:r>
        <w:t>,</w:t>
      </w:r>
      <w:proofErr w:type="gramEnd"/>
      <w:r>
        <w:t xml:space="preserve"> and “</w:t>
      </w:r>
      <w:proofErr w:type="spellStart"/>
      <w:r>
        <w:t>Openhub</w:t>
      </w:r>
      <w:proofErr w:type="spellEnd"/>
      <w:r>
        <w:t>” if the data source was Open Hub (</w:t>
      </w:r>
      <w:proofErr w:type="spellStart"/>
      <w:r>
        <w:t>Ohloh</w:t>
      </w:r>
      <w:proofErr w:type="spellEnd"/>
      <w:r>
        <w:t>).</w:t>
      </w:r>
    </w:p>
    <w:p w:rsidR="007740A6" w:rsidRDefault="007740A6" w:rsidP="007740A6">
      <w:pPr>
        <w:pStyle w:val="BodyText"/>
      </w:pPr>
      <w:r>
        <w:t>The headings in this version were:</w:t>
      </w:r>
    </w:p>
    <w:p w:rsidR="007740A6" w:rsidRDefault="007740A6" w:rsidP="00C174FC">
      <w:pPr>
        <w:pStyle w:val="ListNumber"/>
        <w:numPr>
          <w:ilvl w:val="0"/>
          <w:numId w:val="22"/>
        </w:numPr>
      </w:pPr>
      <w:proofErr w:type="spellStart"/>
      <w:r>
        <w:t>Debian_Package</w:t>
      </w:r>
      <w:proofErr w:type="spellEnd"/>
      <w:r>
        <w:t xml:space="preserve">: </w:t>
      </w:r>
      <w:proofErr w:type="spellStart"/>
      <w:r>
        <w:t>Debian</w:t>
      </w:r>
      <w:proofErr w:type="spellEnd"/>
      <w:r>
        <w:t xml:space="preserve"> name of binary package</w:t>
      </w:r>
    </w:p>
    <w:p w:rsidR="007740A6" w:rsidRDefault="007740A6" w:rsidP="00C174FC">
      <w:pPr>
        <w:pStyle w:val="ListNumber"/>
      </w:pPr>
      <w:proofErr w:type="spellStart"/>
      <w:r>
        <w:t>Debian_Source</w:t>
      </w:r>
      <w:proofErr w:type="spellEnd"/>
      <w:r>
        <w:t xml:space="preserve">: </w:t>
      </w:r>
      <w:proofErr w:type="spellStart"/>
      <w:r>
        <w:t>Debian</w:t>
      </w:r>
      <w:proofErr w:type="spellEnd"/>
      <w:r>
        <w:t xml:space="preserve"> name of source package; one source package may generate multiple binary packages</w:t>
      </w:r>
    </w:p>
    <w:p w:rsidR="007740A6" w:rsidRDefault="007740A6" w:rsidP="00C174FC">
      <w:pPr>
        <w:pStyle w:val="ListNumber"/>
      </w:pPr>
      <w:proofErr w:type="spellStart"/>
      <w:r>
        <w:t>Debian_Version</w:t>
      </w:r>
      <w:proofErr w:type="spellEnd"/>
    </w:p>
    <w:p w:rsidR="007740A6" w:rsidRDefault="007740A6" w:rsidP="00C174FC">
      <w:pPr>
        <w:pStyle w:val="ListNumber"/>
      </w:pPr>
      <w:proofErr w:type="spellStart"/>
      <w:r>
        <w:t>Debian_Description</w:t>
      </w:r>
      <w:proofErr w:type="spellEnd"/>
      <w:r>
        <w:t>: Debian’s one-line description</w:t>
      </w:r>
    </w:p>
    <w:p w:rsidR="007740A6" w:rsidRDefault="007740A6" w:rsidP="00C174FC">
      <w:pPr>
        <w:pStyle w:val="ListNumber"/>
      </w:pPr>
      <w:proofErr w:type="spellStart"/>
      <w:r w:rsidRPr="007740A6">
        <w:t>D</w:t>
      </w:r>
      <w:r>
        <w:t>ebian_Homepage</w:t>
      </w:r>
      <w:proofErr w:type="spellEnd"/>
      <w:r w:rsidR="00F44B1B">
        <w:t>: Homepage for the entire project</w:t>
      </w:r>
    </w:p>
    <w:p w:rsidR="007740A6" w:rsidRDefault="007740A6" w:rsidP="00C174FC">
      <w:pPr>
        <w:pStyle w:val="ListNumber"/>
      </w:pPr>
      <w:proofErr w:type="spellStart"/>
      <w:r>
        <w:t>Debian_Install</w:t>
      </w:r>
      <w:proofErr w:type="spellEnd"/>
      <w:r w:rsidR="00F44B1B">
        <w:t xml:space="preserve">: </w:t>
      </w:r>
      <w:proofErr w:type="spellStart"/>
      <w:r w:rsidR="00F44B1B">
        <w:t>Debian</w:t>
      </w:r>
      <w:proofErr w:type="spellEnd"/>
      <w:r w:rsidR="00F44B1B">
        <w:t xml:space="preserve"> installation package, e.g., </w:t>
      </w:r>
      <w:r w:rsidR="00F44B1B" w:rsidRPr="00F44B1B">
        <w:t>Standard System Utilities</w:t>
      </w:r>
    </w:p>
    <w:p w:rsidR="007740A6" w:rsidRDefault="007740A6" w:rsidP="00C174FC">
      <w:pPr>
        <w:pStyle w:val="ListNumber"/>
      </w:pPr>
      <w:r>
        <w:t>OpenHub Query Name</w:t>
      </w:r>
      <w:r w:rsidR="00F44B1B">
        <w:t xml:space="preserve">: This mapped the </w:t>
      </w:r>
      <w:proofErr w:type="spellStart"/>
      <w:r w:rsidR="00F44B1B">
        <w:t>Debian</w:t>
      </w:r>
      <w:proofErr w:type="spellEnd"/>
      <w:r w:rsidR="00F44B1B">
        <w:t xml:space="preserve"> package name to the name useful for querying</w:t>
      </w:r>
      <w:r w:rsidR="00404447">
        <w:t>; i</w:t>
      </w:r>
      <w:r w:rsidR="00F44B1B">
        <w:t>n some cases this is odd, e.g., Debian’s “apt-</w:t>
      </w:r>
      <w:proofErr w:type="spellStart"/>
      <w:r w:rsidR="00F44B1B">
        <w:t>listchanges</w:t>
      </w:r>
      <w:proofErr w:type="spellEnd"/>
      <w:r w:rsidR="00F44B1B">
        <w:t>” maps to “8066”</w:t>
      </w:r>
    </w:p>
    <w:p w:rsidR="007740A6" w:rsidRDefault="007740A6" w:rsidP="00C174FC">
      <w:pPr>
        <w:pStyle w:val="ListNumber"/>
      </w:pPr>
      <w:proofErr w:type="spellStart"/>
      <w:r>
        <w:t>Openhub_name</w:t>
      </w:r>
      <w:proofErr w:type="spellEnd"/>
      <w:r w:rsidR="00F44B1B">
        <w:t>: The user-visible name produced by Open Hub</w:t>
      </w:r>
    </w:p>
    <w:p w:rsidR="007740A6" w:rsidRDefault="007740A6" w:rsidP="00C174FC">
      <w:pPr>
        <w:pStyle w:val="ListNumber"/>
      </w:pPr>
      <w:proofErr w:type="spellStart"/>
      <w:r>
        <w:t>Openhub_description</w:t>
      </w:r>
      <w:proofErr w:type="spellEnd"/>
    </w:p>
    <w:p w:rsidR="007740A6" w:rsidRDefault="007740A6" w:rsidP="00C174FC">
      <w:pPr>
        <w:pStyle w:val="ListNumber"/>
      </w:pPr>
      <w:proofErr w:type="spellStart"/>
      <w:r>
        <w:lastRenderedPageBreak/>
        <w:t>Openhub_homepage_url</w:t>
      </w:r>
      <w:proofErr w:type="spellEnd"/>
    </w:p>
    <w:p w:rsidR="007740A6" w:rsidRDefault="007740A6" w:rsidP="00C174FC">
      <w:pPr>
        <w:pStyle w:val="ListNumber"/>
      </w:pPr>
      <w:proofErr w:type="spellStart"/>
      <w:r>
        <w:t>Openhub_download_url</w:t>
      </w:r>
      <w:proofErr w:type="spellEnd"/>
      <w:r w:rsidR="00F44B1B">
        <w:t xml:space="preserve">: Location where the stable version (e.g., </w:t>
      </w:r>
      <w:proofErr w:type="spellStart"/>
      <w:r w:rsidR="00F44B1B">
        <w:t>tarball</w:t>
      </w:r>
      <w:proofErr w:type="spellEnd"/>
      <w:r w:rsidR="00F44B1B">
        <w:t>) can be downloaded</w:t>
      </w:r>
    </w:p>
    <w:p w:rsidR="007740A6" w:rsidRDefault="007740A6" w:rsidP="00C174FC">
      <w:pPr>
        <w:pStyle w:val="ListNumber"/>
      </w:pPr>
      <w:proofErr w:type="spellStart"/>
      <w:r w:rsidRPr="007740A6">
        <w:t>Openhub</w:t>
      </w:r>
      <w:r>
        <w:t>_twelve_month_contributor_count</w:t>
      </w:r>
      <w:proofErr w:type="spellEnd"/>
      <w:r w:rsidR="00F44B1B">
        <w:t>: Number of contributors within the last 12 months</w:t>
      </w:r>
    </w:p>
    <w:p w:rsidR="007740A6" w:rsidRDefault="007740A6" w:rsidP="00C174FC">
      <w:pPr>
        <w:pStyle w:val="ListNumber"/>
      </w:pPr>
      <w:proofErr w:type="spellStart"/>
      <w:r>
        <w:t>Openhub_total_contributor_count</w:t>
      </w:r>
      <w:proofErr w:type="spellEnd"/>
      <w:r w:rsidR="00F44B1B">
        <w:t>: Total number of contributors according to Open Hub</w:t>
      </w:r>
      <w:r w:rsidR="00404447">
        <w:t>; n</w:t>
      </w:r>
      <w:r w:rsidR="00F44B1B">
        <w:t>ote that many old projects will under-report, since this information is captured from version control systems that may not have full histories</w:t>
      </w:r>
    </w:p>
    <w:p w:rsidR="007740A6" w:rsidRDefault="007740A6" w:rsidP="00C174FC">
      <w:pPr>
        <w:pStyle w:val="ListNumber"/>
      </w:pPr>
      <w:proofErr w:type="spellStart"/>
      <w:r>
        <w:t>Openhub_total_code_lines</w:t>
      </w:r>
      <w:proofErr w:type="spellEnd"/>
      <w:r w:rsidR="00F44B1B">
        <w:t>: SLOC</w:t>
      </w:r>
    </w:p>
    <w:p w:rsidR="007740A6" w:rsidRDefault="007740A6" w:rsidP="00C174FC">
      <w:pPr>
        <w:pStyle w:val="ListNumber"/>
      </w:pPr>
      <w:proofErr w:type="spellStart"/>
      <w:r>
        <w:t>Openhub_main_language_name</w:t>
      </w:r>
      <w:proofErr w:type="spellEnd"/>
      <w:r w:rsidR="00F44B1B">
        <w:t>: Primary programming language</w:t>
      </w:r>
    </w:p>
    <w:p w:rsidR="007740A6" w:rsidRDefault="007740A6" w:rsidP="00C174FC">
      <w:pPr>
        <w:pStyle w:val="ListNumber"/>
      </w:pPr>
      <w:proofErr w:type="spellStart"/>
      <w:r w:rsidRPr="007740A6">
        <w:t>Openhub_l</w:t>
      </w:r>
      <w:r>
        <w:t>icences</w:t>
      </w:r>
      <w:proofErr w:type="spellEnd"/>
    </w:p>
    <w:p w:rsidR="007740A6" w:rsidRDefault="007740A6" w:rsidP="00C174FC">
      <w:pPr>
        <w:pStyle w:val="ListNumber"/>
      </w:pPr>
      <w:proofErr w:type="spellStart"/>
      <w:r>
        <w:t>Openhub_codebase_factoid</w:t>
      </w:r>
      <w:proofErr w:type="spellEnd"/>
      <w:r w:rsidR="00F44B1B">
        <w:t xml:space="preserve">: Length of time extant (as text) </w:t>
      </w:r>
      <w:r w:rsidR="00C60DF1">
        <w:t>(</w:t>
      </w:r>
      <w:r w:rsidR="00F44B1B">
        <w:t>e.g.</w:t>
      </w:r>
      <w:r w:rsidR="00F15368">
        <w:t>,</w:t>
      </w:r>
      <w:r w:rsidR="00F44B1B">
        <w:t xml:space="preserve"> “</w:t>
      </w:r>
      <w:r w:rsidR="00F44B1B" w:rsidRPr="00F44B1B">
        <w:t>Mature, well-established codebase</w:t>
      </w:r>
      <w:r w:rsidR="00F44B1B">
        <w:t>” or “</w:t>
      </w:r>
      <w:r w:rsidR="00F44B1B" w:rsidRPr="00F44B1B">
        <w:t>Well-established codebase</w:t>
      </w:r>
      <w:r w:rsidR="00F44B1B">
        <w:t>” or “</w:t>
      </w:r>
      <w:r w:rsidR="00F44B1B" w:rsidRPr="00F44B1B">
        <w:t>Short source control history</w:t>
      </w:r>
      <w:r w:rsidR="00F44B1B">
        <w:t>”</w:t>
      </w:r>
      <w:r w:rsidR="00C60DF1">
        <w:t>)</w:t>
      </w:r>
    </w:p>
    <w:p w:rsidR="007740A6" w:rsidRDefault="007740A6" w:rsidP="00C174FC">
      <w:pPr>
        <w:pStyle w:val="ListNumber"/>
      </w:pPr>
      <w:proofErr w:type="spellStart"/>
      <w:r>
        <w:t>Openhub_activity_factoid</w:t>
      </w:r>
      <w:proofErr w:type="spellEnd"/>
      <w:r w:rsidR="00F44B1B">
        <w:t>: Activity as measured by commits compared to previous year, e.g., “</w:t>
      </w:r>
      <w:r w:rsidR="00F44B1B" w:rsidRPr="00F44B1B">
        <w:t>Increasing Y-O-Y development activity</w:t>
      </w:r>
      <w:r w:rsidR="00F44B1B">
        <w:t>” or “</w:t>
      </w:r>
      <w:r w:rsidR="00F44B1B" w:rsidRPr="00F44B1B">
        <w:t>Decreasing Y-O-Y development activity</w:t>
      </w:r>
      <w:r w:rsidR="00F44B1B">
        <w:t>” or “</w:t>
      </w:r>
      <w:r w:rsidR="00F44B1B" w:rsidRPr="00F44B1B">
        <w:t>No recent development activity</w:t>
      </w:r>
      <w:r w:rsidR="00F44B1B">
        <w:t>”</w:t>
      </w:r>
    </w:p>
    <w:p w:rsidR="007740A6" w:rsidRDefault="007740A6" w:rsidP="00C174FC">
      <w:pPr>
        <w:pStyle w:val="ListNumber"/>
      </w:pPr>
      <w:proofErr w:type="spellStart"/>
      <w:r>
        <w:t>Openhub_comments_factoid</w:t>
      </w:r>
      <w:proofErr w:type="spellEnd"/>
      <w:r w:rsidR="00A9499F">
        <w:t>: Percentage of comments in source</w:t>
      </w:r>
      <w:r w:rsidR="00C60DF1">
        <w:t xml:space="preserve"> (</w:t>
      </w:r>
      <w:r w:rsidR="00A9499F">
        <w:t>e.g., “</w:t>
      </w:r>
      <w:r w:rsidR="00A9499F" w:rsidRPr="00A9499F">
        <w:t>Very few source code comments</w:t>
      </w:r>
      <w:r w:rsidR="00A9499F">
        <w:t>”</w:t>
      </w:r>
      <w:r w:rsidR="008907DC">
        <w:t xml:space="preserve"> or “</w:t>
      </w:r>
      <w:r w:rsidR="008907DC" w:rsidRPr="008907DC">
        <w:t>Few source code comments</w:t>
      </w:r>
      <w:r w:rsidR="008907DC">
        <w:t>”</w:t>
      </w:r>
      <w:r w:rsidR="00C60DF1">
        <w:t>)</w:t>
      </w:r>
    </w:p>
    <w:p w:rsidR="00D40484" w:rsidRDefault="007740A6" w:rsidP="00C174FC">
      <w:pPr>
        <w:pStyle w:val="ListNumber"/>
      </w:pPr>
      <w:proofErr w:type="spellStart"/>
      <w:r w:rsidRPr="007740A6">
        <w:t>Openhub_devteam_factoid</w:t>
      </w:r>
      <w:proofErr w:type="spellEnd"/>
      <w:r w:rsidR="00D3246A">
        <w:t xml:space="preserve">: Size of development team </w:t>
      </w:r>
      <w:r w:rsidR="00C60DF1">
        <w:t>(</w:t>
      </w:r>
      <w:r w:rsidR="00D3246A">
        <w:t>e.g., “</w:t>
      </w:r>
      <w:r w:rsidR="00D3246A" w:rsidRPr="00D3246A">
        <w:t>No recent development activity</w:t>
      </w:r>
      <w:r w:rsidR="00D3246A">
        <w:t>” or “</w:t>
      </w:r>
      <w:r w:rsidR="00D3246A" w:rsidRPr="00D3246A">
        <w:t>Only a single active developer</w:t>
      </w:r>
      <w:r w:rsidR="00D3246A">
        <w:t>” or “</w:t>
      </w:r>
      <w:r w:rsidR="00D3246A" w:rsidRPr="00D3246A">
        <w:t>Small development team</w:t>
      </w:r>
      <w:r w:rsidR="00D3246A">
        <w:t>”</w:t>
      </w:r>
      <w:r w:rsidR="00C60DF1">
        <w:t>).</w:t>
      </w:r>
    </w:p>
    <w:p w:rsidR="00F716EF" w:rsidRDefault="00EC7BD0" w:rsidP="00F716EF">
      <w:pPr>
        <w:pStyle w:val="Heading2"/>
      </w:pPr>
      <w:bookmarkStart w:id="66" w:name="_Toc417472090"/>
      <w:r>
        <w:t xml:space="preserve">Second </w:t>
      </w:r>
      <w:r w:rsidR="00325901">
        <w:t>Stage</w:t>
      </w:r>
      <w:bookmarkEnd w:id="66"/>
    </w:p>
    <w:p w:rsidR="00E54C2A" w:rsidRDefault="00F71614" w:rsidP="0057553F">
      <w:pPr>
        <w:pStyle w:val="BodyText"/>
      </w:pPr>
      <w:r>
        <w:t>We took our early code and modified it to more automatically generate the results (the first version was partly</w:t>
      </w:r>
      <w:r w:rsidR="00E74AAF">
        <w:t xml:space="preserve"> done by hand to see </w:t>
      </w:r>
      <w:r w:rsidR="00F15368">
        <w:t xml:space="preserve">whether </w:t>
      </w:r>
      <w:r w:rsidR="00E74AAF">
        <w:t>the overall approach made sense</w:t>
      </w:r>
      <w:r>
        <w:t>).</w:t>
      </w:r>
      <w:r w:rsidR="004517A6">
        <w:t xml:space="preserve">  Our automated code is implemented in Python, which extracts data from a variety of sources.  Data is cached to reduce the impact on servers and </w:t>
      </w:r>
      <w:r w:rsidR="00CD6A84">
        <w:t xml:space="preserve">to </w:t>
      </w:r>
      <w:r w:rsidR="004517A6">
        <w:t>speed updates of results.</w:t>
      </w:r>
    </w:p>
    <w:p w:rsidR="008E7EA1" w:rsidRDefault="00F71614" w:rsidP="0057553F">
      <w:pPr>
        <w:pStyle w:val="BodyText"/>
      </w:pPr>
      <w:r>
        <w:t xml:space="preserve">We also spent time finding </w:t>
      </w:r>
      <w:r w:rsidR="00932948">
        <w:t xml:space="preserve">additional </w:t>
      </w:r>
      <w:r>
        <w:t xml:space="preserve">matches between the </w:t>
      </w:r>
      <w:proofErr w:type="spellStart"/>
      <w:r>
        <w:t>Debian</w:t>
      </w:r>
      <w:proofErr w:type="spellEnd"/>
      <w:r>
        <w:t xml:space="preserve"> and Open Hub lists; in many more cases we found </w:t>
      </w:r>
      <w:r w:rsidR="00932948">
        <w:t xml:space="preserve">more </w:t>
      </w:r>
      <w:r>
        <w:t>matches.</w:t>
      </w:r>
      <w:r w:rsidR="00E54C2A">
        <w:t xml:space="preserve">  </w:t>
      </w:r>
      <w:r w:rsidR="00D07020">
        <w:t>We then worked to extract CVE data for each project</w:t>
      </w:r>
      <w:r w:rsidR="00CD6A84">
        <w:t xml:space="preserve"> because</w:t>
      </w:r>
      <w:r w:rsidR="00D07020">
        <w:t xml:space="preserve"> this help</w:t>
      </w:r>
      <w:r w:rsidR="00CD6A84">
        <w:t>ed</w:t>
      </w:r>
      <w:r w:rsidR="00D07020">
        <w:t xml:space="preserve"> us identify what was relevant for security.</w:t>
      </w:r>
    </w:p>
    <w:p w:rsidR="00F71614" w:rsidRDefault="008E7EA1" w:rsidP="0057553F">
      <w:pPr>
        <w:pStyle w:val="BodyText"/>
      </w:pPr>
      <w:r>
        <w:t xml:space="preserve">The second stage was used to create </w:t>
      </w:r>
      <w:r w:rsidR="00F15368">
        <w:t xml:space="preserve">the </w:t>
      </w:r>
      <w:r w:rsidR="00E54C2A">
        <w:t xml:space="preserve">draft results shown in London in </w:t>
      </w:r>
      <w:r>
        <w:t xml:space="preserve">January </w:t>
      </w:r>
      <w:r w:rsidR="00E54C2A">
        <w:t>2015.</w:t>
      </w:r>
    </w:p>
    <w:p w:rsidR="0066622E" w:rsidRDefault="003A3EE7" w:rsidP="00AF14F3">
      <w:pPr>
        <w:pStyle w:val="BodyText"/>
      </w:pPr>
      <w:r w:rsidRPr="003A3EE7">
        <w:rPr>
          <w:noProof/>
        </w:rPr>
        <w:lastRenderedPageBreak/>
        <w:drawing>
          <wp:inline distT="0" distB="0" distL="0" distR="0" wp14:anchorId="4B795872" wp14:editId="0942F126">
            <wp:extent cx="5486400" cy="3911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486400" cy="3911380"/>
                    </a:xfrm>
                    <a:prstGeom prst="rect">
                      <a:avLst/>
                    </a:prstGeom>
                    <a:noFill/>
                    <a:ln>
                      <a:noFill/>
                    </a:ln>
                  </pic:spPr>
                </pic:pic>
              </a:graphicData>
            </a:graphic>
          </wp:inline>
        </w:drawing>
      </w:r>
    </w:p>
    <w:p w:rsidR="002C7302" w:rsidRDefault="0066622E" w:rsidP="00AF14F3">
      <w:pPr>
        <w:pStyle w:val="Caption"/>
      </w:pPr>
      <w:bookmarkStart w:id="67" w:name="_Toc414627193"/>
      <w:proofErr w:type="gramStart"/>
      <w:r>
        <w:t xml:space="preserve">Figure </w:t>
      </w:r>
      <w:fldSimple w:instr=" SEQ Figure \* ARABIC ">
        <w:r w:rsidR="00B3010F">
          <w:rPr>
            <w:noProof/>
          </w:rPr>
          <w:t>2</w:t>
        </w:r>
      </w:fldSimple>
      <w:r>
        <w:t>.</w:t>
      </w:r>
      <w:proofErr w:type="gramEnd"/>
      <w:r>
        <w:t xml:space="preserve"> </w:t>
      </w:r>
      <w:r w:rsidR="002C7302">
        <w:t xml:space="preserve">Analysis </w:t>
      </w:r>
      <w:r>
        <w:t xml:space="preserve">Process, Stage </w:t>
      </w:r>
      <w:r w:rsidR="002C7302">
        <w:t>2</w:t>
      </w:r>
      <w:bookmarkEnd w:id="67"/>
    </w:p>
    <w:p w:rsidR="00341FCE" w:rsidRDefault="00341FCE" w:rsidP="00C174FC">
      <w:pPr>
        <w:pStyle w:val="WhiteSpace"/>
      </w:pPr>
    </w:p>
    <w:p w:rsidR="00341FCE" w:rsidRPr="008F33EE" w:rsidRDefault="00341FCE" w:rsidP="0057553F">
      <w:pPr>
        <w:pStyle w:val="BodyText"/>
      </w:pPr>
      <w:r w:rsidRPr="008F33EE">
        <w:t>The “projects</w:t>
      </w:r>
      <w:r w:rsidR="003A3EE7" w:rsidRPr="008F33EE">
        <w:t>_to_examine.csv</w:t>
      </w:r>
      <w:r w:rsidRPr="008F33EE">
        <w:t xml:space="preserve">” file </w:t>
      </w:r>
      <w:r w:rsidR="003A3EE7" w:rsidRPr="008F33EE">
        <w:t xml:space="preserve">lists the projects to examine, along with related information (e.g., the keys to use with CVE or OpenHub).  The list of projects to consider </w:t>
      </w:r>
      <w:r w:rsidRPr="008F33EE">
        <w:t xml:space="preserve">began with all files in </w:t>
      </w:r>
      <w:proofErr w:type="spellStart"/>
      <w:r w:rsidRPr="008F33EE">
        <w:t>Debian</w:t>
      </w:r>
      <w:proofErr w:type="spellEnd"/>
      <w:r w:rsidRPr="008F33EE">
        <w:t xml:space="preserve"> base, and we then added</w:t>
      </w:r>
      <w:r w:rsidR="00CD6A84" w:rsidRPr="008F33EE">
        <w:t xml:space="preserve"> others</w:t>
      </w:r>
      <w:r w:rsidRPr="008F33EE">
        <w:t xml:space="preserve"> as appropriate.  </w:t>
      </w:r>
      <w:r w:rsidR="003A3EE7" w:rsidRPr="008F33EE">
        <w:t xml:space="preserve">This </w:t>
      </w:r>
      <w:r w:rsidR="000C13AF" w:rsidRPr="008F33EE">
        <w:t xml:space="preserve">file </w:t>
      </w:r>
      <w:r w:rsidR="00006B6C" w:rsidRPr="008F33EE">
        <w:t>is editable; we added comments as appropriate to explain why the</w:t>
      </w:r>
      <w:r w:rsidR="00A477FD">
        <w:t xml:space="preserve"> additional files</w:t>
      </w:r>
      <w:r w:rsidR="00006B6C" w:rsidRPr="008F33EE">
        <w:t xml:space="preserve"> were added.</w:t>
      </w:r>
    </w:p>
    <w:p w:rsidR="000C13AF" w:rsidRDefault="000C13AF" w:rsidP="0057553F">
      <w:pPr>
        <w:pStyle w:val="BodyText"/>
      </w:pPr>
      <w:r w:rsidRPr="003747AE">
        <w:t>We also created an early scoring mechanism to try to combine the metrics</w:t>
      </w:r>
      <w:r w:rsidR="007A2CD6" w:rsidRPr="003747AE">
        <w:t>.  This was a “risk” score, where a higher value suggests a higher risk.  This draft combined score is:</w:t>
      </w:r>
    </w:p>
    <w:p w:rsidR="000C13AF" w:rsidRDefault="008B51FA" w:rsidP="00C174FC">
      <w:pPr>
        <w:pStyle w:val="ListBullet"/>
      </w:pPr>
      <w:r>
        <w:t xml:space="preserve">Project website: </w:t>
      </w:r>
      <w:r w:rsidR="007A2CD6">
        <w:t xml:space="preserve">1 point if there is no identified project website (identified by either the </w:t>
      </w:r>
      <w:proofErr w:type="spellStart"/>
      <w:r w:rsidR="007A2CD6">
        <w:t>Debian</w:t>
      </w:r>
      <w:proofErr w:type="spellEnd"/>
      <w:r w:rsidR="007A2CD6">
        <w:t xml:space="preserve"> database or OpenHub database</w:t>
      </w:r>
      <w:r w:rsidR="003747AE">
        <w:t>); t</w:t>
      </w:r>
      <w:r w:rsidR="007A2CD6">
        <w:t xml:space="preserve">here may be a website not identified by </w:t>
      </w:r>
      <w:r w:rsidR="00162F62">
        <w:t>our databases,</w:t>
      </w:r>
      <w:r w:rsidR="007A2CD6">
        <w:t xml:space="preserve"> but this can be determined later</w:t>
      </w:r>
    </w:p>
    <w:p w:rsidR="007A2CD6" w:rsidRDefault="007A2CD6" w:rsidP="00C174FC">
      <w:pPr>
        <w:pStyle w:val="ListBullet"/>
      </w:pPr>
      <w:r>
        <w:t>CVE vulnerability reports: 3 points if 4+, 2 points for 2-3, 1 point for 1</w:t>
      </w:r>
    </w:p>
    <w:p w:rsidR="00211C06" w:rsidRDefault="00211C06" w:rsidP="00C174FC">
      <w:pPr>
        <w:pStyle w:val="ListBullet"/>
      </w:pPr>
      <w:proofErr w:type="spellStart"/>
      <w:r w:rsidRPr="008B51FA">
        <w:t>main_language_name</w:t>
      </w:r>
      <w:proofErr w:type="spellEnd"/>
      <w:r>
        <w:t>: 2 points for C or C</w:t>
      </w:r>
      <w:r w:rsidR="003747AE">
        <w:t>++; s</w:t>
      </w:r>
      <w:r>
        <w:t>ecure programs can be written in these languages, but it is especially easy to make vulnerabilities in them</w:t>
      </w:r>
    </w:p>
    <w:p w:rsidR="007A2CD6" w:rsidRDefault="007A2CD6" w:rsidP="00C174FC">
      <w:pPr>
        <w:pStyle w:val="ListBullet"/>
      </w:pPr>
      <w:proofErr w:type="spellStart"/>
      <w:r w:rsidRPr="007A2CD6">
        <w:t>twelve_month_contributor_count</w:t>
      </w:r>
      <w:proofErr w:type="spellEnd"/>
      <w:r>
        <w:t>: 2 points for 0 contributors, 1 point for 1-3 contributors</w:t>
      </w:r>
    </w:p>
    <w:p w:rsidR="000C13AF" w:rsidRDefault="007A2CD6" w:rsidP="00C174FC">
      <w:pPr>
        <w:pStyle w:val="ListBullet"/>
      </w:pPr>
      <w:proofErr w:type="spellStart"/>
      <w:r>
        <w:lastRenderedPageBreak/>
        <w:t>FactoidTeamSize</w:t>
      </w:r>
      <w:proofErr w:type="spellEnd"/>
      <w:r>
        <w:t>: 2 points for “</w:t>
      </w:r>
      <w:r w:rsidR="000C13AF" w:rsidRPr="000C13AF">
        <w:t>N</w:t>
      </w:r>
      <w:r>
        <w:t>o recent development activity” or “</w:t>
      </w:r>
      <w:r w:rsidR="000C13AF" w:rsidRPr="000C13AF">
        <w:t>Only a single active developer</w:t>
      </w:r>
      <w:r>
        <w:t>”; 1 point for “</w:t>
      </w:r>
      <w:r w:rsidR="000C13AF" w:rsidRPr="000C13AF">
        <w:t>Small development team</w:t>
      </w:r>
      <w:r>
        <w:t>” or unknown.</w:t>
      </w:r>
    </w:p>
    <w:p w:rsidR="00945E46" w:rsidRDefault="00945E46" w:rsidP="0057553F">
      <w:pPr>
        <w:pStyle w:val="BodyText"/>
      </w:pPr>
      <w:r>
        <w:t>It’s arguable that the last two items double-count the number of contributors.</w:t>
      </w:r>
    </w:p>
    <w:p w:rsidR="000C13AF" w:rsidRDefault="008B51FA" w:rsidP="0057553F">
      <w:pPr>
        <w:pStyle w:val="BodyText"/>
      </w:pPr>
      <w:r>
        <w:t xml:space="preserve">This </w:t>
      </w:r>
      <w:r w:rsidR="00162F62">
        <w:t xml:space="preserve">process </w:t>
      </w:r>
      <w:r>
        <w:t xml:space="preserve">identified several projects that we agreed were concerning </w:t>
      </w:r>
      <w:r w:rsidR="00E7794F">
        <w:t>(</w:t>
      </w:r>
      <w:r>
        <w:t xml:space="preserve">e.g., </w:t>
      </w:r>
      <w:proofErr w:type="spellStart"/>
      <w:r>
        <w:t>xauth</w:t>
      </w:r>
      <w:proofErr w:type="spellEnd"/>
      <w:r w:rsidR="00E7794F">
        <w:t>)</w:t>
      </w:r>
      <w:r>
        <w:t xml:space="preserve">. </w:t>
      </w:r>
      <w:r w:rsidR="009F6764">
        <w:t xml:space="preserve"> </w:t>
      </w:r>
      <w:r w:rsidR="00E7794F">
        <w:t>However, for s</w:t>
      </w:r>
      <w:r w:rsidR="005F7248">
        <w:t>ome of the projects identified</w:t>
      </w:r>
      <w:r w:rsidR="00E7794F">
        <w:t>,</w:t>
      </w:r>
      <w:r w:rsidR="005F7248">
        <w:t xml:space="preserve"> </w:t>
      </w:r>
      <w:r w:rsidR="00E90450">
        <w:t xml:space="preserve">this scoring mechanism </w:t>
      </w:r>
      <w:r w:rsidR="00162F62">
        <w:t>did not do a good job identifying projects with a significant security impact.</w:t>
      </w:r>
      <w:r w:rsidR="009F6764">
        <w:t xml:space="preserve"> </w:t>
      </w:r>
      <w:r w:rsidR="0052277A">
        <w:t xml:space="preserve"> We </w:t>
      </w:r>
      <w:r w:rsidR="005F7248">
        <w:t xml:space="preserve">believe that part of the problem is that the </w:t>
      </w:r>
      <w:r w:rsidR="005F7248">
        <w:rPr>
          <w:i/>
        </w:rPr>
        <w:t>exploitability</w:t>
      </w:r>
      <w:r w:rsidR="005F7248">
        <w:t xml:space="preserve"> of a program </w:t>
      </w:r>
      <w:r w:rsidR="009A0464">
        <w:t xml:space="preserve">was </w:t>
      </w:r>
      <w:r w:rsidR="005F7248">
        <w:t>not captured</w:t>
      </w:r>
      <w:r w:rsidR="009A0464">
        <w:t xml:space="preserve"> at all</w:t>
      </w:r>
      <w:r w:rsidR="00162F62">
        <w:t xml:space="preserve">.  Thus, we determined that </w:t>
      </w:r>
      <w:r w:rsidR="005F7248">
        <w:t xml:space="preserve">adding data </w:t>
      </w:r>
      <w:r w:rsidR="00162F62">
        <w:t xml:space="preserve">about exploitability </w:t>
      </w:r>
      <w:r w:rsidR="009A0464">
        <w:t xml:space="preserve">would </w:t>
      </w:r>
      <w:r w:rsidR="005F7248">
        <w:t xml:space="preserve">help </w:t>
      </w:r>
      <w:r w:rsidR="00162F62">
        <w:t xml:space="preserve">us identify </w:t>
      </w:r>
      <w:r w:rsidR="005F7248">
        <w:t>relevant programs.</w:t>
      </w:r>
    </w:p>
    <w:p w:rsidR="00AB284E" w:rsidRDefault="00254589" w:rsidP="0057553F">
      <w:pPr>
        <w:pStyle w:val="BodyText"/>
      </w:pPr>
      <w:r>
        <w:t xml:space="preserve">On </w:t>
      </w:r>
      <w:r w:rsidR="00AB284E">
        <w:t xml:space="preserve">January </w:t>
      </w:r>
      <w:r>
        <w:t xml:space="preserve">6, 2015, </w:t>
      </w:r>
      <w:r w:rsidR="00AB284E">
        <w:t>we received approval from Black Duck to use the Open Hub data in a different way than was usually allowed.  They simply wanted to be sure that we would not download and redistribute their database</w:t>
      </w:r>
      <w:r>
        <w:t xml:space="preserve"> wholesale</w:t>
      </w:r>
      <w:r w:rsidR="00AB284E">
        <w:t>, and they also wanted to ensure that they received credit (which we are happy to provide).</w:t>
      </w:r>
      <w:r w:rsidR="00236849">
        <w:t xml:space="preserve">  They requested the following attribution: </w:t>
      </w:r>
      <w:r w:rsidR="00236849" w:rsidRPr="00236849">
        <w:t xml:space="preserve">“Data sourced from the Black Duck Open HUB, a free online community resource for discovering, evaluating, tracking and comparing open source code and projects.” </w:t>
      </w:r>
      <w:r w:rsidR="009F6764">
        <w:t xml:space="preserve"> </w:t>
      </w:r>
      <w:r w:rsidR="00236849" w:rsidRPr="00236849">
        <w:t xml:space="preserve">In the event that the data is quoted in text, </w:t>
      </w:r>
      <w:r w:rsidR="00236849">
        <w:t xml:space="preserve">they asked us to </w:t>
      </w:r>
      <w:r w:rsidR="00236849" w:rsidRPr="00236849">
        <w:t>identify the source of that data by referring to it at “Black Duck data” or “data from Black Duck.”</w:t>
      </w:r>
    </w:p>
    <w:p w:rsidR="007D44C8" w:rsidRDefault="00160B1E" w:rsidP="007D44C8">
      <w:pPr>
        <w:pStyle w:val="BodyText"/>
      </w:pPr>
      <w:r w:rsidRPr="00CE3461">
        <w:t>At the January 2015 London meeting we received helpful feedback.  Many noted the need to stress exploitability or importance (</w:t>
      </w:r>
      <w:r w:rsidR="00162F62" w:rsidRPr="00CE3461">
        <w:t xml:space="preserve">this was </w:t>
      </w:r>
      <w:r w:rsidRPr="00CE3461">
        <w:t>consistent with our thinking).</w:t>
      </w:r>
      <w:r w:rsidR="00513154" w:rsidRPr="00CE3461">
        <w:t xml:space="preserve">  Florian Weimer identified a much better source for package-specific CVE information, as well as a popularity database that might be useful.</w:t>
      </w:r>
      <w:r w:rsidR="000B1E53" w:rsidRPr="00CE3461">
        <w:t xml:space="preserve">  At the same time, Sam</w:t>
      </w:r>
      <w:r w:rsidR="009F6764" w:rsidRPr="00CE3461">
        <w:t>ir</w:t>
      </w:r>
      <w:r w:rsidR="008E2077" w:rsidRPr="00CE3461">
        <w:t xml:space="preserve"> Khakimov determined that the Python program would be easier to understand if it used a more OO-based approach (</w:t>
      </w:r>
      <w:r w:rsidR="00162F62" w:rsidRPr="00CE3461">
        <w:t xml:space="preserve">our analysis program </w:t>
      </w:r>
      <w:r w:rsidR="008E2077" w:rsidRPr="00CE3461">
        <w:t xml:space="preserve">had previously grown as necessary to gather data, </w:t>
      </w:r>
      <w:r w:rsidR="00162F62" w:rsidRPr="00CE3461">
        <w:t xml:space="preserve">and we had not focused on the temporary data structures </w:t>
      </w:r>
      <w:r w:rsidR="008E2077" w:rsidRPr="00CE3461">
        <w:t xml:space="preserve">used to capture the data).  </w:t>
      </w:r>
      <w:r w:rsidR="00162F62" w:rsidRPr="00CE3461">
        <w:t xml:space="preserve">David A. Wheeler </w:t>
      </w:r>
      <w:r w:rsidR="008E2077" w:rsidRPr="00CE3461">
        <w:t>noted that the code should pull all</w:t>
      </w:r>
      <w:r w:rsidR="0041640D" w:rsidRPr="00CE3461">
        <w:t xml:space="preserve"> data</w:t>
      </w:r>
      <w:r w:rsidR="008E2077" w:rsidRPr="00CE3461">
        <w:t xml:space="preserve"> into memory, or at least into quickly</w:t>
      </w:r>
      <w:r w:rsidR="0041640D" w:rsidRPr="00CE3461">
        <w:t xml:space="preserve"> </w:t>
      </w:r>
      <w:r w:rsidR="008E2077" w:rsidRPr="00CE3461">
        <w:t>searched data structures, so that results could be quick</w:t>
      </w:r>
      <w:r w:rsidR="0041640D" w:rsidRPr="00CE3461">
        <w:t>ly recalculated</w:t>
      </w:r>
      <w:r w:rsidR="008E2077" w:rsidRPr="00CE3461">
        <w:t>.</w:t>
      </w:r>
      <w:r w:rsidR="00F50903" w:rsidRPr="00CE3461">
        <w:t xml:space="preserve">  Quick recalculation </w:t>
      </w:r>
      <w:r w:rsidR="00162F62" w:rsidRPr="00CE3461">
        <w:t xml:space="preserve">made it easier for us to </w:t>
      </w:r>
      <w:r w:rsidR="0041640D" w:rsidRPr="00CE3461">
        <w:t>refin</w:t>
      </w:r>
      <w:r w:rsidR="00162F62" w:rsidRPr="00CE3461">
        <w:t>e</w:t>
      </w:r>
      <w:r w:rsidR="0041640D" w:rsidRPr="00CE3461">
        <w:t xml:space="preserve"> our approach</w:t>
      </w:r>
      <w:r w:rsidR="007C06A1" w:rsidRPr="00CE3461">
        <w:t>.</w:t>
      </w:r>
    </w:p>
    <w:p w:rsidR="00F50903" w:rsidRPr="005F7248" w:rsidRDefault="00F50903" w:rsidP="007D44C8">
      <w:pPr>
        <w:pStyle w:val="BodyText"/>
      </w:pPr>
    </w:p>
    <w:p w:rsidR="007D44C8" w:rsidRDefault="007D44C8" w:rsidP="007D44C8">
      <w:pPr>
        <w:pStyle w:val="BodyText"/>
      </w:pPr>
    </w:p>
    <w:p w:rsidR="007D44C8" w:rsidRDefault="007D44C8" w:rsidP="007D44C8">
      <w:pPr>
        <w:pStyle w:val="BodyText"/>
        <w:sectPr w:rsidR="007D44C8" w:rsidSect="006769E9">
          <w:pgSz w:w="12240" w:h="15840"/>
          <w:pgMar w:top="1440" w:right="1800" w:bottom="1440" w:left="1800" w:header="720" w:footer="720" w:gutter="0"/>
          <w:pgNumType w:start="1" w:chapStyle="1"/>
          <w:cols w:space="720"/>
          <w:docGrid w:linePitch="360"/>
        </w:sectPr>
      </w:pPr>
    </w:p>
    <w:p w:rsidR="00732907" w:rsidRDefault="00732907" w:rsidP="00732907">
      <w:pPr>
        <w:pStyle w:val="Heading1"/>
      </w:pPr>
      <w:bookmarkStart w:id="68" w:name="_Toc417472091"/>
      <w:r>
        <w:lastRenderedPageBreak/>
        <w:t xml:space="preserve">Current </w:t>
      </w:r>
      <w:r w:rsidR="006769E9">
        <w:t>Process</w:t>
      </w:r>
      <w:bookmarkEnd w:id="68"/>
    </w:p>
    <w:p w:rsidR="005F7248" w:rsidRDefault="00E83EA9" w:rsidP="0057553F">
      <w:pPr>
        <w:pStyle w:val="BodyText"/>
      </w:pPr>
      <w:r>
        <w:t>The latest version of our analysis program is written in Python</w:t>
      </w:r>
      <w:r w:rsidR="007C2CAF">
        <w:t>.</w:t>
      </w:r>
      <w:r>
        <w:t xml:space="preserve"> </w:t>
      </w:r>
      <w:r w:rsidR="007C2CAF">
        <w:t xml:space="preserve"> It </w:t>
      </w:r>
      <w:r w:rsidR="000B1E53">
        <w:t xml:space="preserve">looks at the file “projects_to_examine.csv” to determine what to examine, </w:t>
      </w:r>
      <w:r>
        <w:t>gathers data from a variety of sources, and merges it into a file called “results.csv” for review.</w:t>
      </w:r>
      <w:r w:rsidR="00CF5A89">
        <w:t xml:space="preserve">  Much of this code was written by Sam</w:t>
      </w:r>
      <w:r w:rsidR="00CE3461">
        <w:t>ir</w:t>
      </w:r>
      <w:r w:rsidR="00CF5A89">
        <w:t xml:space="preserve"> Khakimov at IDA.</w:t>
      </w:r>
      <w:r w:rsidR="00C87A5F">
        <w:t xml:space="preserve">  The code is released under the MIT license</w:t>
      </w:r>
      <w:r w:rsidR="007C2CAF">
        <w:t>, which is an OSS license</w:t>
      </w:r>
      <w:r w:rsidR="00C87A5F">
        <w:t>.</w:t>
      </w:r>
      <w:r w:rsidR="00531B98">
        <w:t xml:space="preserve">  The package names are </w:t>
      </w:r>
      <w:r w:rsidR="00012FCF">
        <w:t xml:space="preserve">the </w:t>
      </w:r>
      <w:proofErr w:type="spellStart"/>
      <w:r w:rsidR="00012FCF">
        <w:t>Debian</w:t>
      </w:r>
      <w:proofErr w:type="spellEnd"/>
      <w:r w:rsidR="00012FCF">
        <w:t xml:space="preserve"> binary package names; the list include</w:t>
      </w:r>
      <w:r w:rsidR="00CE3461">
        <w:t>s</w:t>
      </w:r>
      <w:r w:rsidR="00012FCF">
        <w:t xml:space="preserve"> the base </w:t>
      </w:r>
      <w:proofErr w:type="spellStart"/>
      <w:r w:rsidR="00012FCF">
        <w:t>Debian</w:t>
      </w:r>
      <w:proofErr w:type="spellEnd"/>
      <w:r w:rsidR="00012FCF">
        <w:t xml:space="preserve"> packages and others that have been identified as important.  This is a small set of the over </w:t>
      </w:r>
      <w:r w:rsidR="00E3662D">
        <w:t xml:space="preserve">37,500 </w:t>
      </w:r>
      <w:r w:rsidR="00012FCF">
        <w:t>packages</w:t>
      </w:r>
      <w:r w:rsidR="007A3544">
        <w:t xml:space="preserve"> in </w:t>
      </w:r>
      <w:proofErr w:type="spellStart"/>
      <w:r w:rsidR="007A3544">
        <w:t>Debian</w:t>
      </w:r>
      <w:proofErr w:type="spellEnd"/>
      <w:r w:rsidR="00012FCF">
        <w:t>.</w:t>
      </w:r>
    </w:p>
    <w:p w:rsidR="00625E5E" w:rsidRDefault="00625E5E" w:rsidP="00625E5E">
      <w:pPr>
        <w:pStyle w:val="Heading2"/>
      </w:pPr>
      <w:bookmarkStart w:id="69" w:name="_Toc417472092"/>
      <w:r>
        <w:t xml:space="preserve">Current </w:t>
      </w:r>
      <w:r w:rsidR="00325901">
        <w:t>Simplified Approach</w:t>
      </w:r>
      <w:bookmarkEnd w:id="69"/>
    </w:p>
    <w:p w:rsidR="002C7302" w:rsidRDefault="00CE3461" w:rsidP="0057553F">
      <w:pPr>
        <w:pStyle w:val="BodyText"/>
      </w:pPr>
      <w:r>
        <w:t>F</w:t>
      </w:r>
      <w:r w:rsidR="002C7302">
        <w:t xml:space="preserve">igure </w:t>
      </w:r>
      <w:r>
        <w:t xml:space="preserve">3 </w:t>
      </w:r>
      <w:r w:rsidR="002C7302">
        <w:t xml:space="preserve">shows how the program </w:t>
      </w:r>
      <w:r w:rsidR="00625E5E">
        <w:t xml:space="preserve">currently </w:t>
      </w:r>
      <w:r w:rsidR="002C7302">
        <w:t>works</w:t>
      </w:r>
      <w:r>
        <w:t>.</w:t>
      </w:r>
    </w:p>
    <w:p w:rsidR="005F1ED4" w:rsidRDefault="002C7302" w:rsidP="00AF14F3">
      <w:pPr>
        <w:pStyle w:val="BodyText"/>
      </w:pPr>
      <w:r w:rsidRPr="002C7302">
        <w:rPr>
          <w:noProof/>
        </w:rPr>
        <w:drawing>
          <wp:inline distT="0" distB="0" distL="0" distR="0" wp14:anchorId="6829E936" wp14:editId="2AE4B57A">
            <wp:extent cx="5486400" cy="3801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486400" cy="3801490"/>
                    </a:xfrm>
                    <a:prstGeom prst="rect">
                      <a:avLst/>
                    </a:prstGeom>
                    <a:noFill/>
                    <a:ln>
                      <a:noFill/>
                    </a:ln>
                  </pic:spPr>
                </pic:pic>
              </a:graphicData>
            </a:graphic>
          </wp:inline>
        </w:drawing>
      </w:r>
    </w:p>
    <w:p w:rsidR="002C7302" w:rsidRDefault="005F1ED4" w:rsidP="00986207">
      <w:pPr>
        <w:pStyle w:val="Caption"/>
      </w:pPr>
      <w:bookmarkStart w:id="70" w:name="_Toc414627194"/>
      <w:proofErr w:type="gramStart"/>
      <w:r>
        <w:t xml:space="preserve">Figure </w:t>
      </w:r>
      <w:fldSimple w:instr=" SEQ Figure \* ARABIC ">
        <w:r w:rsidR="00B3010F">
          <w:rPr>
            <w:noProof/>
          </w:rPr>
          <w:t>3</w:t>
        </w:r>
      </w:fldSimple>
      <w:r>
        <w:t>.</w:t>
      </w:r>
      <w:proofErr w:type="gramEnd"/>
      <w:r w:rsidR="002C7302">
        <w:t xml:space="preserve"> Analysis </w:t>
      </w:r>
      <w:r>
        <w:t>Process, Current Stage</w:t>
      </w:r>
      <w:bookmarkEnd w:id="70"/>
    </w:p>
    <w:p w:rsidR="002C7302" w:rsidRDefault="002C7302" w:rsidP="00C174FC">
      <w:pPr>
        <w:pStyle w:val="WhiteSpace"/>
      </w:pPr>
    </w:p>
    <w:p w:rsidR="002C7302" w:rsidRDefault="00236849" w:rsidP="002C7302">
      <w:pPr>
        <w:pStyle w:val="BodyText"/>
      </w:pPr>
      <w:r>
        <w:t>Note that some of this d</w:t>
      </w:r>
      <w:r w:rsidRPr="00236849">
        <w:t xml:space="preserve">ata </w:t>
      </w:r>
      <w:r w:rsidR="002211D4">
        <w:t xml:space="preserve">(OpenHub) </w:t>
      </w:r>
      <w:r>
        <w:t xml:space="preserve">is </w:t>
      </w:r>
      <w:r w:rsidRPr="00236849">
        <w:t xml:space="preserve">sourced from the Black Duck Open HUB, </w:t>
      </w:r>
      <w:r w:rsidR="009337F1">
        <w:t>“</w:t>
      </w:r>
      <w:r w:rsidRPr="00236849">
        <w:t>a free online community resource for discovering, evaluating, tracking and comparing</w:t>
      </w:r>
      <w:r w:rsidR="009337F1">
        <w:t xml:space="preserve"> open source code and projects”; we gratefully acknowledge them.</w:t>
      </w:r>
      <w:r w:rsidR="002211D4">
        <w:t xml:space="preserve">  Other sources include </w:t>
      </w:r>
      <w:r w:rsidR="002211D4">
        <w:lastRenderedPageBreak/>
        <w:t xml:space="preserve">the </w:t>
      </w:r>
      <w:proofErr w:type="spellStart"/>
      <w:r w:rsidR="002211D4">
        <w:t>Debian</w:t>
      </w:r>
      <w:proofErr w:type="spellEnd"/>
      <w:r w:rsidR="002211D4">
        <w:t xml:space="preserve"> package information (obtained from </w:t>
      </w:r>
      <w:r w:rsidR="007A3544">
        <w:t xml:space="preserve">Debian’s </w:t>
      </w:r>
      <w:r w:rsidR="002211D4" w:rsidRPr="007A3544">
        <w:t>apt</w:t>
      </w:r>
      <w:r w:rsidR="007A3544">
        <w:t xml:space="preserve"> program</w:t>
      </w:r>
      <w:r w:rsidR="002211D4">
        <w:t xml:space="preserve">), popularity data maintained by </w:t>
      </w:r>
      <w:proofErr w:type="spellStart"/>
      <w:r w:rsidR="002211D4">
        <w:t>Debian</w:t>
      </w:r>
      <w:proofErr w:type="spellEnd"/>
      <w:r w:rsidR="002211D4">
        <w:t xml:space="preserve">, and CVE data provided in yet another </w:t>
      </w:r>
      <w:proofErr w:type="spellStart"/>
      <w:r w:rsidR="002211D4">
        <w:t>Debian</w:t>
      </w:r>
      <w:proofErr w:type="spellEnd"/>
      <w:r w:rsidR="002211D4">
        <w:t xml:space="preserve"> location.  </w:t>
      </w:r>
      <w:r w:rsidR="007C06A1">
        <w:t xml:space="preserve">This version responds to January 2015 feedback in London </w:t>
      </w:r>
      <w:r w:rsidR="004E2902">
        <w:t>(</w:t>
      </w:r>
      <w:r w:rsidR="007C06A1">
        <w:t>e.g., adding popularity score and an improved data source for CVE counts</w:t>
      </w:r>
      <w:r w:rsidR="004E2902">
        <w:t>)</w:t>
      </w:r>
      <w:r w:rsidR="007C06A1">
        <w:t>.</w:t>
      </w:r>
    </w:p>
    <w:p w:rsidR="00FC5C3D" w:rsidRDefault="00FC5C3D" w:rsidP="00FC5C3D">
      <w:pPr>
        <w:pStyle w:val="BodyText"/>
      </w:pPr>
      <w:r>
        <w:t xml:space="preserve">Unfortunately many of our data sources are extremely noisy.  It is often difficult to determine </w:t>
      </w:r>
      <w:r w:rsidR="004E2902">
        <w:t xml:space="preserve">whether </w:t>
      </w:r>
      <w:r>
        <w:t xml:space="preserve">there is a match between the </w:t>
      </w:r>
      <w:proofErr w:type="spellStart"/>
      <w:r>
        <w:t>Debian</w:t>
      </w:r>
      <w:proofErr w:type="spellEnd"/>
      <w:r>
        <w:t xml:space="preserve"> database and the OpenHub database (when projects refer to the same home page</w:t>
      </w:r>
      <w:r w:rsidR="00CE3461">
        <w:t>,</w:t>
      </w:r>
      <w:r>
        <w:t xml:space="preserve"> there is a clear match, but in other cases it is more difficult).  </w:t>
      </w:r>
      <w:r w:rsidR="006730C0">
        <w:t xml:space="preserve">In some cases there is no OpenHub entry at all.  </w:t>
      </w:r>
      <w:r>
        <w:t xml:space="preserve">Our software works to counter this noisiness, and we hand-reviewed results with higher risk indexes (to reduce the likelihood that the </w:t>
      </w:r>
      <w:r w:rsidRPr="00775D3C">
        <w:t>repo</w:t>
      </w:r>
      <w:r w:rsidR="00775D3C" w:rsidRPr="00775D3C">
        <w:t>r</w:t>
      </w:r>
      <w:r w:rsidRPr="00775D3C">
        <w:t>t</w:t>
      </w:r>
      <w:r>
        <w:t xml:space="preserve"> included irrelevant work).</w:t>
      </w:r>
    </w:p>
    <w:p w:rsidR="00625E5E" w:rsidRPr="00351875" w:rsidRDefault="00625E5E" w:rsidP="00625E5E">
      <w:pPr>
        <w:pStyle w:val="Heading2"/>
      </w:pPr>
      <w:bookmarkStart w:id="71" w:name="_Toc417472093"/>
      <w:r w:rsidRPr="00351875">
        <w:t xml:space="preserve">Risk </w:t>
      </w:r>
      <w:r w:rsidR="00325901" w:rsidRPr="00351875">
        <w:t>Index</w:t>
      </w:r>
      <w:bookmarkEnd w:id="71"/>
    </w:p>
    <w:p w:rsidR="007D44C8" w:rsidRDefault="007A3544" w:rsidP="0057553F">
      <w:pPr>
        <w:pStyle w:val="BodyText"/>
      </w:pPr>
      <w:r>
        <w:t xml:space="preserve">Our </w:t>
      </w:r>
      <w:r w:rsidR="00FE03CA">
        <w:t>revised risk index</w:t>
      </w:r>
      <w:r>
        <w:t xml:space="preserve"> is</w:t>
      </w:r>
      <w:r w:rsidR="00FE03CA">
        <w:t>:</w:t>
      </w:r>
    </w:p>
    <w:p w:rsidR="007C06A1" w:rsidRDefault="007C06A1" w:rsidP="00C174FC">
      <w:pPr>
        <w:pStyle w:val="ListBullet"/>
      </w:pPr>
      <w:r>
        <w:t xml:space="preserve">Project website: 1 point if there is no identified project website (identified by either the </w:t>
      </w:r>
      <w:proofErr w:type="spellStart"/>
      <w:r>
        <w:t>Debian</w:t>
      </w:r>
      <w:proofErr w:type="spellEnd"/>
      <w:r>
        <w:t xml:space="preserve"> database or OpenHub database).  </w:t>
      </w:r>
      <w:r w:rsidR="00FE03CA">
        <w:t>This is given only 1 point because our data sources often fail to identify websites even when the</w:t>
      </w:r>
      <w:r w:rsidR="005A5516">
        <w:t>y</w:t>
      </w:r>
      <w:r w:rsidR="00FE03CA">
        <w:t xml:space="preserve"> exist.</w:t>
      </w:r>
    </w:p>
    <w:p w:rsidR="007C06A1" w:rsidRDefault="007C06A1" w:rsidP="00C174FC">
      <w:pPr>
        <w:pStyle w:val="ListBullet"/>
      </w:pPr>
      <w:proofErr w:type="spellStart"/>
      <w:r w:rsidRPr="008B51FA">
        <w:t>main_language_name</w:t>
      </w:r>
      <w:proofErr w:type="spellEnd"/>
      <w:r>
        <w:t>: 2 points for C or C++.  Secure programs can be written in these languages, but it is especially easy to make vulnerabilities in them.</w:t>
      </w:r>
      <w:r w:rsidR="00477E79">
        <w:t xml:space="preserve">  OpenHub data is used to identify the primary language in many cases; where it is not available, the </w:t>
      </w:r>
      <w:proofErr w:type="spellStart"/>
      <w:r w:rsidR="00477E79">
        <w:t>Debian</w:t>
      </w:r>
      <w:proofErr w:type="spellEnd"/>
      <w:r w:rsidR="00477E79">
        <w:t xml:space="preserve"> repository website is scraped to determine the language.</w:t>
      </w:r>
    </w:p>
    <w:p w:rsidR="00FE03CA" w:rsidRDefault="00FE03CA" w:rsidP="00C174FC">
      <w:pPr>
        <w:pStyle w:val="ListBullet"/>
      </w:pPr>
      <w:r>
        <w:t>CVE vulnerability reports: 3 points if 4</w:t>
      </w:r>
      <w:proofErr w:type="gramStart"/>
      <w:r>
        <w:t>+ ,</w:t>
      </w:r>
      <w:proofErr w:type="gramEnd"/>
      <w:r>
        <w:t xml:space="preserve"> 2 points for 2</w:t>
      </w:r>
      <w:r w:rsidR="004E2902">
        <w:t>–</w:t>
      </w:r>
      <w:r>
        <w:t>3, 1 point for 1.</w:t>
      </w:r>
      <w:r w:rsidR="0072052C">
        <w:t xml:space="preserve">  The CVE count is now direct from </w:t>
      </w:r>
      <w:proofErr w:type="spellStart"/>
      <w:r w:rsidR="0072052C">
        <w:t>Debian</w:t>
      </w:r>
      <w:proofErr w:type="spellEnd"/>
      <w:r w:rsidR="0072052C">
        <w:t xml:space="preserve">, and thus more reliable.  CVE counts are a double-edged sword.  </w:t>
      </w:r>
      <w:r w:rsidR="004E2902">
        <w:t xml:space="preserve">The </w:t>
      </w:r>
      <w:r w:rsidR="0072052C">
        <w:t xml:space="preserve">number </w:t>
      </w:r>
      <w:r w:rsidR="004E2902">
        <w:t xml:space="preserve">of reports </w:t>
      </w:r>
      <w:r w:rsidR="0072052C">
        <w:t xml:space="preserve">may be </w:t>
      </w:r>
      <w:r w:rsidR="004E2902">
        <w:t xml:space="preserve">low </w:t>
      </w:r>
      <w:r w:rsidR="0072052C">
        <w:t xml:space="preserve">because there are few existing problems or because few reviewed it; </w:t>
      </w:r>
      <w:r w:rsidR="004E2902">
        <w:t xml:space="preserve">the </w:t>
      </w:r>
      <w:r w:rsidR="0072052C">
        <w:t xml:space="preserve">number may be </w:t>
      </w:r>
      <w:r w:rsidR="004E2902">
        <w:t xml:space="preserve">high </w:t>
      </w:r>
      <w:r w:rsidR="0072052C">
        <w:t>because there are many existing problems or because the software has undergone extensive review.  We are using CVEs primarily to help determine the exposure of the program to</w:t>
      </w:r>
      <w:r w:rsidR="00350929">
        <w:t xml:space="preserve"> attack</w:t>
      </w:r>
      <w:r w:rsidR="0072052C">
        <w:t>; if several CVE</w:t>
      </w:r>
      <w:r w:rsidR="008369D9">
        <w:t>s</w:t>
      </w:r>
      <w:r w:rsidR="0072052C">
        <w:t xml:space="preserve"> exist, then it is clearly exposed to attack.</w:t>
      </w:r>
    </w:p>
    <w:p w:rsidR="007C06A1" w:rsidRDefault="007C06A1" w:rsidP="00C174FC">
      <w:pPr>
        <w:pStyle w:val="ListBullet"/>
      </w:pPr>
      <w:proofErr w:type="spellStart"/>
      <w:r w:rsidRPr="007A2CD6">
        <w:t>twelve_month_contributor_count</w:t>
      </w:r>
      <w:proofErr w:type="spellEnd"/>
      <w:r w:rsidR="00FE03CA">
        <w:t>: 5 points for 0 contributors, 4</w:t>
      </w:r>
      <w:r>
        <w:t xml:space="preserve"> point</w:t>
      </w:r>
      <w:r w:rsidR="00553484">
        <w:t>s</w:t>
      </w:r>
      <w:r w:rsidR="00FE03CA">
        <w:t xml:space="preserve"> for 1</w:t>
      </w:r>
      <w:r w:rsidR="009765A6">
        <w:t>–</w:t>
      </w:r>
      <w:r w:rsidR="00FE03CA">
        <w:t>3 contributors, 2 points if the number is unknown</w:t>
      </w:r>
      <w:r w:rsidR="00553484">
        <w:t xml:space="preserve"> (blank)</w:t>
      </w:r>
      <w:r w:rsidR="00FE03CA">
        <w:t>.</w:t>
      </w:r>
    </w:p>
    <w:p w:rsidR="008575ED" w:rsidRDefault="008575ED" w:rsidP="00C174FC">
      <w:pPr>
        <w:pStyle w:val="ListBullet"/>
      </w:pPr>
      <w:proofErr w:type="spellStart"/>
      <w:r>
        <w:t>Debian</w:t>
      </w:r>
      <w:proofErr w:type="spellEnd"/>
      <w:r>
        <w:t xml:space="preserve"> popularity count: 1 point if the </w:t>
      </w:r>
      <w:r w:rsidR="009765A6">
        <w:t>“</w:t>
      </w:r>
      <w:r>
        <w:t>popularity</w:t>
      </w:r>
      <w:r w:rsidR="009765A6">
        <w:t>”</w:t>
      </w:r>
      <w:r>
        <w:t xml:space="preserve"> </w:t>
      </w:r>
      <w:proofErr w:type="gramStart"/>
      <w:r>
        <w:t>score</w:t>
      </w:r>
      <w:proofErr w:type="gramEnd"/>
      <w:r>
        <w:t xml:space="preserve"> per </w:t>
      </w:r>
      <w:proofErr w:type="spellStart"/>
      <w:r>
        <w:t>Debian</w:t>
      </w:r>
      <w:proofErr w:type="spellEnd"/>
      <w:r>
        <w:t xml:space="preserve"> is more than</w:t>
      </w:r>
      <w:r w:rsidR="009765A6">
        <w:t xml:space="preserve"> the</w:t>
      </w:r>
      <w:r w:rsidR="00553484">
        <w:t xml:space="preserve"> tenth percentile</w:t>
      </w:r>
      <w:r w:rsidR="003F3CFE">
        <w:t xml:space="preserve"> of the packages being analyzed</w:t>
      </w:r>
      <w:r>
        <w:t xml:space="preserve">.  The set of packages being considered is heavily skewed to packages in wide use, and the </w:t>
      </w:r>
      <w:r w:rsidR="009765A6">
        <w:t>“</w:t>
      </w:r>
      <w:r>
        <w:t>popularity</w:t>
      </w:r>
      <w:r w:rsidR="009765A6">
        <w:t>”</w:t>
      </w:r>
      <w:r>
        <w:t xml:space="preserve"> score is noisy anyway (e.g., a single install from </w:t>
      </w:r>
      <w:proofErr w:type="spellStart"/>
      <w:r>
        <w:t>Debian</w:t>
      </w:r>
      <w:proofErr w:type="spellEnd"/>
      <w:r>
        <w:t xml:space="preserve"> </w:t>
      </w:r>
      <w:r w:rsidR="005D6E56">
        <w:t xml:space="preserve">by </w:t>
      </w:r>
      <w:r>
        <w:t xml:space="preserve">a router supplier might result in millions of uses).  Thus, this is primarily used to reduce the </w:t>
      </w:r>
      <w:r w:rsidR="005D6E56">
        <w:t xml:space="preserve">rating of </w:t>
      </w:r>
      <w:r>
        <w:t>projects that appear to be less used.</w:t>
      </w:r>
    </w:p>
    <w:p w:rsidR="008575ED" w:rsidRDefault="008575ED" w:rsidP="00C174FC">
      <w:pPr>
        <w:pStyle w:val="ListBullet"/>
      </w:pPr>
      <w:r>
        <w:t xml:space="preserve">Exposure values: 2 points if directly exposed to the network (as </w:t>
      </w:r>
      <w:r w:rsidR="0021619B">
        <w:t xml:space="preserve">a </w:t>
      </w:r>
      <w:r>
        <w:t xml:space="preserve">server or client), 1 point if it is often used to process data provided by a network, and 1 point if it </w:t>
      </w:r>
      <w:r>
        <w:lastRenderedPageBreak/>
        <w:t>could be used for local privilege escalation.  These values were from expert estimation</w:t>
      </w:r>
      <w:r w:rsidR="00A4765A">
        <w:t xml:space="preserve"> by the authors</w:t>
      </w:r>
      <w:r>
        <w:t>.</w:t>
      </w:r>
    </w:p>
    <w:p w:rsidR="00BA112B" w:rsidRDefault="00FA5227" w:rsidP="00C174FC">
      <w:pPr>
        <w:pStyle w:val="ListBullet"/>
      </w:pPr>
      <w:r>
        <w:t xml:space="preserve">Application data only: </w:t>
      </w:r>
      <w:r w:rsidR="00DD63F7" w:rsidRPr="00477E79">
        <w:rPr>
          <w:b/>
          <w:i/>
        </w:rPr>
        <w:t>Subtract</w:t>
      </w:r>
      <w:r w:rsidR="00DD63F7">
        <w:t xml:space="preserve"> </w:t>
      </w:r>
      <w:r>
        <w:t xml:space="preserve">3 points if the </w:t>
      </w:r>
      <w:proofErr w:type="spellStart"/>
      <w:r>
        <w:t>Debian</w:t>
      </w:r>
      <w:proofErr w:type="spellEnd"/>
      <w:r>
        <w:t xml:space="preserve"> database reports that it is “Application Data” or “Standalone Data” </w:t>
      </w:r>
      <w:r w:rsidR="009765A6">
        <w:t xml:space="preserve">because </w:t>
      </w:r>
      <w:r>
        <w:t>this indicates the package isn’t really code but is instead application data for code</w:t>
      </w:r>
      <w:r w:rsidR="00477E79">
        <w:t xml:space="preserve"> (e.g., “</w:t>
      </w:r>
      <w:proofErr w:type="spellStart"/>
      <w:r w:rsidR="00477E79" w:rsidRPr="00477E79">
        <w:t>geoip</w:t>
      </w:r>
      <w:proofErr w:type="spellEnd"/>
      <w:r w:rsidR="00477E79" w:rsidRPr="00477E79">
        <w:t>-database</w:t>
      </w:r>
      <w:r w:rsidR="00477E79">
        <w:t>”)</w:t>
      </w:r>
      <w:r>
        <w:t xml:space="preserve">.  We believe there is an error in the </w:t>
      </w:r>
      <w:proofErr w:type="spellStart"/>
      <w:r>
        <w:t>Debian</w:t>
      </w:r>
      <w:proofErr w:type="spellEnd"/>
      <w:r>
        <w:t xml:space="preserve"> dataset; “</w:t>
      </w:r>
      <w:r w:rsidRPr="00FA5227">
        <w:t>apache2.2-bin</w:t>
      </w:r>
      <w:r>
        <w:t>” (“binary”) is marked as application data, while “apache2.2-doc” is not</w:t>
      </w:r>
      <w:r w:rsidR="005D6E56">
        <w:t>.</w:t>
      </w:r>
      <w:r>
        <w:t xml:space="preserve"> </w:t>
      </w:r>
      <w:r w:rsidR="005D6E56">
        <w:t xml:space="preserve"> T</w:t>
      </w:r>
      <w:r>
        <w:t xml:space="preserve">his </w:t>
      </w:r>
      <w:r w:rsidR="005D6E56">
        <w:t xml:space="preserve">error </w:t>
      </w:r>
      <w:r>
        <w:t>doesn’t matter since binary package “</w:t>
      </w:r>
      <w:r w:rsidRPr="00FA5227">
        <w:t>apache2-utils</w:t>
      </w:r>
      <w:r>
        <w:t>” also maps to the source package “apache2</w:t>
      </w:r>
      <w:r w:rsidR="009765A6">
        <w:t>,</w:t>
      </w:r>
      <w:r>
        <w:t>” and so Apache is still considered.</w:t>
      </w:r>
      <w:r w:rsidR="00DD63F7">
        <w:t xml:space="preserve">  </w:t>
      </w:r>
      <w:r w:rsidR="00477E79">
        <w:t xml:space="preserve">Note </w:t>
      </w:r>
      <w:proofErr w:type="gramStart"/>
      <w:r w:rsidR="00477E79">
        <w:t>that  “</w:t>
      </w:r>
      <w:proofErr w:type="spellStart"/>
      <w:proofErr w:type="gramEnd"/>
      <w:r w:rsidR="00477E79" w:rsidRPr="00477E79">
        <w:t>isc</w:t>
      </w:r>
      <w:proofErr w:type="spellEnd"/>
      <w:r w:rsidR="00477E79" w:rsidRPr="00477E79">
        <w:t>-</w:t>
      </w:r>
      <w:proofErr w:type="spellStart"/>
      <w:r w:rsidR="00477E79" w:rsidRPr="00477E79">
        <w:t>dhcp</w:t>
      </w:r>
      <w:proofErr w:type="spellEnd"/>
      <w:r w:rsidR="00477E79" w:rsidRPr="00477E79">
        <w:t>-common</w:t>
      </w:r>
      <w:r w:rsidR="00477E79">
        <w:t>” is marked as data, but “</w:t>
      </w:r>
      <w:proofErr w:type="spellStart"/>
      <w:r w:rsidR="00477E79" w:rsidRPr="00477E79">
        <w:t>isc</w:t>
      </w:r>
      <w:proofErr w:type="spellEnd"/>
      <w:r w:rsidR="00477E79" w:rsidRPr="00477E79">
        <w:t>-</w:t>
      </w:r>
      <w:proofErr w:type="spellStart"/>
      <w:r w:rsidR="00477E79" w:rsidRPr="00477E79">
        <w:t>dhcp</w:t>
      </w:r>
      <w:proofErr w:type="spellEnd"/>
      <w:r w:rsidR="00477E79" w:rsidRPr="00477E79">
        <w:t>-client</w:t>
      </w:r>
      <w:r w:rsidR="00477E79">
        <w:t>” is not</w:t>
      </w:r>
      <w:r w:rsidR="005D6E56">
        <w:t>,</w:t>
      </w:r>
      <w:r w:rsidR="00477E79">
        <w:t xml:space="preserve"> so the source package </w:t>
      </w:r>
      <w:proofErr w:type="spellStart"/>
      <w:r w:rsidR="00477E79">
        <w:t>isc-dhcp</w:t>
      </w:r>
      <w:proofErr w:type="spellEnd"/>
      <w:r w:rsidR="00477E79">
        <w:t xml:space="preserve"> is still considered.</w:t>
      </w:r>
    </w:p>
    <w:p w:rsidR="00FA5227" w:rsidRDefault="00BA112B" w:rsidP="00724706">
      <w:pPr>
        <w:pStyle w:val="ListBullet"/>
        <w:numPr>
          <w:ilvl w:val="0"/>
          <w:numId w:val="0"/>
        </w:numPr>
        <w:ind w:left="720"/>
      </w:pPr>
      <w:r>
        <w:t>T</w:t>
      </w:r>
      <w:r w:rsidR="005D6E56">
        <w:t xml:space="preserve">he risk rating </w:t>
      </w:r>
      <w:r w:rsidR="00DD63F7">
        <w:t xml:space="preserve">“ca-certificates” </w:t>
      </w:r>
      <w:r w:rsidR="00477E79">
        <w:t xml:space="preserve">(a list of certificate authorities) </w:t>
      </w:r>
      <w:r w:rsidR="00DD63F7">
        <w:t>is</w:t>
      </w:r>
      <w:r w:rsidR="00477E79">
        <w:t xml:space="preserve"> lowered by this rule</w:t>
      </w:r>
      <w:r w:rsidR="00C67E77">
        <w:t>.  S</w:t>
      </w:r>
      <w:r w:rsidR="005D6E56">
        <w:t>ince the list of certificates is important for security, this is a debatable result of this rule</w:t>
      </w:r>
      <w:r w:rsidR="00DD63F7">
        <w:t>.</w:t>
      </w:r>
      <w:r w:rsidR="005D6E56">
        <w:t xml:space="preserve">  However, all major distributions have an active separate process for reviewing their list of certificate authorities</w:t>
      </w:r>
      <w:r w:rsidR="00C67E77">
        <w:t xml:space="preserve">.  Thus, </w:t>
      </w:r>
      <w:r w:rsidR="005D6E56">
        <w:t xml:space="preserve">we do not think this </w:t>
      </w:r>
      <w:r w:rsidR="00724706">
        <w:t>lower</w:t>
      </w:r>
      <w:r w:rsidR="00CC174B">
        <w:t>ing</w:t>
      </w:r>
      <w:r w:rsidR="00724706">
        <w:t xml:space="preserve"> of the ca-certificates index rating </w:t>
      </w:r>
      <w:r w:rsidR="005D6E56">
        <w:t>is a serious problem.</w:t>
      </w:r>
    </w:p>
    <w:p w:rsidR="00335731" w:rsidRDefault="00335731" w:rsidP="0057553F">
      <w:pPr>
        <w:pStyle w:val="BodyText"/>
      </w:pPr>
      <w:r>
        <w:t>Areas to</w:t>
      </w:r>
      <w:r w:rsidR="00625E5E">
        <w:t xml:space="preserve"> potentially improve</w:t>
      </w:r>
      <w:r>
        <w:t xml:space="preserve"> include:</w:t>
      </w:r>
    </w:p>
    <w:p w:rsidR="007C06A1" w:rsidRDefault="002C7302" w:rsidP="00C174FC">
      <w:pPr>
        <w:pStyle w:val="ListBullet"/>
      </w:pPr>
      <w:r>
        <w:t>I</w:t>
      </w:r>
      <w:r w:rsidR="00625E5E">
        <w:t>mprove/fill in missing data</w:t>
      </w:r>
      <w:r w:rsidR="00A942D5">
        <w:t>.  In general we have messy and incomplete data sources, which require time to address.</w:t>
      </w:r>
      <w:r w:rsidR="00625E5E">
        <w:t xml:space="preserve">  We already do this in some cases</w:t>
      </w:r>
      <w:r w:rsidR="009765A6">
        <w:t xml:space="preserve"> (</w:t>
      </w:r>
      <w:r w:rsidR="00625E5E">
        <w:t>e.g., to determine the primary implementation language</w:t>
      </w:r>
      <w:r w:rsidR="009765A6">
        <w:t>)</w:t>
      </w:r>
      <w:r w:rsidR="00625E5E">
        <w:t>.</w:t>
      </w:r>
    </w:p>
    <w:p w:rsidR="00335731" w:rsidRDefault="00335731" w:rsidP="00C174FC">
      <w:pPr>
        <w:pStyle w:val="ListBullet"/>
      </w:pPr>
      <w:r>
        <w:t>Gather and analyze bug report processing</w:t>
      </w:r>
      <w:r w:rsidR="009765A6">
        <w:t xml:space="preserve"> (</w:t>
      </w:r>
      <w:r>
        <w:t xml:space="preserve">e.g., how long (on average) does it take to respond to a bug report, and how many bug reports </w:t>
      </w:r>
      <w:r w:rsidR="009765A6">
        <w:t xml:space="preserve">lie </w:t>
      </w:r>
      <w:r>
        <w:t>unresolved after some time (such as 90 days)</w:t>
      </w:r>
      <w:r w:rsidR="009765A6">
        <w:t>)</w:t>
      </w:r>
      <w:r>
        <w:t xml:space="preserve">.  This turns out to be hard </w:t>
      </w:r>
      <w:r w:rsidR="00314502">
        <w:t xml:space="preserve">data </w:t>
      </w:r>
      <w:r w:rsidR="007F14D8">
        <w:t>to gather</w:t>
      </w:r>
      <w:r w:rsidR="00724706">
        <w:t xml:space="preserve"> across a large number of projects</w:t>
      </w:r>
      <w:r w:rsidR="007F14D8">
        <w:t xml:space="preserve">, because many projects do not separate bug reports from enhancement requests.  The “isitmaintained.com” site can analyze GitHub </w:t>
      </w:r>
      <w:r w:rsidR="005B706B">
        <w:t>projects to separate bug reports from enhancement requests</w:t>
      </w:r>
      <w:r w:rsidR="007F14D8">
        <w:t xml:space="preserve">, but </w:t>
      </w:r>
      <w:r w:rsidR="005B706B">
        <w:t>it cannot analyze projects on sites other than GitHub</w:t>
      </w:r>
      <w:r w:rsidR="007F14D8">
        <w:t>, and it requires that a project use one of the tags it knows about.</w:t>
      </w:r>
    </w:p>
    <w:p w:rsidR="0057561D" w:rsidRDefault="0057561D" w:rsidP="00C174FC">
      <w:pPr>
        <w:pStyle w:val="ListBullet"/>
      </w:pPr>
      <w:r>
        <w:t xml:space="preserve">Perform static analysis on source code to determine the likely number of latent vulnerabilities (e.g., using </w:t>
      </w:r>
      <w:proofErr w:type="spellStart"/>
      <w:r>
        <w:t>Coverity</w:t>
      </w:r>
      <w:proofErr w:type="spellEnd"/>
      <w:r>
        <w:t xml:space="preserve"> scan, RATS, </w:t>
      </w:r>
      <w:r w:rsidR="00AB626F">
        <w:t xml:space="preserve">or </w:t>
      </w:r>
      <w:proofErr w:type="spellStart"/>
      <w:r>
        <w:t>flawfinder</w:t>
      </w:r>
      <w:proofErr w:type="spellEnd"/>
      <w:r>
        <w:t>)</w:t>
      </w:r>
      <w:r w:rsidR="00D42E24">
        <w:t>; measures such as hit density could indicate more problematic software</w:t>
      </w:r>
      <w:r>
        <w:t>.</w:t>
      </w:r>
    </w:p>
    <w:p w:rsidR="005B729A" w:rsidRDefault="005B729A" w:rsidP="00986207">
      <w:pPr>
        <w:pStyle w:val="BodyText"/>
      </w:pPr>
      <w:r>
        <w:t xml:space="preserve">There are many ways to </w:t>
      </w:r>
      <w:r w:rsidR="005B706B">
        <w:t xml:space="preserve">acquire more data, and many ways to </w:t>
      </w:r>
      <w:r>
        <w:t>combine data to find a combined score</w:t>
      </w:r>
      <w:r w:rsidR="005B706B">
        <w:t xml:space="preserve">.  The </w:t>
      </w:r>
      <w:r>
        <w:t xml:space="preserve">heuristic </w:t>
      </w:r>
      <w:r w:rsidR="005B706B">
        <w:t xml:space="preserve">above </w:t>
      </w:r>
      <w:r w:rsidR="00DB283D">
        <w:t xml:space="preserve">described here is </w:t>
      </w:r>
      <w:r>
        <w:t>our current attempt.</w:t>
      </w:r>
    </w:p>
    <w:p w:rsidR="003605E2" w:rsidRDefault="003605E2" w:rsidP="00F374D1">
      <w:pPr>
        <w:pStyle w:val="BodyText"/>
      </w:pPr>
    </w:p>
    <w:p w:rsidR="006D0DCA" w:rsidRDefault="006D0DCA" w:rsidP="00F374D1">
      <w:pPr>
        <w:pStyle w:val="BodyText"/>
      </w:pPr>
    </w:p>
    <w:p w:rsidR="006D0DCA" w:rsidRDefault="006D0DCA" w:rsidP="00F374D1">
      <w:pPr>
        <w:pStyle w:val="BodyText"/>
      </w:pPr>
    </w:p>
    <w:p w:rsidR="006D0DCA" w:rsidRDefault="006D0DCA" w:rsidP="00F374D1">
      <w:pPr>
        <w:pStyle w:val="BodyText"/>
      </w:pPr>
    </w:p>
    <w:p w:rsidR="006D0DCA" w:rsidRDefault="006D0DCA" w:rsidP="00F374D1">
      <w:pPr>
        <w:pStyle w:val="BodyText"/>
      </w:pPr>
    </w:p>
    <w:p w:rsidR="006D0DCA" w:rsidRDefault="006D0DCA" w:rsidP="00F374D1">
      <w:pPr>
        <w:pStyle w:val="BodyText"/>
      </w:pPr>
    </w:p>
    <w:p w:rsidR="006D0DCA" w:rsidRDefault="006D0DCA" w:rsidP="00F374D1">
      <w:pPr>
        <w:pStyle w:val="BodyText"/>
      </w:pPr>
    </w:p>
    <w:p w:rsidR="006D0DCA" w:rsidRDefault="006D0DCA" w:rsidP="00F374D1">
      <w:pPr>
        <w:pStyle w:val="BodyText"/>
      </w:pPr>
    </w:p>
    <w:p w:rsidR="006D0DCA" w:rsidRDefault="006D0DCA" w:rsidP="00F374D1">
      <w:pPr>
        <w:pStyle w:val="BodyText"/>
      </w:pPr>
    </w:p>
    <w:p w:rsidR="006D0DCA" w:rsidRDefault="006D0DCA" w:rsidP="00F374D1">
      <w:pPr>
        <w:pStyle w:val="BodyText"/>
      </w:pPr>
    </w:p>
    <w:p w:rsidR="006D0DCA" w:rsidRDefault="006D0DCA" w:rsidP="00F374D1">
      <w:pPr>
        <w:pStyle w:val="BodyText"/>
        <w:sectPr w:rsidR="006D0DCA" w:rsidSect="006769E9">
          <w:pgSz w:w="12240" w:h="15840"/>
          <w:pgMar w:top="1440" w:right="1800" w:bottom="1440" w:left="1800" w:header="720" w:footer="720" w:gutter="0"/>
          <w:pgNumType w:start="1" w:chapStyle="1"/>
          <w:cols w:space="720"/>
          <w:docGrid w:linePitch="360"/>
        </w:sectPr>
      </w:pPr>
    </w:p>
    <w:p w:rsidR="003605E2" w:rsidRDefault="003605E2" w:rsidP="003605E2">
      <w:pPr>
        <w:pStyle w:val="Heading1"/>
      </w:pPr>
      <w:bookmarkStart w:id="72" w:name="_Toc417472094"/>
      <w:r>
        <w:lastRenderedPageBreak/>
        <w:t xml:space="preserve">Current </w:t>
      </w:r>
      <w:r w:rsidR="006769E9">
        <w:t>Process Results</w:t>
      </w:r>
      <w:bookmarkEnd w:id="72"/>
    </w:p>
    <w:p w:rsidR="003605E2" w:rsidRPr="003605E2" w:rsidRDefault="003605E2" w:rsidP="00F374D1">
      <w:pPr>
        <w:pStyle w:val="BodyText"/>
      </w:pPr>
      <w:r>
        <w:t>The file “results.csv” contains the entire set of packages we’ve measured, sorted by the heuristic risk index we created.  We first present the list of packages that are considered riskiest, considering only the risk score.  We manually reviewed the packages that score</w:t>
      </w:r>
      <w:r w:rsidR="006F3B90">
        <w:t>d</w:t>
      </w:r>
      <w:r>
        <w:t xml:space="preserve"> riskiest, and selected the ones we believe </w:t>
      </w:r>
      <w:r>
        <w:rPr>
          <w:i/>
        </w:rPr>
        <w:t>actually</w:t>
      </w:r>
      <w:r w:rsidR="006F3B90" w:rsidRPr="006F3B90">
        <w:t xml:space="preserve"> </w:t>
      </w:r>
      <w:r w:rsidR="006F3B90">
        <w:t>are</w:t>
      </w:r>
      <w:r>
        <w:t xml:space="preserve"> riskier (since humans can </w:t>
      </w:r>
      <w:r w:rsidR="00A03AA9">
        <w:t xml:space="preserve">estimate </w:t>
      </w:r>
      <w:r>
        <w:t xml:space="preserve">other factors such as </w:t>
      </w:r>
      <w:r w:rsidR="00A03AA9">
        <w:t xml:space="preserve">the </w:t>
      </w:r>
      <w:r>
        <w:t>likelihood that a program defect will lead to a vulnerability).</w:t>
      </w:r>
    </w:p>
    <w:p w:rsidR="00522870" w:rsidRDefault="00522870" w:rsidP="00522870">
      <w:pPr>
        <w:pStyle w:val="Heading2"/>
      </w:pPr>
      <w:bookmarkStart w:id="73" w:name="_Toc417472095"/>
      <w:r>
        <w:t xml:space="preserve">Riskiest OSS </w:t>
      </w:r>
      <w:r w:rsidR="00325901">
        <w:t xml:space="preserve">Programs </w:t>
      </w:r>
      <w:r w:rsidR="00786E07">
        <w:t>(straight from scores)</w:t>
      </w:r>
      <w:bookmarkEnd w:id="73"/>
    </w:p>
    <w:p w:rsidR="00C97FC6" w:rsidRDefault="00C97FC6" w:rsidP="00C97FC6">
      <w:pPr>
        <w:pStyle w:val="BodyText"/>
      </w:pPr>
      <w:r>
        <w:t xml:space="preserve">The OSS </w:t>
      </w:r>
      <w:proofErr w:type="spellStart"/>
      <w:r>
        <w:t>Debian</w:t>
      </w:r>
      <w:proofErr w:type="spellEnd"/>
      <w:r>
        <w:t xml:space="preserve"> binary packages with the large</w:t>
      </w:r>
      <w:r w:rsidR="006A17B3">
        <w:t>st</w:t>
      </w:r>
      <w:r>
        <w:t xml:space="preserve"> two risk values are </w:t>
      </w:r>
      <w:r w:rsidR="006F3B90">
        <w:t>shown in Table 3.</w:t>
      </w:r>
    </w:p>
    <w:p w:rsidR="00F01245" w:rsidRDefault="00F01245" w:rsidP="00F01245">
      <w:pPr>
        <w:pStyle w:val="Caption"/>
        <w:keepNext/>
      </w:pPr>
      <w:bookmarkStart w:id="74" w:name="_Toc420931785"/>
      <w:proofErr w:type="gramStart"/>
      <w:r>
        <w:t xml:space="preserve">Table </w:t>
      </w:r>
      <w:fldSimple w:instr=" SEQ Table \* ARABIC ">
        <w:r w:rsidR="00B3010F">
          <w:rPr>
            <w:noProof/>
          </w:rPr>
          <w:t>3</w:t>
        </w:r>
      </w:fldSimple>
      <w:r>
        <w:rPr>
          <w:noProof/>
        </w:rPr>
        <w:t>.</w:t>
      </w:r>
      <w:proofErr w:type="gramEnd"/>
      <w:r>
        <w:rPr>
          <w:noProof/>
        </w:rPr>
        <w:t xml:space="preserve"> Riskiest OSS Programs (straight from scores)</w:t>
      </w:r>
      <w:bookmarkEnd w:id="74"/>
      <w:r w:rsidR="005F1ED4">
        <w:rPr>
          <w:noProof/>
        </w:rPr>
        <w:t xml:space="preserve"> </w:t>
      </w:r>
    </w:p>
    <w:tbl>
      <w:tblPr>
        <w:tblStyle w:val="TableElegant"/>
        <w:tblW w:w="0" w:type="auto"/>
        <w:tblInd w:w="1818"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2358"/>
        <w:gridCol w:w="2790"/>
      </w:tblGrid>
      <w:tr w:rsidR="00A03AA9" w:rsidRPr="00A03AA9" w:rsidTr="00776B3A">
        <w:trPr>
          <w:cnfStyle w:val="100000000000" w:firstRow="1" w:lastRow="0" w:firstColumn="0" w:lastColumn="0" w:oddVBand="0" w:evenVBand="0" w:oddHBand="0" w:evenHBand="0" w:firstRowFirstColumn="0" w:firstRowLastColumn="0" w:lastRowFirstColumn="0" w:lastRowLastColumn="0"/>
          <w:trHeight w:val="300"/>
        </w:trPr>
        <w:tc>
          <w:tcPr>
            <w:tcW w:w="2358" w:type="dxa"/>
            <w:shd w:val="clear" w:color="auto" w:fill="BFBFBF" w:themeFill="background1" w:themeFillShade="BF"/>
            <w:noWrap/>
            <w:hideMark/>
          </w:tcPr>
          <w:p w:rsidR="00A03AA9" w:rsidRPr="00A03AA9" w:rsidRDefault="00A03AA9" w:rsidP="00776B3A">
            <w:pPr>
              <w:pStyle w:val="TableHeading2"/>
            </w:pPr>
            <w:r>
              <w:t>Binary package name</w:t>
            </w:r>
          </w:p>
        </w:tc>
        <w:tc>
          <w:tcPr>
            <w:tcW w:w="2790" w:type="dxa"/>
            <w:shd w:val="clear" w:color="auto" w:fill="BFBFBF" w:themeFill="background1" w:themeFillShade="BF"/>
            <w:noWrap/>
            <w:hideMark/>
          </w:tcPr>
          <w:p w:rsidR="00A03AA9" w:rsidRPr="00A03AA9" w:rsidRDefault="00A03AA9" w:rsidP="00776B3A">
            <w:pPr>
              <w:pStyle w:val="TableHeading2"/>
            </w:pPr>
            <w:r>
              <w:t>Source package name (if different)</w:t>
            </w:r>
          </w:p>
        </w:tc>
      </w:tr>
      <w:tr w:rsidR="00A03AA9" w:rsidRPr="00A03AA9" w:rsidTr="00776B3A">
        <w:trPr>
          <w:trHeight w:val="300"/>
        </w:trPr>
        <w:tc>
          <w:tcPr>
            <w:tcW w:w="2358" w:type="dxa"/>
            <w:noWrap/>
            <w:hideMark/>
          </w:tcPr>
          <w:p w:rsidR="00A03AA9" w:rsidRPr="00A03AA9" w:rsidRDefault="00A03AA9" w:rsidP="00776B3A">
            <w:pPr>
              <w:pStyle w:val="TableBody"/>
            </w:pPr>
            <w:r w:rsidRPr="00A03AA9">
              <w:t>ftp</w:t>
            </w:r>
          </w:p>
        </w:tc>
        <w:tc>
          <w:tcPr>
            <w:tcW w:w="2790" w:type="dxa"/>
            <w:noWrap/>
            <w:hideMark/>
          </w:tcPr>
          <w:p w:rsidR="00A03AA9" w:rsidRPr="00A03AA9" w:rsidRDefault="00A03AA9" w:rsidP="00776B3A">
            <w:pPr>
              <w:pStyle w:val="TableBody"/>
            </w:pPr>
            <w:proofErr w:type="spellStart"/>
            <w:r w:rsidRPr="00A03AA9">
              <w:t>netkit</w:t>
            </w:r>
            <w:proofErr w:type="spellEnd"/>
            <w:r w:rsidRPr="00A03AA9">
              <w:t>-ftp</w:t>
            </w:r>
          </w:p>
        </w:tc>
      </w:tr>
      <w:tr w:rsidR="00A03AA9" w:rsidRPr="00A03AA9" w:rsidTr="00776B3A">
        <w:trPr>
          <w:trHeight w:val="300"/>
        </w:trPr>
        <w:tc>
          <w:tcPr>
            <w:tcW w:w="2358" w:type="dxa"/>
            <w:noWrap/>
            <w:hideMark/>
          </w:tcPr>
          <w:p w:rsidR="00A03AA9" w:rsidRPr="00A03AA9" w:rsidRDefault="00A03AA9" w:rsidP="00776B3A">
            <w:pPr>
              <w:pStyle w:val="TableBody"/>
            </w:pPr>
            <w:proofErr w:type="spellStart"/>
            <w:r w:rsidRPr="00A03AA9">
              <w:t>netcat</w:t>
            </w:r>
            <w:proofErr w:type="spellEnd"/>
            <w:r w:rsidRPr="00A03AA9">
              <w:t>-traditional</w:t>
            </w:r>
          </w:p>
        </w:tc>
        <w:tc>
          <w:tcPr>
            <w:tcW w:w="2790" w:type="dxa"/>
            <w:noWrap/>
            <w:hideMark/>
          </w:tcPr>
          <w:p w:rsidR="00A03AA9" w:rsidRPr="00A03AA9" w:rsidRDefault="00A03AA9" w:rsidP="00776B3A">
            <w:pPr>
              <w:pStyle w:val="TableBody"/>
            </w:pPr>
            <w:proofErr w:type="spellStart"/>
            <w:r w:rsidRPr="00A03AA9">
              <w:t>netcat</w:t>
            </w:r>
            <w:proofErr w:type="spellEnd"/>
          </w:p>
        </w:tc>
      </w:tr>
      <w:tr w:rsidR="00A03AA9" w:rsidRPr="00A03AA9" w:rsidTr="00776B3A">
        <w:trPr>
          <w:trHeight w:val="300"/>
        </w:trPr>
        <w:tc>
          <w:tcPr>
            <w:tcW w:w="2358" w:type="dxa"/>
            <w:noWrap/>
            <w:hideMark/>
          </w:tcPr>
          <w:p w:rsidR="00A03AA9" w:rsidRPr="00A03AA9" w:rsidRDefault="00A03AA9" w:rsidP="00776B3A">
            <w:pPr>
              <w:pStyle w:val="TableBody"/>
            </w:pPr>
            <w:proofErr w:type="spellStart"/>
            <w:r w:rsidRPr="00A03AA9">
              <w:t>tcpd</w:t>
            </w:r>
            <w:proofErr w:type="spellEnd"/>
          </w:p>
        </w:tc>
        <w:tc>
          <w:tcPr>
            <w:tcW w:w="2790" w:type="dxa"/>
            <w:noWrap/>
            <w:hideMark/>
          </w:tcPr>
          <w:p w:rsidR="00A03AA9" w:rsidRPr="00A03AA9" w:rsidRDefault="00A03AA9" w:rsidP="00776B3A">
            <w:pPr>
              <w:pStyle w:val="TableBody"/>
            </w:pPr>
            <w:proofErr w:type="spellStart"/>
            <w:r w:rsidRPr="00A03AA9">
              <w:t>tcp</w:t>
            </w:r>
            <w:proofErr w:type="spellEnd"/>
            <w:r w:rsidRPr="00A03AA9">
              <w:t>-wrappers</w:t>
            </w:r>
          </w:p>
        </w:tc>
      </w:tr>
      <w:tr w:rsidR="00A03AA9" w:rsidRPr="00A03AA9" w:rsidTr="00776B3A">
        <w:trPr>
          <w:trHeight w:val="300"/>
        </w:trPr>
        <w:tc>
          <w:tcPr>
            <w:tcW w:w="2358" w:type="dxa"/>
            <w:noWrap/>
            <w:hideMark/>
          </w:tcPr>
          <w:p w:rsidR="00A03AA9" w:rsidRPr="00A03AA9" w:rsidRDefault="00A03AA9" w:rsidP="00776B3A">
            <w:pPr>
              <w:pStyle w:val="TableBody"/>
            </w:pPr>
            <w:proofErr w:type="spellStart"/>
            <w:r w:rsidRPr="00A03AA9">
              <w:t>whois</w:t>
            </w:r>
            <w:proofErr w:type="spellEnd"/>
          </w:p>
        </w:tc>
        <w:tc>
          <w:tcPr>
            <w:tcW w:w="2790" w:type="dxa"/>
            <w:noWrap/>
            <w:hideMark/>
          </w:tcPr>
          <w:p w:rsidR="00A03AA9" w:rsidRPr="00A03AA9" w:rsidRDefault="00A03AA9" w:rsidP="00776B3A">
            <w:pPr>
              <w:pStyle w:val="TableBody"/>
            </w:pPr>
          </w:p>
        </w:tc>
      </w:tr>
      <w:tr w:rsidR="00A03AA9" w:rsidRPr="00A03AA9" w:rsidTr="00776B3A">
        <w:trPr>
          <w:trHeight w:val="300"/>
        </w:trPr>
        <w:tc>
          <w:tcPr>
            <w:tcW w:w="2358" w:type="dxa"/>
            <w:noWrap/>
            <w:hideMark/>
          </w:tcPr>
          <w:p w:rsidR="00A03AA9" w:rsidRPr="00A03AA9" w:rsidRDefault="00A03AA9" w:rsidP="00776B3A">
            <w:pPr>
              <w:pStyle w:val="TableBody"/>
            </w:pPr>
            <w:r w:rsidRPr="00A03AA9">
              <w:t>at</w:t>
            </w:r>
          </w:p>
        </w:tc>
        <w:tc>
          <w:tcPr>
            <w:tcW w:w="2790" w:type="dxa"/>
            <w:noWrap/>
            <w:hideMark/>
          </w:tcPr>
          <w:p w:rsidR="00A03AA9" w:rsidRPr="00A03AA9" w:rsidRDefault="00A03AA9" w:rsidP="00776B3A">
            <w:pPr>
              <w:pStyle w:val="TableBody"/>
            </w:pPr>
          </w:p>
        </w:tc>
      </w:tr>
      <w:tr w:rsidR="00A03AA9" w:rsidRPr="00A03AA9" w:rsidTr="00776B3A">
        <w:trPr>
          <w:trHeight w:val="300"/>
        </w:trPr>
        <w:tc>
          <w:tcPr>
            <w:tcW w:w="2358" w:type="dxa"/>
            <w:noWrap/>
            <w:hideMark/>
          </w:tcPr>
          <w:p w:rsidR="00A03AA9" w:rsidRPr="00A03AA9" w:rsidRDefault="00A03AA9" w:rsidP="00776B3A">
            <w:pPr>
              <w:pStyle w:val="TableBody"/>
            </w:pPr>
            <w:r w:rsidRPr="00A03AA9">
              <w:t>libwrap0</w:t>
            </w:r>
          </w:p>
        </w:tc>
        <w:tc>
          <w:tcPr>
            <w:tcW w:w="2790" w:type="dxa"/>
            <w:noWrap/>
            <w:hideMark/>
          </w:tcPr>
          <w:p w:rsidR="00A03AA9" w:rsidRPr="00A03AA9" w:rsidRDefault="00A03AA9" w:rsidP="00776B3A">
            <w:pPr>
              <w:pStyle w:val="TableBody"/>
            </w:pPr>
            <w:proofErr w:type="spellStart"/>
            <w:r w:rsidRPr="00A03AA9">
              <w:t>tcp</w:t>
            </w:r>
            <w:proofErr w:type="spellEnd"/>
            <w:r w:rsidRPr="00A03AA9">
              <w:t>-wrappers</w:t>
            </w:r>
          </w:p>
        </w:tc>
      </w:tr>
      <w:tr w:rsidR="00A03AA9" w:rsidRPr="00A03AA9" w:rsidTr="00776B3A">
        <w:trPr>
          <w:trHeight w:val="300"/>
        </w:trPr>
        <w:tc>
          <w:tcPr>
            <w:tcW w:w="2358" w:type="dxa"/>
            <w:noWrap/>
            <w:hideMark/>
          </w:tcPr>
          <w:p w:rsidR="00A03AA9" w:rsidRPr="00A03AA9" w:rsidRDefault="00A03AA9" w:rsidP="00776B3A">
            <w:pPr>
              <w:pStyle w:val="TableBody"/>
            </w:pPr>
            <w:r w:rsidRPr="00A03AA9">
              <w:t>traceroute</w:t>
            </w:r>
          </w:p>
        </w:tc>
        <w:tc>
          <w:tcPr>
            <w:tcW w:w="2790" w:type="dxa"/>
            <w:noWrap/>
            <w:hideMark/>
          </w:tcPr>
          <w:p w:rsidR="00A03AA9" w:rsidRPr="00A03AA9" w:rsidRDefault="00A03AA9" w:rsidP="00776B3A">
            <w:pPr>
              <w:pStyle w:val="TableBody"/>
            </w:pPr>
          </w:p>
        </w:tc>
      </w:tr>
      <w:tr w:rsidR="00A03AA9" w:rsidRPr="00A03AA9" w:rsidTr="00776B3A">
        <w:trPr>
          <w:trHeight w:val="300"/>
        </w:trPr>
        <w:tc>
          <w:tcPr>
            <w:tcW w:w="2358" w:type="dxa"/>
            <w:noWrap/>
            <w:hideMark/>
          </w:tcPr>
          <w:p w:rsidR="00A03AA9" w:rsidRPr="00A03AA9" w:rsidRDefault="00A03AA9" w:rsidP="00776B3A">
            <w:pPr>
              <w:pStyle w:val="TableBody"/>
            </w:pPr>
            <w:proofErr w:type="spellStart"/>
            <w:r w:rsidRPr="00A03AA9">
              <w:t>xauth</w:t>
            </w:r>
            <w:proofErr w:type="spellEnd"/>
          </w:p>
        </w:tc>
        <w:tc>
          <w:tcPr>
            <w:tcW w:w="2790" w:type="dxa"/>
            <w:noWrap/>
            <w:hideMark/>
          </w:tcPr>
          <w:p w:rsidR="00A03AA9" w:rsidRPr="00A03AA9" w:rsidRDefault="00A03AA9" w:rsidP="00776B3A">
            <w:pPr>
              <w:pStyle w:val="TableBody"/>
            </w:pPr>
          </w:p>
        </w:tc>
      </w:tr>
      <w:tr w:rsidR="00A03AA9" w:rsidRPr="00A03AA9" w:rsidTr="00776B3A">
        <w:trPr>
          <w:trHeight w:val="300"/>
        </w:trPr>
        <w:tc>
          <w:tcPr>
            <w:tcW w:w="2358" w:type="dxa"/>
            <w:noWrap/>
            <w:hideMark/>
          </w:tcPr>
          <w:p w:rsidR="00A03AA9" w:rsidRPr="00A03AA9" w:rsidRDefault="00A03AA9" w:rsidP="00776B3A">
            <w:pPr>
              <w:pStyle w:val="TableBody"/>
            </w:pPr>
            <w:r w:rsidRPr="00A03AA9">
              <w:t>bzip2</w:t>
            </w:r>
          </w:p>
        </w:tc>
        <w:tc>
          <w:tcPr>
            <w:tcW w:w="2790" w:type="dxa"/>
            <w:noWrap/>
            <w:hideMark/>
          </w:tcPr>
          <w:p w:rsidR="00A03AA9" w:rsidRPr="00A03AA9" w:rsidRDefault="00A03AA9" w:rsidP="00776B3A">
            <w:pPr>
              <w:pStyle w:val="TableBody"/>
            </w:pPr>
          </w:p>
        </w:tc>
      </w:tr>
      <w:tr w:rsidR="00A03AA9" w:rsidRPr="00A03AA9" w:rsidTr="00776B3A">
        <w:trPr>
          <w:trHeight w:val="300"/>
        </w:trPr>
        <w:tc>
          <w:tcPr>
            <w:tcW w:w="2358" w:type="dxa"/>
            <w:noWrap/>
            <w:hideMark/>
          </w:tcPr>
          <w:p w:rsidR="00A03AA9" w:rsidRPr="00A03AA9" w:rsidRDefault="00A03AA9" w:rsidP="00776B3A">
            <w:pPr>
              <w:pStyle w:val="TableBody"/>
            </w:pPr>
            <w:r w:rsidRPr="00A03AA9">
              <w:t>hostname</w:t>
            </w:r>
          </w:p>
        </w:tc>
        <w:tc>
          <w:tcPr>
            <w:tcW w:w="2790" w:type="dxa"/>
            <w:noWrap/>
            <w:hideMark/>
          </w:tcPr>
          <w:p w:rsidR="00A03AA9" w:rsidRPr="00A03AA9" w:rsidRDefault="00A03AA9" w:rsidP="00776B3A">
            <w:pPr>
              <w:pStyle w:val="TableBody"/>
            </w:pPr>
          </w:p>
        </w:tc>
      </w:tr>
      <w:tr w:rsidR="00A03AA9" w:rsidRPr="00A03AA9" w:rsidTr="00776B3A">
        <w:trPr>
          <w:trHeight w:val="300"/>
        </w:trPr>
        <w:tc>
          <w:tcPr>
            <w:tcW w:w="2358" w:type="dxa"/>
            <w:noWrap/>
            <w:hideMark/>
          </w:tcPr>
          <w:p w:rsidR="00A03AA9" w:rsidRPr="00A03AA9" w:rsidRDefault="00A03AA9" w:rsidP="00776B3A">
            <w:pPr>
              <w:pStyle w:val="TableBody"/>
            </w:pPr>
            <w:r w:rsidRPr="00A03AA9">
              <w:t>libacl1</w:t>
            </w:r>
          </w:p>
        </w:tc>
        <w:tc>
          <w:tcPr>
            <w:tcW w:w="2790" w:type="dxa"/>
            <w:noWrap/>
            <w:hideMark/>
          </w:tcPr>
          <w:p w:rsidR="00A03AA9" w:rsidRPr="00A03AA9" w:rsidRDefault="00A03AA9" w:rsidP="00776B3A">
            <w:pPr>
              <w:pStyle w:val="TableBody"/>
            </w:pPr>
            <w:proofErr w:type="spellStart"/>
            <w:r w:rsidRPr="00A03AA9">
              <w:t>acl</w:t>
            </w:r>
            <w:proofErr w:type="spellEnd"/>
          </w:p>
        </w:tc>
      </w:tr>
      <w:tr w:rsidR="00A03AA9" w:rsidRPr="00A03AA9" w:rsidTr="00776B3A">
        <w:trPr>
          <w:trHeight w:val="300"/>
        </w:trPr>
        <w:tc>
          <w:tcPr>
            <w:tcW w:w="2358" w:type="dxa"/>
            <w:noWrap/>
            <w:hideMark/>
          </w:tcPr>
          <w:p w:rsidR="00A03AA9" w:rsidRPr="00A03AA9" w:rsidRDefault="00A03AA9" w:rsidP="00776B3A">
            <w:pPr>
              <w:pStyle w:val="TableBody"/>
            </w:pPr>
            <w:r w:rsidRPr="00A03AA9">
              <w:t>libaudit0</w:t>
            </w:r>
          </w:p>
        </w:tc>
        <w:tc>
          <w:tcPr>
            <w:tcW w:w="2790" w:type="dxa"/>
            <w:noWrap/>
            <w:hideMark/>
          </w:tcPr>
          <w:p w:rsidR="00A03AA9" w:rsidRPr="00A03AA9" w:rsidRDefault="00A03AA9" w:rsidP="00776B3A">
            <w:pPr>
              <w:pStyle w:val="TableBody"/>
            </w:pPr>
            <w:r w:rsidRPr="00A03AA9">
              <w:t>audit</w:t>
            </w:r>
          </w:p>
        </w:tc>
      </w:tr>
      <w:tr w:rsidR="00A03AA9" w:rsidRPr="00A03AA9" w:rsidTr="00776B3A">
        <w:trPr>
          <w:trHeight w:val="300"/>
        </w:trPr>
        <w:tc>
          <w:tcPr>
            <w:tcW w:w="2358" w:type="dxa"/>
            <w:noWrap/>
            <w:hideMark/>
          </w:tcPr>
          <w:p w:rsidR="00A03AA9" w:rsidRPr="00A03AA9" w:rsidRDefault="00A03AA9" w:rsidP="00776B3A">
            <w:pPr>
              <w:pStyle w:val="TableBody"/>
            </w:pPr>
            <w:r w:rsidRPr="00A03AA9">
              <w:t>libbz2-1.0</w:t>
            </w:r>
          </w:p>
        </w:tc>
        <w:tc>
          <w:tcPr>
            <w:tcW w:w="2790" w:type="dxa"/>
            <w:noWrap/>
            <w:hideMark/>
          </w:tcPr>
          <w:p w:rsidR="00A03AA9" w:rsidRPr="00A03AA9" w:rsidRDefault="00A03AA9" w:rsidP="00776B3A">
            <w:pPr>
              <w:pStyle w:val="TableBody"/>
            </w:pPr>
            <w:r w:rsidRPr="00A03AA9">
              <w:t>bzip2</w:t>
            </w:r>
          </w:p>
        </w:tc>
      </w:tr>
      <w:tr w:rsidR="00A03AA9" w:rsidRPr="00A03AA9" w:rsidTr="00776B3A">
        <w:trPr>
          <w:trHeight w:val="300"/>
        </w:trPr>
        <w:tc>
          <w:tcPr>
            <w:tcW w:w="2358" w:type="dxa"/>
            <w:noWrap/>
            <w:hideMark/>
          </w:tcPr>
          <w:p w:rsidR="00A03AA9" w:rsidRPr="00A03AA9" w:rsidRDefault="00A03AA9" w:rsidP="00776B3A">
            <w:pPr>
              <w:pStyle w:val="TableBody"/>
            </w:pPr>
            <w:r w:rsidRPr="00A03AA9">
              <w:t>libept1.4.12</w:t>
            </w:r>
          </w:p>
        </w:tc>
        <w:tc>
          <w:tcPr>
            <w:tcW w:w="2790" w:type="dxa"/>
            <w:noWrap/>
            <w:hideMark/>
          </w:tcPr>
          <w:p w:rsidR="00A03AA9" w:rsidRPr="00A03AA9" w:rsidRDefault="00A03AA9" w:rsidP="00776B3A">
            <w:pPr>
              <w:pStyle w:val="TableBody"/>
            </w:pPr>
            <w:proofErr w:type="spellStart"/>
            <w:r w:rsidRPr="00A03AA9">
              <w:t>libept</w:t>
            </w:r>
            <w:proofErr w:type="spellEnd"/>
          </w:p>
        </w:tc>
      </w:tr>
      <w:tr w:rsidR="00A03AA9" w:rsidRPr="00A03AA9" w:rsidTr="00776B3A">
        <w:trPr>
          <w:trHeight w:val="300"/>
        </w:trPr>
        <w:tc>
          <w:tcPr>
            <w:tcW w:w="2358" w:type="dxa"/>
            <w:noWrap/>
            <w:hideMark/>
          </w:tcPr>
          <w:p w:rsidR="00A03AA9" w:rsidRPr="00A03AA9" w:rsidRDefault="00A03AA9" w:rsidP="00776B3A">
            <w:pPr>
              <w:pStyle w:val="TableBody"/>
            </w:pPr>
            <w:r w:rsidRPr="00A03AA9">
              <w:t>libreadline6</w:t>
            </w:r>
          </w:p>
        </w:tc>
        <w:tc>
          <w:tcPr>
            <w:tcW w:w="2790" w:type="dxa"/>
            <w:noWrap/>
            <w:hideMark/>
          </w:tcPr>
          <w:p w:rsidR="00A03AA9" w:rsidRPr="00A03AA9" w:rsidRDefault="00A03AA9" w:rsidP="00776B3A">
            <w:pPr>
              <w:pStyle w:val="TableBody"/>
            </w:pPr>
            <w:r w:rsidRPr="00A03AA9">
              <w:t>readline6</w:t>
            </w:r>
          </w:p>
        </w:tc>
      </w:tr>
      <w:tr w:rsidR="00A03AA9" w:rsidRPr="00A03AA9" w:rsidTr="00776B3A">
        <w:trPr>
          <w:trHeight w:val="300"/>
        </w:trPr>
        <w:tc>
          <w:tcPr>
            <w:tcW w:w="2358" w:type="dxa"/>
            <w:noWrap/>
            <w:hideMark/>
          </w:tcPr>
          <w:p w:rsidR="00A03AA9" w:rsidRPr="00A03AA9" w:rsidRDefault="00A03AA9" w:rsidP="00776B3A">
            <w:pPr>
              <w:pStyle w:val="TableBody"/>
            </w:pPr>
            <w:r w:rsidRPr="00A03AA9">
              <w:t>libtasn1-3</w:t>
            </w:r>
          </w:p>
        </w:tc>
        <w:tc>
          <w:tcPr>
            <w:tcW w:w="2790" w:type="dxa"/>
            <w:noWrap/>
            <w:hideMark/>
          </w:tcPr>
          <w:p w:rsidR="00A03AA9" w:rsidRPr="00A03AA9" w:rsidRDefault="00A03AA9" w:rsidP="00776B3A">
            <w:pPr>
              <w:pStyle w:val="TableBody"/>
            </w:pPr>
          </w:p>
        </w:tc>
      </w:tr>
      <w:tr w:rsidR="00A03AA9" w:rsidRPr="00A03AA9" w:rsidTr="00776B3A">
        <w:trPr>
          <w:trHeight w:val="300"/>
        </w:trPr>
        <w:tc>
          <w:tcPr>
            <w:tcW w:w="2358" w:type="dxa"/>
            <w:noWrap/>
            <w:hideMark/>
          </w:tcPr>
          <w:p w:rsidR="00A03AA9" w:rsidRPr="00A03AA9" w:rsidRDefault="00A03AA9" w:rsidP="00776B3A">
            <w:pPr>
              <w:pStyle w:val="TableBody"/>
            </w:pPr>
            <w:proofErr w:type="spellStart"/>
            <w:r w:rsidRPr="00A03AA9">
              <w:t>linux</w:t>
            </w:r>
            <w:proofErr w:type="spellEnd"/>
            <w:r w:rsidRPr="00A03AA9">
              <w:t>-base</w:t>
            </w:r>
          </w:p>
        </w:tc>
        <w:tc>
          <w:tcPr>
            <w:tcW w:w="2790" w:type="dxa"/>
            <w:noWrap/>
            <w:hideMark/>
          </w:tcPr>
          <w:p w:rsidR="00A03AA9" w:rsidRPr="00A03AA9" w:rsidRDefault="00A03AA9" w:rsidP="00776B3A">
            <w:pPr>
              <w:pStyle w:val="TableBody"/>
            </w:pPr>
          </w:p>
        </w:tc>
      </w:tr>
      <w:tr w:rsidR="00A03AA9" w:rsidRPr="00A03AA9" w:rsidTr="00776B3A">
        <w:trPr>
          <w:trHeight w:val="300"/>
        </w:trPr>
        <w:tc>
          <w:tcPr>
            <w:tcW w:w="2358" w:type="dxa"/>
            <w:noWrap/>
            <w:hideMark/>
          </w:tcPr>
          <w:p w:rsidR="00A03AA9" w:rsidRPr="00A03AA9" w:rsidRDefault="00A03AA9" w:rsidP="00776B3A">
            <w:pPr>
              <w:pStyle w:val="TableBody"/>
            </w:pPr>
            <w:r w:rsidRPr="00A03AA9">
              <w:t>telnet</w:t>
            </w:r>
          </w:p>
        </w:tc>
        <w:tc>
          <w:tcPr>
            <w:tcW w:w="2790" w:type="dxa"/>
            <w:noWrap/>
            <w:hideMark/>
          </w:tcPr>
          <w:p w:rsidR="00A03AA9" w:rsidRPr="00A03AA9" w:rsidRDefault="00A03AA9" w:rsidP="00776B3A">
            <w:pPr>
              <w:pStyle w:val="TableBody"/>
            </w:pPr>
            <w:proofErr w:type="spellStart"/>
            <w:r w:rsidRPr="00A03AA9">
              <w:t>netkit</w:t>
            </w:r>
            <w:proofErr w:type="spellEnd"/>
            <w:r w:rsidRPr="00A03AA9">
              <w:t>-telnet</w:t>
            </w:r>
          </w:p>
        </w:tc>
      </w:tr>
    </w:tbl>
    <w:p w:rsidR="00A03AA9" w:rsidRDefault="00A03AA9" w:rsidP="00C174FC">
      <w:pPr>
        <w:pStyle w:val="WhiteSpace"/>
      </w:pPr>
    </w:p>
    <w:p w:rsidR="00786E07" w:rsidRDefault="00786E07" w:rsidP="00786E07">
      <w:pPr>
        <w:pStyle w:val="Heading2"/>
      </w:pPr>
      <w:bookmarkStart w:id="75" w:name="_Toc417472096"/>
      <w:r>
        <w:lastRenderedPageBreak/>
        <w:t xml:space="preserve">Riskiest OSS </w:t>
      </w:r>
      <w:r w:rsidR="00325901">
        <w:t>Programs</w:t>
      </w:r>
      <w:bookmarkEnd w:id="75"/>
    </w:p>
    <w:p w:rsidR="00C97FC6" w:rsidRDefault="00786E07" w:rsidP="0057553F">
      <w:pPr>
        <w:pStyle w:val="BodyText"/>
      </w:pPr>
      <w:r>
        <w:t xml:space="preserve">We examined the top packages as determined by the score and selected a subset we thought were especially risky.  In this process, we </w:t>
      </w:r>
      <w:r w:rsidR="006F3B90">
        <w:t>used the score to guide us on</w:t>
      </w:r>
      <w:r>
        <w:t xml:space="preserve"> what to look at</w:t>
      </w:r>
      <w:r w:rsidR="006F3B90">
        <w:t>,</w:t>
      </w:r>
      <w:r>
        <w:t xml:space="preserve"> but</w:t>
      </w:r>
      <w:r w:rsidR="006F3B90">
        <w:t xml:space="preserve"> we</w:t>
      </w:r>
      <w:r>
        <w:t xml:space="preserve"> also took into account our knowled</w:t>
      </w:r>
      <w:r w:rsidR="000C2B56">
        <w:t>ge of how the programs are used and marked those tha</w:t>
      </w:r>
      <w:r w:rsidR="002000CD">
        <w:t xml:space="preserve">t appeared most risky with “++”; where we were especially concerned, we marked them </w:t>
      </w:r>
      <w:r w:rsidR="006F3B90">
        <w:t xml:space="preserve">with </w:t>
      </w:r>
      <w:r w:rsidR="002000CD">
        <w:t>“+++”.</w:t>
      </w:r>
      <w:r w:rsidR="009E7811">
        <w:t xml:space="preserve">  Here the </w:t>
      </w:r>
      <w:r w:rsidR="003F5984">
        <w:t>“</w:t>
      </w:r>
      <w:proofErr w:type="spellStart"/>
      <w:r w:rsidR="003F5984">
        <w:t>Debian</w:t>
      </w:r>
      <w:proofErr w:type="spellEnd"/>
      <w:r w:rsidR="003F5984">
        <w:t xml:space="preserve"> source” is the name of the source package (which is the name of the overall project this comes from)</w:t>
      </w:r>
      <w:proofErr w:type="gramStart"/>
      <w:r w:rsidR="003F5984">
        <w:t>,</w:t>
      </w:r>
      <w:proofErr w:type="gramEnd"/>
      <w:r w:rsidR="003F5984">
        <w:t xml:space="preserve"> while </w:t>
      </w:r>
      <w:r w:rsidR="009E7811">
        <w:t xml:space="preserve">“project name” </w:t>
      </w:r>
      <w:r w:rsidR="003F5984">
        <w:t xml:space="preserve">is the </w:t>
      </w:r>
      <w:proofErr w:type="spellStart"/>
      <w:r w:rsidR="003F5984">
        <w:t>Debian</w:t>
      </w:r>
      <w:proofErr w:type="spellEnd"/>
      <w:r w:rsidR="003F5984">
        <w:t xml:space="preserve"> binary package (a source package can generate many binary packages).  We did analysis on a binary package level since there can be distinctions between different binary packages, but the table below re-groups the</w:t>
      </w:r>
      <w:r w:rsidR="005F1A5D">
        <w:t xml:space="preserve"> information into source package names</w:t>
      </w:r>
      <w:r w:rsidR="003F5984">
        <w:t xml:space="preserve"> to make </w:t>
      </w:r>
      <w:r w:rsidR="005F1A5D">
        <w:t>this easier to follow</w:t>
      </w:r>
      <w:r w:rsidR="003F5984">
        <w:t>.</w:t>
      </w:r>
    </w:p>
    <w:p w:rsidR="007561F2" w:rsidRPr="00D13FCB" w:rsidRDefault="007561F2" w:rsidP="007561F2">
      <w:pPr>
        <w:pStyle w:val="BodyText"/>
      </w:pPr>
      <w:r>
        <w:t xml:space="preserve">Projects that we find </w:t>
      </w:r>
      <w:r>
        <w:rPr>
          <w:i/>
        </w:rPr>
        <w:t>especially</w:t>
      </w:r>
      <w:r>
        <w:t xml:space="preserve"> concerning, because they appear to be relatively unmaintained even after searching for more information, are the following (we marked these with “+++”):</w:t>
      </w:r>
    </w:p>
    <w:p w:rsidR="007561F2" w:rsidRPr="007561F2" w:rsidRDefault="007561F2" w:rsidP="00C174FC">
      <w:pPr>
        <w:pStyle w:val="ListBullet"/>
      </w:pPr>
      <w:r w:rsidRPr="007561F2">
        <w:t>bzip2</w:t>
      </w:r>
    </w:p>
    <w:p w:rsidR="007561F2" w:rsidRPr="007561F2" w:rsidRDefault="007561F2" w:rsidP="00C174FC">
      <w:pPr>
        <w:pStyle w:val="ListBullet"/>
      </w:pPr>
      <w:proofErr w:type="spellStart"/>
      <w:r w:rsidRPr="007561F2">
        <w:t>gzip</w:t>
      </w:r>
      <w:proofErr w:type="spellEnd"/>
    </w:p>
    <w:p w:rsidR="007561F2" w:rsidRPr="007561F2" w:rsidRDefault="007561F2" w:rsidP="00C174FC">
      <w:pPr>
        <w:pStyle w:val="ListBullet"/>
      </w:pPr>
      <w:r w:rsidRPr="007561F2">
        <w:t>expat (libexpat1)</w:t>
      </w:r>
    </w:p>
    <w:p w:rsidR="007561F2" w:rsidRPr="007561F2" w:rsidRDefault="007561F2" w:rsidP="00C174FC">
      <w:pPr>
        <w:pStyle w:val="ListBullet"/>
      </w:pPr>
      <w:proofErr w:type="spellStart"/>
      <w:r w:rsidRPr="007561F2">
        <w:t>zlib</w:t>
      </w:r>
      <w:proofErr w:type="spellEnd"/>
      <w:r w:rsidRPr="007561F2">
        <w:t xml:space="preserve"> (zlib1g)</w:t>
      </w:r>
    </w:p>
    <w:p w:rsidR="007561F2" w:rsidRPr="007561F2" w:rsidRDefault="007561F2" w:rsidP="00C174FC">
      <w:pPr>
        <w:pStyle w:val="ListBullet"/>
      </w:pPr>
      <w:r w:rsidRPr="007561F2">
        <w:t>libjpeg8</w:t>
      </w:r>
    </w:p>
    <w:p w:rsidR="007561F2" w:rsidRPr="007561F2" w:rsidRDefault="007561F2" w:rsidP="00C174FC">
      <w:pPr>
        <w:pStyle w:val="ListBullet"/>
      </w:pPr>
      <w:proofErr w:type="spellStart"/>
      <w:r w:rsidRPr="007561F2">
        <w:t>libpng</w:t>
      </w:r>
      <w:proofErr w:type="spellEnd"/>
      <w:r w:rsidRPr="007561F2">
        <w:t xml:space="preserve"> (libpng12-0)</w:t>
      </w:r>
    </w:p>
    <w:p w:rsidR="007561F2" w:rsidRPr="007561F2" w:rsidRDefault="007561F2" w:rsidP="00C174FC">
      <w:pPr>
        <w:pStyle w:val="ListBullet"/>
      </w:pPr>
      <w:r w:rsidRPr="007561F2">
        <w:t>unzip</w:t>
      </w:r>
    </w:p>
    <w:p w:rsidR="007561F2" w:rsidRPr="007561F2" w:rsidRDefault="007561F2" w:rsidP="00C174FC">
      <w:pPr>
        <w:pStyle w:val="ListBullet"/>
      </w:pPr>
      <w:proofErr w:type="gramStart"/>
      <w:r w:rsidRPr="007561F2">
        <w:t>mod-</w:t>
      </w:r>
      <w:proofErr w:type="spellStart"/>
      <w:r w:rsidRPr="007561F2">
        <w:t>gnutls</w:t>
      </w:r>
      <w:proofErr w:type="spellEnd"/>
      <w:proofErr w:type="gramEnd"/>
      <w:r w:rsidRPr="007561F2">
        <w:t xml:space="preserve"> (libapache2-mod-gnutls)</w:t>
      </w:r>
      <w:r w:rsidR="006F3B90">
        <w:t>.</w:t>
      </w:r>
    </w:p>
    <w:p w:rsidR="007561F2" w:rsidRDefault="007561F2" w:rsidP="007561F2">
      <w:pPr>
        <w:pStyle w:val="BodyText"/>
      </w:pPr>
      <w:r>
        <w:t>The “</w:t>
      </w:r>
      <w:r w:rsidRPr="00D13FCB">
        <w:t>libapache2-mod-gnutls</w:t>
      </w:r>
      <w:r>
        <w:t xml:space="preserve">” package is especially concerning; this is a key glue mechanism between Apache and </w:t>
      </w:r>
      <w:proofErr w:type="spellStart"/>
      <w:r>
        <w:t>GnuTLS</w:t>
      </w:r>
      <w:proofErr w:type="spellEnd"/>
      <w:r>
        <w:t xml:space="preserve">, but </w:t>
      </w:r>
      <w:r w:rsidR="006F3B90">
        <w:t xml:space="preserve">it </w:t>
      </w:r>
      <w:r>
        <w:t xml:space="preserve">seems to be </w:t>
      </w:r>
      <w:r w:rsidR="006F3B90">
        <w:t xml:space="preserve">minimally </w:t>
      </w:r>
      <w:r>
        <w:t>maint</w:t>
      </w:r>
      <w:r w:rsidR="006F3B90">
        <w:t>ai</w:t>
      </w:r>
      <w:r>
        <w:t>n</w:t>
      </w:r>
      <w:r w:rsidR="006F3B90">
        <w:t>ed</w:t>
      </w:r>
      <w:r>
        <w:t xml:space="preserve">.  The others are libraries for processing various formats (images, compression, and XML) that are the basis for many other functions </w:t>
      </w:r>
      <w:r w:rsidR="006F3B90">
        <w:t xml:space="preserve">that </w:t>
      </w:r>
      <w:r>
        <w:t>do not seem to be well</w:t>
      </w:r>
      <w:r w:rsidR="006F3B90">
        <w:t xml:space="preserve"> </w:t>
      </w:r>
      <w:r>
        <w:t>maintained.  These packages appear because our metrics focus on projects that have relatively little maintenance and either are exposed to the network or are often used to directly process data provided by potential attackers.</w:t>
      </w:r>
    </w:p>
    <w:p w:rsidR="009E7811" w:rsidRDefault="006B1817" w:rsidP="0057553F">
      <w:pPr>
        <w:pStyle w:val="BodyText"/>
      </w:pPr>
      <w:r w:rsidRPr="00AF14F3">
        <w:t>T</w:t>
      </w:r>
      <w:r w:rsidR="006F3B90" w:rsidRPr="00AF14F3">
        <w:t xml:space="preserve">able 4 </w:t>
      </w:r>
      <w:r w:rsidR="009D0C66">
        <w:t xml:space="preserve">lists the riskiest OSS programs, as determined by humans examining the list of the projects ranking higher on our risk index.  </w:t>
      </w:r>
      <w:r w:rsidR="00D00B0A">
        <w:t>The “</w:t>
      </w:r>
      <w:proofErr w:type="spellStart"/>
      <w:r w:rsidR="00D00B0A">
        <w:t>comment_on_priority</w:t>
      </w:r>
      <w:proofErr w:type="spellEnd"/>
      <w:r w:rsidR="00D00B0A">
        <w:t>” field is ASCII text commenting on why they are prioritized</w:t>
      </w:r>
      <w:r w:rsidR="00FE4079">
        <w:t>; in some cases words are emphasized through capitalization, and short incomplete phrases are used for brevity</w:t>
      </w:r>
      <w:r w:rsidR="00D00B0A">
        <w:t xml:space="preserve">.  </w:t>
      </w:r>
      <w:r w:rsidR="009D0C66">
        <w:t xml:space="preserve">These </w:t>
      </w:r>
      <w:r w:rsidR="006F3B90" w:rsidRPr="00AF14F3">
        <w:t>are</w:t>
      </w:r>
      <w:r w:rsidRPr="00AF14F3">
        <w:t xml:space="preserve"> sorted by </w:t>
      </w:r>
      <w:r w:rsidR="009D0C66">
        <w:t xml:space="preserve">our </w:t>
      </w:r>
      <w:r w:rsidRPr="00AF14F3">
        <w:t>risk inde</w:t>
      </w:r>
      <w:r w:rsidR="00537606" w:rsidRPr="00AF14F3">
        <w:t>x</w:t>
      </w:r>
      <w:r w:rsidR="009D0C66">
        <w:t>:</w:t>
      </w:r>
    </w:p>
    <w:p w:rsidR="00BA2145" w:rsidRDefault="00BA2145">
      <w:pPr>
        <w:spacing w:after="0" w:line="240" w:lineRule="auto"/>
        <w:rPr>
          <w:rFonts w:ascii="Arial" w:hAnsi="Arial"/>
          <w:b/>
          <w:sz w:val="20"/>
          <w:szCs w:val="20"/>
        </w:rPr>
      </w:pPr>
      <w:r>
        <w:br w:type="page"/>
      </w:r>
    </w:p>
    <w:p w:rsidR="00F01245" w:rsidRDefault="00F01245" w:rsidP="00F01245">
      <w:pPr>
        <w:pStyle w:val="Caption"/>
        <w:keepNext/>
      </w:pPr>
      <w:bookmarkStart w:id="76" w:name="_Toc420931786"/>
      <w:proofErr w:type="gramStart"/>
      <w:r>
        <w:lastRenderedPageBreak/>
        <w:t xml:space="preserve">Table </w:t>
      </w:r>
      <w:fldSimple w:instr=" SEQ Table \* ARABIC ">
        <w:r w:rsidR="00B3010F">
          <w:rPr>
            <w:noProof/>
          </w:rPr>
          <w:t>4</w:t>
        </w:r>
      </w:fldSimple>
      <w:r>
        <w:t>.</w:t>
      </w:r>
      <w:proofErr w:type="gramEnd"/>
      <w:r>
        <w:t xml:space="preserve"> Riskiest OSS </w:t>
      </w:r>
      <w:r w:rsidR="00D4556F">
        <w:t xml:space="preserve">Programs </w:t>
      </w:r>
      <w:r>
        <w:t>(human</w:t>
      </w:r>
      <w:r w:rsidR="00CA5E55">
        <w:t xml:space="preserve">-identified subset </w:t>
      </w:r>
      <w:r>
        <w:t>informed by risk measures)</w:t>
      </w:r>
      <w:bookmarkEnd w:id="76"/>
    </w:p>
    <w:tbl>
      <w:tblPr>
        <w:tblStyle w:val="TableGrid"/>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879"/>
        <w:gridCol w:w="5604"/>
      </w:tblGrid>
      <w:tr w:rsidR="00741CDA" w:rsidRPr="002000CD" w:rsidTr="00AF14F3">
        <w:trPr>
          <w:cnfStyle w:val="100000000000" w:firstRow="1" w:lastRow="0" w:firstColumn="0" w:lastColumn="0" w:oddVBand="0" w:evenVBand="0" w:oddHBand="0" w:evenHBand="0" w:firstRowFirstColumn="0" w:firstRowLastColumn="0" w:lastRowFirstColumn="0" w:lastRowLastColumn="0"/>
          <w:tblHeader/>
        </w:trPr>
        <w:tc>
          <w:tcPr>
            <w:tcW w:w="1925" w:type="dxa"/>
            <w:shd w:val="clear" w:color="auto" w:fill="BFBFBF" w:themeFill="background1" w:themeFillShade="BF"/>
          </w:tcPr>
          <w:p w:rsidR="00741CDA" w:rsidRPr="002000CD" w:rsidRDefault="00741CDA" w:rsidP="00C174FC">
            <w:pPr>
              <w:pStyle w:val="TableHeading2"/>
            </w:pPr>
            <w:proofErr w:type="spellStart"/>
            <w:r w:rsidRPr="002000CD">
              <w:t>debian_source</w:t>
            </w:r>
            <w:proofErr w:type="spellEnd"/>
          </w:p>
        </w:tc>
        <w:tc>
          <w:tcPr>
            <w:tcW w:w="1879" w:type="dxa"/>
            <w:shd w:val="clear" w:color="auto" w:fill="BFBFBF" w:themeFill="background1" w:themeFillShade="BF"/>
          </w:tcPr>
          <w:p w:rsidR="00741CDA" w:rsidRPr="002000CD" w:rsidRDefault="00741CDA" w:rsidP="00C174FC">
            <w:pPr>
              <w:pStyle w:val="TableHeading2"/>
            </w:pPr>
            <w:proofErr w:type="spellStart"/>
            <w:r w:rsidRPr="002000CD">
              <w:t>project_name</w:t>
            </w:r>
            <w:proofErr w:type="spellEnd"/>
          </w:p>
        </w:tc>
        <w:tc>
          <w:tcPr>
            <w:tcW w:w="5604" w:type="dxa"/>
            <w:shd w:val="clear" w:color="auto" w:fill="BFBFBF" w:themeFill="background1" w:themeFillShade="BF"/>
          </w:tcPr>
          <w:p w:rsidR="00741CDA" w:rsidRPr="002000CD" w:rsidRDefault="00741CDA" w:rsidP="00C174FC">
            <w:pPr>
              <w:pStyle w:val="TableHeading2"/>
            </w:pPr>
            <w:proofErr w:type="spellStart"/>
            <w:r w:rsidRPr="002000CD">
              <w:t>comment_on_priority</w:t>
            </w:r>
            <w:proofErr w:type="spellEnd"/>
          </w:p>
        </w:tc>
      </w:tr>
      <w:tr w:rsidR="00741CDA" w:rsidRPr="002000CD" w:rsidTr="00C174FC">
        <w:tc>
          <w:tcPr>
            <w:tcW w:w="1925" w:type="dxa"/>
          </w:tcPr>
          <w:p w:rsidR="00741CDA" w:rsidRPr="002000CD" w:rsidRDefault="00741CDA" w:rsidP="002000CD">
            <w:pPr>
              <w:pStyle w:val="TableBody"/>
            </w:pPr>
            <w:proofErr w:type="spellStart"/>
            <w:r w:rsidRPr="002000CD">
              <w:t>xauth</w:t>
            </w:r>
            <w:proofErr w:type="spellEnd"/>
          </w:p>
        </w:tc>
        <w:tc>
          <w:tcPr>
            <w:tcW w:w="1879" w:type="dxa"/>
          </w:tcPr>
          <w:p w:rsidR="00741CDA" w:rsidRPr="002000CD" w:rsidRDefault="00741CDA" w:rsidP="007561F2">
            <w:pPr>
              <w:pStyle w:val="TableBody"/>
            </w:pPr>
            <w:proofErr w:type="spellStart"/>
            <w:r w:rsidRPr="002000CD">
              <w:t>xauth</w:t>
            </w:r>
            <w:proofErr w:type="spellEnd"/>
          </w:p>
        </w:tc>
        <w:tc>
          <w:tcPr>
            <w:tcW w:w="5604" w:type="dxa"/>
          </w:tcPr>
          <w:p w:rsidR="00741CDA" w:rsidRPr="002000CD" w:rsidRDefault="00741CDA" w:rsidP="009F4239">
            <w:pPr>
              <w:pStyle w:val="TableBody"/>
            </w:pPr>
            <w:r w:rsidRPr="002000CD">
              <w:t>X Authentication - might enable local privilege escalation.  Home Page: http://www.x.org/</w:t>
            </w:r>
            <w:r w:rsidR="009F4239">
              <w:t>.</w:t>
            </w:r>
            <w:r w:rsidRPr="002000CD">
              <w:t xml:space="preserve"> There are current efforts to replace this (e.g., Wayland, Mir).</w:t>
            </w:r>
            <w:r w:rsidR="00285546">
              <w:t xml:space="preserve"> </w:t>
            </w:r>
            <w:r w:rsidRPr="002000CD">
              <w:t xml:space="preserve"> One nice thing... www.x.org/wiki/Development/Security/</w:t>
            </w:r>
            <w:r w:rsidR="009F4239">
              <w:t>.</w:t>
            </w:r>
            <w:r w:rsidRPr="002000CD">
              <w:t xml:space="preserve"> ++</w:t>
            </w:r>
          </w:p>
        </w:tc>
      </w:tr>
      <w:tr w:rsidR="00741CDA" w:rsidRPr="002000CD" w:rsidTr="00C174FC">
        <w:tc>
          <w:tcPr>
            <w:tcW w:w="1925" w:type="dxa"/>
          </w:tcPr>
          <w:p w:rsidR="00741CDA" w:rsidRPr="002000CD" w:rsidRDefault="00741CDA" w:rsidP="002000CD">
            <w:pPr>
              <w:pStyle w:val="TableBody"/>
            </w:pPr>
            <w:r w:rsidRPr="002000CD">
              <w:t>bzip2</w:t>
            </w:r>
          </w:p>
        </w:tc>
        <w:tc>
          <w:tcPr>
            <w:tcW w:w="1879" w:type="dxa"/>
          </w:tcPr>
          <w:p w:rsidR="00741CDA" w:rsidRPr="002000CD" w:rsidRDefault="00741CDA" w:rsidP="007561F2">
            <w:pPr>
              <w:pStyle w:val="TableBody"/>
            </w:pPr>
            <w:r w:rsidRPr="002000CD">
              <w:t>bzip2</w:t>
            </w:r>
          </w:p>
        </w:tc>
        <w:tc>
          <w:tcPr>
            <w:tcW w:w="5604" w:type="dxa"/>
          </w:tcPr>
          <w:p w:rsidR="00741CDA" w:rsidRPr="002000CD" w:rsidRDefault="00741CDA" w:rsidP="009F4239">
            <w:pPr>
              <w:pStyle w:val="TableBody"/>
            </w:pPr>
            <w:r w:rsidRPr="002000CD">
              <w:t xml:space="preserve">Bzip2 is widely used for decompression of network-supplied data. No code </w:t>
            </w:r>
            <w:r w:rsidRPr="00D00B0A">
              <w:t>repo</w:t>
            </w:r>
            <w:r w:rsidRPr="002000CD">
              <w:t xml:space="preserve">, only released code source </w:t>
            </w:r>
            <w:proofErr w:type="spellStart"/>
            <w:r w:rsidRPr="002000CD">
              <w:t>tarballs</w:t>
            </w:r>
            <w:proofErr w:type="spellEnd"/>
            <w:r w:rsidRPr="002000CD">
              <w:t>. This is the reference implementation, many alternate implementations</w:t>
            </w:r>
            <w:r w:rsidR="009F4239">
              <w:t> </w:t>
            </w:r>
            <w:r w:rsidRPr="002000CD">
              <w:t>shown</w:t>
            </w:r>
            <w:r w:rsidR="009F4239">
              <w:t> </w:t>
            </w:r>
            <w:r w:rsidRPr="002000CD">
              <w:t>on</w:t>
            </w:r>
            <w:r w:rsidR="009F4239">
              <w:t> </w:t>
            </w:r>
            <w:r w:rsidRPr="002000CD">
              <w:t xml:space="preserve">https://en.wikipedia.org/wiki/Bzip2. Last release in 2010, v1.0.6, in response to CVE-2010-0405. No forums found. At least one HTTP server supports bzip2 for compression. </w:t>
            </w:r>
            <w:r w:rsidRPr="00D13FCB">
              <w:rPr>
                <w:b/>
              </w:rPr>
              <w:t>+++</w:t>
            </w:r>
          </w:p>
        </w:tc>
      </w:tr>
      <w:tr w:rsidR="00741CDA" w:rsidRPr="002000CD" w:rsidTr="00C174FC">
        <w:tc>
          <w:tcPr>
            <w:tcW w:w="1925" w:type="dxa"/>
          </w:tcPr>
          <w:p w:rsidR="00741CDA" w:rsidRPr="002000CD" w:rsidRDefault="00741CDA" w:rsidP="002000CD">
            <w:pPr>
              <w:pStyle w:val="TableBody"/>
            </w:pPr>
            <w:r w:rsidRPr="002000CD">
              <w:t>audit</w:t>
            </w:r>
          </w:p>
        </w:tc>
        <w:tc>
          <w:tcPr>
            <w:tcW w:w="1879" w:type="dxa"/>
          </w:tcPr>
          <w:p w:rsidR="00741CDA" w:rsidRPr="002000CD" w:rsidRDefault="00741CDA" w:rsidP="007561F2">
            <w:pPr>
              <w:pStyle w:val="TableBody"/>
            </w:pPr>
            <w:r w:rsidRPr="002000CD">
              <w:t>libaudit0</w:t>
            </w:r>
          </w:p>
        </w:tc>
        <w:tc>
          <w:tcPr>
            <w:tcW w:w="5604" w:type="dxa"/>
          </w:tcPr>
          <w:p w:rsidR="00741CDA" w:rsidRPr="002000CD" w:rsidRDefault="00741CDA" w:rsidP="009817C4">
            <w:pPr>
              <w:pStyle w:val="TableBody"/>
            </w:pPr>
            <w:r w:rsidRPr="002000CD">
              <w:t xml:space="preserve">Audit </w:t>
            </w:r>
            <w:proofErr w:type="gramStart"/>
            <w:r w:rsidRPr="002000CD">
              <w:t xml:space="preserve">framework for </w:t>
            </w:r>
            <w:proofErr w:type="spellStart"/>
            <w:r w:rsidRPr="002000CD">
              <w:t>Debian</w:t>
            </w:r>
            <w:proofErr w:type="spellEnd"/>
            <w:r w:rsidRPr="002000CD">
              <w:t>, many other components depend</w:t>
            </w:r>
            <w:proofErr w:type="gramEnd"/>
            <w:r w:rsidRPr="002000CD">
              <w:t xml:space="preserve"> on it.</w:t>
            </w:r>
            <w:r w:rsidR="0023224E">
              <w:t xml:space="preserve"> </w:t>
            </w:r>
            <w:r w:rsidRPr="002000CD">
              <w:t xml:space="preserve">Useful for detecting problems. Project infrastructure at Red Hat. SVN repo available. Mailing lists and IRC exist. </w:t>
            </w:r>
            <w:proofErr w:type="gramStart"/>
            <w:r w:rsidRPr="002000CD">
              <w:t>v2.4</w:t>
            </w:r>
            <w:proofErr w:type="gramEnd"/>
            <w:r w:rsidRPr="002000CD">
              <w:t xml:space="preserve"> release 10/2014, plans exist for v2.5 and 2.6. Couldn't find an issue tracker. ++</w:t>
            </w:r>
          </w:p>
        </w:tc>
      </w:tr>
      <w:tr w:rsidR="00741CDA" w:rsidRPr="002000CD" w:rsidTr="00C174FC">
        <w:tc>
          <w:tcPr>
            <w:tcW w:w="1925" w:type="dxa"/>
          </w:tcPr>
          <w:p w:rsidR="00741CDA" w:rsidRPr="002000CD" w:rsidRDefault="00741CDA" w:rsidP="002000CD">
            <w:pPr>
              <w:pStyle w:val="TableBody"/>
            </w:pPr>
            <w:r w:rsidRPr="002000CD">
              <w:t>bzip2</w:t>
            </w:r>
          </w:p>
        </w:tc>
        <w:tc>
          <w:tcPr>
            <w:tcW w:w="1879" w:type="dxa"/>
          </w:tcPr>
          <w:p w:rsidR="00741CDA" w:rsidRPr="002000CD" w:rsidRDefault="00741CDA" w:rsidP="007561F2">
            <w:pPr>
              <w:pStyle w:val="TableBody"/>
            </w:pPr>
            <w:r w:rsidRPr="002000CD">
              <w:t>libbz2-1.0</w:t>
            </w:r>
          </w:p>
        </w:tc>
        <w:tc>
          <w:tcPr>
            <w:tcW w:w="5604" w:type="dxa"/>
          </w:tcPr>
          <w:p w:rsidR="00741CDA" w:rsidRPr="002000CD" w:rsidRDefault="00741CDA" w:rsidP="002000CD">
            <w:pPr>
              <w:pStyle w:val="TableBody"/>
            </w:pPr>
            <w:r w:rsidRPr="002000CD">
              <w:t>Bzip2 is widely used for decompression of network-supplied data. ++</w:t>
            </w:r>
          </w:p>
        </w:tc>
      </w:tr>
      <w:tr w:rsidR="00741CDA" w:rsidRPr="002000CD" w:rsidTr="00C174FC">
        <w:tc>
          <w:tcPr>
            <w:tcW w:w="1925" w:type="dxa"/>
          </w:tcPr>
          <w:p w:rsidR="00741CDA" w:rsidRPr="002000CD" w:rsidRDefault="00741CDA" w:rsidP="002000CD">
            <w:pPr>
              <w:pStyle w:val="TableBody"/>
            </w:pPr>
            <w:r w:rsidRPr="002000CD">
              <w:t>libtasn1-3</w:t>
            </w:r>
          </w:p>
        </w:tc>
        <w:tc>
          <w:tcPr>
            <w:tcW w:w="1879" w:type="dxa"/>
          </w:tcPr>
          <w:p w:rsidR="00741CDA" w:rsidRPr="002000CD" w:rsidRDefault="00741CDA" w:rsidP="007561F2">
            <w:pPr>
              <w:pStyle w:val="TableBody"/>
            </w:pPr>
            <w:r w:rsidRPr="002000CD">
              <w:t>libtasn1-3</w:t>
            </w:r>
          </w:p>
        </w:tc>
        <w:tc>
          <w:tcPr>
            <w:tcW w:w="5604" w:type="dxa"/>
          </w:tcPr>
          <w:p w:rsidR="00741CDA" w:rsidRPr="002000CD" w:rsidRDefault="00741CDA" w:rsidP="00386597">
            <w:pPr>
              <w:pStyle w:val="TableBody"/>
              <w:ind w:left="1" w:hanging="1"/>
            </w:pPr>
            <w:r w:rsidRPr="002000CD">
              <w:t xml:space="preserve">Important because X.509 certificates (standard for certificates) use ASN.1. A Gnu project, </w:t>
            </w:r>
            <w:proofErr w:type="spellStart"/>
            <w:r w:rsidRPr="002000CD">
              <w:t>git</w:t>
            </w:r>
            <w:proofErr w:type="spellEnd"/>
            <w:r w:rsidRPr="002000CD">
              <w:t xml:space="preserve"> repo and mailing list available from home page. No issue tracker found. Search on 'security' in mailing list archives shows a few messages from </w:t>
            </w:r>
            <w:proofErr w:type="spellStart"/>
            <w:r w:rsidRPr="002000CD">
              <w:t>Debian</w:t>
            </w:r>
            <w:proofErr w:type="spellEnd"/>
            <w:r w:rsidRPr="002000CD">
              <w:t xml:space="preserve"> using security-related compiler flags. </w:t>
            </w:r>
            <w:proofErr w:type="spellStart"/>
            <w:r w:rsidRPr="002000CD">
              <w:t>Debian</w:t>
            </w:r>
            <w:proofErr w:type="spellEnd"/>
            <w:r w:rsidRPr="002000CD">
              <w:t xml:space="preserve"> security page shows a history of CVE's being fixed, most</w:t>
            </w:r>
            <w:r w:rsidR="009F4239">
              <w:t> </w:t>
            </w:r>
            <w:r w:rsidRPr="002000CD">
              <w:t>recent</w:t>
            </w:r>
            <w:r w:rsidR="009F4239">
              <w:t> </w:t>
            </w:r>
            <w:r w:rsidRPr="002000CD">
              <w:t>in</w:t>
            </w:r>
            <w:r w:rsidR="009F4239">
              <w:t> </w:t>
            </w:r>
            <w:r w:rsidRPr="002000CD">
              <w:t>2014.</w:t>
            </w:r>
            <w:r w:rsidR="009F4239">
              <w:t> </w:t>
            </w:r>
            <w:r w:rsidRPr="002000CD">
              <w:t>OpenHub</w:t>
            </w:r>
            <w:r w:rsidR="009F4239">
              <w:t> </w:t>
            </w:r>
            <w:r w:rsidRPr="002000CD">
              <w:t>page</w:t>
            </w:r>
            <w:r w:rsidR="009F4239">
              <w:t> </w:t>
            </w:r>
            <w:r w:rsidRPr="002000CD">
              <w:t>at</w:t>
            </w:r>
            <w:r w:rsidR="009F4239">
              <w:t> </w:t>
            </w:r>
            <w:r w:rsidRPr="002000CD">
              <w:t>https://www.openhub.net/p/libtasn1 gives stats. Active effort of one developer</w:t>
            </w:r>
            <w:r w:rsidR="00647815">
              <w:t>, with some external contribution</w:t>
            </w:r>
            <w:r w:rsidR="009629C2">
              <w:t>s</w:t>
            </w:r>
            <w:r w:rsidRPr="002000CD">
              <w:t>. ++</w:t>
            </w:r>
          </w:p>
        </w:tc>
      </w:tr>
      <w:tr w:rsidR="00741CDA" w:rsidRPr="002000CD" w:rsidTr="00C174FC">
        <w:tc>
          <w:tcPr>
            <w:tcW w:w="1925" w:type="dxa"/>
          </w:tcPr>
          <w:p w:rsidR="00741CDA" w:rsidRPr="002000CD" w:rsidRDefault="00741CDA" w:rsidP="002000CD">
            <w:pPr>
              <w:pStyle w:val="TableBody"/>
            </w:pPr>
            <w:r w:rsidRPr="002000CD">
              <w:t>bind9</w:t>
            </w:r>
          </w:p>
        </w:tc>
        <w:tc>
          <w:tcPr>
            <w:tcW w:w="1879" w:type="dxa"/>
          </w:tcPr>
          <w:p w:rsidR="00741CDA" w:rsidRPr="002000CD" w:rsidRDefault="00741CDA" w:rsidP="007561F2">
            <w:pPr>
              <w:pStyle w:val="TableBody"/>
            </w:pPr>
            <w:r w:rsidRPr="002000CD">
              <w:t>bind9-host</w:t>
            </w:r>
            <w:r>
              <w:t>,</w:t>
            </w:r>
            <w:r w:rsidRPr="002000CD">
              <w:t xml:space="preserve"> </w:t>
            </w:r>
            <w:proofErr w:type="spellStart"/>
            <w:r w:rsidRPr="002000CD">
              <w:t>dnsutils</w:t>
            </w:r>
            <w:proofErr w:type="spellEnd"/>
            <w:r>
              <w:t xml:space="preserve">, </w:t>
            </w:r>
            <w:r w:rsidRPr="002000CD">
              <w:t>libbind9-80</w:t>
            </w:r>
            <w:r>
              <w:t xml:space="preserve">, </w:t>
            </w:r>
            <w:r w:rsidRPr="002000CD">
              <w:t>libdns88</w:t>
            </w:r>
            <w:r w:rsidR="00E86905">
              <w:t xml:space="preserve">, </w:t>
            </w:r>
            <w:r w:rsidR="00E86905" w:rsidRPr="002000CD">
              <w:t>libisc84</w:t>
            </w:r>
            <w:r w:rsidR="00E86905">
              <w:t xml:space="preserve">, </w:t>
            </w:r>
            <w:r w:rsidR="00E86905" w:rsidRPr="002000CD">
              <w:t>libisccc80</w:t>
            </w:r>
            <w:r w:rsidR="00E86905">
              <w:t xml:space="preserve">, </w:t>
            </w:r>
            <w:r w:rsidR="00E86905" w:rsidRPr="002000CD">
              <w:t>libisccfg82</w:t>
            </w:r>
            <w:r w:rsidR="00285546">
              <w:t xml:space="preserve">, </w:t>
            </w:r>
            <w:r w:rsidR="00285546" w:rsidRPr="002000CD">
              <w:t>liblwres80</w:t>
            </w:r>
          </w:p>
        </w:tc>
        <w:tc>
          <w:tcPr>
            <w:tcW w:w="5604" w:type="dxa"/>
          </w:tcPr>
          <w:p w:rsidR="00741CDA" w:rsidRPr="002000CD" w:rsidRDefault="00741CDA" w:rsidP="009817C4">
            <w:pPr>
              <w:pStyle w:val="TableBody"/>
            </w:pPr>
            <w:r w:rsidRPr="002000CD">
              <w:t xml:space="preserve">Bind9 is critical for security.  Support is via mailing lists. Very active development, issue tracker intentionally not public...claimed to be "huge backlog" of issues. Public </w:t>
            </w:r>
            <w:proofErr w:type="spellStart"/>
            <w:r w:rsidRPr="002000CD">
              <w:t>git</w:t>
            </w:r>
            <w:proofErr w:type="spellEnd"/>
            <w:r w:rsidRPr="002000CD">
              <w:t xml:space="preserve"> repo. Active history of CVEs raised and fixed. ++</w:t>
            </w:r>
            <w:r w:rsidR="00E86905">
              <w:t xml:space="preserve"> </w:t>
            </w:r>
          </w:p>
        </w:tc>
      </w:tr>
      <w:tr w:rsidR="00741CDA" w:rsidRPr="002000CD" w:rsidTr="00C174FC">
        <w:tc>
          <w:tcPr>
            <w:tcW w:w="1925" w:type="dxa"/>
          </w:tcPr>
          <w:p w:rsidR="00741CDA" w:rsidRPr="002000CD" w:rsidRDefault="00741CDA" w:rsidP="002000CD">
            <w:pPr>
              <w:pStyle w:val="TableBody"/>
            </w:pPr>
            <w:r w:rsidRPr="002000CD">
              <w:t>exim4</w:t>
            </w:r>
          </w:p>
        </w:tc>
        <w:tc>
          <w:tcPr>
            <w:tcW w:w="1879" w:type="dxa"/>
          </w:tcPr>
          <w:p w:rsidR="00741CDA" w:rsidRPr="002000CD" w:rsidRDefault="00741CDA" w:rsidP="007561F2">
            <w:pPr>
              <w:pStyle w:val="TableBody"/>
            </w:pPr>
            <w:r w:rsidRPr="002000CD">
              <w:t>exim4</w:t>
            </w:r>
            <w:r>
              <w:t xml:space="preserve">, </w:t>
            </w:r>
            <w:r w:rsidRPr="002000CD">
              <w:t>exim4-base</w:t>
            </w:r>
            <w:r>
              <w:t xml:space="preserve">, </w:t>
            </w:r>
            <w:r w:rsidRPr="002000CD">
              <w:t>exim4-config</w:t>
            </w:r>
            <w:r>
              <w:t xml:space="preserve">, </w:t>
            </w:r>
            <w:r w:rsidRPr="002000CD">
              <w:t>exim4-daemon-light</w:t>
            </w:r>
          </w:p>
        </w:tc>
        <w:tc>
          <w:tcPr>
            <w:tcW w:w="5604" w:type="dxa"/>
          </w:tcPr>
          <w:p w:rsidR="00741CDA" w:rsidRPr="002000CD" w:rsidRDefault="00741CDA" w:rsidP="009310BD">
            <w:pPr>
              <w:pStyle w:val="TableBody"/>
            </w:pPr>
            <w:r w:rsidRPr="002000CD">
              <w:t xml:space="preserve">This is an </w:t>
            </w:r>
            <w:r w:rsidRPr="009310BD">
              <w:t>MTA</w:t>
            </w:r>
            <w:r w:rsidRPr="002000CD">
              <w:t>, thus has to process untrustworthy data.</w:t>
            </w:r>
            <w:r w:rsidR="0023224E">
              <w:t xml:space="preserve"> </w:t>
            </w:r>
            <w:r w:rsidRPr="002000CD">
              <w:t xml:space="preserve">Mailing lists, </w:t>
            </w:r>
            <w:proofErr w:type="spellStart"/>
            <w:r w:rsidRPr="002000CD">
              <w:t>bugzilla</w:t>
            </w:r>
            <w:proofErr w:type="spellEnd"/>
            <w:r w:rsidRPr="002000CD">
              <w:t xml:space="preserve"> tracker, public </w:t>
            </w:r>
            <w:proofErr w:type="spellStart"/>
            <w:r w:rsidRPr="002000CD">
              <w:t>git</w:t>
            </w:r>
            <w:proofErr w:type="spellEnd"/>
            <w:r w:rsidRPr="002000CD">
              <w:t xml:space="preserve"> repo. Active history of CVE issues and fixes. Active with 16 contributors in last year. ++</w:t>
            </w:r>
          </w:p>
        </w:tc>
      </w:tr>
      <w:tr w:rsidR="00741CDA" w:rsidRPr="002000CD" w:rsidTr="00C174FC">
        <w:tc>
          <w:tcPr>
            <w:tcW w:w="1925" w:type="dxa"/>
          </w:tcPr>
          <w:p w:rsidR="00741CDA" w:rsidRPr="002000CD" w:rsidRDefault="00741CDA" w:rsidP="002000CD">
            <w:pPr>
              <w:pStyle w:val="TableBody"/>
            </w:pPr>
            <w:proofErr w:type="spellStart"/>
            <w:r w:rsidRPr="002000CD">
              <w:t>isc-dhcp</w:t>
            </w:r>
            <w:proofErr w:type="spellEnd"/>
          </w:p>
        </w:tc>
        <w:tc>
          <w:tcPr>
            <w:tcW w:w="1879" w:type="dxa"/>
          </w:tcPr>
          <w:p w:rsidR="00741CDA" w:rsidRPr="002000CD" w:rsidRDefault="00741CDA" w:rsidP="007561F2">
            <w:pPr>
              <w:pStyle w:val="TableBody"/>
            </w:pPr>
            <w:proofErr w:type="spellStart"/>
            <w:r w:rsidRPr="002000CD">
              <w:t>isc</w:t>
            </w:r>
            <w:proofErr w:type="spellEnd"/>
            <w:r w:rsidRPr="002000CD">
              <w:t>-</w:t>
            </w:r>
            <w:proofErr w:type="spellStart"/>
            <w:r w:rsidRPr="002000CD">
              <w:t>dhcp</w:t>
            </w:r>
            <w:proofErr w:type="spellEnd"/>
            <w:r w:rsidRPr="002000CD">
              <w:t>-client</w:t>
            </w:r>
          </w:p>
        </w:tc>
        <w:tc>
          <w:tcPr>
            <w:tcW w:w="5604" w:type="dxa"/>
          </w:tcPr>
          <w:p w:rsidR="00741CDA" w:rsidRPr="002000CD" w:rsidRDefault="00741CDA" w:rsidP="002000CD">
            <w:pPr>
              <w:pStyle w:val="TableBody"/>
            </w:pPr>
            <w:r w:rsidRPr="002000CD">
              <w:t>In wide use, accepts data from external sources.</w:t>
            </w:r>
            <w:r w:rsidR="0023224E">
              <w:t xml:space="preserve"> </w:t>
            </w:r>
            <w:r w:rsidRPr="002000CD">
              <w:t xml:space="preserve">Includes </w:t>
            </w:r>
            <w:proofErr w:type="spellStart"/>
            <w:r w:rsidRPr="002000CD">
              <w:t>dhclient</w:t>
            </w:r>
            <w:proofErr w:type="spellEnd"/>
            <w:r w:rsidRPr="002000CD">
              <w:t>. Very similar to BIND. Perhaps slightly less active, lower developer count, but steady commits and releases. Somewhat critical due to being core network functionality. ++</w:t>
            </w:r>
          </w:p>
        </w:tc>
      </w:tr>
      <w:tr w:rsidR="00741CDA" w:rsidRPr="002000CD" w:rsidTr="00C174FC">
        <w:tc>
          <w:tcPr>
            <w:tcW w:w="1925" w:type="dxa"/>
          </w:tcPr>
          <w:p w:rsidR="00741CDA" w:rsidRPr="002000CD" w:rsidRDefault="00741CDA" w:rsidP="002000CD">
            <w:pPr>
              <w:pStyle w:val="TableBody"/>
            </w:pPr>
            <w:r w:rsidRPr="002000CD">
              <w:t>gnutls26</w:t>
            </w:r>
          </w:p>
        </w:tc>
        <w:tc>
          <w:tcPr>
            <w:tcW w:w="1879" w:type="dxa"/>
          </w:tcPr>
          <w:p w:rsidR="00741CDA" w:rsidRPr="002000CD" w:rsidRDefault="00741CDA" w:rsidP="007561F2">
            <w:pPr>
              <w:pStyle w:val="TableBody"/>
            </w:pPr>
            <w:r w:rsidRPr="002000CD">
              <w:t>libgnutls26</w:t>
            </w:r>
          </w:p>
        </w:tc>
        <w:tc>
          <w:tcPr>
            <w:tcW w:w="5604" w:type="dxa"/>
          </w:tcPr>
          <w:p w:rsidR="00741CDA" w:rsidRPr="002000CD" w:rsidRDefault="00741CDA" w:rsidP="002000CD">
            <w:pPr>
              <w:pStyle w:val="TableBody"/>
            </w:pPr>
            <w:r w:rsidRPr="002000CD">
              <w:t>TLS implementation.</w:t>
            </w:r>
            <w:r w:rsidR="0023224E">
              <w:t xml:space="preserve"> </w:t>
            </w:r>
            <w:r w:rsidRPr="002000CD">
              <w:t xml:space="preserve">Less used than OpenSSL, but is in use (it avoids OpenSSL licensing issues). Good "security activity" metrics, except suspiciously empty GitLab issue tracker, especially when </w:t>
            </w:r>
            <w:proofErr w:type="spellStart"/>
            <w:r w:rsidRPr="002000CD">
              <w:t>Debian</w:t>
            </w:r>
            <w:proofErr w:type="spellEnd"/>
            <w:r w:rsidRPr="002000CD">
              <w:t xml:space="preserve"> Security page shows many </w:t>
            </w:r>
            <w:r w:rsidRPr="002000CD">
              <w:lastRenderedPageBreak/>
              <w:t xml:space="preserve">existing vulnerabilities. They may sweep the public issue tracker so as not to expose what they're trying to fix before it's ready. Notably still supporting SSL 3.0, which has known exploits. There is evidence they do stay on top of things, though. They have responded to questions regarding FREAK in their mailing lists, explaining </w:t>
            </w:r>
            <w:proofErr w:type="spellStart"/>
            <w:r w:rsidRPr="002000CD">
              <w:t>gnutls</w:t>
            </w:r>
            <w:proofErr w:type="spellEnd"/>
            <w:r w:rsidRPr="002000CD">
              <w:t xml:space="preserve"> is not vulnerable due to how it operates. ++</w:t>
            </w:r>
          </w:p>
        </w:tc>
      </w:tr>
      <w:tr w:rsidR="00741CDA" w:rsidRPr="002000CD" w:rsidTr="00C174FC">
        <w:tc>
          <w:tcPr>
            <w:tcW w:w="1925" w:type="dxa"/>
          </w:tcPr>
          <w:p w:rsidR="00741CDA" w:rsidRPr="002000CD" w:rsidRDefault="00741CDA" w:rsidP="002000CD">
            <w:pPr>
              <w:pStyle w:val="TableBody"/>
            </w:pPr>
            <w:r w:rsidRPr="002000CD">
              <w:lastRenderedPageBreak/>
              <w:t>gpgme1.0</w:t>
            </w:r>
          </w:p>
        </w:tc>
        <w:tc>
          <w:tcPr>
            <w:tcW w:w="1879" w:type="dxa"/>
          </w:tcPr>
          <w:p w:rsidR="00741CDA" w:rsidRPr="002000CD" w:rsidRDefault="00741CDA" w:rsidP="007561F2">
            <w:pPr>
              <w:pStyle w:val="TableBody"/>
            </w:pPr>
            <w:r w:rsidRPr="002000CD">
              <w:t>libgpgme11</w:t>
            </w:r>
          </w:p>
        </w:tc>
        <w:tc>
          <w:tcPr>
            <w:tcW w:w="5604" w:type="dxa"/>
          </w:tcPr>
          <w:p w:rsidR="00741CDA" w:rsidRPr="002000CD" w:rsidRDefault="00741CDA" w:rsidP="009F37EE">
            <w:pPr>
              <w:pStyle w:val="TableBody"/>
            </w:pPr>
            <w:r w:rsidRPr="002000CD">
              <w:t xml:space="preserve">Vital for protecting email (see </w:t>
            </w:r>
            <w:proofErr w:type="spellStart"/>
            <w:r w:rsidRPr="002000CD">
              <w:t>gpg</w:t>
            </w:r>
            <w:proofErr w:type="spellEnd"/>
            <w:r w:rsidRPr="002000CD">
              <w:t xml:space="preserve">) </w:t>
            </w:r>
            <w:proofErr w:type="spellStart"/>
            <w:r w:rsidRPr="002000CD">
              <w:t>Git</w:t>
            </w:r>
            <w:proofErr w:type="spellEnd"/>
            <w:r w:rsidRPr="002000CD">
              <w:t xml:space="preserve"> repo available. Issue tracker site uses self-signed cert; it's concerning that a user would have to compromise the HTTPS security model just to view and interact with the bug tracker. </w:t>
            </w:r>
            <w:proofErr w:type="spellStart"/>
            <w:r w:rsidRPr="002000CD">
              <w:t>Openhub</w:t>
            </w:r>
            <w:proofErr w:type="spellEnd"/>
            <w:r w:rsidRPr="002000CD">
              <w:t xml:space="preserve"> doesn't reflect their mailing lists in *multiple languages*. Appears to be actively maintained mostly by one dev, but notably just got donations supporting him for the next 2</w:t>
            </w:r>
            <w:r w:rsidR="009F37EE">
              <w:t>–</w:t>
            </w:r>
            <w:r w:rsidRPr="002000CD">
              <w:t>3 years. ++</w:t>
            </w:r>
          </w:p>
        </w:tc>
      </w:tr>
      <w:tr w:rsidR="00741CDA" w:rsidRPr="002000CD" w:rsidTr="00C174FC">
        <w:tc>
          <w:tcPr>
            <w:tcW w:w="1925" w:type="dxa"/>
          </w:tcPr>
          <w:p w:rsidR="00741CDA" w:rsidRPr="002000CD" w:rsidRDefault="00741CDA" w:rsidP="002000CD">
            <w:pPr>
              <w:pStyle w:val="TableBody"/>
            </w:pPr>
            <w:proofErr w:type="spellStart"/>
            <w:r w:rsidRPr="002000CD">
              <w:t>openldap</w:t>
            </w:r>
            <w:proofErr w:type="spellEnd"/>
          </w:p>
        </w:tc>
        <w:tc>
          <w:tcPr>
            <w:tcW w:w="1879" w:type="dxa"/>
          </w:tcPr>
          <w:p w:rsidR="00741CDA" w:rsidRPr="002000CD" w:rsidRDefault="00741CDA" w:rsidP="007561F2">
            <w:pPr>
              <w:pStyle w:val="TableBody"/>
            </w:pPr>
            <w:r w:rsidRPr="002000CD">
              <w:t>libldap-2.4-2</w:t>
            </w:r>
          </w:p>
        </w:tc>
        <w:tc>
          <w:tcPr>
            <w:tcW w:w="5604" w:type="dxa"/>
          </w:tcPr>
          <w:p w:rsidR="00741CDA" w:rsidRPr="002000CD" w:rsidRDefault="00741CDA" w:rsidP="002000CD">
            <w:pPr>
              <w:pStyle w:val="TableBody"/>
            </w:pPr>
            <w:r w:rsidRPr="002000CD">
              <w:t>Wide use, vitally important. Very active. Public repo, issue tracker, lists, active development, closing CVEs, the works. This is vitally important, but they appear to have things in hand in terms of project activity. ++</w:t>
            </w:r>
          </w:p>
        </w:tc>
      </w:tr>
      <w:tr w:rsidR="00741CDA" w:rsidRPr="002000CD" w:rsidTr="00C174FC">
        <w:tc>
          <w:tcPr>
            <w:tcW w:w="1925" w:type="dxa"/>
          </w:tcPr>
          <w:p w:rsidR="00741CDA" w:rsidRPr="002000CD" w:rsidRDefault="00741CDA" w:rsidP="002000CD">
            <w:pPr>
              <w:pStyle w:val="TableBody"/>
            </w:pPr>
            <w:r w:rsidRPr="002000CD">
              <w:t>pam</w:t>
            </w:r>
          </w:p>
        </w:tc>
        <w:tc>
          <w:tcPr>
            <w:tcW w:w="1879" w:type="dxa"/>
          </w:tcPr>
          <w:p w:rsidR="00741CDA" w:rsidRPr="002000CD" w:rsidRDefault="00741CDA" w:rsidP="007561F2">
            <w:pPr>
              <w:pStyle w:val="TableBody"/>
            </w:pPr>
            <w:proofErr w:type="spellStart"/>
            <w:r w:rsidRPr="002000CD">
              <w:t>libpam</w:t>
            </w:r>
            <w:proofErr w:type="spellEnd"/>
            <w:r w:rsidRPr="002000CD">
              <w:t>-modules</w:t>
            </w:r>
            <w:r>
              <w:t xml:space="preserve">, </w:t>
            </w:r>
            <w:r w:rsidRPr="002000CD">
              <w:t>libpam0g</w:t>
            </w:r>
            <w:r w:rsidR="003F5984">
              <w:t xml:space="preserve">, </w:t>
            </w:r>
            <w:proofErr w:type="spellStart"/>
            <w:r w:rsidR="003F5984" w:rsidRPr="002000CD">
              <w:t>libpam</w:t>
            </w:r>
            <w:proofErr w:type="spellEnd"/>
            <w:r w:rsidR="003F5984" w:rsidRPr="002000CD">
              <w:t>-modules-bin</w:t>
            </w:r>
          </w:p>
        </w:tc>
        <w:tc>
          <w:tcPr>
            <w:tcW w:w="5604" w:type="dxa"/>
          </w:tcPr>
          <w:p w:rsidR="00741CDA" w:rsidRPr="002000CD" w:rsidRDefault="00741CDA" w:rsidP="000B3FFF">
            <w:pPr>
              <w:pStyle w:val="TableBody"/>
            </w:pPr>
            <w:r w:rsidRPr="002000CD">
              <w:t>Critical central role for authentication.</w:t>
            </w:r>
            <w:r w:rsidR="0023224E">
              <w:t xml:space="preserve"> </w:t>
            </w:r>
            <w:r w:rsidRPr="002000CD">
              <w:t>Real site is http://www.linux-pam.org/ (</w:t>
            </w:r>
            <w:proofErr w:type="spellStart"/>
            <w:r w:rsidRPr="002000CD">
              <w:t>Debian</w:t>
            </w:r>
            <w:proofErr w:type="spellEnd"/>
            <w:r w:rsidRPr="002000CD">
              <w:t xml:space="preserve"> lists as http://pam.sourceforge.net/</w:t>
            </w:r>
            <w:r w:rsidR="0023224E">
              <w:t>,</w:t>
            </w:r>
            <w:r w:rsidRPr="002000CD">
              <w:t xml:space="preserve"> but </w:t>
            </w:r>
            <w:proofErr w:type="gramStart"/>
            <w:r w:rsidRPr="002000CD">
              <w:t>that points</w:t>
            </w:r>
            <w:proofErr w:type="gramEnd"/>
            <w:r w:rsidRPr="002000CD">
              <w:t xml:space="preserve"> to https://fedorahosted.org/linux-pam/</w:t>
            </w:r>
            <w:r w:rsidR="0023224E">
              <w:t>,</w:t>
            </w:r>
            <w:r w:rsidRPr="002000CD">
              <w:t xml:space="preserve"> which points to this). It has a somewhat active mailing list, and an active issue tracker where issues are clearly opened and closed. Stable version is somewhat old (2013); recent changes in git though</w:t>
            </w:r>
            <w:r w:rsidR="000B3FFF">
              <w:t> </w:t>
            </w:r>
            <w:r w:rsidRPr="002000CD">
              <w:t>relatively</w:t>
            </w:r>
            <w:r w:rsidR="000B3FFF">
              <w:t> </w:t>
            </w:r>
            <w:r w:rsidRPr="002000CD">
              <w:t>small</w:t>
            </w:r>
            <w:r w:rsidR="000B3FFF">
              <w:t> </w:t>
            </w:r>
            <w:r w:rsidRPr="002000CD">
              <w:t>(https://git.fedorahosted.org/cgit/linux-pam.git/) ++</w:t>
            </w:r>
          </w:p>
        </w:tc>
      </w:tr>
      <w:tr w:rsidR="00741CDA" w:rsidRPr="002000CD" w:rsidTr="00C174FC">
        <w:tc>
          <w:tcPr>
            <w:tcW w:w="1925" w:type="dxa"/>
          </w:tcPr>
          <w:p w:rsidR="00741CDA" w:rsidRPr="002000CD" w:rsidRDefault="00741CDA" w:rsidP="002000CD">
            <w:pPr>
              <w:pStyle w:val="TableBody"/>
            </w:pPr>
            <w:proofErr w:type="spellStart"/>
            <w:r w:rsidRPr="002000CD">
              <w:t>openssl</w:t>
            </w:r>
            <w:proofErr w:type="spellEnd"/>
          </w:p>
        </w:tc>
        <w:tc>
          <w:tcPr>
            <w:tcW w:w="1879" w:type="dxa"/>
          </w:tcPr>
          <w:p w:rsidR="00741CDA" w:rsidRPr="002000CD" w:rsidRDefault="00741CDA" w:rsidP="007561F2">
            <w:pPr>
              <w:pStyle w:val="TableBody"/>
            </w:pPr>
            <w:r w:rsidRPr="002000CD">
              <w:t>libssl1.0.0</w:t>
            </w:r>
            <w:r w:rsidR="00A664F4">
              <w:t xml:space="preserve">, </w:t>
            </w:r>
            <w:proofErr w:type="spellStart"/>
            <w:r w:rsidR="00A664F4">
              <w:t>openssl</w:t>
            </w:r>
            <w:proofErr w:type="spellEnd"/>
          </w:p>
        </w:tc>
        <w:tc>
          <w:tcPr>
            <w:tcW w:w="5604" w:type="dxa"/>
          </w:tcPr>
          <w:p w:rsidR="00741CDA" w:rsidRPr="002000CD" w:rsidRDefault="00741CDA" w:rsidP="002000CD">
            <w:pPr>
              <w:pStyle w:val="TableBody"/>
            </w:pPr>
            <w:r w:rsidRPr="002000CD">
              <w:t>Critical, in wide use.</w:t>
            </w:r>
            <w:r w:rsidR="0023224E">
              <w:t xml:space="preserve"> </w:t>
            </w:r>
            <w:r w:rsidRPr="002000CD">
              <w:t>OpenSSL is already funded by CII. ++</w:t>
            </w:r>
          </w:p>
        </w:tc>
      </w:tr>
      <w:tr w:rsidR="00741CDA" w:rsidRPr="002000CD" w:rsidTr="00C174FC">
        <w:tc>
          <w:tcPr>
            <w:tcW w:w="1925" w:type="dxa"/>
          </w:tcPr>
          <w:p w:rsidR="00741CDA" w:rsidRPr="002000CD" w:rsidRDefault="00741CDA" w:rsidP="002000CD">
            <w:pPr>
              <w:pStyle w:val="TableBody"/>
            </w:pPr>
            <w:r w:rsidRPr="002000CD">
              <w:t>net-tools</w:t>
            </w:r>
          </w:p>
        </w:tc>
        <w:tc>
          <w:tcPr>
            <w:tcW w:w="1879" w:type="dxa"/>
          </w:tcPr>
          <w:p w:rsidR="00741CDA" w:rsidRPr="002000CD" w:rsidRDefault="00741CDA" w:rsidP="007561F2">
            <w:pPr>
              <w:pStyle w:val="TableBody"/>
            </w:pPr>
            <w:r w:rsidRPr="002000CD">
              <w:t>net-tools</w:t>
            </w:r>
          </w:p>
        </w:tc>
        <w:tc>
          <w:tcPr>
            <w:tcW w:w="5604" w:type="dxa"/>
          </w:tcPr>
          <w:p w:rsidR="00741CDA" w:rsidRPr="002000CD" w:rsidRDefault="00741CDA" w:rsidP="0023224E">
            <w:pPr>
              <w:pStyle w:val="TableBody"/>
            </w:pPr>
            <w:r w:rsidRPr="002000CD">
              <w:t>It</w:t>
            </w:r>
            <w:r w:rsidR="0023224E">
              <w:t xml:space="preserve"> i</w:t>
            </w:r>
            <w:r w:rsidRPr="002000CD">
              <w:t xml:space="preserve">s unclear </w:t>
            </w:r>
            <w:r w:rsidR="0023224E">
              <w:t>whether</w:t>
            </w:r>
            <w:r w:rsidR="0023224E" w:rsidRPr="002000CD">
              <w:t xml:space="preserve"> </w:t>
            </w:r>
            <w:r w:rsidRPr="002000CD">
              <w:t xml:space="preserve">the </w:t>
            </w:r>
            <w:proofErr w:type="spellStart"/>
            <w:r w:rsidRPr="002000CD">
              <w:t>Debian</w:t>
            </w:r>
            <w:proofErr w:type="spellEnd"/>
            <w:r w:rsidRPr="002000CD">
              <w:t xml:space="preserve"> package and SourceForge project are still related.</w:t>
            </w:r>
            <w:r w:rsidR="0023224E">
              <w:t xml:space="preserve"> </w:t>
            </w:r>
            <w:r w:rsidRPr="002000CD">
              <w:t>This warrants further examination. Upstream listed as https://developer.berlios.de/projects/net-tools/ but has moved to http://sourceforge.net/projects/net-tools/</w:t>
            </w:r>
            <w:r w:rsidR="0023224E">
              <w:t>.</w:t>
            </w:r>
            <w:r w:rsidRPr="002000CD">
              <w:t xml:space="preserve"> Has mailing though rather inactive.</w:t>
            </w:r>
            <w:r w:rsidR="0023224E">
              <w:t xml:space="preserve"> </w:t>
            </w:r>
            <w:r w:rsidRPr="002000CD">
              <w:t xml:space="preserve">Has public </w:t>
            </w:r>
            <w:proofErr w:type="spellStart"/>
            <w:r w:rsidRPr="002000CD">
              <w:t>git</w:t>
            </w:r>
            <w:proofErr w:type="spellEnd"/>
            <w:r w:rsidRPr="002000CD">
              <w:t xml:space="preserve"> repo, latest commit 2015-01-07 on 2015-03-12. These are tools for controlling the network and typically run as root; it</w:t>
            </w:r>
            <w:r w:rsidR="0023224E">
              <w:t xml:space="preserve"> i</w:t>
            </w:r>
            <w:r w:rsidRPr="002000CD">
              <w:t>s unclear how exposed they are to network attack (most, if not all, are probably not exposed). This lack of exposure probably lowers their priority. ++</w:t>
            </w:r>
          </w:p>
        </w:tc>
      </w:tr>
      <w:tr w:rsidR="00741CDA" w:rsidRPr="002000CD" w:rsidTr="00C174FC">
        <w:tc>
          <w:tcPr>
            <w:tcW w:w="1925" w:type="dxa"/>
          </w:tcPr>
          <w:p w:rsidR="00741CDA" w:rsidRPr="002000CD" w:rsidRDefault="00741CDA" w:rsidP="002000CD">
            <w:pPr>
              <w:pStyle w:val="TableBody"/>
            </w:pPr>
            <w:proofErr w:type="spellStart"/>
            <w:r w:rsidRPr="002000CD">
              <w:t>openssh</w:t>
            </w:r>
            <w:proofErr w:type="spellEnd"/>
          </w:p>
        </w:tc>
        <w:tc>
          <w:tcPr>
            <w:tcW w:w="1879" w:type="dxa"/>
          </w:tcPr>
          <w:p w:rsidR="00741CDA" w:rsidRPr="002000CD" w:rsidRDefault="00741CDA" w:rsidP="007561F2">
            <w:pPr>
              <w:pStyle w:val="TableBody"/>
            </w:pPr>
            <w:proofErr w:type="spellStart"/>
            <w:r w:rsidRPr="002000CD">
              <w:t>openssh</w:t>
            </w:r>
            <w:proofErr w:type="spellEnd"/>
            <w:r w:rsidRPr="002000CD">
              <w:t>-client</w:t>
            </w:r>
            <w:r>
              <w:t xml:space="preserve">, </w:t>
            </w:r>
            <w:proofErr w:type="spellStart"/>
            <w:r>
              <w:t>openssh</w:t>
            </w:r>
            <w:proofErr w:type="spellEnd"/>
            <w:r>
              <w:t>-server</w:t>
            </w:r>
          </w:p>
        </w:tc>
        <w:tc>
          <w:tcPr>
            <w:tcW w:w="5604" w:type="dxa"/>
          </w:tcPr>
          <w:p w:rsidR="00741CDA" w:rsidRPr="002000CD" w:rsidRDefault="00741CDA" w:rsidP="002000CD">
            <w:pPr>
              <w:pStyle w:val="TableBody"/>
            </w:pPr>
            <w:r w:rsidRPr="002000CD">
              <w:t>Vital for security. CII already investing in this. ++</w:t>
            </w:r>
          </w:p>
        </w:tc>
      </w:tr>
      <w:tr w:rsidR="00741CDA" w:rsidRPr="002000CD" w:rsidTr="00C174FC">
        <w:tc>
          <w:tcPr>
            <w:tcW w:w="1925" w:type="dxa"/>
          </w:tcPr>
          <w:p w:rsidR="00741CDA" w:rsidRPr="002000CD" w:rsidRDefault="00741CDA" w:rsidP="002000CD">
            <w:pPr>
              <w:pStyle w:val="TableBody"/>
            </w:pPr>
            <w:proofErr w:type="spellStart"/>
            <w:r w:rsidRPr="002000CD">
              <w:t>rsyslog</w:t>
            </w:r>
            <w:proofErr w:type="spellEnd"/>
          </w:p>
        </w:tc>
        <w:tc>
          <w:tcPr>
            <w:tcW w:w="1879" w:type="dxa"/>
          </w:tcPr>
          <w:p w:rsidR="00741CDA" w:rsidRPr="002000CD" w:rsidRDefault="00741CDA" w:rsidP="007561F2">
            <w:pPr>
              <w:pStyle w:val="TableBody"/>
            </w:pPr>
            <w:proofErr w:type="spellStart"/>
            <w:r w:rsidRPr="002000CD">
              <w:t>rsyslog</w:t>
            </w:r>
            <w:proofErr w:type="spellEnd"/>
          </w:p>
        </w:tc>
        <w:tc>
          <w:tcPr>
            <w:tcW w:w="5604" w:type="dxa"/>
          </w:tcPr>
          <w:p w:rsidR="00741CDA" w:rsidRPr="002000CD" w:rsidRDefault="00741CDA" w:rsidP="00FE4079">
            <w:pPr>
              <w:pStyle w:val="TableBody"/>
            </w:pPr>
            <w:r w:rsidRPr="002000CD">
              <w:t>Processes data from untrusted users.</w:t>
            </w:r>
            <w:r w:rsidR="0023224E">
              <w:t xml:space="preserve"> </w:t>
            </w:r>
            <w:r w:rsidRPr="002000CD">
              <w:t xml:space="preserve">Important today; as </w:t>
            </w:r>
            <w:proofErr w:type="spellStart"/>
            <w:r w:rsidRPr="002000CD">
              <w:t>systemd</w:t>
            </w:r>
            <w:proofErr w:type="spellEnd"/>
            <w:r w:rsidRPr="002000CD">
              <w:t xml:space="preserve"> becomes more used, its use may lessen but still important for merging data sources. Project page http://www.rsyslog.com/</w:t>
            </w:r>
            <w:r w:rsidR="0023224E">
              <w:t>.</w:t>
            </w:r>
            <w:r w:rsidRPr="002000CD">
              <w:t xml:space="preserve"> Official repo on GitHub, https://github.com/rsyslog</w:t>
            </w:r>
            <w:r w:rsidR="0023224E">
              <w:t>.</w:t>
            </w:r>
            <w:r w:rsidRPr="002000CD">
              <w:t xml:space="preserve"> This is an active multi-person project; in the </w:t>
            </w:r>
            <w:r w:rsidR="0023224E">
              <w:t>1</w:t>
            </w:r>
            <w:r w:rsidRPr="002000CD">
              <w:t>-month period February 12, 2015</w:t>
            </w:r>
            <w:r w:rsidR="00FE4079">
              <w:t xml:space="preserve"> through </w:t>
            </w:r>
            <w:r w:rsidRPr="002000CD">
              <w:t xml:space="preserve">March 12, 2015, excluding merges, 7 authors have pushed 27 commits to master and 40 commits to all branches. On </w:t>
            </w:r>
            <w:r w:rsidRPr="002000CD">
              <w:lastRenderedPageBreak/>
              <w:t>master, 37 files have changed and there have been 677 additions and 216 deletions. ++</w:t>
            </w:r>
          </w:p>
        </w:tc>
      </w:tr>
      <w:tr w:rsidR="00741CDA" w:rsidRPr="002000CD" w:rsidTr="00C174FC">
        <w:tc>
          <w:tcPr>
            <w:tcW w:w="1925" w:type="dxa"/>
          </w:tcPr>
          <w:p w:rsidR="00741CDA" w:rsidRPr="002000CD" w:rsidRDefault="00741CDA" w:rsidP="002000CD">
            <w:pPr>
              <w:pStyle w:val="TableBody"/>
            </w:pPr>
            <w:proofErr w:type="spellStart"/>
            <w:r w:rsidRPr="002000CD">
              <w:lastRenderedPageBreak/>
              <w:t>wget</w:t>
            </w:r>
            <w:proofErr w:type="spellEnd"/>
          </w:p>
        </w:tc>
        <w:tc>
          <w:tcPr>
            <w:tcW w:w="1879" w:type="dxa"/>
          </w:tcPr>
          <w:p w:rsidR="00741CDA" w:rsidRPr="002000CD" w:rsidRDefault="00741CDA" w:rsidP="007561F2">
            <w:pPr>
              <w:pStyle w:val="TableBody"/>
            </w:pPr>
            <w:proofErr w:type="spellStart"/>
            <w:r w:rsidRPr="002000CD">
              <w:t>wget</w:t>
            </w:r>
            <w:proofErr w:type="spellEnd"/>
          </w:p>
        </w:tc>
        <w:tc>
          <w:tcPr>
            <w:tcW w:w="5604" w:type="dxa"/>
          </w:tcPr>
          <w:p w:rsidR="00741CDA" w:rsidRPr="002000CD" w:rsidRDefault="00741CDA" w:rsidP="0023224E">
            <w:pPr>
              <w:pStyle w:val="TableBody"/>
            </w:pPr>
            <w:r w:rsidRPr="002000CD">
              <w:t>Directly processes potentially</w:t>
            </w:r>
            <w:r w:rsidR="0023224E">
              <w:t xml:space="preserve"> </w:t>
            </w:r>
            <w:r w:rsidRPr="002000CD">
              <w:t>malicious data from the Internet, often used in scripts. GNU project. https://www.gnu.org/software/wget/</w:t>
            </w:r>
            <w:r w:rsidR="0023224E">
              <w:t>.</w:t>
            </w:r>
            <w:r w:rsidRPr="002000CD">
              <w:t xml:space="preserve"> Actual development on GNU's Savannah using git and its </w:t>
            </w:r>
            <w:proofErr w:type="spellStart"/>
            <w:r w:rsidRPr="002000CD">
              <w:t>bugtracker</w:t>
            </w:r>
            <w:proofErr w:type="spellEnd"/>
            <w:r w:rsidRPr="002000CD">
              <w:t>, http://savannah.gnu.org/projects/wget/</w:t>
            </w:r>
            <w:r w:rsidR="0023224E">
              <w:t>.</w:t>
            </w:r>
            <w:r w:rsidRPr="002000CD">
              <w:t xml:space="preserve"> Actively developed, many patches. </w:t>
            </w:r>
            <w:proofErr w:type="gramStart"/>
            <w:r w:rsidRPr="002000CD">
              <w:t>wget-1.16.3</w:t>
            </w:r>
            <w:proofErr w:type="gramEnd"/>
            <w:r w:rsidRPr="002000CD">
              <w:t xml:space="preserve"> released 2015-03-09 on downloads. Note that this is directly exposed to attack.</w:t>
            </w:r>
            <w:r w:rsidR="0023224E">
              <w:t xml:space="preserve"> </w:t>
            </w:r>
            <w:r w:rsidRPr="002000CD">
              <w:t>It has some code documentation (e.g., http://wget.addictivecode.org/NavigatingTheSource), but it warns that it can be fairly hard to follow, contains a fair number of hacks, and functionality that was "tacked on" (which is not good for security). ++</w:t>
            </w:r>
          </w:p>
        </w:tc>
      </w:tr>
      <w:tr w:rsidR="00741CDA" w:rsidRPr="002000CD" w:rsidTr="00C174FC">
        <w:tc>
          <w:tcPr>
            <w:tcW w:w="1925" w:type="dxa"/>
          </w:tcPr>
          <w:p w:rsidR="00741CDA" w:rsidRPr="002000CD" w:rsidRDefault="00741CDA" w:rsidP="002000CD">
            <w:pPr>
              <w:pStyle w:val="TableBody"/>
            </w:pPr>
            <w:proofErr w:type="spellStart"/>
            <w:r w:rsidRPr="002000CD">
              <w:t>apr-util</w:t>
            </w:r>
            <w:proofErr w:type="spellEnd"/>
          </w:p>
        </w:tc>
        <w:tc>
          <w:tcPr>
            <w:tcW w:w="1879" w:type="dxa"/>
          </w:tcPr>
          <w:p w:rsidR="00741CDA" w:rsidRPr="002000CD" w:rsidRDefault="00741CDA" w:rsidP="007561F2">
            <w:pPr>
              <w:pStyle w:val="TableBody"/>
            </w:pPr>
            <w:r w:rsidRPr="002000CD">
              <w:t>libaprutil1-ldap</w:t>
            </w:r>
            <w:r w:rsidR="007543BE">
              <w:t xml:space="preserve">, </w:t>
            </w:r>
            <w:r w:rsidR="007543BE" w:rsidRPr="002000CD">
              <w:t>libaprutil1</w:t>
            </w:r>
          </w:p>
        </w:tc>
        <w:tc>
          <w:tcPr>
            <w:tcW w:w="5604" w:type="dxa"/>
          </w:tcPr>
          <w:p w:rsidR="00741CDA" w:rsidRPr="002000CD" w:rsidRDefault="00741CDA" w:rsidP="0023224E">
            <w:pPr>
              <w:pStyle w:val="TableBody"/>
            </w:pPr>
            <w:r w:rsidRPr="002000CD">
              <w:t>Important. The general Apache Portable Runtime (APR) appears to be actively maintained.</w:t>
            </w:r>
            <w:r w:rsidR="0023224E">
              <w:t xml:space="preserve"> </w:t>
            </w:r>
            <w:r w:rsidRPr="002000CD">
              <w:t>The LDAP driver is maintained as part of APR, http://apr.apache.org/</w:t>
            </w:r>
            <w:r w:rsidR="0023224E">
              <w:t>.</w:t>
            </w:r>
            <w:r w:rsidRPr="002000CD">
              <w:t xml:space="preserve"> The APR-</w:t>
            </w:r>
            <w:proofErr w:type="spellStart"/>
            <w:r w:rsidRPr="002000CD">
              <w:t>util</w:t>
            </w:r>
            <w:proofErr w:type="spellEnd"/>
            <w:r w:rsidRPr="002000CD">
              <w:t xml:space="preserve"> version 1.5.4 was released September 22, 2014, so it is actively maintained. They use the apache.org repo and subversion; </w:t>
            </w:r>
            <w:proofErr w:type="spellStart"/>
            <w:r w:rsidRPr="002000CD">
              <w:t>apr-util</w:t>
            </w:r>
            <w:proofErr w:type="spellEnd"/>
            <w:r w:rsidRPr="002000CD">
              <w:t xml:space="preserve"> has been merged into main trunk, making it a little harder to see LDAP specifics to determine </w:t>
            </w:r>
            <w:r w:rsidR="0023224E">
              <w:t>whether</w:t>
            </w:r>
            <w:r w:rsidR="0023224E" w:rsidRPr="002000CD">
              <w:t xml:space="preserve"> </w:t>
            </w:r>
            <w:r w:rsidRPr="002000CD">
              <w:t>the LDAP portion is active. Mailing list dev@apr.apache.org seems active. ++</w:t>
            </w:r>
          </w:p>
        </w:tc>
      </w:tr>
      <w:tr w:rsidR="00741CDA" w:rsidRPr="002000CD" w:rsidTr="00C174FC">
        <w:tc>
          <w:tcPr>
            <w:tcW w:w="1925" w:type="dxa"/>
          </w:tcPr>
          <w:p w:rsidR="00741CDA" w:rsidRPr="002000CD" w:rsidRDefault="00741CDA" w:rsidP="002000CD">
            <w:pPr>
              <w:pStyle w:val="TableBody"/>
            </w:pPr>
            <w:proofErr w:type="spellStart"/>
            <w:r w:rsidRPr="002000CD">
              <w:t>coolkey</w:t>
            </w:r>
            <w:proofErr w:type="spellEnd"/>
          </w:p>
        </w:tc>
        <w:tc>
          <w:tcPr>
            <w:tcW w:w="1879" w:type="dxa"/>
          </w:tcPr>
          <w:p w:rsidR="00741CDA" w:rsidRPr="002000CD" w:rsidRDefault="00741CDA" w:rsidP="007561F2">
            <w:pPr>
              <w:pStyle w:val="TableBody"/>
            </w:pPr>
            <w:proofErr w:type="spellStart"/>
            <w:r w:rsidRPr="002000CD">
              <w:t>coolkey</w:t>
            </w:r>
            <w:proofErr w:type="spellEnd"/>
          </w:p>
        </w:tc>
        <w:tc>
          <w:tcPr>
            <w:tcW w:w="5604" w:type="dxa"/>
          </w:tcPr>
          <w:p w:rsidR="00741CDA" w:rsidRPr="002000CD" w:rsidRDefault="00741CDA" w:rsidP="002000CD">
            <w:pPr>
              <w:pStyle w:val="TableBody"/>
            </w:pPr>
            <w:r w:rsidRPr="002000CD">
              <w:t>Smart card drivers.</w:t>
            </w:r>
            <w:r w:rsidR="0023224E">
              <w:t xml:space="preserve"> </w:t>
            </w:r>
            <w:r w:rsidRPr="002000CD">
              <w:t>Not used in many environments, but critically important for security in other environments.</w:t>
            </w:r>
            <w:r w:rsidR="0023224E">
              <w:t xml:space="preserve"> </w:t>
            </w:r>
            <w:r w:rsidRPr="002000CD">
              <w:t xml:space="preserve">Activity unclear. </w:t>
            </w:r>
            <w:r w:rsidRPr="00AF14F3">
              <w:t>Managed via Fedora packaging</w:t>
            </w:r>
            <w:r w:rsidR="00AF14F3" w:rsidRPr="00AF14F3">
              <w:t>,</w:t>
            </w:r>
            <w:r w:rsidRPr="00AF14F3">
              <w:t xml:space="preserve"> active</w:t>
            </w:r>
            <w:r w:rsidRPr="002000CD">
              <w:t xml:space="preserve"> here: https://apps.fedoraproject.org/packages/coolkey</w:t>
            </w:r>
            <w:r w:rsidR="0023224E">
              <w:t>,</w:t>
            </w:r>
            <w:r w:rsidRPr="002000CD">
              <w:t xml:space="preserve"> but that is not where the real code is maintained. Important for users of PKCS#11, but slightly specialized. http://pkgs.fedoraproject.org/gitweb/?p=coolkey.git http://pkg-coolkey.alioth.debian.org/ ++</w:t>
            </w:r>
          </w:p>
        </w:tc>
      </w:tr>
      <w:tr w:rsidR="00741CDA" w:rsidRPr="002000CD" w:rsidTr="00C174FC">
        <w:tc>
          <w:tcPr>
            <w:tcW w:w="1925" w:type="dxa"/>
          </w:tcPr>
          <w:p w:rsidR="00741CDA" w:rsidRPr="002000CD" w:rsidRDefault="00741CDA" w:rsidP="002000CD">
            <w:pPr>
              <w:pStyle w:val="TableBody"/>
            </w:pPr>
            <w:proofErr w:type="spellStart"/>
            <w:r w:rsidRPr="002000CD">
              <w:t>ntp</w:t>
            </w:r>
            <w:proofErr w:type="spellEnd"/>
          </w:p>
        </w:tc>
        <w:tc>
          <w:tcPr>
            <w:tcW w:w="1879" w:type="dxa"/>
          </w:tcPr>
          <w:p w:rsidR="00741CDA" w:rsidRPr="002000CD" w:rsidRDefault="00741CDA" w:rsidP="007561F2">
            <w:pPr>
              <w:pStyle w:val="TableBody"/>
            </w:pPr>
            <w:proofErr w:type="spellStart"/>
            <w:r w:rsidRPr="002000CD">
              <w:t>ntp</w:t>
            </w:r>
            <w:proofErr w:type="spellEnd"/>
          </w:p>
        </w:tc>
        <w:tc>
          <w:tcPr>
            <w:tcW w:w="5604" w:type="dxa"/>
          </w:tcPr>
          <w:p w:rsidR="00741CDA" w:rsidRPr="002000CD" w:rsidRDefault="00741CDA" w:rsidP="0023224E">
            <w:pPr>
              <w:pStyle w:val="TableBody"/>
            </w:pPr>
            <w:r w:rsidRPr="002000CD">
              <w:t xml:space="preserve">Directly connects to network and open to attack. </w:t>
            </w:r>
            <w:r w:rsidRPr="0023224E">
              <w:t>HAS</w:t>
            </w:r>
            <w:r w:rsidRPr="002000CD">
              <w:t xml:space="preserve"> Home Page, NO issue tracker, </w:t>
            </w:r>
            <w:r w:rsidR="0023224E" w:rsidRPr="002000CD">
              <w:t xml:space="preserve">has mailing </w:t>
            </w:r>
            <w:r w:rsidRPr="002000CD">
              <w:t>list, public repo. CII investing. ++</w:t>
            </w:r>
          </w:p>
        </w:tc>
      </w:tr>
      <w:tr w:rsidR="00741CDA" w:rsidRPr="002000CD" w:rsidTr="00C174FC">
        <w:tc>
          <w:tcPr>
            <w:tcW w:w="1925" w:type="dxa"/>
          </w:tcPr>
          <w:p w:rsidR="00741CDA" w:rsidRPr="002000CD" w:rsidRDefault="00741CDA" w:rsidP="002000CD">
            <w:pPr>
              <w:pStyle w:val="TableBody"/>
            </w:pPr>
            <w:proofErr w:type="spellStart"/>
            <w:r w:rsidRPr="002000CD">
              <w:t>gnupg</w:t>
            </w:r>
            <w:proofErr w:type="spellEnd"/>
          </w:p>
        </w:tc>
        <w:tc>
          <w:tcPr>
            <w:tcW w:w="1879" w:type="dxa"/>
          </w:tcPr>
          <w:p w:rsidR="00741CDA" w:rsidRPr="002000CD" w:rsidRDefault="00741CDA" w:rsidP="007561F2">
            <w:pPr>
              <w:pStyle w:val="TableBody"/>
            </w:pPr>
            <w:proofErr w:type="spellStart"/>
            <w:r w:rsidRPr="002000CD">
              <w:t>gnupg</w:t>
            </w:r>
            <w:proofErr w:type="spellEnd"/>
            <w:r w:rsidR="00E86905">
              <w:t>,</w:t>
            </w:r>
            <w:r w:rsidR="00E86905" w:rsidRPr="002000CD">
              <w:t xml:space="preserve"> </w:t>
            </w:r>
            <w:proofErr w:type="spellStart"/>
            <w:r w:rsidR="00E86905" w:rsidRPr="002000CD">
              <w:t>gpgv</w:t>
            </w:r>
            <w:proofErr w:type="spellEnd"/>
          </w:p>
        </w:tc>
        <w:tc>
          <w:tcPr>
            <w:tcW w:w="5604" w:type="dxa"/>
          </w:tcPr>
          <w:p w:rsidR="00741CDA" w:rsidRPr="002000CD" w:rsidRDefault="00741CDA" w:rsidP="002000CD">
            <w:pPr>
              <w:pStyle w:val="TableBody"/>
            </w:pPr>
            <w:r w:rsidRPr="002000CD">
              <w:t>Vital for protecting email (CII has already invested with a one-time investment)</w:t>
            </w:r>
            <w:r w:rsidR="0023224E">
              <w:t>.</w:t>
            </w:r>
            <w:r w:rsidRPr="002000CD">
              <w:t xml:space="preserve"> ++</w:t>
            </w:r>
          </w:p>
        </w:tc>
      </w:tr>
      <w:tr w:rsidR="00741CDA" w:rsidRPr="002000CD" w:rsidTr="00C174FC">
        <w:tc>
          <w:tcPr>
            <w:tcW w:w="1925" w:type="dxa"/>
          </w:tcPr>
          <w:p w:rsidR="00741CDA" w:rsidRPr="002000CD" w:rsidRDefault="00741CDA" w:rsidP="002000CD">
            <w:pPr>
              <w:pStyle w:val="TableBody"/>
            </w:pPr>
            <w:proofErr w:type="spellStart"/>
            <w:r w:rsidRPr="002000CD">
              <w:t>gzip</w:t>
            </w:r>
            <w:proofErr w:type="spellEnd"/>
          </w:p>
        </w:tc>
        <w:tc>
          <w:tcPr>
            <w:tcW w:w="1879" w:type="dxa"/>
          </w:tcPr>
          <w:p w:rsidR="00741CDA" w:rsidRPr="002000CD" w:rsidRDefault="00741CDA" w:rsidP="007561F2">
            <w:pPr>
              <w:pStyle w:val="TableBody"/>
            </w:pPr>
            <w:proofErr w:type="spellStart"/>
            <w:r w:rsidRPr="002000CD">
              <w:t>gzip</w:t>
            </w:r>
            <w:proofErr w:type="spellEnd"/>
          </w:p>
        </w:tc>
        <w:tc>
          <w:tcPr>
            <w:tcW w:w="5604" w:type="dxa"/>
          </w:tcPr>
          <w:p w:rsidR="00741CDA" w:rsidRPr="002000CD" w:rsidRDefault="00741CDA" w:rsidP="009817C4">
            <w:pPr>
              <w:pStyle w:val="TableBody"/>
            </w:pPr>
            <w:r w:rsidRPr="002000CD">
              <w:t>Widely-used compression/decompression.</w:t>
            </w:r>
            <w:r w:rsidR="0023224E">
              <w:t xml:space="preserve"> </w:t>
            </w:r>
            <w:r w:rsidRPr="002000CD">
              <w:t xml:space="preserve">Vital, </w:t>
            </w:r>
            <w:proofErr w:type="gramStart"/>
            <w:r w:rsidRPr="002000CD">
              <w:t>a vulnerability</w:t>
            </w:r>
            <w:proofErr w:type="gramEnd"/>
            <w:r w:rsidR="0023224E">
              <w:t xml:space="preserve"> </w:t>
            </w:r>
            <w:r w:rsidRPr="002000CD">
              <w:t>here</w:t>
            </w:r>
            <w:r w:rsidR="0023224E">
              <w:t xml:space="preserve"> </w:t>
            </w:r>
            <w:r w:rsidRPr="002000CD">
              <w:t>could</w:t>
            </w:r>
            <w:r w:rsidR="0023224E">
              <w:t xml:space="preserve"> </w:t>
            </w:r>
            <w:r w:rsidRPr="002000CD">
              <w:t>be</w:t>
            </w:r>
            <w:r w:rsidR="0023224E">
              <w:t xml:space="preserve"> </w:t>
            </w:r>
            <w:r w:rsidRPr="002000CD">
              <w:t>very</w:t>
            </w:r>
            <w:r w:rsidR="0023224E">
              <w:t> </w:t>
            </w:r>
            <w:r w:rsidRPr="002000CD">
              <w:t>serious.</w:t>
            </w:r>
            <w:r w:rsidR="0023224E">
              <w:t xml:space="preserve"> </w:t>
            </w:r>
            <w:r w:rsidRPr="002000CD">
              <w:t>http://www.gnu.org/software/gzip/ Maintained on Savannah (http://savannah.gnu.org/projects/gzip/) using git. Last formal release was June 2013.</w:t>
            </w:r>
            <w:r w:rsidR="0023224E">
              <w:t xml:space="preserve"> </w:t>
            </w:r>
            <w:r w:rsidRPr="002000CD">
              <w:t xml:space="preserve">Multiple contributors, but not many. Current git contributions, but only a few a month (2015-02-08, 2015-01-02, 2014-11-10, 2014-10-10), and most seem to be small/trivial (document and syntax tweaks). </w:t>
            </w:r>
            <w:r w:rsidRPr="00D13FCB">
              <w:rPr>
                <w:b/>
              </w:rPr>
              <w:t>+++</w:t>
            </w:r>
          </w:p>
        </w:tc>
      </w:tr>
      <w:tr w:rsidR="00741CDA" w:rsidRPr="002000CD" w:rsidTr="00C174FC">
        <w:tc>
          <w:tcPr>
            <w:tcW w:w="1925" w:type="dxa"/>
          </w:tcPr>
          <w:p w:rsidR="00741CDA" w:rsidRPr="002000CD" w:rsidRDefault="00741CDA" w:rsidP="002000CD">
            <w:pPr>
              <w:pStyle w:val="TableBody"/>
            </w:pPr>
            <w:r w:rsidRPr="002000CD">
              <w:t>expat</w:t>
            </w:r>
          </w:p>
        </w:tc>
        <w:tc>
          <w:tcPr>
            <w:tcW w:w="1879" w:type="dxa"/>
          </w:tcPr>
          <w:p w:rsidR="00741CDA" w:rsidRPr="002000CD" w:rsidRDefault="00741CDA" w:rsidP="007561F2">
            <w:pPr>
              <w:pStyle w:val="TableBody"/>
            </w:pPr>
            <w:r w:rsidRPr="002000CD">
              <w:t>libexpat1</w:t>
            </w:r>
          </w:p>
        </w:tc>
        <w:tc>
          <w:tcPr>
            <w:tcW w:w="5604" w:type="dxa"/>
          </w:tcPr>
          <w:p w:rsidR="00741CDA" w:rsidRPr="002000CD" w:rsidRDefault="00741CDA" w:rsidP="000B3FFF">
            <w:pPr>
              <w:pStyle w:val="TableBody"/>
            </w:pPr>
            <w:r w:rsidRPr="002000CD">
              <w:t>Parses potentially-dangerous data.</w:t>
            </w:r>
            <w:r w:rsidR="0023224E">
              <w:t xml:space="preserve"> </w:t>
            </w:r>
            <w:r w:rsidRPr="002000CD">
              <w:t>This is an XML parser library written in C.</w:t>
            </w:r>
            <w:r w:rsidR="0023224E">
              <w:t xml:space="preserve"> </w:t>
            </w:r>
            <w:r w:rsidRPr="002000CD">
              <w:t>Maintenance appears to have effectively halted</w:t>
            </w:r>
            <w:r w:rsidR="000B3FFF">
              <w:t> </w:t>
            </w:r>
            <w:r w:rsidRPr="002000CD">
              <w:t>after</w:t>
            </w:r>
            <w:r w:rsidR="000B3FFF">
              <w:t> </w:t>
            </w:r>
            <w:r w:rsidRPr="002000CD">
              <w:t>its</w:t>
            </w:r>
            <w:r w:rsidR="000B3FFF">
              <w:t> </w:t>
            </w:r>
            <w:r w:rsidRPr="002000CD">
              <w:t>2012</w:t>
            </w:r>
            <w:r w:rsidR="000B3FFF">
              <w:t> </w:t>
            </w:r>
            <w:r w:rsidRPr="002000CD">
              <w:t>release.</w:t>
            </w:r>
            <w:r w:rsidR="000B3FFF">
              <w:t> </w:t>
            </w:r>
            <w:r w:rsidRPr="002000CD">
              <w:t>Project</w:t>
            </w:r>
            <w:r w:rsidR="000B3FFF">
              <w:t> </w:t>
            </w:r>
            <w:r w:rsidRPr="002000CD">
              <w:t>at:</w:t>
            </w:r>
            <w:r w:rsidR="000B3FFF">
              <w:t> </w:t>
            </w:r>
            <w:r w:rsidRPr="002000CD">
              <w:t xml:space="preserve">http://www.libexpat.org/ (It was at, http://expat.sourceforge.net/ and its movement is not obvious, so some may be using an older </w:t>
            </w:r>
            <w:r w:rsidRPr="002000CD">
              <w:lastRenderedPageBreak/>
              <w:t>version; this was follow-on from James Clark's original Expat). On 24 March 2012 Expat 2.1.0 released, it includes security vulnerability fixes for 5 CVEs; Previous release was 2007. "Bug reports" produces error page - tracking does not seem to work.</w:t>
            </w:r>
            <w:r w:rsidR="0023224E">
              <w:t xml:space="preserve"> </w:t>
            </w:r>
            <w:r w:rsidRPr="002000CD">
              <w:t xml:space="preserve">No public mailing list. CVS browsing suggests little or no activity after 2012 (and little before that). Many systems build on top of this library. Note that this doesn't support XML 1.1. </w:t>
            </w:r>
            <w:r w:rsidRPr="00D13FCB">
              <w:rPr>
                <w:b/>
              </w:rPr>
              <w:t>+++</w:t>
            </w:r>
          </w:p>
        </w:tc>
      </w:tr>
      <w:tr w:rsidR="00741CDA" w:rsidRPr="002000CD" w:rsidTr="00C174FC">
        <w:tc>
          <w:tcPr>
            <w:tcW w:w="1925" w:type="dxa"/>
          </w:tcPr>
          <w:p w:rsidR="00741CDA" w:rsidRPr="002000CD" w:rsidRDefault="00741CDA" w:rsidP="002000CD">
            <w:pPr>
              <w:pStyle w:val="TableBody"/>
            </w:pPr>
            <w:proofErr w:type="spellStart"/>
            <w:r w:rsidRPr="002000CD">
              <w:lastRenderedPageBreak/>
              <w:t>freetype</w:t>
            </w:r>
            <w:proofErr w:type="spellEnd"/>
          </w:p>
        </w:tc>
        <w:tc>
          <w:tcPr>
            <w:tcW w:w="1879" w:type="dxa"/>
          </w:tcPr>
          <w:p w:rsidR="00741CDA" w:rsidRPr="002000CD" w:rsidRDefault="00741CDA" w:rsidP="007561F2">
            <w:pPr>
              <w:pStyle w:val="TableBody"/>
            </w:pPr>
            <w:r w:rsidRPr="002000CD">
              <w:t>libfreetype6</w:t>
            </w:r>
          </w:p>
        </w:tc>
        <w:tc>
          <w:tcPr>
            <w:tcW w:w="5604" w:type="dxa"/>
          </w:tcPr>
          <w:p w:rsidR="00741CDA" w:rsidRPr="002000CD" w:rsidRDefault="00741CDA" w:rsidP="002000CD">
            <w:pPr>
              <w:pStyle w:val="TableBody"/>
            </w:pPr>
            <w:r w:rsidRPr="002000CD">
              <w:t>Dangerous.</w:t>
            </w:r>
            <w:r w:rsidR="0023224E">
              <w:t xml:space="preserve"> </w:t>
            </w:r>
            <w:r w:rsidRPr="002000CD">
              <w:t xml:space="preserve">Processes data from network, including fonts embedded in websites. Main site http://www.freetype.org/ Last release </w:t>
            </w:r>
            <w:proofErr w:type="spellStart"/>
            <w:r w:rsidRPr="002000CD">
              <w:t>FreeType</w:t>
            </w:r>
            <w:proofErr w:type="spellEnd"/>
            <w:r w:rsidRPr="002000CD">
              <w:t xml:space="preserve"> 2.5.5, 2014-12-30. </w:t>
            </w:r>
            <w:proofErr w:type="spellStart"/>
            <w:r w:rsidRPr="002000CD">
              <w:t>Git</w:t>
            </w:r>
            <w:proofErr w:type="spellEnd"/>
            <w:r w:rsidRPr="002000CD">
              <w:t xml:space="preserve"> repo. Very active </w:t>
            </w:r>
            <w:proofErr w:type="spellStart"/>
            <w:r w:rsidRPr="002000CD">
              <w:t>git</w:t>
            </w:r>
            <w:proofErr w:type="spellEnd"/>
            <w:r w:rsidRPr="002000CD">
              <w:t xml:space="preserve"> repo by multiple contributors. ++</w:t>
            </w:r>
          </w:p>
        </w:tc>
      </w:tr>
      <w:tr w:rsidR="00741CDA" w:rsidRPr="002000CD" w:rsidTr="00C174FC">
        <w:tc>
          <w:tcPr>
            <w:tcW w:w="1925" w:type="dxa"/>
          </w:tcPr>
          <w:p w:rsidR="00741CDA" w:rsidRPr="002000CD" w:rsidRDefault="00741CDA" w:rsidP="002000CD">
            <w:pPr>
              <w:pStyle w:val="TableBody"/>
            </w:pPr>
            <w:r w:rsidRPr="002000CD">
              <w:t>libgcrypt11</w:t>
            </w:r>
          </w:p>
        </w:tc>
        <w:tc>
          <w:tcPr>
            <w:tcW w:w="1879" w:type="dxa"/>
          </w:tcPr>
          <w:p w:rsidR="00741CDA" w:rsidRPr="002000CD" w:rsidRDefault="00741CDA" w:rsidP="007561F2">
            <w:pPr>
              <w:pStyle w:val="TableBody"/>
            </w:pPr>
            <w:r w:rsidRPr="002000CD">
              <w:t>libgcrypt11</w:t>
            </w:r>
          </w:p>
        </w:tc>
        <w:tc>
          <w:tcPr>
            <w:tcW w:w="5604" w:type="dxa"/>
          </w:tcPr>
          <w:p w:rsidR="00741CDA" w:rsidRPr="002000CD" w:rsidRDefault="00741CDA" w:rsidP="000B3FFF">
            <w:pPr>
              <w:pStyle w:val="TableBody"/>
            </w:pPr>
            <w:r w:rsidRPr="002000CD">
              <w:t>Crypto library, security-relevant. LGPL crypto library. Part of GnuPG</w:t>
            </w:r>
            <w:r w:rsidR="000B3FFF">
              <w:t> </w:t>
            </w:r>
            <w:r w:rsidRPr="002000CD">
              <w:t>(GNU</w:t>
            </w:r>
            <w:r w:rsidR="000B3FFF">
              <w:t> </w:t>
            </w:r>
            <w:r w:rsidRPr="002000CD">
              <w:t>Privacy</w:t>
            </w:r>
            <w:r w:rsidR="000B3FFF">
              <w:t> </w:t>
            </w:r>
            <w:r w:rsidRPr="002000CD">
              <w:t>Guard).</w:t>
            </w:r>
            <w:r w:rsidR="000B3FFF">
              <w:t> </w:t>
            </w:r>
            <w:r w:rsidRPr="002000CD">
              <w:t>http://ftp.gnupg.org/gcrypt/libgcrypt/. Already selected by CII. ++</w:t>
            </w:r>
          </w:p>
        </w:tc>
      </w:tr>
      <w:tr w:rsidR="00741CDA" w:rsidRPr="002000CD" w:rsidTr="00C174FC">
        <w:tc>
          <w:tcPr>
            <w:tcW w:w="1925" w:type="dxa"/>
          </w:tcPr>
          <w:p w:rsidR="00741CDA" w:rsidRPr="002000CD" w:rsidRDefault="00741CDA" w:rsidP="002000CD">
            <w:pPr>
              <w:pStyle w:val="TableBody"/>
            </w:pPr>
            <w:proofErr w:type="spellStart"/>
            <w:r w:rsidRPr="002000CD">
              <w:t>keyutils</w:t>
            </w:r>
            <w:proofErr w:type="spellEnd"/>
          </w:p>
        </w:tc>
        <w:tc>
          <w:tcPr>
            <w:tcW w:w="1879" w:type="dxa"/>
          </w:tcPr>
          <w:p w:rsidR="00741CDA" w:rsidRPr="002000CD" w:rsidRDefault="00741CDA" w:rsidP="007561F2">
            <w:pPr>
              <w:pStyle w:val="TableBody"/>
            </w:pPr>
            <w:r w:rsidRPr="002000CD">
              <w:t>libkeyutils1</w:t>
            </w:r>
          </w:p>
        </w:tc>
        <w:tc>
          <w:tcPr>
            <w:tcW w:w="5604" w:type="dxa"/>
          </w:tcPr>
          <w:p w:rsidR="00741CDA" w:rsidRPr="002000CD" w:rsidRDefault="00741CDA" w:rsidP="002000CD">
            <w:pPr>
              <w:pStyle w:val="TableBody"/>
            </w:pPr>
            <w:r w:rsidRPr="002000CD">
              <w:t>Manages authorization and encryption keys required to perform secure operations. Public Repo, NO bug tracker, NO mailing list. ++</w:t>
            </w:r>
          </w:p>
        </w:tc>
      </w:tr>
      <w:tr w:rsidR="00741CDA" w:rsidRPr="002000CD" w:rsidTr="00C174FC">
        <w:tc>
          <w:tcPr>
            <w:tcW w:w="1925" w:type="dxa"/>
          </w:tcPr>
          <w:p w:rsidR="00741CDA" w:rsidRPr="002000CD" w:rsidRDefault="00741CDA" w:rsidP="002000CD">
            <w:pPr>
              <w:pStyle w:val="TableBody"/>
            </w:pPr>
            <w:proofErr w:type="spellStart"/>
            <w:r w:rsidRPr="002000CD">
              <w:t>xz-utils</w:t>
            </w:r>
            <w:proofErr w:type="spellEnd"/>
          </w:p>
        </w:tc>
        <w:tc>
          <w:tcPr>
            <w:tcW w:w="1879" w:type="dxa"/>
          </w:tcPr>
          <w:p w:rsidR="00741CDA" w:rsidRPr="002000CD" w:rsidRDefault="00741CDA" w:rsidP="007561F2">
            <w:pPr>
              <w:pStyle w:val="TableBody"/>
            </w:pPr>
            <w:r w:rsidRPr="002000CD">
              <w:t>liblzma5</w:t>
            </w:r>
            <w:r w:rsidR="00285546">
              <w:t xml:space="preserve">, </w:t>
            </w:r>
            <w:proofErr w:type="spellStart"/>
            <w:r w:rsidR="00285546" w:rsidRPr="002000CD">
              <w:t>xz-utils</w:t>
            </w:r>
            <w:proofErr w:type="spellEnd"/>
          </w:p>
        </w:tc>
        <w:tc>
          <w:tcPr>
            <w:tcW w:w="5604" w:type="dxa"/>
          </w:tcPr>
          <w:p w:rsidR="00741CDA" w:rsidRPr="002000CD" w:rsidRDefault="00741CDA" w:rsidP="002000CD">
            <w:pPr>
              <w:pStyle w:val="TableBody"/>
            </w:pPr>
            <w:r w:rsidRPr="002000CD">
              <w:t>Widely-used compression/decompression.</w:t>
            </w:r>
            <w:r w:rsidR="0023224E">
              <w:t xml:space="preserve"> </w:t>
            </w:r>
            <w:r w:rsidRPr="002000CD">
              <w:t xml:space="preserve">Vital, </w:t>
            </w:r>
            <w:proofErr w:type="gramStart"/>
            <w:r w:rsidRPr="002000CD">
              <w:t>a vulnerability</w:t>
            </w:r>
            <w:proofErr w:type="gramEnd"/>
            <w:r w:rsidRPr="002000CD">
              <w:t xml:space="preserve"> here could be very serious. Has Home page, public repo, Fairly active ML http://www.mail-archive.com/xz-devel@tukaani.org/, NO bug tracker ++</w:t>
            </w:r>
          </w:p>
        </w:tc>
      </w:tr>
      <w:tr w:rsidR="00741CDA" w:rsidRPr="002000CD" w:rsidTr="00C174FC">
        <w:tc>
          <w:tcPr>
            <w:tcW w:w="1925" w:type="dxa"/>
          </w:tcPr>
          <w:p w:rsidR="00741CDA" w:rsidRPr="002000CD" w:rsidRDefault="00741CDA" w:rsidP="002000CD">
            <w:pPr>
              <w:pStyle w:val="TableBody"/>
            </w:pPr>
            <w:r w:rsidRPr="002000CD">
              <w:t>p11-kit</w:t>
            </w:r>
          </w:p>
        </w:tc>
        <w:tc>
          <w:tcPr>
            <w:tcW w:w="1879" w:type="dxa"/>
          </w:tcPr>
          <w:p w:rsidR="00741CDA" w:rsidRPr="002000CD" w:rsidRDefault="00741CDA" w:rsidP="007561F2">
            <w:pPr>
              <w:pStyle w:val="TableBody"/>
            </w:pPr>
            <w:r w:rsidRPr="002000CD">
              <w:t>libp11-kit0</w:t>
            </w:r>
          </w:p>
        </w:tc>
        <w:tc>
          <w:tcPr>
            <w:tcW w:w="5604" w:type="dxa"/>
          </w:tcPr>
          <w:p w:rsidR="00741CDA" w:rsidRPr="002000CD" w:rsidRDefault="00741CDA" w:rsidP="002000CD">
            <w:pPr>
              <w:pStyle w:val="TableBody"/>
            </w:pPr>
            <w:r w:rsidRPr="002000CD">
              <w:t>Manages security keys. Has Home page, Bug Tracker https://bugs.freedesktop.org/enter_bug.cgi?product=p11-glue, ML http://lists.freedesktop.org/archives/p11-glue/ fairly active ++</w:t>
            </w:r>
          </w:p>
        </w:tc>
      </w:tr>
      <w:tr w:rsidR="00741CDA" w:rsidRPr="002000CD" w:rsidTr="00C174FC">
        <w:tc>
          <w:tcPr>
            <w:tcW w:w="1925" w:type="dxa"/>
          </w:tcPr>
          <w:p w:rsidR="00741CDA" w:rsidRPr="002000CD" w:rsidRDefault="00741CDA" w:rsidP="002000CD">
            <w:pPr>
              <w:pStyle w:val="TableBody"/>
            </w:pPr>
            <w:r w:rsidRPr="002000CD">
              <w:t>pcre3</w:t>
            </w:r>
          </w:p>
        </w:tc>
        <w:tc>
          <w:tcPr>
            <w:tcW w:w="1879" w:type="dxa"/>
          </w:tcPr>
          <w:p w:rsidR="00741CDA" w:rsidRPr="002000CD" w:rsidRDefault="00741CDA" w:rsidP="007561F2">
            <w:pPr>
              <w:pStyle w:val="TableBody"/>
            </w:pPr>
            <w:r w:rsidRPr="002000CD">
              <w:t>libpcre3</w:t>
            </w:r>
          </w:p>
        </w:tc>
        <w:tc>
          <w:tcPr>
            <w:tcW w:w="5604" w:type="dxa"/>
          </w:tcPr>
          <w:p w:rsidR="00741CDA" w:rsidRPr="002000CD" w:rsidRDefault="00741CDA" w:rsidP="002000CD">
            <w:pPr>
              <w:pStyle w:val="TableBody"/>
            </w:pPr>
            <w:r w:rsidRPr="002000CD">
              <w:t>Regexes are widely used for security-relevant input validation. Has Home page, Bug Tracker http://bugs.exim.org/buglist.cgi?product=PCRE NOT very active, public repo http://sourceforge.net/projects/pcre/files/ ++</w:t>
            </w:r>
          </w:p>
        </w:tc>
      </w:tr>
      <w:tr w:rsidR="00741CDA" w:rsidRPr="002000CD" w:rsidTr="00C174FC">
        <w:tc>
          <w:tcPr>
            <w:tcW w:w="1925" w:type="dxa"/>
          </w:tcPr>
          <w:p w:rsidR="00741CDA" w:rsidRPr="002000CD" w:rsidRDefault="00741CDA" w:rsidP="002000CD">
            <w:pPr>
              <w:pStyle w:val="TableBody"/>
            </w:pPr>
            <w:r w:rsidRPr="002000CD">
              <w:t>cyrus-sasl2</w:t>
            </w:r>
          </w:p>
        </w:tc>
        <w:tc>
          <w:tcPr>
            <w:tcW w:w="1879" w:type="dxa"/>
          </w:tcPr>
          <w:p w:rsidR="00741CDA" w:rsidRPr="002000CD" w:rsidRDefault="00741CDA" w:rsidP="007561F2">
            <w:pPr>
              <w:pStyle w:val="TableBody"/>
            </w:pPr>
            <w:r w:rsidRPr="002000CD">
              <w:t>libsasl2-2</w:t>
            </w:r>
            <w:r w:rsidR="003F5984">
              <w:t xml:space="preserve">, </w:t>
            </w:r>
            <w:r w:rsidR="003F5984" w:rsidRPr="002000CD">
              <w:t>libsasl2-modules</w:t>
            </w:r>
          </w:p>
        </w:tc>
        <w:tc>
          <w:tcPr>
            <w:tcW w:w="5604" w:type="dxa"/>
          </w:tcPr>
          <w:p w:rsidR="00741CDA" w:rsidRPr="002000CD" w:rsidRDefault="00741CDA" w:rsidP="002000CD">
            <w:pPr>
              <w:pStyle w:val="TableBody"/>
            </w:pPr>
            <w:r w:rsidRPr="002000CD">
              <w:t>Authentication library. Has Home Page, HAS bug tracker https://bugzilla.cyrusimap.org/index.cgi, fairly active ML http://asg.andrew.cmu.edu/archive/index.php?mailbox=archive.cyrus-sasl ++</w:t>
            </w:r>
          </w:p>
        </w:tc>
      </w:tr>
      <w:tr w:rsidR="00741CDA" w:rsidRPr="002000CD" w:rsidTr="00C174FC">
        <w:tc>
          <w:tcPr>
            <w:tcW w:w="1925" w:type="dxa"/>
          </w:tcPr>
          <w:p w:rsidR="00741CDA" w:rsidRPr="002000CD" w:rsidRDefault="00741CDA" w:rsidP="002000CD">
            <w:pPr>
              <w:pStyle w:val="TableBody"/>
            </w:pPr>
            <w:r w:rsidRPr="002000CD">
              <w:t>libxml2</w:t>
            </w:r>
          </w:p>
        </w:tc>
        <w:tc>
          <w:tcPr>
            <w:tcW w:w="1879" w:type="dxa"/>
          </w:tcPr>
          <w:p w:rsidR="00741CDA" w:rsidRPr="002000CD" w:rsidRDefault="00741CDA" w:rsidP="007561F2">
            <w:pPr>
              <w:pStyle w:val="TableBody"/>
            </w:pPr>
            <w:r w:rsidRPr="002000CD">
              <w:t>libxml2</w:t>
            </w:r>
          </w:p>
        </w:tc>
        <w:tc>
          <w:tcPr>
            <w:tcW w:w="5604" w:type="dxa"/>
          </w:tcPr>
          <w:p w:rsidR="00741CDA" w:rsidRPr="002000CD" w:rsidRDefault="00741CDA" w:rsidP="002000CD">
            <w:pPr>
              <w:pStyle w:val="TableBody"/>
            </w:pPr>
            <w:r w:rsidRPr="002000CD">
              <w:t xml:space="preserve">Processes attacker-provided data. </w:t>
            </w:r>
            <w:r w:rsidR="00891833" w:rsidRPr="002000CD">
              <w:t xml:space="preserve">Has </w:t>
            </w:r>
            <w:r w:rsidRPr="002000CD">
              <w:t>Home Page, Has bug tracker https://bugzilla.gnome.org/buglist.cgi?product=libxml2 which is very active. ++</w:t>
            </w:r>
          </w:p>
        </w:tc>
      </w:tr>
      <w:tr w:rsidR="00741CDA" w:rsidRPr="002000CD" w:rsidTr="00C174FC">
        <w:tc>
          <w:tcPr>
            <w:tcW w:w="1925" w:type="dxa"/>
          </w:tcPr>
          <w:p w:rsidR="00741CDA" w:rsidRPr="002000CD" w:rsidRDefault="00741CDA" w:rsidP="002000CD">
            <w:pPr>
              <w:pStyle w:val="TableBody"/>
            </w:pPr>
            <w:r w:rsidRPr="002000CD">
              <w:t>shadow</w:t>
            </w:r>
          </w:p>
        </w:tc>
        <w:tc>
          <w:tcPr>
            <w:tcW w:w="1879" w:type="dxa"/>
          </w:tcPr>
          <w:p w:rsidR="00741CDA" w:rsidRPr="002000CD" w:rsidRDefault="00741CDA" w:rsidP="007561F2">
            <w:pPr>
              <w:pStyle w:val="TableBody"/>
            </w:pPr>
            <w:r w:rsidRPr="002000CD">
              <w:t>login</w:t>
            </w:r>
          </w:p>
        </w:tc>
        <w:tc>
          <w:tcPr>
            <w:tcW w:w="5604" w:type="dxa"/>
          </w:tcPr>
          <w:p w:rsidR="00741CDA" w:rsidRPr="002000CD" w:rsidRDefault="00741CDA" w:rsidP="002000CD">
            <w:pPr>
              <w:pStyle w:val="TableBody"/>
            </w:pPr>
            <w:r w:rsidRPr="002000CD">
              <w:t>Front door for local login. Has Home Page, part of shadow tool suite, Latest release May 2014, Public Repo, Somewhat active mailing list, NO issue tracker. ++</w:t>
            </w:r>
          </w:p>
        </w:tc>
      </w:tr>
      <w:tr w:rsidR="00741CDA" w:rsidRPr="002000CD" w:rsidTr="00C174FC">
        <w:tc>
          <w:tcPr>
            <w:tcW w:w="1925" w:type="dxa"/>
          </w:tcPr>
          <w:p w:rsidR="00741CDA" w:rsidRPr="002000CD" w:rsidRDefault="00741CDA" w:rsidP="002000CD">
            <w:pPr>
              <w:pStyle w:val="TableBody"/>
            </w:pPr>
            <w:r w:rsidRPr="002000CD">
              <w:t>tar</w:t>
            </w:r>
          </w:p>
        </w:tc>
        <w:tc>
          <w:tcPr>
            <w:tcW w:w="1879" w:type="dxa"/>
          </w:tcPr>
          <w:p w:rsidR="00741CDA" w:rsidRPr="002000CD" w:rsidRDefault="00741CDA" w:rsidP="007561F2">
            <w:pPr>
              <w:pStyle w:val="TableBody"/>
            </w:pPr>
            <w:r w:rsidRPr="002000CD">
              <w:t>tar</w:t>
            </w:r>
          </w:p>
        </w:tc>
        <w:tc>
          <w:tcPr>
            <w:tcW w:w="5604" w:type="dxa"/>
          </w:tcPr>
          <w:p w:rsidR="00741CDA" w:rsidRPr="002000CD" w:rsidRDefault="00741CDA" w:rsidP="002000CD">
            <w:pPr>
              <w:pStyle w:val="TableBody"/>
            </w:pPr>
            <w:r w:rsidRPr="002000CD">
              <w:t>Widely-used compression/decompression.</w:t>
            </w:r>
            <w:r w:rsidR="0023224E">
              <w:t xml:space="preserve"> </w:t>
            </w:r>
            <w:r w:rsidRPr="002000CD">
              <w:t xml:space="preserve">Vital, </w:t>
            </w:r>
            <w:proofErr w:type="gramStart"/>
            <w:r w:rsidRPr="002000CD">
              <w:t>a vulnerability</w:t>
            </w:r>
            <w:proofErr w:type="gramEnd"/>
            <w:r w:rsidRPr="002000CD">
              <w:t xml:space="preserve"> here could be very serious. Has Home page, mailing list, Public Repo git://git.savannah.gnu.org/tar.git, uses "technical support" for issue tracking (could be confusing).</w:t>
            </w:r>
            <w:r w:rsidR="0023224E">
              <w:t xml:space="preserve"> </w:t>
            </w:r>
            <w:r w:rsidRPr="002000CD">
              <w:t xml:space="preserve">Does have changes in </w:t>
            </w:r>
            <w:proofErr w:type="spellStart"/>
            <w:r w:rsidRPr="002000CD">
              <w:t>git</w:t>
            </w:r>
            <w:proofErr w:type="spellEnd"/>
            <w:r w:rsidRPr="002000CD">
              <w:t xml:space="preserve"> repo, but only a few a month and typically small. ++</w:t>
            </w:r>
          </w:p>
        </w:tc>
      </w:tr>
      <w:tr w:rsidR="00741CDA" w:rsidRPr="002000CD" w:rsidTr="00C174FC">
        <w:tc>
          <w:tcPr>
            <w:tcW w:w="1925" w:type="dxa"/>
          </w:tcPr>
          <w:p w:rsidR="00741CDA" w:rsidRPr="002000CD" w:rsidRDefault="00741CDA" w:rsidP="002000CD">
            <w:pPr>
              <w:pStyle w:val="TableBody"/>
            </w:pPr>
            <w:proofErr w:type="spellStart"/>
            <w:r w:rsidRPr="002000CD">
              <w:lastRenderedPageBreak/>
              <w:t>zlib</w:t>
            </w:r>
            <w:proofErr w:type="spellEnd"/>
          </w:p>
        </w:tc>
        <w:tc>
          <w:tcPr>
            <w:tcW w:w="1879" w:type="dxa"/>
          </w:tcPr>
          <w:p w:rsidR="00741CDA" w:rsidRPr="002000CD" w:rsidRDefault="00741CDA" w:rsidP="007561F2">
            <w:pPr>
              <w:pStyle w:val="TableBody"/>
            </w:pPr>
            <w:r w:rsidRPr="002000CD">
              <w:t>zlib1g</w:t>
            </w:r>
          </w:p>
        </w:tc>
        <w:tc>
          <w:tcPr>
            <w:tcW w:w="5604" w:type="dxa"/>
          </w:tcPr>
          <w:p w:rsidR="00741CDA" w:rsidRPr="002000CD" w:rsidRDefault="00741CDA" w:rsidP="002000CD">
            <w:pPr>
              <w:pStyle w:val="TableBody"/>
            </w:pPr>
            <w:r w:rsidRPr="002000CD">
              <w:t>Widely-used compression/decompression.</w:t>
            </w:r>
            <w:r w:rsidR="0023224E">
              <w:t xml:space="preserve"> </w:t>
            </w:r>
            <w:r w:rsidRPr="002000CD">
              <w:t xml:space="preserve">Vital, </w:t>
            </w:r>
            <w:proofErr w:type="gramStart"/>
            <w:r w:rsidRPr="002000CD">
              <w:t>a vulnerability</w:t>
            </w:r>
            <w:proofErr w:type="gramEnd"/>
            <w:r w:rsidRPr="002000CD">
              <w:t xml:space="preserve"> here could be very serious. </w:t>
            </w:r>
            <w:r w:rsidR="00891833" w:rsidRPr="002000CD">
              <w:t xml:space="preserve">Has </w:t>
            </w:r>
            <w:r w:rsidRPr="002000CD">
              <w:t xml:space="preserve">Home Page, has mailing list zlib@gzip.org, NO issue tracker, Latest release April 2013 (old). </w:t>
            </w:r>
            <w:r w:rsidRPr="00D13FCB">
              <w:rPr>
                <w:b/>
              </w:rPr>
              <w:t>+++</w:t>
            </w:r>
          </w:p>
        </w:tc>
      </w:tr>
      <w:tr w:rsidR="00741CDA" w:rsidRPr="002000CD" w:rsidTr="00C174FC">
        <w:tc>
          <w:tcPr>
            <w:tcW w:w="1925" w:type="dxa"/>
          </w:tcPr>
          <w:p w:rsidR="00741CDA" w:rsidRPr="002000CD" w:rsidRDefault="00741CDA" w:rsidP="002000CD">
            <w:pPr>
              <w:pStyle w:val="TableBody"/>
            </w:pPr>
            <w:proofErr w:type="spellStart"/>
            <w:r w:rsidRPr="002000CD">
              <w:t>apr</w:t>
            </w:r>
            <w:proofErr w:type="spellEnd"/>
          </w:p>
        </w:tc>
        <w:tc>
          <w:tcPr>
            <w:tcW w:w="1879" w:type="dxa"/>
          </w:tcPr>
          <w:p w:rsidR="00741CDA" w:rsidRPr="002000CD" w:rsidRDefault="00741CDA" w:rsidP="007561F2">
            <w:pPr>
              <w:pStyle w:val="TableBody"/>
            </w:pPr>
            <w:r w:rsidRPr="002000CD">
              <w:t>libapr1</w:t>
            </w:r>
          </w:p>
        </w:tc>
        <w:tc>
          <w:tcPr>
            <w:tcW w:w="5604" w:type="dxa"/>
          </w:tcPr>
          <w:p w:rsidR="00741CDA" w:rsidRPr="002000CD" w:rsidRDefault="00741CDA" w:rsidP="002000CD">
            <w:pPr>
              <w:pStyle w:val="TableBody"/>
            </w:pPr>
            <w:r w:rsidRPr="002000CD">
              <w:t>Important. The general Apache Portable Runtime (APR) appears to be actively maintained.</w:t>
            </w:r>
            <w:r w:rsidR="0023224E">
              <w:t xml:space="preserve"> </w:t>
            </w:r>
            <w:r w:rsidRPr="002000CD">
              <w:t xml:space="preserve">However, it's not as clear that the LDAP library in it is as actively managed. </w:t>
            </w:r>
            <w:r w:rsidR="00891833" w:rsidRPr="002000CD">
              <w:t xml:space="preserve">Has </w:t>
            </w:r>
            <w:r w:rsidRPr="002000CD">
              <w:t>Home Page, HAS Mailing List, Issue tracker https://bz.apache.org/bugzilla/enter_bug.cgi?product=APR ++</w:t>
            </w:r>
          </w:p>
        </w:tc>
      </w:tr>
      <w:tr w:rsidR="00741CDA" w:rsidRPr="002000CD" w:rsidTr="00C174FC">
        <w:tc>
          <w:tcPr>
            <w:tcW w:w="1925" w:type="dxa"/>
          </w:tcPr>
          <w:p w:rsidR="00741CDA" w:rsidRPr="002000CD" w:rsidRDefault="00741CDA" w:rsidP="002000CD">
            <w:pPr>
              <w:pStyle w:val="TableBody"/>
            </w:pPr>
            <w:r w:rsidRPr="002000CD">
              <w:t>libjpeg8</w:t>
            </w:r>
          </w:p>
        </w:tc>
        <w:tc>
          <w:tcPr>
            <w:tcW w:w="1879" w:type="dxa"/>
          </w:tcPr>
          <w:p w:rsidR="00741CDA" w:rsidRPr="002000CD" w:rsidRDefault="00741CDA" w:rsidP="007561F2">
            <w:pPr>
              <w:pStyle w:val="TableBody"/>
            </w:pPr>
            <w:r w:rsidRPr="002000CD">
              <w:t>libjpeg8</w:t>
            </w:r>
          </w:p>
        </w:tc>
        <w:tc>
          <w:tcPr>
            <w:tcW w:w="5604" w:type="dxa"/>
          </w:tcPr>
          <w:p w:rsidR="00741CDA" w:rsidRPr="002000CD" w:rsidRDefault="00741CDA" w:rsidP="002000CD">
            <w:pPr>
              <w:pStyle w:val="TableBody"/>
            </w:pPr>
            <w:r w:rsidRPr="002000CD">
              <w:t xml:space="preserve">Widely-used format that is decompressed and provided by attackers. HAS Home Page, Can download as </w:t>
            </w:r>
            <w:proofErr w:type="spellStart"/>
            <w:r w:rsidRPr="002000CD">
              <w:t>tarball</w:t>
            </w:r>
            <w:proofErr w:type="spellEnd"/>
            <w:r w:rsidRPr="002000CD">
              <w:t xml:space="preserve">, NO issue tracker, latest version/activity Jan 2014, NO mailing list </w:t>
            </w:r>
            <w:r w:rsidRPr="00D13FCB">
              <w:rPr>
                <w:b/>
              </w:rPr>
              <w:t>+++</w:t>
            </w:r>
          </w:p>
        </w:tc>
      </w:tr>
      <w:tr w:rsidR="00741CDA" w:rsidRPr="002000CD" w:rsidTr="00C174FC">
        <w:tc>
          <w:tcPr>
            <w:tcW w:w="1925" w:type="dxa"/>
          </w:tcPr>
          <w:p w:rsidR="00741CDA" w:rsidRPr="002000CD" w:rsidRDefault="00741CDA" w:rsidP="002000CD">
            <w:pPr>
              <w:pStyle w:val="TableBody"/>
            </w:pPr>
            <w:proofErr w:type="spellStart"/>
            <w:r w:rsidRPr="002000CD">
              <w:t>libpng</w:t>
            </w:r>
            <w:proofErr w:type="spellEnd"/>
          </w:p>
        </w:tc>
        <w:tc>
          <w:tcPr>
            <w:tcW w:w="1879" w:type="dxa"/>
          </w:tcPr>
          <w:p w:rsidR="00741CDA" w:rsidRPr="002000CD" w:rsidRDefault="00741CDA" w:rsidP="007561F2">
            <w:pPr>
              <w:pStyle w:val="TableBody"/>
            </w:pPr>
            <w:r w:rsidRPr="002000CD">
              <w:t>libpng12-0</w:t>
            </w:r>
          </w:p>
        </w:tc>
        <w:tc>
          <w:tcPr>
            <w:tcW w:w="5604" w:type="dxa"/>
          </w:tcPr>
          <w:p w:rsidR="00741CDA" w:rsidRPr="002000CD" w:rsidRDefault="00741CDA" w:rsidP="002000CD">
            <w:pPr>
              <w:pStyle w:val="TableBody"/>
            </w:pPr>
            <w:r w:rsidRPr="002000CD">
              <w:t xml:space="preserve">Widely-used format that is decompressed and provided by attackers. HAS Home Page, Can Access Source code, Not much activity - just warnings about CVEs that were fixed. </w:t>
            </w:r>
            <w:r w:rsidRPr="00D13FCB">
              <w:rPr>
                <w:b/>
              </w:rPr>
              <w:t>+++</w:t>
            </w:r>
          </w:p>
        </w:tc>
      </w:tr>
      <w:tr w:rsidR="00741CDA" w:rsidRPr="002000CD" w:rsidTr="00C174FC">
        <w:tc>
          <w:tcPr>
            <w:tcW w:w="1925" w:type="dxa"/>
          </w:tcPr>
          <w:p w:rsidR="00741CDA" w:rsidRPr="002000CD" w:rsidRDefault="00741CDA" w:rsidP="002000CD">
            <w:pPr>
              <w:pStyle w:val="TableBody"/>
            </w:pPr>
            <w:proofErr w:type="spellStart"/>
            <w:r w:rsidRPr="002000CD">
              <w:t>libressl</w:t>
            </w:r>
            <w:proofErr w:type="spellEnd"/>
          </w:p>
        </w:tc>
        <w:tc>
          <w:tcPr>
            <w:tcW w:w="1879" w:type="dxa"/>
          </w:tcPr>
          <w:p w:rsidR="00741CDA" w:rsidRPr="002000CD" w:rsidRDefault="00741CDA" w:rsidP="007561F2">
            <w:pPr>
              <w:pStyle w:val="TableBody"/>
            </w:pPr>
            <w:proofErr w:type="spellStart"/>
            <w:r w:rsidRPr="002000CD">
              <w:t>libressl</w:t>
            </w:r>
            <w:proofErr w:type="spellEnd"/>
          </w:p>
        </w:tc>
        <w:tc>
          <w:tcPr>
            <w:tcW w:w="5604" w:type="dxa"/>
          </w:tcPr>
          <w:p w:rsidR="00741CDA" w:rsidRPr="002000CD" w:rsidRDefault="00741CDA" w:rsidP="002000CD">
            <w:pPr>
              <w:pStyle w:val="TableBody"/>
            </w:pPr>
            <w:r w:rsidRPr="002000CD">
              <w:t xml:space="preserve">Fork of OpenSSL. </w:t>
            </w:r>
            <w:r w:rsidR="00891833" w:rsidRPr="002000CD">
              <w:t xml:space="preserve">Has </w:t>
            </w:r>
            <w:r w:rsidRPr="002000CD">
              <w:t xml:space="preserve">Home Page, Can Download as </w:t>
            </w:r>
            <w:proofErr w:type="spellStart"/>
            <w:r w:rsidRPr="002000CD">
              <w:t>tarball</w:t>
            </w:r>
            <w:proofErr w:type="spellEnd"/>
            <w:r w:rsidRPr="002000CD">
              <w:t>,</w:t>
            </w:r>
            <w:r w:rsidR="0023224E">
              <w:t xml:space="preserve"> </w:t>
            </w:r>
            <w:r w:rsidRPr="002000CD">
              <w:t xml:space="preserve">VERY Active on </w:t>
            </w:r>
            <w:proofErr w:type="spellStart"/>
            <w:r w:rsidRPr="002000CD">
              <w:t>Github</w:t>
            </w:r>
            <w:proofErr w:type="spellEnd"/>
            <w:r w:rsidRPr="002000CD">
              <w:t xml:space="preserve"> https://github.com/libressl-portable/portable ++</w:t>
            </w:r>
          </w:p>
        </w:tc>
      </w:tr>
      <w:tr w:rsidR="00741CDA" w:rsidRPr="002000CD" w:rsidTr="00C174FC">
        <w:tc>
          <w:tcPr>
            <w:tcW w:w="1925" w:type="dxa"/>
          </w:tcPr>
          <w:p w:rsidR="00741CDA" w:rsidRPr="002000CD" w:rsidRDefault="00741CDA" w:rsidP="002000CD">
            <w:pPr>
              <w:pStyle w:val="TableBody"/>
            </w:pPr>
            <w:r w:rsidRPr="002000CD">
              <w:t>unzip</w:t>
            </w:r>
          </w:p>
        </w:tc>
        <w:tc>
          <w:tcPr>
            <w:tcW w:w="1879" w:type="dxa"/>
          </w:tcPr>
          <w:p w:rsidR="00741CDA" w:rsidRPr="002000CD" w:rsidRDefault="00741CDA" w:rsidP="007561F2">
            <w:pPr>
              <w:pStyle w:val="TableBody"/>
            </w:pPr>
            <w:r w:rsidRPr="002000CD">
              <w:t>unzip</w:t>
            </w:r>
          </w:p>
        </w:tc>
        <w:tc>
          <w:tcPr>
            <w:tcW w:w="5604" w:type="dxa"/>
          </w:tcPr>
          <w:p w:rsidR="00741CDA" w:rsidRPr="002000CD" w:rsidRDefault="00741CDA" w:rsidP="002000CD">
            <w:pPr>
              <w:pStyle w:val="TableBody"/>
            </w:pPr>
            <w:r w:rsidRPr="002000CD">
              <w:t xml:space="preserve">Widely-used format that is decompressed and provided by attackers. </w:t>
            </w:r>
            <w:r w:rsidR="00891833" w:rsidRPr="002000CD">
              <w:t xml:space="preserve">Has </w:t>
            </w:r>
            <w:r w:rsidRPr="002000CD">
              <w:t xml:space="preserve">Home Page, Can Download Binaries, </w:t>
            </w:r>
            <w:proofErr w:type="gramStart"/>
            <w:r w:rsidRPr="002000CD">
              <w:t>NO</w:t>
            </w:r>
            <w:proofErr w:type="gramEnd"/>
            <w:r w:rsidRPr="002000CD">
              <w:t xml:space="preserve"> issue tracker. </w:t>
            </w:r>
            <w:r w:rsidRPr="00D13FCB">
              <w:rPr>
                <w:b/>
              </w:rPr>
              <w:t>+++</w:t>
            </w:r>
          </w:p>
        </w:tc>
      </w:tr>
      <w:tr w:rsidR="00741CDA" w:rsidRPr="002000CD" w:rsidTr="00C174FC">
        <w:tc>
          <w:tcPr>
            <w:tcW w:w="1925" w:type="dxa"/>
          </w:tcPr>
          <w:p w:rsidR="00741CDA" w:rsidRPr="002000CD" w:rsidRDefault="00741CDA" w:rsidP="002000CD">
            <w:pPr>
              <w:pStyle w:val="TableBody"/>
            </w:pPr>
            <w:proofErr w:type="spellStart"/>
            <w:r w:rsidRPr="002000CD">
              <w:t>giflib</w:t>
            </w:r>
            <w:proofErr w:type="spellEnd"/>
          </w:p>
        </w:tc>
        <w:tc>
          <w:tcPr>
            <w:tcW w:w="1879" w:type="dxa"/>
          </w:tcPr>
          <w:p w:rsidR="00741CDA" w:rsidRPr="002000CD" w:rsidRDefault="00741CDA" w:rsidP="007561F2">
            <w:pPr>
              <w:pStyle w:val="TableBody"/>
            </w:pPr>
            <w:r w:rsidRPr="002000CD">
              <w:t>libgif4</w:t>
            </w:r>
          </w:p>
        </w:tc>
        <w:tc>
          <w:tcPr>
            <w:tcW w:w="5604" w:type="dxa"/>
          </w:tcPr>
          <w:p w:rsidR="00741CDA" w:rsidRPr="002000CD" w:rsidRDefault="00741CDA" w:rsidP="002000CD">
            <w:pPr>
              <w:pStyle w:val="TableBody"/>
            </w:pPr>
            <w:r w:rsidRPr="002000CD">
              <w:t xml:space="preserve">Widely-used format that is decompressed and provided by attackers. </w:t>
            </w:r>
            <w:r w:rsidR="00891833" w:rsidRPr="002000CD">
              <w:t xml:space="preserve">Has </w:t>
            </w:r>
            <w:r w:rsidRPr="002000CD">
              <w:t>Home Page, Active issue tracker, Mailing list, public repo. ++</w:t>
            </w:r>
          </w:p>
        </w:tc>
      </w:tr>
      <w:tr w:rsidR="00741CDA" w:rsidRPr="002000CD" w:rsidTr="00C174FC">
        <w:tc>
          <w:tcPr>
            <w:tcW w:w="1925" w:type="dxa"/>
          </w:tcPr>
          <w:p w:rsidR="00741CDA" w:rsidRPr="002000CD" w:rsidRDefault="00741CDA" w:rsidP="002000CD">
            <w:pPr>
              <w:pStyle w:val="TableBody"/>
            </w:pPr>
            <w:r w:rsidRPr="002000CD">
              <w:t>mod-</w:t>
            </w:r>
            <w:proofErr w:type="spellStart"/>
            <w:r w:rsidRPr="002000CD">
              <w:t>gnutls</w:t>
            </w:r>
            <w:proofErr w:type="spellEnd"/>
          </w:p>
        </w:tc>
        <w:tc>
          <w:tcPr>
            <w:tcW w:w="1879" w:type="dxa"/>
          </w:tcPr>
          <w:p w:rsidR="00741CDA" w:rsidRPr="002000CD" w:rsidRDefault="00741CDA" w:rsidP="007561F2">
            <w:pPr>
              <w:pStyle w:val="TableBody"/>
            </w:pPr>
            <w:r w:rsidRPr="002000CD">
              <w:t>libapache2-mod-gnutls</w:t>
            </w:r>
          </w:p>
        </w:tc>
        <w:tc>
          <w:tcPr>
            <w:tcW w:w="5604" w:type="dxa"/>
          </w:tcPr>
          <w:p w:rsidR="00741CDA" w:rsidRPr="002000CD" w:rsidRDefault="00741CDA" w:rsidP="002000CD">
            <w:pPr>
              <w:pStyle w:val="TableBody"/>
            </w:pPr>
            <w:r w:rsidRPr="002000CD">
              <w:t xml:space="preserve">This is in widespread use for SSL/TLS on webservers; it uses </w:t>
            </w:r>
            <w:proofErr w:type="spellStart"/>
            <w:r w:rsidRPr="002000CD">
              <w:t>GnuTLS</w:t>
            </w:r>
            <w:proofErr w:type="spellEnd"/>
            <w:r w:rsidRPr="002000CD">
              <w:t xml:space="preserve"> instead of OpenSSL.</w:t>
            </w:r>
            <w:r w:rsidR="0023224E">
              <w:t xml:space="preserve"> </w:t>
            </w:r>
            <w:r w:rsidRPr="002000CD">
              <w:t>Old website http://www.outoforder.cc/projects/apache/mod_gnutls/ points to newer site "https://mod.gnutls.org/?</w:t>
            </w:r>
            <w:proofErr w:type="spellStart"/>
            <w:r w:rsidRPr="002000CD">
              <w:t>outoforder</w:t>
            </w:r>
            <w:proofErr w:type="spellEnd"/>
            <w:r w:rsidRPr="002000CD">
              <w:t>-ref".</w:t>
            </w:r>
            <w:r w:rsidR="0023224E">
              <w:t xml:space="preserve"> </w:t>
            </w:r>
            <w:r w:rsidRPr="002000CD">
              <w:t>At newer site the mailing list has a few relevant postings/month, though the March 2015 postings raise concerns about dropped patches.</w:t>
            </w:r>
            <w:r w:rsidR="0023224E">
              <w:t xml:space="preserve"> </w:t>
            </w:r>
            <w:r w:rsidRPr="002000CD">
              <w:t>The bug tracker is badly spammed and one seems to be fixing/addressing it.</w:t>
            </w:r>
            <w:r w:rsidR="0023224E">
              <w:t xml:space="preserve"> </w:t>
            </w:r>
            <w:r w:rsidRPr="002000CD">
              <w:t>Last release 17-Feb-2014.</w:t>
            </w:r>
            <w:r w:rsidR="0023224E">
              <w:t xml:space="preserve"> </w:t>
            </w:r>
            <w:r w:rsidRPr="002000CD">
              <w:t xml:space="preserve">This looks like it badly needs help. </w:t>
            </w:r>
            <w:r w:rsidRPr="00D13FCB">
              <w:rPr>
                <w:b/>
              </w:rPr>
              <w:t>+++</w:t>
            </w:r>
            <w:r w:rsidRPr="002000CD">
              <w:t xml:space="preserve"> </w:t>
            </w:r>
          </w:p>
        </w:tc>
      </w:tr>
      <w:tr w:rsidR="00741CDA" w:rsidRPr="002000CD" w:rsidTr="00C174FC">
        <w:tc>
          <w:tcPr>
            <w:tcW w:w="1925" w:type="dxa"/>
          </w:tcPr>
          <w:p w:rsidR="00741CDA" w:rsidRPr="002000CD" w:rsidRDefault="00741CDA" w:rsidP="002000CD">
            <w:pPr>
              <w:pStyle w:val="TableBody"/>
            </w:pPr>
            <w:r w:rsidRPr="002000CD">
              <w:t>postfix</w:t>
            </w:r>
          </w:p>
        </w:tc>
        <w:tc>
          <w:tcPr>
            <w:tcW w:w="1879" w:type="dxa"/>
          </w:tcPr>
          <w:p w:rsidR="00741CDA" w:rsidRPr="002000CD" w:rsidRDefault="00741CDA" w:rsidP="007561F2">
            <w:pPr>
              <w:pStyle w:val="TableBody"/>
            </w:pPr>
            <w:r w:rsidRPr="002000CD">
              <w:t>postfix</w:t>
            </w:r>
          </w:p>
        </w:tc>
        <w:tc>
          <w:tcPr>
            <w:tcW w:w="5604" w:type="dxa"/>
          </w:tcPr>
          <w:p w:rsidR="00741CDA" w:rsidRPr="002000CD" w:rsidRDefault="00741CDA" w:rsidP="006769E9">
            <w:pPr>
              <w:pStyle w:val="TableBody"/>
            </w:pPr>
            <w:r w:rsidRPr="002000CD">
              <w:t>"This is a widely-used mail transfer agent (MTA).</w:t>
            </w:r>
            <w:r w:rsidR="0023224E">
              <w:t xml:space="preserve"> </w:t>
            </w:r>
            <w:r w:rsidRPr="002000CD">
              <w:t xml:space="preserve">Postfix was created by </w:t>
            </w:r>
            <w:proofErr w:type="spellStart"/>
            <w:r w:rsidRPr="002000CD">
              <w:t>Wietse</w:t>
            </w:r>
            <w:proofErr w:type="spellEnd"/>
            <w:r w:rsidRPr="002000CD">
              <w:t xml:space="preserve"> </w:t>
            </w:r>
            <w:proofErr w:type="spellStart"/>
            <w:r w:rsidRPr="002000CD">
              <w:t>Venema</w:t>
            </w:r>
            <w:proofErr w:type="spellEnd"/>
            <w:r w:rsidRPr="002000CD">
              <w:t>, main site www.postfix.org.</w:t>
            </w:r>
            <w:r w:rsidR="0023224E">
              <w:t xml:space="preserve"> </w:t>
            </w:r>
            <w:r w:rsidRPr="002000CD">
              <w:t>On February 8, 2015 Postfix released 3.0.0, so currently active.</w:t>
            </w:r>
            <w:r w:rsidR="0023224E">
              <w:t xml:space="preserve"> </w:t>
            </w:r>
            <w:r w:rsidRPr="002000CD">
              <w:t>Developer mailing list postfix-</w:t>
            </w:r>
            <w:proofErr w:type="spellStart"/>
            <w:r w:rsidRPr="002000CD">
              <w:t>devel</w:t>
            </w:r>
            <w:proofErr w:type="spellEnd"/>
            <w:r w:rsidRPr="002000CD">
              <w:t xml:space="preserve"> has activity. (e.g.,</w:t>
            </w:r>
            <w:r w:rsidR="006769E9">
              <w:t> </w:t>
            </w:r>
            <w:r w:rsidRPr="002000CD">
              <w:t>http://news.gmane.org/gmane.mail.postfix.devel/cutoff=2948).</w:t>
            </w:r>
            <w:r w:rsidR="0023224E">
              <w:t xml:space="preserve"> </w:t>
            </w:r>
            <w:r w:rsidRPr="002000CD">
              <w:t xml:space="preserve">There is no public repo; </w:t>
            </w:r>
            <w:proofErr w:type="spellStart"/>
            <w:r w:rsidRPr="002000CD">
              <w:t>Wietse</w:t>
            </w:r>
            <w:proofErr w:type="spellEnd"/>
            <w:r w:rsidRPr="002000CD">
              <w:t xml:space="preserve"> (the lead developer) does not want to allow any external review before</w:t>
            </w:r>
            <w:r w:rsidR="006769E9">
              <w:t> </w:t>
            </w:r>
            <w:r w:rsidRPr="002000CD">
              <w:t>formal</w:t>
            </w:r>
            <w:r w:rsidR="006769E9">
              <w:t> </w:t>
            </w:r>
            <w:r w:rsidRPr="002000CD">
              <w:t>release,</w:t>
            </w:r>
            <w:r w:rsidR="006769E9">
              <w:t> </w:t>
            </w:r>
            <w:r w:rsidRPr="002000CD">
              <w:t>as</w:t>
            </w:r>
            <w:r w:rsidR="006769E9">
              <w:t> </w:t>
            </w:r>
            <w:r w:rsidRPr="002000CD">
              <w:t>noted</w:t>
            </w:r>
            <w:r w:rsidR="006769E9">
              <w:t> </w:t>
            </w:r>
            <w:r w:rsidRPr="002000CD">
              <w:t>in</w:t>
            </w:r>
            <w:r w:rsidR="006769E9">
              <w:t> </w:t>
            </w:r>
            <w:r w:rsidRPr="002000CD">
              <w:t xml:space="preserve">https://groups.google.com/forum/#!topic/mailing.postfix.users/6Kkel3J_nv4 (The </w:t>
            </w:r>
            <w:proofErr w:type="spellStart"/>
            <w:r w:rsidRPr="002000CD">
              <w:t>Debian</w:t>
            </w:r>
            <w:proofErr w:type="spellEnd"/>
            <w:r w:rsidRPr="002000CD">
              <w:t xml:space="preserve"> package may be an obsolete fork; the </w:t>
            </w:r>
            <w:proofErr w:type="spellStart"/>
            <w:r w:rsidRPr="002000CD">
              <w:t>Debian</w:t>
            </w:r>
            <w:proofErr w:type="spellEnd"/>
            <w:r w:rsidRPr="002000CD">
              <w:t xml:space="preserve"> package has been assembled by </w:t>
            </w:r>
            <w:proofErr w:type="spellStart"/>
            <w:r w:rsidRPr="002000CD">
              <w:t>LaMont</w:t>
            </w:r>
            <w:proofErr w:type="spellEnd"/>
            <w:r w:rsidRPr="002000CD">
              <w:t xml:space="preserve"> Jones from sources available from http://www.postfix.org, and can be </w:t>
            </w:r>
            <w:r w:rsidRPr="002000CD">
              <w:lastRenderedPageBreak/>
              <w:t>cloned</w:t>
            </w:r>
            <w:r w:rsidR="006769E9">
              <w:t> </w:t>
            </w:r>
            <w:r w:rsidRPr="002000CD">
              <w:t>from</w:t>
            </w:r>
            <w:r w:rsidR="006769E9">
              <w:t> </w:t>
            </w:r>
            <w:r w:rsidRPr="002000CD">
              <w:t>git</w:t>
            </w:r>
            <w:r w:rsidR="006769E9">
              <w:t> </w:t>
            </w:r>
            <w:r w:rsidRPr="002000CD">
              <w:t>via:</w:t>
            </w:r>
            <w:r w:rsidR="006769E9">
              <w:t> </w:t>
            </w:r>
            <w:r w:rsidRPr="002000CD">
              <w:t>git</w:t>
            </w:r>
            <w:r w:rsidR="006769E9">
              <w:t> </w:t>
            </w:r>
            <w:r w:rsidRPr="002000CD">
              <w:t>clone</w:t>
            </w:r>
            <w:r w:rsidR="006769E9">
              <w:t> </w:t>
            </w:r>
            <w:r w:rsidRPr="002000CD">
              <w:t>git://git.debian.org/~lamont/postfix.git.</w:t>
            </w:r>
            <w:r w:rsidR="006769E9">
              <w:t> </w:t>
            </w:r>
            <w:r w:rsidRPr="002000CD">
              <w:t>Changes</w:t>
            </w:r>
            <w:r w:rsidR="006769E9">
              <w:t> </w:t>
            </w:r>
            <w:r w:rsidRPr="002000CD">
              <w:t>on</w:t>
            </w:r>
            <w:r w:rsidR="006769E9">
              <w:t> </w:t>
            </w:r>
            <w:r w:rsidRPr="002000CD">
              <w:t>http://anonscm.debian.org/cgit/users/lamont/postfix.git/log/ in git stop in 2011.)</w:t>
            </w:r>
            <w:r w:rsidR="00891833">
              <w:t>.</w:t>
            </w:r>
            <w:r w:rsidRPr="002000CD">
              <w:t xml:space="preserve"> ++"</w:t>
            </w:r>
          </w:p>
        </w:tc>
      </w:tr>
      <w:tr w:rsidR="00741CDA" w:rsidRPr="002000CD" w:rsidTr="00C174FC">
        <w:tc>
          <w:tcPr>
            <w:tcW w:w="1925" w:type="dxa"/>
          </w:tcPr>
          <w:p w:rsidR="00741CDA" w:rsidRPr="002000CD" w:rsidRDefault="00741CDA" w:rsidP="002000CD">
            <w:pPr>
              <w:pStyle w:val="TableBody"/>
            </w:pPr>
            <w:proofErr w:type="spellStart"/>
            <w:r w:rsidRPr="002000CD">
              <w:lastRenderedPageBreak/>
              <w:t>cryptsetup</w:t>
            </w:r>
            <w:proofErr w:type="spellEnd"/>
          </w:p>
        </w:tc>
        <w:tc>
          <w:tcPr>
            <w:tcW w:w="1879" w:type="dxa"/>
          </w:tcPr>
          <w:p w:rsidR="00741CDA" w:rsidRPr="002000CD" w:rsidRDefault="00741CDA" w:rsidP="007561F2">
            <w:pPr>
              <w:pStyle w:val="TableBody"/>
            </w:pPr>
            <w:proofErr w:type="spellStart"/>
            <w:r w:rsidRPr="002000CD">
              <w:t>cryptsetup</w:t>
            </w:r>
            <w:proofErr w:type="spellEnd"/>
          </w:p>
        </w:tc>
        <w:tc>
          <w:tcPr>
            <w:tcW w:w="5604" w:type="dxa"/>
          </w:tcPr>
          <w:p w:rsidR="00741CDA" w:rsidRPr="002000CD" w:rsidRDefault="00741CDA" w:rsidP="00891833">
            <w:pPr>
              <w:pStyle w:val="TableBody"/>
            </w:pPr>
            <w:r w:rsidRPr="002000CD">
              <w:t>This is used to set up disk encryption (at rest)</w:t>
            </w:r>
            <w:r w:rsidR="00891833">
              <w:t xml:space="preserve"> (</w:t>
            </w:r>
            <w:r w:rsidRPr="002000CD">
              <w:t>e.g., Linux Unified Key Setup (LUKS</w:t>
            </w:r>
            <w:r w:rsidR="00891833">
              <w:t>)</w:t>
            </w:r>
            <w:r w:rsidRPr="002000CD">
              <w:t>).</w:t>
            </w:r>
            <w:r w:rsidR="0023224E">
              <w:t xml:space="preserve"> </w:t>
            </w:r>
            <w:r w:rsidRPr="002000CD">
              <w:t>Home page http://code.google.com/p/</w:t>
            </w:r>
            <w:proofErr w:type="gramStart"/>
            <w:r w:rsidRPr="002000CD">
              <w:t>cryptsetup,</w:t>
            </w:r>
            <w:proofErr w:type="gramEnd"/>
            <w:r w:rsidRPr="002000CD">
              <w:t xml:space="preserve"> uses git. Tracker in active use.</w:t>
            </w:r>
            <w:r w:rsidR="0023224E">
              <w:t xml:space="preserve"> </w:t>
            </w:r>
            <w:r w:rsidRPr="002000CD">
              <w:t>Latest version 1.6.6 released 2014-08-16.</w:t>
            </w:r>
            <w:r w:rsidR="0023224E">
              <w:t xml:space="preserve"> </w:t>
            </w:r>
            <w:r w:rsidRPr="002000CD">
              <w:t>Development ongoing; 8 commits in February 2015. ++</w:t>
            </w:r>
          </w:p>
        </w:tc>
      </w:tr>
    </w:tbl>
    <w:p w:rsidR="00705A27" w:rsidRDefault="00705A27" w:rsidP="00D225BD">
      <w:pPr>
        <w:pStyle w:val="WhiteSpace"/>
      </w:pPr>
    </w:p>
    <w:p w:rsidR="004B3051" w:rsidRDefault="004B3051" w:rsidP="004B3051">
      <w:pPr>
        <w:pStyle w:val="Heading2"/>
      </w:pPr>
      <w:bookmarkStart w:id="77" w:name="_Toc417472097"/>
      <w:r>
        <w:t xml:space="preserve">Potential </w:t>
      </w:r>
      <w:r w:rsidR="00325901">
        <w:t xml:space="preserve">Improvements </w:t>
      </w:r>
      <w:r>
        <w:t xml:space="preserve">to </w:t>
      </w:r>
      <w:r w:rsidR="00325901">
        <w:t xml:space="preserve">Other Sites </w:t>
      </w:r>
      <w:r>
        <w:t xml:space="preserve">to </w:t>
      </w:r>
      <w:r w:rsidR="00325901">
        <w:t>Improve Data</w:t>
      </w:r>
      <w:bookmarkEnd w:id="77"/>
    </w:p>
    <w:p w:rsidR="00705A27" w:rsidRDefault="004B3051" w:rsidP="0057553F">
      <w:pPr>
        <w:pStyle w:val="BodyText"/>
      </w:pPr>
      <w:r>
        <w:t xml:space="preserve">Some changes to other sites would </w:t>
      </w:r>
      <w:r w:rsidR="003214C2">
        <w:t xml:space="preserve">make tasks like this much </w:t>
      </w:r>
      <w:r>
        <w:t>easier:</w:t>
      </w:r>
    </w:p>
    <w:p w:rsidR="004B3051" w:rsidRDefault="004B3051" w:rsidP="00C174FC">
      <w:pPr>
        <w:pStyle w:val="ListNumber"/>
        <w:numPr>
          <w:ilvl w:val="0"/>
          <w:numId w:val="23"/>
        </w:numPr>
      </w:pPr>
      <w:proofErr w:type="spellStart"/>
      <w:r>
        <w:t>Debian</w:t>
      </w:r>
      <w:proofErr w:type="spellEnd"/>
      <w:r>
        <w:t xml:space="preserve"> could include in their packages detailed automatically</w:t>
      </w:r>
      <w:r w:rsidR="00891833">
        <w:t xml:space="preserve"> </w:t>
      </w:r>
      <w:r>
        <w:t xml:space="preserve">extractable URLs that identify their upstream source (and if different, the repository they directly use).  This information is often in the “copyright” information, but not necessarily in a specific format, and it is often stale (e.g., if the project moves, the </w:t>
      </w:r>
      <w:proofErr w:type="spellStart"/>
      <w:r>
        <w:t>Debian</w:t>
      </w:r>
      <w:proofErr w:type="spellEnd"/>
      <w:r>
        <w:t xml:space="preserve"> data</w:t>
      </w:r>
      <w:r w:rsidR="000266A2">
        <w:t xml:space="preserve"> often includes only the old URL</w:t>
      </w:r>
      <w:r w:rsidR="009D51D6">
        <w:t>).</w:t>
      </w:r>
    </w:p>
    <w:p w:rsidR="00306FFA" w:rsidRDefault="00306FFA" w:rsidP="00C174FC">
      <w:pPr>
        <w:pStyle w:val="ListNumber"/>
      </w:pPr>
      <w:r>
        <w:t>Individual projects should have publicly</w:t>
      </w:r>
      <w:r w:rsidR="00724468">
        <w:t xml:space="preserve"> </w:t>
      </w:r>
      <w:r>
        <w:t>visible version control repositories, discussion mechanisms (e.g., mailing list), and issue trackers (security-relevant issues may be temporarily private).  Projects can use GitHub, SourceForge, Savannah, and similar systems to easily meet these needs; if they choose to self-host, they should do so in a standardized way so that automated crawlers can gather data across multiple projects.</w:t>
      </w:r>
      <w:r w:rsidR="00E93E29">
        <w:t xml:space="preserve">  Doing this makes it much easier for third parties to determine </w:t>
      </w:r>
      <w:r w:rsidR="00724468">
        <w:t xml:space="preserve">whether </w:t>
      </w:r>
      <w:r w:rsidR="00E93E29">
        <w:t>a project is active.</w:t>
      </w:r>
      <w:r w:rsidR="000C0C4B">
        <w:t xml:space="preserve">  There are good reasons to do this anyway; potential users and developers will also want to see this, to give them confidence that the software is being actively maintained by multiple people.</w:t>
      </w:r>
    </w:p>
    <w:p w:rsidR="007959FA" w:rsidRDefault="00306FFA" w:rsidP="00C174FC">
      <w:pPr>
        <w:pStyle w:val="ListNumber"/>
      </w:pPr>
      <w:r>
        <w:t>Issue trackers should have a clear and standard mechanism for distinguishing bugs from enhancement requests.  Bug response times are important indicators for project responsiveness, and mixing them up with enhancement requests makes the data less useful.  It would be very helpful if sites like GitHub would build in, by default, some tags for this purpose</w:t>
      </w:r>
      <w:r w:rsidR="007959FA">
        <w:t xml:space="preserve"> when projects start</w:t>
      </w:r>
      <w:r>
        <w:t>.</w:t>
      </w:r>
    </w:p>
    <w:p w:rsidR="006D0DCA" w:rsidRDefault="006D0DCA" w:rsidP="006D0DCA">
      <w:pPr>
        <w:pStyle w:val="ListNumber"/>
        <w:numPr>
          <w:ilvl w:val="0"/>
          <w:numId w:val="0"/>
        </w:numPr>
        <w:ind w:left="504"/>
      </w:pPr>
    </w:p>
    <w:p w:rsidR="006D0DCA" w:rsidRPr="005F7248" w:rsidRDefault="006D0DCA" w:rsidP="006D0DCA">
      <w:pPr>
        <w:pStyle w:val="ListNumber"/>
        <w:numPr>
          <w:ilvl w:val="0"/>
          <w:numId w:val="0"/>
        </w:numPr>
        <w:ind w:left="504"/>
      </w:pPr>
    </w:p>
    <w:p w:rsidR="009010A3" w:rsidRDefault="009010A3" w:rsidP="009010A3">
      <w:pPr>
        <w:pStyle w:val="BodyText"/>
      </w:pPr>
    </w:p>
    <w:p w:rsidR="009010A3" w:rsidRDefault="009010A3" w:rsidP="009010A3">
      <w:pPr>
        <w:pStyle w:val="BodyText"/>
        <w:sectPr w:rsidR="009010A3" w:rsidSect="006769E9">
          <w:pgSz w:w="12240" w:h="15840"/>
          <w:pgMar w:top="1440" w:right="1800" w:bottom="1440" w:left="1800" w:header="720" w:footer="720" w:gutter="0"/>
          <w:pgNumType w:start="1" w:chapStyle="1"/>
          <w:cols w:space="720"/>
          <w:docGrid w:linePitch="360"/>
        </w:sectPr>
      </w:pPr>
    </w:p>
    <w:p w:rsidR="009010A3" w:rsidRDefault="00DE04A6" w:rsidP="009010A3">
      <w:pPr>
        <w:pStyle w:val="Heading1"/>
      </w:pPr>
      <w:bookmarkStart w:id="78" w:name="_Toc417472098"/>
      <w:r>
        <w:lastRenderedPageBreak/>
        <w:t>Conclusions</w:t>
      </w:r>
      <w:bookmarkEnd w:id="78"/>
    </w:p>
    <w:p w:rsidR="00FE0B0D" w:rsidRDefault="009044C7" w:rsidP="00786E07">
      <w:pPr>
        <w:pStyle w:val="BodyText"/>
      </w:pPr>
      <w:r>
        <w:t>Some OSS projects are more concerning from a security point</w:t>
      </w:r>
      <w:r w:rsidR="003F2BA8">
        <w:t xml:space="preserve"> </w:t>
      </w:r>
      <w:r>
        <w:t>of</w:t>
      </w:r>
      <w:r w:rsidR="003F2BA8">
        <w:t xml:space="preserve"> </w:t>
      </w:r>
      <w:r>
        <w:t xml:space="preserve">view than others.  </w:t>
      </w:r>
      <w:r w:rsidR="00FE0B0D">
        <w:t>We have used quantitative analysis, combined with human knowledge, to identify especially concerning OSS projects for further (human) investigation and possible investment.  It would be a mistake to assume that all OSS is insecure.  It would also be a mistake to assume that just because software has an OSS license it must be secure.  Instead, OSS should be evaluated; if a particular OSS project is important but insecure, steps should be taken to improve or replace it.</w:t>
      </w:r>
    </w:p>
    <w:p w:rsidR="00804E08" w:rsidRDefault="00786E07" w:rsidP="00786E07">
      <w:pPr>
        <w:pStyle w:val="BodyText"/>
      </w:pPr>
      <w:r>
        <w:t xml:space="preserve">This work does not “turn the crank and produce the answers.”  </w:t>
      </w:r>
      <w:r w:rsidR="00804E08">
        <w:t>There</w:t>
      </w:r>
      <w:r w:rsidR="00E95592">
        <w:t xml:space="preserve"> are many reasons for this</w:t>
      </w:r>
      <w:r w:rsidR="003F2BA8">
        <w:t>;</w:t>
      </w:r>
      <w:r w:rsidR="00E95592">
        <w:t xml:space="preserve"> </w:t>
      </w:r>
      <w:r w:rsidR="003F2BA8">
        <w:t>f</w:t>
      </w:r>
      <w:r w:rsidR="00E95592">
        <w:t xml:space="preserve">or example, </w:t>
      </w:r>
      <w:r w:rsidR="00804E08">
        <w:t>limited metrics</w:t>
      </w:r>
      <w:r w:rsidR="000938B6" w:rsidRPr="000938B6">
        <w:t xml:space="preserve"> </w:t>
      </w:r>
      <w:r w:rsidR="000938B6">
        <w:t>were</w:t>
      </w:r>
      <w:r w:rsidR="00804E08">
        <w:t xml:space="preserve"> available</w:t>
      </w:r>
      <w:r w:rsidR="00CD783F">
        <w:t xml:space="preserve"> in the limited time we had</w:t>
      </w:r>
      <w:r w:rsidR="003F2BA8">
        <w:t>, and</w:t>
      </w:r>
      <w:r w:rsidR="00B64614">
        <w:t xml:space="preserve"> some metrics, </w:t>
      </w:r>
      <w:r w:rsidR="00730A0F">
        <w:t>such as the metrics for bug report responses, turned out to be difficult to acquire in the time we had.  M</w:t>
      </w:r>
      <w:r w:rsidR="00804E08">
        <w:t>easuring software security is notoriously difficult</w:t>
      </w:r>
      <w:r w:rsidR="00730A0F">
        <w:t>, so we did not attempt to do it directly.  T</w:t>
      </w:r>
      <w:r w:rsidR="00804E08">
        <w:t xml:space="preserve">he data </w:t>
      </w:r>
      <w:r w:rsidR="00730A0F">
        <w:t xml:space="preserve">sources we had were </w:t>
      </w:r>
      <w:r w:rsidR="00804E08">
        <w:t>“messy”</w:t>
      </w:r>
      <w:r w:rsidR="00AA03B0">
        <w:t>; for example,</w:t>
      </w:r>
      <w:r w:rsidR="00CD783F">
        <w:t xml:space="preserve"> it is difficult to map names to the correct project websites, and data such as number of contributors </w:t>
      </w:r>
      <w:r w:rsidR="00730A0F">
        <w:t>can be difficult to get automatically across many projects</w:t>
      </w:r>
      <w:r w:rsidR="00CD783F">
        <w:t>.</w:t>
      </w:r>
      <w:r w:rsidR="00B64614">
        <w:t xml:space="preserve">  Indeed, project websites may not give a full picture of the actual situation.</w:t>
      </w:r>
      <w:r w:rsidR="000938B6">
        <w:t xml:space="preserve"> </w:t>
      </w:r>
    </w:p>
    <w:p w:rsidR="00BA18AE" w:rsidRDefault="00804E08" w:rsidP="00786E07">
      <w:pPr>
        <w:pStyle w:val="BodyText"/>
      </w:pPr>
      <w:r>
        <w:t xml:space="preserve">An additional challenge is that </w:t>
      </w:r>
      <w:r w:rsidR="007C38FA">
        <w:t>a lot</w:t>
      </w:r>
      <w:r w:rsidR="00786E07">
        <w:t xml:space="preserve"> </w:t>
      </w:r>
      <w:r w:rsidR="007C38FA">
        <w:t xml:space="preserve">of </w:t>
      </w:r>
      <w:r w:rsidR="00786E07">
        <w:t>human know</w:t>
      </w:r>
      <w:r w:rsidR="007C38FA">
        <w:t>ledge is not</w:t>
      </w:r>
      <w:r w:rsidR="00786E07">
        <w:t xml:space="preserve"> easily captured.</w:t>
      </w:r>
      <w:r w:rsidR="00351E6A">
        <w:t xml:space="preserve">  </w:t>
      </w:r>
      <w:r w:rsidR="00786E07">
        <w:t>For example, “ftp” (the client) and “</w:t>
      </w:r>
      <w:proofErr w:type="spellStart"/>
      <w:r w:rsidR="00786E07">
        <w:t>netcat</w:t>
      </w:r>
      <w:proofErr w:type="spellEnd"/>
      <w:r w:rsidR="00786E07">
        <w:t xml:space="preserve">-traditional” </w:t>
      </w:r>
      <w:r>
        <w:t xml:space="preserve">rank </w:t>
      </w:r>
      <w:r w:rsidR="00786E07">
        <w:t>as high risk; that makes sense because they definitely interact with the network and thus create opportunities for remote attack.  What</w:t>
      </w:r>
      <w:r w:rsidR="007C38FA">
        <w:t xml:space="preserve"> i</w:t>
      </w:r>
      <w:r w:rsidR="00786E07">
        <w:t xml:space="preserve">s more, the ones used by </w:t>
      </w:r>
      <w:proofErr w:type="spellStart"/>
      <w:r w:rsidR="00786E07">
        <w:t>Debian</w:t>
      </w:r>
      <w:proofErr w:type="spellEnd"/>
      <w:r w:rsidR="00786E07">
        <w:t xml:space="preserve"> do</w:t>
      </w:r>
      <w:r w:rsidR="007C38FA">
        <w:t xml:space="preserve"> </w:t>
      </w:r>
      <w:r w:rsidR="00786E07">
        <w:t>n</w:t>
      </w:r>
      <w:r w:rsidR="007C38FA">
        <w:t>o</w:t>
      </w:r>
      <w:r w:rsidR="00786E07">
        <w:t>t appear to be very active projects.  Are they</w:t>
      </w:r>
      <w:r w:rsidR="002066CD">
        <w:t xml:space="preserve"> </w:t>
      </w:r>
      <w:r w:rsidR="002066CD" w:rsidRPr="002066CD">
        <w:rPr>
          <w:i/>
        </w:rPr>
        <w:t>really</w:t>
      </w:r>
      <w:r w:rsidR="00786E07">
        <w:t xml:space="preserve"> that critical, though</w:t>
      </w:r>
      <w:r w:rsidR="00EF0AAE">
        <w:t xml:space="preserve">?  </w:t>
      </w:r>
      <w:proofErr w:type="gramStart"/>
      <w:r w:rsidR="00EF0AAE">
        <w:t>A vulnerability</w:t>
      </w:r>
      <w:proofErr w:type="gramEnd"/>
      <w:r w:rsidR="00EF0AAE">
        <w:t xml:space="preserve"> in </w:t>
      </w:r>
      <w:proofErr w:type="spellStart"/>
      <w:r w:rsidR="00EF0AAE">
        <w:t>netcat</w:t>
      </w:r>
      <w:proofErr w:type="spellEnd"/>
      <w:r w:rsidR="00EF0AAE">
        <w:t xml:space="preserve">, while undesirable, is unlikely to have the same impact as a vulnerability in </w:t>
      </w:r>
      <w:proofErr w:type="spellStart"/>
      <w:r w:rsidR="00EF0AAE">
        <w:t>openssl</w:t>
      </w:r>
      <w:proofErr w:type="spellEnd"/>
      <w:r w:rsidR="00EF0AAE">
        <w:t xml:space="preserve">, </w:t>
      </w:r>
      <w:proofErr w:type="spellStart"/>
      <w:r w:rsidR="00EF0AAE">
        <w:t>openssh</w:t>
      </w:r>
      <w:proofErr w:type="spellEnd"/>
      <w:r w:rsidR="00EF0AAE">
        <w:t>, or some other programs.</w:t>
      </w:r>
    </w:p>
    <w:p w:rsidR="00786E07" w:rsidRDefault="00537606" w:rsidP="00786E07">
      <w:pPr>
        <w:pStyle w:val="BodyText"/>
      </w:pPr>
      <w:r>
        <w:t>There are also some strategic questions</w:t>
      </w:r>
      <w:r w:rsidR="009D0C66">
        <w:t xml:space="preserve"> in terms of what kinds of programs should receive investment.  For example,</w:t>
      </w:r>
      <w:r>
        <w:t xml:space="preserve"> Mail Transfer Agents (MTAs) </w:t>
      </w:r>
      <w:r w:rsidR="00BA18AE">
        <w:t xml:space="preserve">scored higher than many other programs in terms of risk, in part because they are directly exposed to attack from the </w:t>
      </w:r>
      <w:r>
        <w:t>network</w:t>
      </w:r>
      <w:r w:rsidR="00BA18AE">
        <w:t xml:space="preserve">.  </w:t>
      </w:r>
      <w:r w:rsidR="00065C67">
        <w:t>S</w:t>
      </w:r>
      <w:r w:rsidR="00BA18AE">
        <w:t xml:space="preserve">hould security investments be made in MTAs, or would </w:t>
      </w:r>
      <w:r w:rsidR="009F2E8D">
        <w:t xml:space="preserve">the </w:t>
      </w:r>
      <w:r w:rsidR="00BA18AE">
        <w:t>money be better spent elsewhere?</w:t>
      </w:r>
    </w:p>
    <w:p w:rsidR="006D0DCA" w:rsidRDefault="00EF0AAE" w:rsidP="00B33DD4">
      <w:pPr>
        <w:pStyle w:val="BodyText"/>
      </w:pPr>
      <w:r>
        <w:t xml:space="preserve">Thus, though we provide </w:t>
      </w:r>
      <w:r w:rsidR="009F2E8D">
        <w:t xml:space="preserve">a </w:t>
      </w:r>
      <w:r>
        <w:t>list of programs identified solely by our metric</w:t>
      </w:r>
      <w:r w:rsidR="009F2E8D">
        <w:t>s</w:t>
      </w:r>
      <w:r>
        <w:t xml:space="preserve">, we also provide a list of programs that were identified as higher risk, and then selected the most likely ones from them.  That is the process we would recommend to others as well.  </w:t>
      </w:r>
      <w:r w:rsidR="006659AF">
        <w:t>That said</w:t>
      </w:r>
      <w:proofErr w:type="gramStart"/>
      <w:r w:rsidR="006659AF">
        <w:t>,</w:t>
      </w:r>
      <w:proofErr w:type="gramEnd"/>
      <w:r w:rsidR="006659AF">
        <w:t xml:space="preserve"> we </w:t>
      </w:r>
      <w:r w:rsidR="009044C7">
        <w:t xml:space="preserve">were </w:t>
      </w:r>
      <w:r w:rsidR="006659AF">
        <w:t xml:space="preserve">guided by the data, especially for identifying the larger set to then be examined further.  </w:t>
      </w:r>
      <w:r>
        <w:t>We</w:t>
      </w:r>
      <w:r w:rsidR="00A209A7">
        <w:t xml:space="preserve"> ha</w:t>
      </w:r>
      <w:r>
        <w:t xml:space="preserve">ve provided our initial </w:t>
      </w:r>
      <w:r w:rsidR="006659AF">
        <w:t>cut</w:t>
      </w:r>
      <w:r w:rsidR="00A9407D">
        <w:t xml:space="preserve"> using this process.  </w:t>
      </w:r>
      <w:r w:rsidR="009044C7">
        <w:t xml:space="preserve">We believe the next step is to </w:t>
      </w:r>
      <w:r w:rsidR="00E12019">
        <w:t>further investigat</w:t>
      </w:r>
      <w:r w:rsidR="000938B6">
        <w:t>e</w:t>
      </w:r>
      <w:r w:rsidR="00E12019">
        <w:t xml:space="preserve"> </w:t>
      </w:r>
      <w:r w:rsidR="009044C7">
        <w:t xml:space="preserve">these OSS projects for security and project healthiness.  </w:t>
      </w:r>
      <w:r w:rsidR="00A9407D">
        <w:lastRenderedPageBreak/>
        <w:t xml:space="preserve">The </w:t>
      </w:r>
      <w:r>
        <w:t xml:space="preserve">more detailed “results.csv” file includes the complete list of packages and data </w:t>
      </w:r>
      <w:r w:rsidR="00A9407D">
        <w:t>that we</w:t>
      </w:r>
      <w:r w:rsidR="00A209A7">
        <w:t xml:space="preserve"> ha</w:t>
      </w:r>
      <w:r w:rsidR="00A9407D">
        <w:t xml:space="preserve">ve gathered </w:t>
      </w:r>
      <w:r>
        <w:t>about them.</w:t>
      </w:r>
    </w:p>
    <w:p w:rsidR="00165F8A" w:rsidRDefault="00165F8A" w:rsidP="00B33DD4">
      <w:pPr>
        <w:pStyle w:val="BodyText"/>
      </w:pPr>
    </w:p>
    <w:p w:rsidR="00165F8A" w:rsidRDefault="00165F8A" w:rsidP="00B33DD4">
      <w:pPr>
        <w:pStyle w:val="BodyText"/>
        <w:sectPr w:rsidR="00165F8A" w:rsidSect="00AF14F3">
          <w:pgSz w:w="12240" w:h="15840"/>
          <w:pgMar w:top="1440" w:right="1800" w:bottom="1440" w:left="1800" w:header="720" w:footer="720" w:gutter="0"/>
          <w:pgNumType w:start="1" w:chapStyle="1"/>
          <w:cols w:space="720"/>
          <w:docGrid w:linePitch="360"/>
        </w:sectPr>
      </w:pPr>
    </w:p>
    <w:p w:rsidR="00165F8A" w:rsidRDefault="00165F8A" w:rsidP="00165F8A">
      <w:pPr>
        <w:pStyle w:val="Title"/>
      </w:pPr>
      <w:r>
        <w:lastRenderedPageBreak/>
        <w:t>References</w:t>
      </w:r>
    </w:p>
    <w:p w:rsidR="00904C5A" w:rsidRDefault="00904C5A" w:rsidP="00904C5A">
      <w:pPr>
        <w:pStyle w:val="Reference"/>
      </w:pPr>
      <w:r>
        <w:t>[Arora2006]</w:t>
      </w:r>
      <w:r>
        <w:tab/>
      </w:r>
      <w:proofErr w:type="gramStart"/>
      <w:r>
        <w:t xml:space="preserve">Arora, </w:t>
      </w:r>
      <w:proofErr w:type="spellStart"/>
      <w:r>
        <w:t>Ahsish</w:t>
      </w:r>
      <w:proofErr w:type="spellEnd"/>
      <w:r>
        <w:t xml:space="preserve">, </w:t>
      </w:r>
      <w:proofErr w:type="spellStart"/>
      <w:r>
        <w:t>Ramayya</w:t>
      </w:r>
      <w:proofErr w:type="spellEnd"/>
      <w:r>
        <w:t xml:space="preserve"> Krishnan, Rahul </w:t>
      </w:r>
      <w:proofErr w:type="spellStart"/>
      <w:r>
        <w:t>Telang</w:t>
      </w:r>
      <w:proofErr w:type="spellEnd"/>
      <w:r>
        <w:t xml:space="preserve">, and </w:t>
      </w:r>
      <w:proofErr w:type="spellStart"/>
      <w:r>
        <w:t>Yubao</w:t>
      </w:r>
      <w:proofErr w:type="spellEnd"/>
      <w:r>
        <w:t xml:space="preserve"> Yang.</w:t>
      </w:r>
      <w:proofErr w:type="gramEnd"/>
      <w:r>
        <w:t xml:space="preserve"> </w:t>
      </w:r>
      <w:proofErr w:type="gramStart"/>
      <w:r>
        <w:t>An Empirical Analysis of Software Vendors’ Patching Behavior: Impact of Vulnerability Disclosure.</w:t>
      </w:r>
      <w:proofErr w:type="gramEnd"/>
      <w:r>
        <w:t xml:space="preserve"> </w:t>
      </w:r>
      <w:proofErr w:type="gramStart"/>
      <w:r>
        <w:t>Carnegie Mellon University.</w:t>
      </w:r>
      <w:proofErr w:type="gramEnd"/>
      <w:r>
        <w:t xml:space="preserve"> January 2006. </w:t>
      </w:r>
      <w:r w:rsidRPr="00904C5A">
        <w:t>http://www.heinz.cmu.edu/~rtelang/disclosure_jan_06.pdf</w:t>
      </w:r>
    </w:p>
    <w:p w:rsidR="00BB2259" w:rsidRDefault="00BB2259" w:rsidP="00BB2259">
      <w:pPr>
        <w:pStyle w:val="Reference"/>
      </w:pPr>
      <w:r>
        <w:t>[Callaway]</w:t>
      </w:r>
      <w:r>
        <w:tab/>
        <w:t xml:space="preserve">Callaway, Tom. </w:t>
      </w:r>
      <w:proofErr w:type="gramStart"/>
      <w:r w:rsidR="00E91B9D">
        <w:t>“</w:t>
      </w:r>
      <w:r>
        <w:t>How to tell if a FLOSS project is doomed to FAIL.</w:t>
      </w:r>
      <w:r w:rsidR="00E91B9D">
        <w:t>”</w:t>
      </w:r>
      <w:proofErr w:type="gramEnd"/>
      <w:r>
        <w:t xml:space="preserve"> </w:t>
      </w:r>
      <w:proofErr w:type="gramStart"/>
      <w:r w:rsidRPr="00E91B9D">
        <w:rPr>
          <w:i/>
        </w:rPr>
        <w:t>The</w:t>
      </w:r>
      <w:r w:rsidR="00BA2145">
        <w:rPr>
          <w:i/>
        </w:rPr>
        <w:t> </w:t>
      </w:r>
      <w:r w:rsidRPr="00E91B9D">
        <w:rPr>
          <w:i/>
        </w:rPr>
        <w:t>Open</w:t>
      </w:r>
      <w:r w:rsidR="00BA2145">
        <w:rPr>
          <w:i/>
        </w:rPr>
        <w:t> </w:t>
      </w:r>
      <w:r w:rsidRPr="00E91B9D">
        <w:rPr>
          <w:i/>
        </w:rPr>
        <w:t>Source</w:t>
      </w:r>
      <w:r w:rsidR="00BA2145">
        <w:rPr>
          <w:i/>
        </w:rPr>
        <w:t> </w:t>
      </w:r>
      <w:r w:rsidRPr="00E91B9D">
        <w:rPr>
          <w:i/>
        </w:rPr>
        <w:t>Way</w:t>
      </w:r>
      <w:r>
        <w:t>.</w:t>
      </w:r>
      <w:proofErr w:type="gramEnd"/>
      <w:r w:rsidR="00BA2145">
        <w:t> </w:t>
      </w:r>
      <w:hyperlink r:id="rId53" w:history="1">
        <w:r w:rsidR="00405A72" w:rsidRPr="00C13A71">
          <w:rPr>
            <w:rStyle w:val="Hyperlink"/>
          </w:rPr>
          <w:t>https://www.theopensourceway.org/wiki/How_to_tell_if_a_FLOSS_project_is_doomed_to_FAIL</w:t>
        </w:r>
      </w:hyperlink>
    </w:p>
    <w:p w:rsidR="00413F94" w:rsidRDefault="00413F94" w:rsidP="00622B09">
      <w:pPr>
        <w:pStyle w:val="Reference"/>
      </w:pPr>
      <w:r>
        <w:t>[Christey20</w:t>
      </w:r>
      <w:r w:rsidR="00F35145">
        <w:t>07</w:t>
      </w:r>
      <w:r>
        <w:t>]</w:t>
      </w:r>
      <w:r>
        <w:tab/>
      </w:r>
      <w:proofErr w:type="spellStart"/>
      <w:r>
        <w:t>Christey</w:t>
      </w:r>
      <w:proofErr w:type="spellEnd"/>
      <w:r>
        <w:t xml:space="preserve">, Steve. </w:t>
      </w:r>
      <w:proofErr w:type="gramStart"/>
      <w:r>
        <w:t>Unforgiveable Vulnerabilities.</w:t>
      </w:r>
      <w:proofErr w:type="gramEnd"/>
      <w:r>
        <w:t xml:space="preserve"> 2007-08-02. </w:t>
      </w:r>
      <w:hyperlink r:id="rId54" w:history="1">
        <w:r w:rsidRPr="00A06D02">
          <w:rPr>
            <w:rStyle w:val="Hyperlink"/>
          </w:rPr>
          <w:t>http://cve.mitre.org/docs/docs-2007/unforgivable.pdf</w:t>
        </w:r>
      </w:hyperlink>
    </w:p>
    <w:p w:rsidR="00966B7A" w:rsidRDefault="00966B7A" w:rsidP="002A6313">
      <w:pPr>
        <w:pStyle w:val="Reference"/>
      </w:pPr>
      <w:r>
        <w:t>[Crowston2003]</w:t>
      </w:r>
      <w:r>
        <w:tab/>
      </w:r>
      <w:proofErr w:type="spellStart"/>
      <w:proofErr w:type="gramStart"/>
      <w:r>
        <w:t>Crowston</w:t>
      </w:r>
      <w:proofErr w:type="spellEnd"/>
      <w:r>
        <w:t xml:space="preserve">, K., H. </w:t>
      </w:r>
      <w:proofErr w:type="spellStart"/>
      <w:r>
        <w:t>Annabi</w:t>
      </w:r>
      <w:proofErr w:type="spellEnd"/>
      <w:r>
        <w:t xml:space="preserve">, and J. </w:t>
      </w:r>
      <w:proofErr w:type="spellStart"/>
      <w:r>
        <w:t>Howison</w:t>
      </w:r>
      <w:proofErr w:type="spellEnd"/>
      <w:r>
        <w:t>.</w:t>
      </w:r>
      <w:proofErr w:type="gramEnd"/>
      <w:r>
        <w:t xml:space="preserve"> </w:t>
      </w:r>
      <w:proofErr w:type="gramStart"/>
      <w:r>
        <w:t>“Defining open source software project success.”</w:t>
      </w:r>
      <w:proofErr w:type="gramEnd"/>
      <w:r>
        <w:t xml:space="preserve"> </w:t>
      </w:r>
      <w:r w:rsidRPr="00966B7A">
        <w:rPr>
          <w:i/>
        </w:rPr>
        <w:t>ICIS 2003: Proceedings of the 24</w:t>
      </w:r>
      <w:r w:rsidRPr="00966B7A">
        <w:rPr>
          <w:i/>
          <w:vertAlign w:val="superscript"/>
        </w:rPr>
        <w:t>th</w:t>
      </w:r>
      <w:r w:rsidRPr="00966B7A">
        <w:rPr>
          <w:i/>
        </w:rPr>
        <w:t xml:space="preserve"> </w:t>
      </w:r>
      <w:proofErr w:type="spellStart"/>
      <w:r w:rsidRPr="00966B7A">
        <w:rPr>
          <w:i/>
        </w:rPr>
        <w:t>Internatinoal</w:t>
      </w:r>
      <w:proofErr w:type="spellEnd"/>
      <w:r w:rsidRPr="00966B7A">
        <w:rPr>
          <w:i/>
        </w:rPr>
        <w:t xml:space="preserve"> Conference on Information Systems</w:t>
      </w:r>
      <w:r>
        <w:t xml:space="preserve"> (Seattle, WA). 2003.</w:t>
      </w:r>
    </w:p>
    <w:p w:rsidR="00EB28B0" w:rsidRDefault="00EB28B0" w:rsidP="00EB28B0">
      <w:pPr>
        <w:pStyle w:val="Reference"/>
      </w:pPr>
      <w:r w:rsidRPr="00EB28B0">
        <w:t>[DoD2009]</w:t>
      </w:r>
      <w:r>
        <w:tab/>
        <w:t>U.S. Department of Defense (</w:t>
      </w:r>
      <w:proofErr w:type="gramStart"/>
      <w:r>
        <w:t>DoD</w:t>
      </w:r>
      <w:proofErr w:type="gramEnd"/>
      <w:r>
        <w:t xml:space="preserve">) Chief Information Officer (CIO). “Clarifying Guidance </w:t>
      </w:r>
      <w:proofErr w:type="gramStart"/>
      <w:r>
        <w:t>Regarding</w:t>
      </w:r>
      <w:proofErr w:type="gramEnd"/>
      <w:r>
        <w:t xml:space="preserve"> Open Source Software (OSS)</w:t>
      </w:r>
      <w:r w:rsidR="007C38FA">
        <w:t>.</w:t>
      </w:r>
      <w:r>
        <w:t xml:space="preserve">” </w:t>
      </w:r>
      <w:proofErr w:type="gramStart"/>
      <w:r>
        <w:t>2009</w:t>
      </w:r>
      <w:r w:rsidR="006512AC">
        <w:t>-10</w:t>
      </w:r>
      <w:r w:rsidR="00A209A7">
        <w:noBreakHyphen/>
      </w:r>
      <w:r w:rsidR="006512AC">
        <w:t>19</w:t>
      </w:r>
      <w:r>
        <w:t>.</w:t>
      </w:r>
      <w:proofErr w:type="gramEnd"/>
      <w:r w:rsidR="00A209A7">
        <w:t> </w:t>
      </w:r>
      <w:hyperlink r:id="rId55" w:history="1">
        <w:r w:rsidRPr="00843764">
          <w:rPr>
            <w:rStyle w:val="Hyperlink"/>
          </w:rPr>
          <w:t>http://dodcio.defense.gov/Portals/0/Documents/FOSS/2009OSS.pdf</w:t>
        </w:r>
      </w:hyperlink>
    </w:p>
    <w:p w:rsidR="00C90DD2" w:rsidRDefault="00C90DD2" w:rsidP="00C90DD2">
      <w:pPr>
        <w:pStyle w:val="Reference"/>
      </w:pPr>
      <w:r>
        <w:t>[Fenton1997]</w:t>
      </w:r>
      <w:r>
        <w:tab/>
      </w:r>
      <w:proofErr w:type="gramStart"/>
      <w:r>
        <w:t xml:space="preserve">Fenton, N.E. and S.L. </w:t>
      </w:r>
      <w:proofErr w:type="spellStart"/>
      <w:r>
        <w:t>Pfleeger</w:t>
      </w:r>
      <w:proofErr w:type="spellEnd"/>
      <w:r>
        <w:t>.</w:t>
      </w:r>
      <w:proofErr w:type="gramEnd"/>
      <w:r>
        <w:t xml:space="preserve"> Software metrics: a Rigorous &amp; Practical Approach. International Thompson Press. 1997.</w:t>
      </w:r>
    </w:p>
    <w:p w:rsidR="00AC42B6" w:rsidRDefault="00AC42B6" w:rsidP="00AC42B6">
      <w:pPr>
        <w:pStyle w:val="Reference"/>
      </w:pPr>
      <w:r>
        <w:t>[Fogel2013]</w:t>
      </w:r>
      <w:r>
        <w:tab/>
      </w:r>
      <w:proofErr w:type="spellStart"/>
      <w:r>
        <w:t>Fogel</w:t>
      </w:r>
      <w:proofErr w:type="spellEnd"/>
      <w:r>
        <w:t xml:space="preserve">, Karl.  Producing Open Source Software: How to Run a Successful Free Software Project.  2013.  </w:t>
      </w:r>
      <w:hyperlink r:id="rId56" w:history="1">
        <w:r w:rsidRPr="00D972FA">
          <w:rPr>
            <w:rStyle w:val="Hyperlink"/>
          </w:rPr>
          <w:t>http://producingoss.com/</w:t>
        </w:r>
      </w:hyperlink>
    </w:p>
    <w:p w:rsidR="005D3C59" w:rsidRDefault="005D3C59" w:rsidP="00C90DD2">
      <w:pPr>
        <w:pStyle w:val="Reference"/>
      </w:pPr>
      <w:r>
        <w:t>[FSF]</w:t>
      </w:r>
      <w:r>
        <w:tab/>
        <w:t xml:space="preserve">Free Software Foundation (FSF).  </w:t>
      </w:r>
      <w:proofErr w:type="gramStart"/>
      <w:r w:rsidRPr="009D0C66">
        <w:rPr>
          <w:i/>
        </w:rPr>
        <w:t>The Free Software Definition (FSD)</w:t>
      </w:r>
      <w:r>
        <w:t>.</w:t>
      </w:r>
      <w:proofErr w:type="gramEnd"/>
      <w:r>
        <w:t xml:space="preserve"> </w:t>
      </w:r>
      <w:proofErr w:type="gramStart"/>
      <w:r w:rsidR="005409B0">
        <w:t>Retrieved 2015-03-27.</w:t>
      </w:r>
      <w:proofErr w:type="gramEnd"/>
      <w:r w:rsidR="005409B0">
        <w:t xml:space="preserve"> </w:t>
      </w:r>
      <w:hyperlink r:id="rId57" w:history="1">
        <w:r w:rsidRPr="00E555D2">
          <w:rPr>
            <w:rStyle w:val="Hyperlink"/>
          </w:rPr>
          <w:t>https://www.gnu.org/philosophy/free-sw.html</w:t>
        </w:r>
      </w:hyperlink>
    </w:p>
    <w:p w:rsidR="002718C1" w:rsidRDefault="00AA6572" w:rsidP="002A6313">
      <w:pPr>
        <w:pStyle w:val="Reference"/>
      </w:pPr>
      <w:r>
        <w:t>[Gao2011]</w:t>
      </w:r>
      <w:r>
        <w:tab/>
      </w:r>
      <w:proofErr w:type="gramStart"/>
      <w:r w:rsidR="002718C1" w:rsidRPr="002718C1">
        <w:t>Gao</w:t>
      </w:r>
      <w:proofErr w:type="gramEnd"/>
      <w:r w:rsidR="002718C1" w:rsidRPr="002718C1">
        <w:t xml:space="preserve">, </w:t>
      </w:r>
      <w:proofErr w:type="spellStart"/>
      <w:r w:rsidR="002718C1" w:rsidRPr="002718C1">
        <w:t>Kehan</w:t>
      </w:r>
      <w:proofErr w:type="spellEnd"/>
      <w:r w:rsidR="002718C1" w:rsidRPr="002718C1">
        <w:t xml:space="preserve">, </w:t>
      </w:r>
      <w:proofErr w:type="spellStart"/>
      <w:r w:rsidR="002718C1" w:rsidRPr="002718C1">
        <w:t>Taghi</w:t>
      </w:r>
      <w:proofErr w:type="spellEnd"/>
      <w:r w:rsidR="002718C1" w:rsidRPr="002718C1">
        <w:t xml:space="preserve"> M. </w:t>
      </w:r>
      <w:proofErr w:type="spellStart"/>
      <w:r w:rsidR="002718C1" w:rsidRPr="002718C1">
        <w:t>Khoshgoftaar</w:t>
      </w:r>
      <w:proofErr w:type="spellEnd"/>
      <w:r w:rsidR="002718C1" w:rsidRPr="002718C1">
        <w:t xml:space="preserve">, </w:t>
      </w:r>
      <w:proofErr w:type="spellStart"/>
      <w:r w:rsidR="002718C1" w:rsidRPr="002718C1">
        <w:t>Huanjing</w:t>
      </w:r>
      <w:proofErr w:type="spellEnd"/>
      <w:r w:rsidR="002718C1" w:rsidRPr="002718C1">
        <w:t xml:space="preserve"> Wang, and </w:t>
      </w:r>
      <w:proofErr w:type="spellStart"/>
      <w:r w:rsidR="002718C1" w:rsidRPr="002718C1">
        <w:t>Naeem</w:t>
      </w:r>
      <w:proofErr w:type="spellEnd"/>
      <w:r w:rsidR="002718C1" w:rsidRPr="002718C1">
        <w:t xml:space="preserve"> </w:t>
      </w:r>
      <w:proofErr w:type="spellStart"/>
      <w:r w:rsidR="002718C1" w:rsidRPr="002718C1">
        <w:t>Seliya</w:t>
      </w:r>
      <w:proofErr w:type="spellEnd"/>
      <w:r w:rsidR="002718C1" w:rsidRPr="002718C1">
        <w:t xml:space="preserve">.  </w:t>
      </w:r>
      <w:proofErr w:type="gramStart"/>
      <w:r w:rsidR="002718C1" w:rsidRPr="002718C1">
        <w:t>“Choosing software metrics for defect prediction: an investigation</w:t>
      </w:r>
      <w:r w:rsidR="007C38FA">
        <w:t>.</w:t>
      </w:r>
      <w:r w:rsidR="002718C1" w:rsidRPr="002718C1">
        <w:t>”</w:t>
      </w:r>
      <w:proofErr w:type="gramEnd"/>
      <w:r w:rsidR="002718C1" w:rsidRPr="002718C1">
        <w:t xml:space="preserve"> </w:t>
      </w:r>
      <w:proofErr w:type="gramStart"/>
      <w:r w:rsidR="002718C1" w:rsidRPr="002718C1">
        <w:t>Software – Practice and Experience.</w:t>
      </w:r>
      <w:proofErr w:type="gramEnd"/>
      <w:r w:rsidR="002718C1" w:rsidRPr="002718C1">
        <w:t xml:space="preserve">  </w:t>
      </w:r>
      <w:r w:rsidR="007C38FA">
        <w:t>p</w:t>
      </w:r>
      <w:r w:rsidR="007C38FA" w:rsidRPr="002718C1">
        <w:t>p</w:t>
      </w:r>
      <w:r w:rsidR="002718C1" w:rsidRPr="002718C1">
        <w:t>. 579</w:t>
      </w:r>
      <w:r w:rsidR="007C38FA">
        <w:t>–</w:t>
      </w:r>
      <w:r w:rsidR="002718C1" w:rsidRPr="002718C1">
        <w:t>606. 2011.</w:t>
      </w:r>
      <w:r w:rsidR="00BA2145">
        <w:t>  </w:t>
      </w:r>
      <w:hyperlink r:id="rId58" w:history="1">
        <w:r w:rsidR="0077234E" w:rsidRPr="00091A31">
          <w:rPr>
            <w:rStyle w:val="Hyperlink"/>
          </w:rPr>
          <w:t>http://deepblue.lib.umich.edu/bitstream/handle/2027.42/83475/1043_ftp.pdf</w:t>
        </w:r>
      </w:hyperlink>
    </w:p>
    <w:p w:rsidR="002A6313" w:rsidRDefault="002A6313" w:rsidP="002A6313">
      <w:pPr>
        <w:pStyle w:val="Reference"/>
      </w:pPr>
      <w:r>
        <w:t>[Ghapanchi2011]</w:t>
      </w:r>
      <w:r>
        <w:tab/>
      </w:r>
      <w:proofErr w:type="spellStart"/>
      <w:r>
        <w:t>Ghapanchi</w:t>
      </w:r>
      <w:proofErr w:type="spellEnd"/>
      <w:r>
        <w:t xml:space="preserve">, Amir </w:t>
      </w:r>
      <w:proofErr w:type="gramStart"/>
      <w:r>
        <w:t>Hossein ,</w:t>
      </w:r>
      <w:proofErr w:type="gramEnd"/>
      <w:r>
        <w:t xml:space="preserve"> </w:t>
      </w:r>
      <w:proofErr w:type="spellStart"/>
      <w:r>
        <w:t>Aybuke</w:t>
      </w:r>
      <w:proofErr w:type="spellEnd"/>
      <w:r>
        <w:t xml:space="preserve"> Aurum, and Graham Low. </w:t>
      </w:r>
      <w:proofErr w:type="gramStart"/>
      <w:r>
        <w:t>“A taxonomy</w:t>
      </w:r>
      <w:proofErr w:type="gramEnd"/>
      <w:r>
        <w:t xml:space="preserve"> for measuring the success of open source software projects.” </w:t>
      </w:r>
      <w:proofErr w:type="gramStart"/>
      <w:r w:rsidRPr="002A6313">
        <w:rPr>
          <w:i/>
        </w:rPr>
        <w:lastRenderedPageBreak/>
        <w:t>First Monday</w:t>
      </w:r>
      <w:r>
        <w:t>.</w:t>
      </w:r>
      <w:proofErr w:type="gramEnd"/>
      <w:r>
        <w:t xml:space="preserve"> 2011. </w:t>
      </w:r>
      <w:hyperlink r:id="rId59" w:history="1">
        <w:r w:rsidRPr="003703BA">
          <w:rPr>
            <w:rStyle w:val="Hyperlink"/>
          </w:rPr>
          <w:t>http://firstmonday.org/ojs/index.php/fm/article/view/3558/3033</w:t>
        </w:r>
      </w:hyperlink>
    </w:p>
    <w:p w:rsidR="009F01C5" w:rsidRDefault="009F01C5" w:rsidP="00D57C4A">
      <w:pPr>
        <w:pStyle w:val="Reference"/>
      </w:pPr>
      <w:r>
        <w:t>[Halstead1977]</w:t>
      </w:r>
      <w:r>
        <w:tab/>
        <w:t xml:space="preserve">Halstead, M.H.  </w:t>
      </w:r>
      <w:proofErr w:type="gramStart"/>
      <w:r>
        <w:t>Elements of Software Science.</w:t>
      </w:r>
      <w:proofErr w:type="gramEnd"/>
      <w:r>
        <w:t xml:space="preserve"> </w:t>
      </w:r>
      <w:proofErr w:type="gramStart"/>
      <w:r>
        <w:t>El</w:t>
      </w:r>
      <w:r w:rsidR="006A1B5D">
        <w:t>s</w:t>
      </w:r>
      <w:r>
        <w:t>evier.</w:t>
      </w:r>
      <w:proofErr w:type="gramEnd"/>
      <w:r>
        <w:t xml:space="preserve"> 1977.</w:t>
      </w:r>
    </w:p>
    <w:p w:rsidR="00C93767" w:rsidRDefault="00C93767" w:rsidP="00D57C4A">
      <w:pPr>
        <w:pStyle w:val="Reference"/>
      </w:pPr>
      <w:r>
        <w:t>[Hofman2009]</w:t>
      </w:r>
      <w:r>
        <w:tab/>
      </w:r>
      <w:proofErr w:type="gramStart"/>
      <w:r w:rsidRPr="00C93767">
        <w:t xml:space="preserve">Hofmann, Philipp and Dirk </w:t>
      </w:r>
      <w:proofErr w:type="spellStart"/>
      <w:r w:rsidRPr="00C93767">
        <w:t>Riehle</w:t>
      </w:r>
      <w:proofErr w:type="spellEnd"/>
      <w:r w:rsidRPr="00C93767">
        <w:t>.</w:t>
      </w:r>
      <w:proofErr w:type="gramEnd"/>
      <w:r w:rsidR="006B6772">
        <w:t xml:space="preserve"> “</w:t>
      </w:r>
      <w:r w:rsidRPr="00C93767">
        <w:t>Estimating Commit Sizes Efficiently.</w:t>
      </w:r>
      <w:r w:rsidR="006B6772">
        <w:t xml:space="preserve">” </w:t>
      </w:r>
      <w:hyperlink r:id="rId60" w:history="1">
        <w:r w:rsidR="00E54C0E" w:rsidRPr="00091A31">
          <w:rPr>
            <w:rStyle w:val="Hyperlink"/>
          </w:rPr>
          <w:t>http://dirkriehle.com/wp-content/uploads/2009/02/hofmann-riehle-oss-2009-final.pdf</w:t>
        </w:r>
      </w:hyperlink>
    </w:p>
    <w:p w:rsidR="00DE1F31" w:rsidRDefault="00DE1F31" w:rsidP="00DE1F31">
      <w:pPr>
        <w:pStyle w:val="Reference"/>
      </w:pPr>
      <w:r w:rsidRPr="00DE1F31">
        <w:t>[Howard2003]</w:t>
      </w:r>
      <w:r>
        <w:tab/>
      </w:r>
      <w:proofErr w:type="gramStart"/>
      <w:r>
        <w:t xml:space="preserve">Michael Howard, Jon </w:t>
      </w:r>
      <w:proofErr w:type="spellStart"/>
      <w:r>
        <w:t>Pincus</w:t>
      </w:r>
      <w:proofErr w:type="spellEnd"/>
      <w:r>
        <w:t>, and Jeannette M. Wing.</w:t>
      </w:r>
      <w:proofErr w:type="gramEnd"/>
      <w:r>
        <w:t xml:space="preserve"> </w:t>
      </w:r>
      <w:proofErr w:type="gramStart"/>
      <w:r>
        <w:t>Measuring Relative Attack Surfaces.</w:t>
      </w:r>
      <w:proofErr w:type="gramEnd"/>
      <w:r>
        <w:t xml:space="preserve"> 2003. </w:t>
      </w:r>
      <w:hyperlink r:id="rId61" w:history="1">
        <w:r w:rsidR="005D1B15" w:rsidRPr="00E555D2">
          <w:rPr>
            <w:rStyle w:val="Hyperlink"/>
          </w:rPr>
          <w:t>http://www.cs.cmu.edu/~wing/publications/Howard-Wing03.pdf</w:t>
        </w:r>
      </w:hyperlink>
    </w:p>
    <w:p w:rsidR="004E330A" w:rsidRDefault="004E330A" w:rsidP="004E330A">
      <w:pPr>
        <w:pStyle w:val="Reference"/>
      </w:pPr>
      <w:r>
        <w:t>[Krebs2006</w:t>
      </w:r>
      <w:r w:rsidR="00925223">
        <w:t>a</w:t>
      </w:r>
      <w:r>
        <w:t>]</w:t>
      </w:r>
      <w:r>
        <w:tab/>
        <w:t xml:space="preserve">Krebs, Brian. </w:t>
      </w:r>
      <w:proofErr w:type="gramStart"/>
      <w:r>
        <w:t>“A Time to Patch</w:t>
      </w:r>
      <w:r w:rsidR="00A209A7">
        <w:t>.</w:t>
      </w:r>
      <w:r>
        <w:t>”</w:t>
      </w:r>
      <w:proofErr w:type="gramEnd"/>
      <w:r>
        <w:t xml:space="preserve"> </w:t>
      </w:r>
      <w:proofErr w:type="gramStart"/>
      <w:r w:rsidRPr="00832A05">
        <w:rPr>
          <w:i/>
        </w:rPr>
        <w:t>The Washington Post</w:t>
      </w:r>
      <w:r>
        <w:t>.</w:t>
      </w:r>
      <w:proofErr w:type="gramEnd"/>
      <w:r w:rsidRPr="005D1B15">
        <w:t xml:space="preserve"> </w:t>
      </w:r>
      <w:r>
        <w:t xml:space="preserve"> </w:t>
      </w:r>
      <w:r w:rsidR="00B15C9C">
        <w:t>January 11, 2006. </w:t>
      </w:r>
      <w:hyperlink r:id="rId62" w:history="1">
        <w:r w:rsidRPr="00E555D2">
          <w:rPr>
            <w:rStyle w:val="Hyperlink"/>
          </w:rPr>
          <w:t>http://voices.washingtonpost.com/securityfix/2006/01/a_time_to_patch.html</w:t>
        </w:r>
      </w:hyperlink>
    </w:p>
    <w:p w:rsidR="00C771D8" w:rsidRDefault="00C771D8" w:rsidP="00DE1F31">
      <w:pPr>
        <w:pStyle w:val="Reference"/>
      </w:pPr>
      <w:r>
        <w:t>[Krebs2006</w:t>
      </w:r>
      <w:r w:rsidR="00925223">
        <w:t>b</w:t>
      </w:r>
      <w:r>
        <w:t>]</w:t>
      </w:r>
      <w:r>
        <w:tab/>
        <w:t>Krebs, Brian.  “A Time to Patch II</w:t>
      </w:r>
      <w:r w:rsidRPr="005D1B15">
        <w:t>:</w:t>
      </w:r>
      <w:r>
        <w:t xml:space="preserve"> Mozilla</w:t>
      </w:r>
      <w:r w:rsidR="00A209A7">
        <w:t>.</w:t>
      </w:r>
      <w:r>
        <w:t xml:space="preserve">” </w:t>
      </w:r>
      <w:proofErr w:type="gramStart"/>
      <w:r w:rsidRPr="00832A05">
        <w:rPr>
          <w:i/>
        </w:rPr>
        <w:t>The Washington Post</w:t>
      </w:r>
      <w:r>
        <w:t>.</w:t>
      </w:r>
      <w:proofErr w:type="gramEnd"/>
      <w:r w:rsidRPr="005D1B15">
        <w:t xml:space="preserve"> </w:t>
      </w:r>
      <w:r w:rsidR="00FA150D">
        <w:t>February 7</w:t>
      </w:r>
      <w:r w:rsidR="00925223">
        <w:t>,</w:t>
      </w:r>
      <w:r w:rsidR="00A209A7">
        <w:t> </w:t>
      </w:r>
      <w:r w:rsidR="00925223">
        <w:t>2006</w:t>
      </w:r>
      <w:r w:rsidR="00A209A7">
        <w:t>. </w:t>
      </w:r>
      <w:r>
        <w:tab/>
      </w:r>
      <w:hyperlink r:id="rId63" w:history="1">
        <w:r w:rsidR="00423E45" w:rsidRPr="00E555D2">
          <w:rPr>
            <w:rStyle w:val="Hyperlink"/>
          </w:rPr>
          <w:t>http://voices.washingtonpost.com/securityfix/2006/02/a_time_to_patch_ii_mozilla.html</w:t>
        </w:r>
      </w:hyperlink>
    </w:p>
    <w:p w:rsidR="005D1B15" w:rsidRDefault="005D1B15" w:rsidP="00DE1F31">
      <w:pPr>
        <w:pStyle w:val="Reference"/>
      </w:pPr>
      <w:r>
        <w:t>[Krebs2006</w:t>
      </w:r>
      <w:r w:rsidR="00925223">
        <w:t>c</w:t>
      </w:r>
      <w:r>
        <w:t>]</w:t>
      </w:r>
      <w:r>
        <w:tab/>
        <w:t>Krebs, Brian.  “</w:t>
      </w:r>
      <w:r w:rsidRPr="005D1B15">
        <w:t>A Time to Patch III: Apple</w:t>
      </w:r>
      <w:r w:rsidR="00A209A7">
        <w:t>.</w:t>
      </w:r>
      <w:r>
        <w:t xml:space="preserve">” </w:t>
      </w:r>
      <w:proofErr w:type="gramStart"/>
      <w:r w:rsidRPr="009D0C66">
        <w:rPr>
          <w:i/>
        </w:rPr>
        <w:t>The Washington Post</w:t>
      </w:r>
      <w:r>
        <w:t>.</w:t>
      </w:r>
      <w:proofErr w:type="gramEnd"/>
      <w:r w:rsidRPr="005D1B15">
        <w:t xml:space="preserve"> </w:t>
      </w:r>
      <w:r w:rsidR="0005338D">
        <w:t xml:space="preserve"> May</w:t>
      </w:r>
      <w:r w:rsidR="00A209A7">
        <w:t> </w:t>
      </w:r>
      <w:r w:rsidR="0005338D">
        <w:t>1,</w:t>
      </w:r>
      <w:r w:rsidR="00A209A7">
        <w:t> </w:t>
      </w:r>
      <w:r w:rsidR="0005338D">
        <w:t>2006.</w:t>
      </w:r>
      <w:r w:rsidR="00A209A7">
        <w:t> </w:t>
      </w:r>
      <w:hyperlink r:id="rId64" w:history="1">
        <w:r w:rsidRPr="00E555D2">
          <w:rPr>
            <w:rStyle w:val="Hyperlink"/>
          </w:rPr>
          <w:t>http://voices.washingtonpost.com/securityfix/2006/05/a_time_to_patch_iii_apple_2.html</w:t>
        </w:r>
      </w:hyperlink>
    </w:p>
    <w:p w:rsidR="00D54582" w:rsidRDefault="00D54582" w:rsidP="00DA41FE">
      <w:pPr>
        <w:pStyle w:val="Reference"/>
      </w:pPr>
      <w:r>
        <w:t>[Manadhata2004]</w:t>
      </w:r>
      <w:r>
        <w:tab/>
      </w:r>
      <w:proofErr w:type="spellStart"/>
      <w:proofErr w:type="gramStart"/>
      <w:r w:rsidRPr="00D54582">
        <w:t>Manadhata</w:t>
      </w:r>
      <w:proofErr w:type="spellEnd"/>
      <w:r w:rsidRPr="00D54582">
        <w:t xml:space="preserve">, </w:t>
      </w:r>
      <w:proofErr w:type="spellStart"/>
      <w:r w:rsidRPr="00D54582">
        <w:t>Pratyusa</w:t>
      </w:r>
      <w:proofErr w:type="spellEnd"/>
      <w:r w:rsidRPr="00D54582">
        <w:t>, and Jeannette M. Wing.</w:t>
      </w:r>
      <w:proofErr w:type="gramEnd"/>
      <w:r w:rsidRPr="00D54582">
        <w:t xml:space="preserve"> </w:t>
      </w:r>
      <w:proofErr w:type="gramStart"/>
      <w:r w:rsidRPr="00D54582">
        <w:t>“Measuring a System’s Attack Surface</w:t>
      </w:r>
      <w:r w:rsidR="007C38FA">
        <w:t>.</w:t>
      </w:r>
      <w:r w:rsidRPr="00D54582">
        <w:t>”</w:t>
      </w:r>
      <w:proofErr w:type="gramEnd"/>
      <w:r w:rsidRPr="00D54582">
        <w:t xml:space="preserve"> January 2004. </w:t>
      </w:r>
      <w:proofErr w:type="gramStart"/>
      <w:r w:rsidRPr="00D54582">
        <w:t>CMU-CS-04-102.</w:t>
      </w:r>
      <w:proofErr w:type="gramEnd"/>
      <w:r w:rsidRPr="00D54582">
        <w:t xml:space="preserve">  </w:t>
      </w:r>
      <w:hyperlink r:id="rId65" w:history="1">
        <w:r w:rsidRPr="00071D3F">
          <w:rPr>
            <w:rStyle w:val="Hyperlink"/>
          </w:rPr>
          <w:t>http://www.cs.cmu.edu/~wing/publications/tr04-102.pdf</w:t>
        </w:r>
      </w:hyperlink>
    </w:p>
    <w:p w:rsidR="00D3032F" w:rsidRDefault="00D3032F" w:rsidP="00D3032F">
      <w:pPr>
        <w:pStyle w:val="Reference"/>
      </w:pPr>
      <w:r>
        <w:t xml:space="preserve">[Manadhata2007] </w:t>
      </w:r>
      <w:proofErr w:type="spellStart"/>
      <w:r>
        <w:t>Manadhata</w:t>
      </w:r>
      <w:proofErr w:type="spellEnd"/>
      <w:r>
        <w:t xml:space="preserve">, </w:t>
      </w:r>
      <w:proofErr w:type="spellStart"/>
      <w:r>
        <w:t>Pratyusa</w:t>
      </w:r>
      <w:proofErr w:type="spellEnd"/>
      <w:r>
        <w:t xml:space="preserve"> K., </w:t>
      </w:r>
      <w:proofErr w:type="spellStart"/>
      <w:r>
        <w:t>Kymie</w:t>
      </w:r>
      <w:proofErr w:type="spellEnd"/>
      <w:r>
        <w:t xml:space="preserve"> M. C. Tan, Roy A. </w:t>
      </w:r>
      <w:proofErr w:type="spellStart"/>
      <w:r>
        <w:t>Maxion</w:t>
      </w:r>
      <w:proofErr w:type="spellEnd"/>
      <w:r>
        <w:t xml:space="preserve">, Jeannette M. Wing. “An Approach to Measuring </w:t>
      </w:r>
      <w:proofErr w:type="gramStart"/>
      <w:r>
        <w:t>A</w:t>
      </w:r>
      <w:proofErr w:type="gramEnd"/>
      <w:r>
        <w:t xml:space="preserve"> System’s Attack Surface</w:t>
      </w:r>
      <w:r w:rsidR="007C38FA">
        <w:t>.</w:t>
      </w:r>
      <w:r>
        <w:t xml:space="preserve">” August 2007. </w:t>
      </w:r>
      <w:proofErr w:type="gramStart"/>
      <w:r>
        <w:t>CMU-CS-07-146.</w:t>
      </w:r>
      <w:proofErr w:type="gramEnd"/>
      <w:r>
        <w:t xml:space="preserve"> </w:t>
      </w:r>
      <w:hyperlink r:id="rId66" w:history="1">
        <w:r w:rsidRPr="00071D3F">
          <w:rPr>
            <w:rStyle w:val="Hyperlink"/>
          </w:rPr>
          <w:t>http://www.cs.cmu.edu/~wing/publications/CMU-CS-07-146.pdf</w:t>
        </w:r>
      </w:hyperlink>
    </w:p>
    <w:p w:rsidR="00750B61" w:rsidRDefault="00750B61" w:rsidP="00DA41FE">
      <w:pPr>
        <w:pStyle w:val="Reference"/>
      </w:pPr>
      <w:r>
        <w:t>[McCabe1976]</w:t>
      </w:r>
      <w:r>
        <w:tab/>
        <w:t>McCabe, T.J. “A Complexity Measure</w:t>
      </w:r>
      <w:r w:rsidR="00BA2145">
        <w:t>.</w:t>
      </w:r>
      <w:r>
        <w:t xml:space="preserve">” </w:t>
      </w:r>
      <w:proofErr w:type="gramStart"/>
      <w:r>
        <w:t>IEEE Transactions on Software Engineering.</w:t>
      </w:r>
      <w:proofErr w:type="gramEnd"/>
      <w:r>
        <w:t xml:space="preserve"> 1976-12. Volume 2, number 4.  </w:t>
      </w:r>
      <w:r w:rsidR="007C38FA">
        <w:t>p</w:t>
      </w:r>
      <w:r>
        <w:t>p. 308</w:t>
      </w:r>
      <w:r w:rsidR="007C38FA">
        <w:t>–</w:t>
      </w:r>
      <w:r>
        <w:t>320.</w:t>
      </w:r>
    </w:p>
    <w:p w:rsidR="00E817FF" w:rsidRDefault="00E817FF" w:rsidP="00E817FF">
      <w:pPr>
        <w:pStyle w:val="Reference"/>
      </w:pPr>
      <w:r>
        <w:t>[Misra2012]</w:t>
      </w:r>
      <w:r>
        <w:tab/>
      </w:r>
      <w:proofErr w:type="gramStart"/>
      <w:r>
        <w:t xml:space="preserve">Mishra, </w:t>
      </w:r>
      <w:proofErr w:type="spellStart"/>
      <w:r>
        <w:t>Bharavi</w:t>
      </w:r>
      <w:proofErr w:type="spellEnd"/>
      <w:r>
        <w:t>, and K.K. Shukla.</w:t>
      </w:r>
      <w:proofErr w:type="gramEnd"/>
      <w:r>
        <w:t xml:space="preserve"> “Defect Prediction for Object Oriented Software using Support Vector based Fuzzy Classification Model</w:t>
      </w:r>
      <w:r w:rsidR="00A209A7">
        <w:t>.</w:t>
      </w:r>
      <w:r>
        <w:t xml:space="preserve">” </w:t>
      </w:r>
      <w:proofErr w:type="gramStart"/>
      <w:r>
        <w:t>International Journal of Computer Applications, Volume 60, No.</w:t>
      </w:r>
      <w:r w:rsidR="003C6770">
        <w:t> </w:t>
      </w:r>
      <w:r>
        <w:t>15</w:t>
      </w:r>
      <w:r w:rsidR="00A209A7">
        <w:t>.</w:t>
      </w:r>
      <w:proofErr w:type="gramEnd"/>
      <w:r w:rsidR="00A209A7">
        <w:t> </w:t>
      </w:r>
      <w:r>
        <w:t>December</w:t>
      </w:r>
      <w:r w:rsidR="003C6770">
        <w:t> </w:t>
      </w:r>
      <w:r>
        <w:t>2012.</w:t>
      </w:r>
      <w:r w:rsidR="003C6770">
        <w:t> </w:t>
      </w:r>
      <w:hyperlink r:id="rId67" w:history="1">
        <w:r w:rsidRPr="00337B70">
          <w:rPr>
            <w:rStyle w:val="Hyperlink"/>
          </w:rPr>
          <w:t>http://citeseerx.ist.psu.edu/viewdoc/download?doi=10.1.1.303.3890&amp;rep=rep1&amp;type=pdf</w:t>
        </w:r>
      </w:hyperlink>
    </w:p>
    <w:p w:rsidR="00E54C0E" w:rsidRDefault="00E54C0E" w:rsidP="00DA41FE">
      <w:pPr>
        <w:pStyle w:val="Reference"/>
        <w:rPr>
          <w:rStyle w:val="Hyperlink"/>
        </w:rPr>
      </w:pPr>
      <w:r>
        <w:t>[Obama2013]</w:t>
      </w:r>
      <w:r>
        <w:tab/>
        <w:t xml:space="preserve">Obama, </w:t>
      </w:r>
      <w:r w:rsidRPr="00E54C0E">
        <w:t>Barack</w:t>
      </w:r>
      <w:r>
        <w:t xml:space="preserve"> (in his role as President of the United States).  </w:t>
      </w:r>
      <w:proofErr w:type="gramStart"/>
      <w:r w:rsidRPr="00E54C0E">
        <w:t xml:space="preserve">Executive Order 13636—Improving Critical Infrastructure </w:t>
      </w:r>
      <w:r w:rsidRPr="00E54C0E">
        <w:lastRenderedPageBreak/>
        <w:t>Cybersecurity</w:t>
      </w:r>
      <w:r>
        <w:t>.</w:t>
      </w:r>
      <w:proofErr w:type="gramEnd"/>
      <w:r>
        <w:t xml:space="preserve"> </w:t>
      </w:r>
      <w:proofErr w:type="gramStart"/>
      <w:r w:rsidR="00DA41FE">
        <w:t>The Federal Register.</w:t>
      </w:r>
      <w:proofErr w:type="gramEnd"/>
      <w:r w:rsidR="00DA41FE">
        <w:t xml:space="preserve"> </w:t>
      </w:r>
      <w:proofErr w:type="gramStart"/>
      <w:r w:rsidR="00DA41FE">
        <w:t>Vol. 78, No. 33.</w:t>
      </w:r>
      <w:proofErr w:type="gramEnd"/>
      <w:r w:rsidR="00DA41FE">
        <w:t xml:space="preserve">  2011-02-19. </w:t>
      </w:r>
      <w:hyperlink r:id="rId68" w:history="1">
        <w:r w:rsidRPr="00091A31">
          <w:rPr>
            <w:rStyle w:val="Hyperlink"/>
          </w:rPr>
          <w:t>http://www.gpo.gov/fdsys/pkg/FR-2013-02-19/pdf/2013-03915.pdf</w:t>
        </w:r>
      </w:hyperlink>
    </w:p>
    <w:p w:rsidR="00362D00" w:rsidRPr="00A209A7" w:rsidRDefault="00362D00" w:rsidP="00362D00">
      <w:pPr>
        <w:pStyle w:val="Reference"/>
        <w:rPr>
          <w:rStyle w:val="Hyperlink"/>
          <w:u w:val="none"/>
        </w:rPr>
      </w:pPr>
      <w:r w:rsidRPr="00A209A7">
        <w:rPr>
          <w:rStyle w:val="Hyperlink"/>
          <w:u w:val="none"/>
        </w:rPr>
        <w:t>[OSI]</w:t>
      </w:r>
      <w:r w:rsidRPr="00A209A7">
        <w:rPr>
          <w:rStyle w:val="Hyperlink"/>
          <w:u w:val="none"/>
        </w:rPr>
        <w:tab/>
        <w:t xml:space="preserve">Open Source Initiative (OSI). </w:t>
      </w:r>
      <w:proofErr w:type="gramStart"/>
      <w:r w:rsidRPr="00A209A7">
        <w:rPr>
          <w:rStyle w:val="Hyperlink"/>
          <w:i/>
          <w:u w:val="none"/>
        </w:rPr>
        <w:t>The Open Source Definition</w:t>
      </w:r>
      <w:r w:rsidRPr="00A209A7">
        <w:rPr>
          <w:rStyle w:val="Hyperlink"/>
          <w:u w:val="none"/>
        </w:rPr>
        <w:t xml:space="preserve"> (OSD).</w:t>
      </w:r>
      <w:proofErr w:type="gramEnd"/>
      <w:r w:rsidRPr="00A209A7">
        <w:rPr>
          <w:rStyle w:val="Hyperlink"/>
          <w:u w:val="none"/>
        </w:rPr>
        <w:t xml:space="preserve"> </w:t>
      </w:r>
      <w:proofErr w:type="gramStart"/>
      <w:r w:rsidRPr="00A209A7">
        <w:rPr>
          <w:rStyle w:val="Hyperlink"/>
          <w:u w:val="none"/>
        </w:rPr>
        <w:t>Retrieved 2015-03-27.</w:t>
      </w:r>
      <w:proofErr w:type="gramEnd"/>
      <w:r w:rsidRPr="00A209A7">
        <w:rPr>
          <w:rStyle w:val="Hyperlink"/>
          <w:u w:val="none"/>
        </w:rPr>
        <w:t xml:space="preserve"> </w:t>
      </w:r>
      <w:hyperlink r:id="rId69" w:history="1">
        <w:r w:rsidRPr="00A209A7">
          <w:rPr>
            <w:rStyle w:val="Hyperlink"/>
            <w:u w:val="none"/>
          </w:rPr>
          <w:t>http://opensource.org/osd</w:t>
        </w:r>
      </w:hyperlink>
    </w:p>
    <w:p w:rsidR="008C71BE" w:rsidRDefault="008C71BE" w:rsidP="00362D00">
      <w:pPr>
        <w:pStyle w:val="Reference"/>
      </w:pPr>
      <w:r>
        <w:t>[Petreley2004]</w:t>
      </w:r>
      <w:r>
        <w:tab/>
      </w:r>
      <w:proofErr w:type="spellStart"/>
      <w:r>
        <w:t>Petreley</w:t>
      </w:r>
      <w:proofErr w:type="spellEnd"/>
      <w:r>
        <w:t xml:space="preserve">, Nicholas.  </w:t>
      </w:r>
      <w:r w:rsidRPr="008C71BE">
        <w:t>“Secu</w:t>
      </w:r>
      <w:r>
        <w:t>rity Report: Windows vs Linux</w:t>
      </w:r>
      <w:r w:rsidR="00A209A7">
        <w:t>.</w:t>
      </w:r>
      <w:r>
        <w:t xml:space="preserve">” </w:t>
      </w:r>
      <w:proofErr w:type="gramStart"/>
      <w:r w:rsidRPr="009D0C66">
        <w:rPr>
          <w:i/>
        </w:rPr>
        <w:t>The</w:t>
      </w:r>
      <w:r w:rsidR="00A209A7">
        <w:rPr>
          <w:i/>
        </w:rPr>
        <w:t xml:space="preserve"> </w:t>
      </w:r>
      <w:r w:rsidRPr="009D0C66">
        <w:rPr>
          <w:i/>
        </w:rPr>
        <w:t>Register</w:t>
      </w:r>
      <w:r>
        <w:t>.</w:t>
      </w:r>
      <w:proofErr w:type="gramEnd"/>
      <w:r>
        <w:t> </w:t>
      </w:r>
      <w:r w:rsidRPr="008C71BE">
        <w:t>http://www.theregister.co.uk/2004/10/22/security_report_windows_vs_linux/</w:t>
      </w:r>
    </w:p>
    <w:p w:rsidR="00ED23E7" w:rsidRDefault="00ED23E7" w:rsidP="00D57C4A">
      <w:pPr>
        <w:pStyle w:val="Reference"/>
      </w:pPr>
      <w:r w:rsidRPr="00ED23E7">
        <w:t xml:space="preserve">[Punitha2013] </w:t>
      </w:r>
      <w:r w:rsidR="00A209A7">
        <w:tab/>
      </w:r>
      <w:proofErr w:type="spellStart"/>
      <w:proofErr w:type="gramStart"/>
      <w:r w:rsidRPr="00ED23E7">
        <w:t>Punitha</w:t>
      </w:r>
      <w:proofErr w:type="spellEnd"/>
      <w:r w:rsidRPr="00ED23E7">
        <w:t xml:space="preserve">, K. and S. </w:t>
      </w:r>
      <w:proofErr w:type="spellStart"/>
      <w:r w:rsidRPr="00ED23E7">
        <w:t>Chitra</w:t>
      </w:r>
      <w:proofErr w:type="spellEnd"/>
      <w:r w:rsidRPr="00ED23E7">
        <w:t>.</w:t>
      </w:r>
      <w:proofErr w:type="gramEnd"/>
      <w:r w:rsidRPr="00ED23E7">
        <w:t xml:space="preserve"> </w:t>
      </w:r>
      <w:proofErr w:type="gramStart"/>
      <w:r w:rsidRPr="00ED23E7">
        <w:t xml:space="preserve">Software defect prediction using software metrics </w:t>
      </w:r>
      <w:r w:rsidR="007C38FA">
        <w:t>–</w:t>
      </w:r>
      <w:r w:rsidR="007C38FA" w:rsidRPr="00ED23E7">
        <w:t xml:space="preserve"> </w:t>
      </w:r>
      <w:r w:rsidRPr="00ED23E7">
        <w:t>A survey.</w:t>
      </w:r>
      <w:proofErr w:type="gramEnd"/>
      <w:r w:rsidRPr="00ED23E7">
        <w:t xml:space="preserve"> </w:t>
      </w:r>
      <w:proofErr w:type="gramStart"/>
      <w:r w:rsidRPr="00ED23E7">
        <w:t>International Conference on Information Communication and Embedded Systems (ICICES).</w:t>
      </w:r>
      <w:proofErr w:type="gramEnd"/>
      <w:r w:rsidRPr="00ED23E7">
        <w:t xml:space="preserve"> 2013. 2013-02-21 and -22. </w:t>
      </w:r>
      <w:hyperlink r:id="rId70" w:history="1">
        <w:r w:rsidR="00C87305" w:rsidRPr="00337B70">
          <w:rPr>
            <w:rStyle w:val="Hyperlink"/>
          </w:rPr>
          <w:t>http://ieeexplore.ieee.org/xpls/abs_all.jsp?arnumber=6508369</w:t>
        </w:r>
      </w:hyperlink>
    </w:p>
    <w:p w:rsidR="00D57C4A" w:rsidRDefault="00D57C4A" w:rsidP="00D57C4A">
      <w:pPr>
        <w:pStyle w:val="Reference"/>
      </w:pPr>
      <w:r>
        <w:t>[Rodriguez2012]</w:t>
      </w:r>
      <w:r>
        <w:tab/>
      </w:r>
      <w:proofErr w:type="gramStart"/>
      <w:r>
        <w:t xml:space="preserve">Rodriguez, Daniel, Israel </w:t>
      </w:r>
      <w:proofErr w:type="spellStart"/>
      <w:r>
        <w:t>Herraiz</w:t>
      </w:r>
      <w:proofErr w:type="spellEnd"/>
      <w:r>
        <w:t>, and Rachel Harrison.</w:t>
      </w:r>
      <w:proofErr w:type="gramEnd"/>
      <w:r>
        <w:t xml:space="preserve"> “On Software Engineering Repositories and their Open Problems</w:t>
      </w:r>
      <w:r w:rsidR="00A209A7">
        <w:t>.</w:t>
      </w:r>
      <w:r>
        <w:t xml:space="preserve">” </w:t>
      </w:r>
      <w:hyperlink r:id="rId71" w:history="1">
        <w:r w:rsidRPr="003703BA">
          <w:rPr>
            <w:rStyle w:val="Hyperlink"/>
          </w:rPr>
          <w:t>http://promisedata.org/raise/2012/slides/RAISE12_Rguez.pdf</w:t>
        </w:r>
      </w:hyperlink>
    </w:p>
    <w:p w:rsidR="00A84ED2" w:rsidRDefault="00A84ED2" w:rsidP="00D57C4A">
      <w:pPr>
        <w:pStyle w:val="Reference"/>
      </w:pPr>
      <w:r>
        <w:t>[Samoladas2004]</w:t>
      </w:r>
      <w:r>
        <w:tab/>
      </w:r>
      <w:proofErr w:type="spellStart"/>
      <w:proofErr w:type="gramStart"/>
      <w:r w:rsidRPr="00A84ED2">
        <w:t>Samoladas</w:t>
      </w:r>
      <w:proofErr w:type="spellEnd"/>
      <w:r w:rsidRPr="00A84ED2">
        <w:t xml:space="preserve">, </w:t>
      </w:r>
      <w:proofErr w:type="spellStart"/>
      <w:r w:rsidRPr="00A84ED2">
        <w:t>Ioannis</w:t>
      </w:r>
      <w:proofErr w:type="spellEnd"/>
      <w:r w:rsidRPr="00A84ED2">
        <w:t xml:space="preserve">, </w:t>
      </w:r>
      <w:proofErr w:type="spellStart"/>
      <w:r w:rsidRPr="00A84ED2">
        <w:t>Ioannis</w:t>
      </w:r>
      <w:proofErr w:type="spellEnd"/>
      <w:r w:rsidRPr="00A84ED2">
        <w:t xml:space="preserve"> </w:t>
      </w:r>
      <w:proofErr w:type="spellStart"/>
      <w:r w:rsidRPr="00A84ED2">
        <w:t>Stamelos</w:t>
      </w:r>
      <w:proofErr w:type="spellEnd"/>
      <w:r w:rsidRPr="00A84ED2">
        <w:t xml:space="preserve">, </w:t>
      </w:r>
      <w:proofErr w:type="spellStart"/>
      <w:r w:rsidRPr="00A84ED2">
        <w:t>Lefteris</w:t>
      </w:r>
      <w:proofErr w:type="spellEnd"/>
      <w:r w:rsidRPr="00A84ED2">
        <w:t xml:space="preserve"> Angelis, and </w:t>
      </w:r>
      <w:proofErr w:type="spellStart"/>
      <w:r w:rsidRPr="00A84ED2">
        <w:t>Apostolos</w:t>
      </w:r>
      <w:proofErr w:type="spellEnd"/>
      <w:r w:rsidRPr="00A84ED2">
        <w:t xml:space="preserve"> </w:t>
      </w:r>
      <w:proofErr w:type="spellStart"/>
      <w:r w:rsidRPr="00A84ED2">
        <w:t>Oikonomou</w:t>
      </w:r>
      <w:proofErr w:type="spellEnd"/>
      <w:r w:rsidRPr="00A84ED2">
        <w:t>.</w:t>
      </w:r>
      <w:proofErr w:type="gramEnd"/>
      <w:r w:rsidRPr="00A84ED2">
        <w:t xml:space="preserve"> </w:t>
      </w:r>
      <w:r w:rsidR="00622B09">
        <w:t>“</w:t>
      </w:r>
      <w:r w:rsidRPr="00A84ED2">
        <w:t>Open Source Software Development Should Strive For Even Greater Code Maintainability.</w:t>
      </w:r>
      <w:r w:rsidR="00622B09">
        <w:t>”</w:t>
      </w:r>
      <w:r w:rsidRPr="00A84ED2">
        <w:t xml:space="preserve"> </w:t>
      </w:r>
      <w:proofErr w:type="gramStart"/>
      <w:r w:rsidRPr="00622B09">
        <w:rPr>
          <w:i/>
        </w:rPr>
        <w:t>Communications of the ACM</w:t>
      </w:r>
      <w:r w:rsidRPr="00A84ED2">
        <w:t>.</w:t>
      </w:r>
      <w:proofErr w:type="gramEnd"/>
      <w:r w:rsidRPr="00A84ED2">
        <w:t xml:space="preserve"> </w:t>
      </w:r>
      <w:r w:rsidR="00622B09">
        <w:t xml:space="preserve"> Volume 47 Issue 10, October 2004. </w:t>
      </w:r>
      <w:r w:rsidR="007C38FA">
        <w:t xml:space="preserve">pp. </w:t>
      </w:r>
      <w:r w:rsidR="00622B09">
        <w:t>83</w:t>
      </w:r>
      <w:r w:rsidR="007C38FA">
        <w:t>–</w:t>
      </w:r>
      <w:r w:rsidR="00622B09">
        <w:t>87.</w:t>
      </w:r>
      <w:r w:rsidRPr="00A84ED2">
        <w:t xml:space="preserve"> </w:t>
      </w:r>
      <w:hyperlink r:id="rId72" w:history="1">
        <w:r w:rsidR="00F145F5" w:rsidRPr="00C13A71">
          <w:rPr>
            <w:rStyle w:val="Hyperlink"/>
          </w:rPr>
          <w:t>http://dl.acm.org/citation.cfm?id=1022598</w:t>
        </w:r>
      </w:hyperlink>
    </w:p>
    <w:p w:rsidR="00F145F5" w:rsidRDefault="00F145F5" w:rsidP="00F145F5">
      <w:pPr>
        <w:pStyle w:val="Reference"/>
      </w:pPr>
      <w:r>
        <w:t>[Schryen2009]</w:t>
      </w:r>
      <w:r>
        <w:tab/>
      </w:r>
      <w:proofErr w:type="spellStart"/>
      <w:proofErr w:type="gramStart"/>
      <w:r>
        <w:t>Schryen</w:t>
      </w:r>
      <w:proofErr w:type="spellEnd"/>
      <w:r>
        <w:t xml:space="preserve">, Guido, and </w:t>
      </w:r>
      <w:proofErr w:type="spellStart"/>
      <w:r>
        <w:t>Rouven</w:t>
      </w:r>
      <w:proofErr w:type="spellEnd"/>
      <w:r>
        <w:t xml:space="preserve"> </w:t>
      </w:r>
      <w:proofErr w:type="spellStart"/>
      <w:r>
        <w:t>Kadura</w:t>
      </w:r>
      <w:proofErr w:type="spellEnd"/>
      <w:r w:rsidR="00936B79">
        <w:t>.</w:t>
      </w:r>
      <w:proofErr w:type="gramEnd"/>
      <w:r w:rsidR="00936B79">
        <w:t xml:space="preserve"> “</w:t>
      </w:r>
      <w:r>
        <w:t>Open source vs. closed source software: towards measuring security.</w:t>
      </w:r>
      <w:r w:rsidR="00936B79">
        <w:t>”</w:t>
      </w:r>
      <w:r>
        <w:t xml:space="preserve"> </w:t>
      </w:r>
      <w:proofErr w:type="gramStart"/>
      <w:r>
        <w:t>SAC</w:t>
      </w:r>
      <w:r w:rsidR="00BA2145">
        <w:t xml:space="preserve"> ’</w:t>
      </w:r>
      <w:r>
        <w:t>09 Proceedings of the 2009 ACM symposium on Applied Computing.</w:t>
      </w:r>
      <w:proofErr w:type="gramEnd"/>
      <w:r>
        <w:t xml:space="preserve"> </w:t>
      </w:r>
      <w:r w:rsidR="007C38FA">
        <w:t xml:space="preserve">pp. </w:t>
      </w:r>
      <w:r>
        <w:t>2016</w:t>
      </w:r>
      <w:r w:rsidR="007C38FA">
        <w:t>–</w:t>
      </w:r>
      <w:r>
        <w:t xml:space="preserve">2023. </w:t>
      </w:r>
      <w:proofErr w:type="gramStart"/>
      <w:r>
        <w:t>ACM New York, NY, USA.</w:t>
      </w:r>
      <w:proofErr w:type="gramEnd"/>
      <w:r>
        <w:t xml:space="preserve"> ISBN: 978-1-60558-166-8 </w:t>
      </w:r>
      <w:proofErr w:type="spellStart"/>
      <w:r>
        <w:t>doi</w:t>
      </w:r>
      <w:proofErr w:type="spellEnd"/>
      <w:r>
        <w:t xml:space="preserve">&gt;10.1145/1529282.1529731. </w:t>
      </w:r>
      <w:r w:rsidRPr="00751B31">
        <w:t>http://dl.acm.org/citation.cfm?id=1529731</w:t>
      </w:r>
    </w:p>
    <w:p w:rsidR="001531CC" w:rsidRDefault="001531CC" w:rsidP="00641349">
      <w:pPr>
        <w:pStyle w:val="Reference"/>
      </w:pPr>
      <w:r>
        <w:t>[Schrye</w:t>
      </w:r>
      <w:r w:rsidR="007522ED">
        <w:t>n</w:t>
      </w:r>
      <w:r>
        <w:t>2011]</w:t>
      </w:r>
      <w:r>
        <w:tab/>
      </w:r>
      <w:proofErr w:type="spellStart"/>
      <w:r w:rsidRPr="001531CC">
        <w:t>Schryen</w:t>
      </w:r>
      <w:proofErr w:type="spellEnd"/>
      <w:r w:rsidRPr="001531CC">
        <w:t xml:space="preserve">, Guido. </w:t>
      </w:r>
      <w:r>
        <w:t>“</w:t>
      </w:r>
      <w:r w:rsidRPr="001531CC">
        <w:t>Is Open Source Security a Myth?</w:t>
      </w:r>
      <w:r>
        <w:t>”</w:t>
      </w:r>
      <w:r w:rsidRPr="001531CC">
        <w:t xml:space="preserve"> </w:t>
      </w:r>
      <w:r w:rsidRPr="001531CC">
        <w:rPr>
          <w:i/>
        </w:rPr>
        <w:t>Communications of the ACM</w:t>
      </w:r>
      <w:r w:rsidRPr="001531CC">
        <w:t xml:space="preserve">, Vol. 54 No. 5, </w:t>
      </w:r>
      <w:r w:rsidR="007C38FA">
        <w:t>pp.</w:t>
      </w:r>
      <w:r w:rsidR="007C38FA" w:rsidRPr="001531CC">
        <w:t xml:space="preserve"> </w:t>
      </w:r>
      <w:r w:rsidRPr="001531CC">
        <w:t>130</w:t>
      </w:r>
      <w:r w:rsidR="00BA2145">
        <w:t>–</w:t>
      </w:r>
      <w:r w:rsidRPr="001531CC">
        <w:t xml:space="preserve">140. 10.1145/1941487.1941516. May 2011. </w:t>
      </w:r>
      <w:hyperlink r:id="rId73" w:history="1">
        <w:r w:rsidR="00513671" w:rsidRPr="00016B7A">
          <w:rPr>
            <w:rStyle w:val="Hyperlink"/>
          </w:rPr>
          <w:t>http://cacm.acm.org/magazines/2011/5/107687-is-open-source-security-a-myth/fulltext</w:t>
        </w:r>
      </w:hyperlink>
    </w:p>
    <w:p w:rsidR="00165F8A" w:rsidRDefault="00D537ED" w:rsidP="00641349">
      <w:pPr>
        <w:pStyle w:val="Reference"/>
      </w:pPr>
      <w:r>
        <w:t>[Sch</w:t>
      </w:r>
      <w:r w:rsidR="00641349">
        <w:t>weik2012]</w:t>
      </w:r>
      <w:r w:rsidR="00641349">
        <w:tab/>
      </w:r>
      <w:proofErr w:type="gramStart"/>
      <w:r w:rsidR="00641349">
        <w:t>Schweik, Charles M. and Robert C. English.</w:t>
      </w:r>
      <w:proofErr w:type="gramEnd"/>
      <w:r w:rsidR="00641349">
        <w:t xml:space="preserve"> </w:t>
      </w:r>
      <w:proofErr w:type="gramStart"/>
      <w:r w:rsidR="00641349" w:rsidRPr="00641349">
        <w:rPr>
          <w:i/>
        </w:rPr>
        <w:t>Internet Success</w:t>
      </w:r>
      <w:r w:rsidR="00641349">
        <w:t>.</w:t>
      </w:r>
      <w:proofErr w:type="gramEnd"/>
    </w:p>
    <w:p w:rsidR="005A6FA2" w:rsidRPr="005A6FA2" w:rsidRDefault="007177F4" w:rsidP="005A6FA2">
      <w:pPr>
        <w:pStyle w:val="Reference"/>
        <w:rPr>
          <w:u w:val="single"/>
        </w:rPr>
      </w:pPr>
      <w:r>
        <w:t>[Shaikh2009]</w:t>
      </w:r>
      <w:r>
        <w:tab/>
      </w:r>
      <w:proofErr w:type="gramStart"/>
      <w:r>
        <w:t xml:space="preserve">Shaikh, </w:t>
      </w:r>
      <w:proofErr w:type="spellStart"/>
      <w:r w:rsidRPr="007177F4">
        <w:t>Siraj</w:t>
      </w:r>
      <w:proofErr w:type="spellEnd"/>
      <w:r w:rsidRPr="007177F4">
        <w:t xml:space="preserve"> A. </w:t>
      </w:r>
      <w:r>
        <w:t xml:space="preserve">and Antonio </w:t>
      </w:r>
      <w:proofErr w:type="spellStart"/>
      <w:r>
        <w:t>Cerone</w:t>
      </w:r>
      <w:proofErr w:type="spellEnd"/>
      <w:r>
        <w:t>.</w:t>
      </w:r>
      <w:proofErr w:type="gramEnd"/>
      <w:r>
        <w:t xml:space="preserve"> </w:t>
      </w:r>
      <w:proofErr w:type="gramStart"/>
      <w:r w:rsidRPr="007177F4">
        <w:t>Towards a metric for Open Source Software Quality</w:t>
      </w:r>
      <w:r>
        <w:t>.</w:t>
      </w:r>
      <w:proofErr w:type="gramEnd"/>
      <w:r>
        <w:t xml:space="preserve"> </w:t>
      </w:r>
      <w:proofErr w:type="gramStart"/>
      <w:r>
        <w:t>ECEASST 2009.</w:t>
      </w:r>
      <w:proofErr w:type="gramEnd"/>
      <w:r>
        <w:t xml:space="preserve"> </w:t>
      </w:r>
      <w:proofErr w:type="gramStart"/>
      <w:r>
        <w:t>Volume 20.</w:t>
      </w:r>
      <w:proofErr w:type="gramEnd"/>
      <w:r w:rsidR="008C10C5">
        <w:t xml:space="preserve"> </w:t>
      </w:r>
      <w:hyperlink r:id="rId74" w:history="1">
        <w:r w:rsidR="00614D99" w:rsidRPr="00A06D02">
          <w:rPr>
            <w:rStyle w:val="Hyperlink"/>
          </w:rPr>
          <w:t>http://journal.ub.tu-berlin.de/eceasst/article/view/279/287</w:t>
        </w:r>
      </w:hyperlink>
    </w:p>
    <w:p w:rsidR="00EA3C48" w:rsidRDefault="00EA3C48" w:rsidP="00EA3C48">
      <w:pPr>
        <w:pStyle w:val="Reference"/>
      </w:pPr>
      <w:r>
        <w:t>[</w:t>
      </w:r>
      <w:r w:rsidRPr="00EA3C48">
        <w:t>Spinellis</w:t>
      </w:r>
      <w:r>
        <w:t>2009]</w:t>
      </w:r>
      <w:r>
        <w:tab/>
      </w:r>
      <w:proofErr w:type="spellStart"/>
      <w:r>
        <w:t>Spinellis</w:t>
      </w:r>
      <w:proofErr w:type="spellEnd"/>
      <w:r>
        <w:t xml:space="preserve">, </w:t>
      </w:r>
      <w:proofErr w:type="spellStart"/>
      <w:r>
        <w:t>Diomidis</w:t>
      </w:r>
      <w:proofErr w:type="spellEnd"/>
      <w:r>
        <w:t xml:space="preserve">, Georgios </w:t>
      </w:r>
      <w:proofErr w:type="spellStart"/>
      <w:r>
        <w:t>Gousios</w:t>
      </w:r>
      <w:proofErr w:type="spellEnd"/>
      <w:r>
        <w:t xml:space="preserve">, </w:t>
      </w:r>
      <w:proofErr w:type="spellStart"/>
      <w:r>
        <w:t>Vassilios</w:t>
      </w:r>
      <w:proofErr w:type="spellEnd"/>
      <w:r>
        <w:t xml:space="preserve"> </w:t>
      </w:r>
      <w:proofErr w:type="spellStart"/>
      <w:r>
        <w:t>Karakoidas</w:t>
      </w:r>
      <w:proofErr w:type="spellEnd"/>
      <w:r>
        <w:t xml:space="preserve">, Panagiotis </w:t>
      </w:r>
      <w:proofErr w:type="spellStart"/>
      <w:r>
        <w:t>Louridas</w:t>
      </w:r>
      <w:proofErr w:type="spellEnd"/>
      <w:r>
        <w:t xml:space="preserve">, Paul J. Adams, </w:t>
      </w:r>
      <w:proofErr w:type="spellStart"/>
      <w:r>
        <w:t>Ioannis</w:t>
      </w:r>
      <w:proofErr w:type="spellEnd"/>
      <w:r>
        <w:t xml:space="preserve"> </w:t>
      </w:r>
      <w:proofErr w:type="spellStart"/>
      <w:r>
        <w:t>Samoladas</w:t>
      </w:r>
      <w:proofErr w:type="spellEnd"/>
      <w:r>
        <w:t xml:space="preserve">, and </w:t>
      </w:r>
      <w:proofErr w:type="spellStart"/>
      <w:r>
        <w:t>Ioannis</w:t>
      </w:r>
      <w:proofErr w:type="spellEnd"/>
      <w:r>
        <w:t xml:space="preserve"> </w:t>
      </w:r>
      <w:proofErr w:type="spellStart"/>
      <w:r>
        <w:lastRenderedPageBreak/>
        <w:t>Stamelos</w:t>
      </w:r>
      <w:proofErr w:type="spellEnd"/>
      <w:r>
        <w:t xml:space="preserve">. </w:t>
      </w:r>
      <w:proofErr w:type="gramStart"/>
      <w:r>
        <w:t>Evaluating the Quality of Open Source Software.</w:t>
      </w:r>
      <w:proofErr w:type="gramEnd"/>
      <w:r>
        <w:t xml:space="preserve"> </w:t>
      </w:r>
      <w:r w:rsidRPr="00EA3C48">
        <w:t>Electronic Notes in Theoretical Computer Science 233 (2009) 5–28</w:t>
      </w:r>
      <w:r>
        <w:t xml:space="preserve">. </w:t>
      </w:r>
    </w:p>
    <w:p w:rsidR="00B64D38" w:rsidRDefault="00B64D38" w:rsidP="00EA3C48">
      <w:pPr>
        <w:pStyle w:val="Reference"/>
      </w:pPr>
      <w:r>
        <w:t>[Springsteen1994]</w:t>
      </w:r>
      <w:r>
        <w:tab/>
      </w:r>
      <w:proofErr w:type="gramStart"/>
      <w:r>
        <w:t xml:space="preserve">Springsteen, Beth, Dennis W. Fife, John F. Kramer, Reginald N. Meeson, Judy </w:t>
      </w:r>
      <w:proofErr w:type="spellStart"/>
      <w:r>
        <w:t>Popelas</w:t>
      </w:r>
      <w:proofErr w:type="spellEnd"/>
      <w:r>
        <w:t>, and David A. Wheeler.</w:t>
      </w:r>
      <w:proofErr w:type="gramEnd"/>
      <w:r>
        <w:t xml:space="preserve"> </w:t>
      </w:r>
      <w:proofErr w:type="gramStart"/>
      <w:r>
        <w:t>Survey of Software Metrics in the Department of Defense and Industry.</w:t>
      </w:r>
      <w:proofErr w:type="gramEnd"/>
      <w:r>
        <w:t xml:space="preserve"> April 1994. </w:t>
      </w:r>
      <w:proofErr w:type="gramStart"/>
      <w:r>
        <w:t>IDA Paper P-2996.</w:t>
      </w:r>
      <w:proofErr w:type="gramEnd"/>
      <w:r>
        <w:t xml:space="preserve"> Institute for Defense Analyses, Alexandria, VA.</w:t>
      </w:r>
      <w:r w:rsidR="00D36275">
        <w:t xml:space="preserve"> </w:t>
      </w:r>
      <w:proofErr w:type="gramStart"/>
      <w:r w:rsidR="00D36275">
        <w:t>IDA Log No.</w:t>
      </w:r>
      <w:proofErr w:type="gramEnd"/>
      <w:r w:rsidR="00D36275">
        <w:t xml:space="preserve"> HQ 94-045746.</w:t>
      </w:r>
    </w:p>
    <w:p w:rsidR="00D2101E" w:rsidRDefault="00D2101E" w:rsidP="00D2101E">
      <w:pPr>
        <w:pStyle w:val="Reference"/>
      </w:pPr>
      <w:proofErr w:type="gramStart"/>
      <w:r w:rsidRPr="00D2101E">
        <w:t>[</w:t>
      </w:r>
      <w:proofErr w:type="spellStart"/>
      <w:r w:rsidRPr="00D2101E">
        <w:t>tera</w:t>
      </w:r>
      <w:proofErr w:type="spellEnd"/>
      <w:r w:rsidRPr="00D2101E">
        <w:t>-PROMISE]</w:t>
      </w:r>
      <w:r>
        <w:tab/>
      </w:r>
      <w:proofErr w:type="spellStart"/>
      <w:r w:rsidR="000F7564">
        <w:t>tera</w:t>
      </w:r>
      <w:proofErr w:type="spellEnd"/>
      <w:r w:rsidR="000F7564">
        <w:t>-PROM</w:t>
      </w:r>
      <w:r>
        <w:t>ISE.</w:t>
      </w:r>
      <w:proofErr w:type="gramEnd"/>
      <w:r>
        <w:t xml:space="preserve"> </w:t>
      </w:r>
      <w:r w:rsidR="00F46F42">
        <w:t>“</w:t>
      </w:r>
      <w:r>
        <w:t>Tutorial on Defect Prediction</w:t>
      </w:r>
      <w:r w:rsidR="00F46F42">
        <w:t xml:space="preserve">: </w:t>
      </w:r>
      <w:r>
        <w:t>Generating defect predictors</w:t>
      </w:r>
      <w:r w:rsidR="00A209A7">
        <w:t>.</w:t>
      </w:r>
      <w:r>
        <w:t xml:space="preserve">” </w:t>
      </w:r>
      <w:hyperlink r:id="rId75" w:history="1">
        <w:r w:rsidRPr="00337B70">
          <w:rPr>
            <w:rStyle w:val="Hyperlink"/>
          </w:rPr>
          <w:t>http://openscience.us/repo/defect/tut.html</w:t>
        </w:r>
      </w:hyperlink>
    </w:p>
    <w:p w:rsidR="001E6113" w:rsidRDefault="001E6113" w:rsidP="00D2101E">
      <w:pPr>
        <w:pStyle w:val="Reference"/>
      </w:pPr>
      <w:r>
        <w:t>[Thomson2014]</w:t>
      </w:r>
      <w:r>
        <w:tab/>
        <w:t xml:space="preserve">Thomson, </w:t>
      </w:r>
      <w:r w:rsidR="00787BEF">
        <w:t>Iain. “‘Critical’</w:t>
      </w:r>
      <w:r w:rsidR="00787BEF" w:rsidRPr="00787BEF">
        <w:t xml:space="preserve"> security bugs dating back to 1987 found in X Window</w:t>
      </w:r>
      <w:r w:rsidR="00A209A7">
        <w:t>.</w:t>
      </w:r>
      <w:r w:rsidR="00787BEF">
        <w:t xml:space="preserve">” </w:t>
      </w:r>
      <w:proofErr w:type="gramStart"/>
      <w:r w:rsidR="00787BEF" w:rsidRPr="009D0C66">
        <w:rPr>
          <w:i/>
        </w:rPr>
        <w:t>The Register</w:t>
      </w:r>
      <w:r w:rsidR="00A209A7">
        <w:rPr>
          <w:i/>
        </w:rPr>
        <w:t>.</w:t>
      </w:r>
      <w:proofErr w:type="gramEnd"/>
      <w:r w:rsidR="00787BEF">
        <w:t xml:space="preserve"> December 10, 2014</w:t>
      </w:r>
      <w:r w:rsidR="00A209A7">
        <w:t>.</w:t>
      </w:r>
      <w:r w:rsidR="00787BEF">
        <w:t xml:space="preserve"> </w:t>
      </w:r>
      <w:hyperlink r:id="rId76" w:history="1">
        <w:r w:rsidRPr="00337B70">
          <w:rPr>
            <w:rStyle w:val="Hyperlink"/>
          </w:rPr>
          <w:t>http://www.theregister.co.uk/2014/12/10/x_window_system_bugs/</w:t>
        </w:r>
      </w:hyperlink>
    </w:p>
    <w:p w:rsidR="00ED0C5C" w:rsidRDefault="00ED0C5C" w:rsidP="00EA3C48">
      <w:pPr>
        <w:pStyle w:val="Reference"/>
      </w:pPr>
      <w:r>
        <w:t>[Wang2011]</w:t>
      </w:r>
      <w:r>
        <w:tab/>
      </w:r>
      <w:proofErr w:type="gramStart"/>
      <w:r w:rsidRPr="00ED0C5C">
        <w:t xml:space="preserve">Wang, </w:t>
      </w:r>
      <w:proofErr w:type="spellStart"/>
      <w:r w:rsidRPr="00ED0C5C">
        <w:t>Huanjing</w:t>
      </w:r>
      <w:proofErr w:type="spellEnd"/>
      <w:r w:rsidRPr="00ED0C5C">
        <w:t xml:space="preserve">, </w:t>
      </w:r>
      <w:proofErr w:type="spellStart"/>
      <w:r w:rsidRPr="00ED0C5C">
        <w:t>Taghi</w:t>
      </w:r>
      <w:proofErr w:type="spellEnd"/>
      <w:r w:rsidRPr="00ED0C5C">
        <w:t xml:space="preserve"> M. </w:t>
      </w:r>
      <w:proofErr w:type="spellStart"/>
      <w:r w:rsidRPr="00ED0C5C">
        <w:t>Khoshgoftaar</w:t>
      </w:r>
      <w:proofErr w:type="spellEnd"/>
      <w:r w:rsidRPr="00ED0C5C">
        <w:t xml:space="preserve">, and </w:t>
      </w:r>
      <w:proofErr w:type="spellStart"/>
      <w:r w:rsidRPr="00ED0C5C">
        <w:t>Naeem</w:t>
      </w:r>
      <w:proofErr w:type="spellEnd"/>
      <w:r w:rsidRPr="00ED0C5C">
        <w:t xml:space="preserve"> </w:t>
      </w:r>
      <w:proofErr w:type="spellStart"/>
      <w:r w:rsidRPr="00ED0C5C">
        <w:t>Seliya</w:t>
      </w:r>
      <w:proofErr w:type="spellEnd"/>
      <w:r w:rsidRPr="00ED0C5C">
        <w:t>.</w:t>
      </w:r>
      <w:proofErr w:type="gramEnd"/>
      <w:r w:rsidRPr="00ED0C5C">
        <w:t xml:space="preserve"> “How Many Software Metrics </w:t>
      </w:r>
      <w:proofErr w:type="gramStart"/>
      <w:r w:rsidRPr="00ED0C5C">
        <w:t>Should</w:t>
      </w:r>
      <w:proofErr w:type="gramEnd"/>
      <w:r w:rsidRPr="00ED0C5C">
        <w:t xml:space="preserve"> be Selected for Defect Prediction?” 2011. Association for the Advancement of Artificial Intelligence.  </w:t>
      </w:r>
      <w:hyperlink r:id="rId77" w:history="1">
        <w:r w:rsidR="005C6252" w:rsidRPr="00091A31">
          <w:rPr>
            <w:rStyle w:val="Hyperlink"/>
          </w:rPr>
          <w:t>http://www.aaai.org/ocs/index.php/flairs/flairs11/paper/download/2558/2993</w:t>
        </w:r>
      </w:hyperlink>
    </w:p>
    <w:p w:rsidR="003812A3" w:rsidRDefault="00542597" w:rsidP="003812A3">
      <w:pPr>
        <w:pStyle w:val="Reference"/>
      </w:pPr>
      <w:r>
        <w:t>[Wheeler2011e]</w:t>
      </w:r>
      <w:r>
        <w:tab/>
        <w:t xml:space="preserve">Wheeler, David A. </w:t>
      </w:r>
      <w:proofErr w:type="gramStart"/>
      <w:r w:rsidRPr="003812A3">
        <w:rPr>
          <w:i/>
        </w:rPr>
        <w:t>How to Evaluate Open Source Software / Free Software (OSS/FS) Programs</w:t>
      </w:r>
      <w:r>
        <w:t>.</w:t>
      </w:r>
      <w:proofErr w:type="gramEnd"/>
      <w:r>
        <w:t xml:space="preserve"> </w:t>
      </w:r>
      <w:hyperlink r:id="rId78" w:history="1">
        <w:r w:rsidRPr="00016B7A">
          <w:rPr>
            <w:rStyle w:val="Hyperlink"/>
          </w:rPr>
          <w:t>http://www.dwheeler.com/oss_fs_eval.html</w:t>
        </w:r>
      </w:hyperlink>
    </w:p>
    <w:p w:rsidR="004C7A54" w:rsidRDefault="004C7A54" w:rsidP="004C7A54">
      <w:pPr>
        <w:pStyle w:val="Reference"/>
      </w:pPr>
      <w:r>
        <w:t>[Wheeler2014g]</w:t>
      </w:r>
      <w:r>
        <w:tab/>
        <w:t xml:space="preserve">Wheeler, David A. The Apple </w:t>
      </w:r>
      <w:proofErr w:type="spellStart"/>
      <w:r>
        <w:t>goto</w:t>
      </w:r>
      <w:proofErr w:type="spellEnd"/>
      <w:r>
        <w:t xml:space="preserve"> fail vulnerability: lessons learned. 2014-11-27. </w:t>
      </w:r>
      <w:hyperlink r:id="rId79" w:history="1">
        <w:r w:rsidRPr="00091A31">
          <w:rPr>
            <w:rStyle w:val="Hyperlink"/>
          </w:rPr>
          <w:t>http://www.dwheeler.com/essays/apple-goto-fail.html</w:t>
        </w:r>
      </w:hyperlink>
    </w:p>
    <w:p w:rsidR="00D537ED" w:rsidRDefault="00641349" w:rsidP="00641349">
      <w:pPr>
        <w:pStyle w:val="Reference"/>
      </w:pPr>
      <w:r>
        <w:t>[Wheeler2014</w:t>
      </w:r>
      <w:r w:rsidR="00367541">
        <w:t>h</w:t>
      </w:r>
      <w:r>
        <w:t>]</w:t>
      </w:r>
      <w:r>
        <w:tab/>
      </w:r>
      <w:r>
        <w:tab/>
      </w:r>
      <w:r w:rsidR="00D537ED" w:rsidRPr="00D537ED">
        <w:t xml:space="preserve">Wheeler, David A. </w:t>
      </w:r>
      <w:r w:rsidR="00D537ED" w:rsidRPr="003812A3">
        <w:rPr>
          <w:i/>
        </w:rPr>
        <w:t xml:space="preserve">How to </w:t>
      </w:r>
      <w:proofErr w:type="gramStart"/>
      <w:r w:rsidR="00D537ED" w:rsidRPr="003812A3">
        <w:rPr>
          <w:i/>
        </w:rPr>
        <w:t>Prevent</w:t>
      </w:r>
      <w:proofErr w:type="gramEnd"/>
      <w:r w:rsidR="00D537ED" w:rsidRPr="003812A3">
        <w:rPr>
          <w:i/>
        </w:rPr>
        <w:t xml:space="preserve"> the next Heartbleed</w:t>
      </w:r>
      <w:r w:rsidR="00D537ED" w:rsidRPr="00D537ED">
        <w:t xml:space="preserve">. 2014-10-20. </w:t>
      </w:r>
      <w:hyperlink r:id="rId80" w:history="1">
        <w:r w:rsidR="00D537ED" w:rsidRPr="00FE1D53">
          <w:rPr>
            <w:rStyle w:val="Hyperlink"/>
          </w:rPr>
          <w:t>http://www.dwheeler.com/essays/heartbleed.html</w:t>
        </w:r>
      </w:hyperlink>
    </w:p>
    <w:p w:rsidR="005C3975" w:rsidRPr="00641349" w:rsidRDefault="005C3975" w:rsidP="005C3975">
      <w:pPr>
        <w:pStyle w:val="Reference"/>
      </w:pPr>
      <w:r>
        <w:t>[Wheeler2014n]</w:t>
      </w:r>
      <w:r>
        <w:tab/>
        <w:t xml:space="preserve">Wheeler, David A. </w:t>
      </w:r>
      <w:r w:rsidRPr="003812A3">
        <w:rPr>
          <w:i/>
        </w:rPr>
        <w:t>Why Open Source Software / Free Software (OSS/FS, FLOSS, or FOSS)? Look at the Numbers!</w:t>
      </w:r>
      <w:r w:rsidR="003812A3">
        <w:t xml:space="preserve"> </w:t>
      </w:r>
      <w:hyperlink r:id="rId81" w:history="1">
        <w:r w:rsidR="00716575" w:rsidRPr="00016B7A">
          <w:rPr>
            <w:rStyle w:val="Hyperlink"/>
          </w:rPr>
          <w:t>http://www.dwheeler.com/oss_fs_why.html</w:t>
        </w:r>
      </w:hyperlink>
    </w:p>
    <w:p w:rsidR="00165F8A" w:rsidRDefault="00EE73BD" w:rsidP="00EE73BD">
      <w:pPr>
        <w:pStyle w:val="Reference"/>
      </w:pPr>
      <w:r>
        <w:t>[Woody2014]</w:t>
      </w:r>
      <w:r>
        <w:tab/>
      </w:r>
      <w:proofErr w:type="gramStart"/>
      <w:r>
        <w:t>Woody, Carol, Robert Ellison, and William Nichols.</w:t>
      </w:r>
      <w:proofErr w:type="gramEnd"/>
      <w:r>
        <w:t xml:space="preserve"> </w:t>
      </w:r>
      <w:proofErr w:type="gramStart"/>
      <w:r>
        <w:t>Predicting Software Assurance Using Quality and Reliability Measures.</w:t>
      </w:r>
      <w:proofErr w:type="gramEnd"/>
      <w:r>
        <w:t xml:space="preserve"> December 2014. </w:t>
      </w:r>
      <w:proofErr w:type="gramStart"/>
      <w:r>
        <w:t>CMU/SEI-2014-TN-026.</w:t>
      </w:r>
      <w:proofErr w:type="gramEnd"/>
      <w:r>
        <w:t xml:space="preserve"> </w:t>
      </w:r>
      <w:hyperlink r:id="rId82" w:history="1">
        <w:r w:rsidRPr="008D6970">
          <w:rPr>
            <w:rStyle w:val="Hyperlink"/>
          </w:rPr>
          <w:t>http://resources.sei.cmu.edu/library/asset-view.cfm?assetid=428589</w:t>
        </w:r>
      </w:hyperlink>
    </w:p>
    <w:p w:rsidR="00165F8A" w:rsidRDefault="00165F8A" w:rsidP="008350AD">
      <w:pPr>
        <w:pStyle w:val="Reference"/>
      </w:pPr>
    </w:p>
    <w:p w:rsidR="00165F8A" w:rsidRDefault="00165F8A" w:rsidP="00165F8A">
      <w:pPr>
        <w:pStyle w:val="BodyText"/>
      </w:pPr>
    </w:p>
    <w:p w:rsidR="00165F8A" w:rsidRDefault="00165F8A" w:rsidP="00165F8A">
      <w:pPr>
        <w:pStyle w:val="BodyText"/>
        <w:sectPr w:rsidR="00165F8A" w:rsidSect="006769E9">
          <w:footerReference w:type="default" r:id="rId83"/>
          <w:pgSz w:w="12240" w:h="15840"/>
          <w:pgMar w:top="1440" w:right="1800" w:bottom="1440" w:left="1800" w:header="720" w:footer="720" w:gutter="0"/>
          <w:pgNumType w:start="1"/>
          <w:cols w:space="720"/>
          <w:docGrid w:linePitch="360"/>
        </w:sectPr>
      </w:pPr>
    </w:p>
    <w:p w:rsidR="00165F8A" w:rsidRDefault="00165F8A" w:rsidP="00165F8A">
      <w:pPr>
        <w:pStyle w:val="Title"/>
      </w:pPr>
      <w:r>
        <w:lastRenderedPageBreak/>
        <w:t>Acronyms and Abbreviations</w:t>
      </w:r>
    </w:p>
    <w:p w:rsidR="009D0C66" w:rsidRDefault="009D0C66" w:rsidP="009817C4">
      <w:pPr>
        <w:pStyle w:val="Abbreviation"/>
      </w:pPr>
      <w:r>
        <w:t>*BSD</w:t>
      </w:r>
      <w:r>
        <w:tab/>
        <w:t>One of the descendants of the BSD operating system</w:t>
      </w:r>
      <w:r w:rsidR="00C111FE">
        <w:t xml:space="preserve">, such as FreeBSD, </w:t>
      </w:r>
      <w:proofErr w:type="spellStart"/>
      <w:r w:rsidR="00C111FE">
        <w:t>NetBSD</w:t>
      </w:r>
      <w:proofErr w:type="spellEnd"/>
      <w:r w:rsidR="00C111FE">
        <w:t xml:space="preserve">, and </w:t>
      </w:r>
      <w:proofErr w:type="spellStart"/>
      <w:r w:rsidR="00C111FE">
        <w:t>OpenBSD</w:t>
      </w:r>
      <w:proofErr w:type="spellEnd"/>
    </w:p>
    <w:p w:rsidR="007E3459" w:rsidRDefault="007E3459" w:rsidP="009817C4">
      <w:pPr>
        <w:pStyle w:val="Abbreviation"/>
      </w:pPr>
      <w:r>
        <w:t>AOSP</w:t>
      </w:r>
      <w:r>
        <w:tab/>
      </w:r>
      <w:r w:rsidRPr="007E3459">
        <w:t>Android Open Source Project</w:t>
      </w:r>
    </w:p>
    <w:p w:rsidR="00BD78F2" w:rsidRDefault="00BD78F2" w:rsidP="009817C4">
      <w:pPr>
        <w:pStyle w:val="Abbreviation"/>
      </w:pPr>
      <w:r>
        <w:t>API</w:t>
      </w:r>
      <w:r>
        <w:tab/>
        <w:t>Application Programm</w:t>
      </w:r>
      <w:r w:rsidR="008F09B7">
        <w:t>ing</w:t>
      </w:r>
      <w:r>
        <w:t xml:space="preserve"> Interface</w:t>
      </w:r>
    </w:p>
    <w:p w:rsidR="00712EB5" w:rsidRDefault="00712EB5" w:rsidP="009817C4">
      <w:pPr>
        <w:pStyle w:val="Abbreviation"/>
      </w:pPr>
      <w:r>
        <w:t>AUC</w:t>
      </w:r>
      <w:r>
        <w:tab/>
      </w:r>
      <w:r w:rsidRPr="00712EB5">
        <w:t xml:space="preserve">Area </w:t>
      </w:r>
      <w:proofErr w:type="gramStart"/>
      <w:r w:rsidRPr="00712EB5">
        <w:t>Under</w:t>
      </w:r>
      <w:proofErr w:type="gramEnd"/>
      <w:r w:rsidRPr="00712EB5">
        <w:t xml:space="preserve"> the </w:t>
      </w:r>
      <w:r>
        <w:t>ROC</w:t>
      </w:r>
      <w:r w:rsidRPr="00712EB5">
        <w:t xml:space="preserve"> Curve</w:t>
      </w:r>
    </w:p>
    <w:p w:rsidR="00C734DE" w:rsidRDefault="00C734DE" w:rsidP="009817C4">
      <w:pPr>
        <w:pStyle w:val="Abbreviation"/>
      </w:pPr>
      <w:r>
        <w:t>BFD</w:t>
      </w:r>
      <w:r>
        <w:tab/>
      </w:r>
      <w:r w:rsidRPr="00C734DE">
        <w:t>Binary File Descriptor</w:t>
      </w:r>
    </w:p>
    <w:p w:rsidR="00833379" w:rsidRDefault="00833379" w:rsidP="009817C4">
      <w:pPr>
        <w:pStyle w:val="Abbreviation"/>
      </w:pPr>
      <w:r>
        <w:t>BSD</w:t>
      </w:r>
      <w:r>
        <w:tab/>
      </w:r>
      <w:r w:rsidRPr="00833379">
        <w:t>Berkeley Software Distribution</w:t>
      </w:r>
    </w:p>
    <w:p w:rsidR="008E0AAB" w:rsidRDefault="00B67589" w:rsidP="009817C4">
      <w:pPr>
        <w:pStyle w:val="Abbreviation"/>
      </w:pPr>
      <w:r>
        <w:t>BY</w:t>
      </w:r>
      <w:r w:rsidR="008E0AAB">
        <w:tab/>
      </w:r>
      <w:r>
        <w:t>Attribution (a Creative Commons license)</w:t>
      </w:r>
    </w:p>
    <w:p w:rsidR="006C4539" w:rsidRDefault="006C4539" w:rsidP="009817C4">
      <w:pPr>
        <w:pStyle w:val="Abbreviation"/>
      </w:pPr>
      <w:r>
        <w:t>CC</w:t>
      </w:r>
      <w:r>
        <w:tab/>
        <w:t>Creative Commons</w:t>
      </w:r>
    </w:p>
    <w:p w:rsidR="005E7540" w:rsidRDefault="005E7540" w:rsidP="009817C4">
      <w:pPr>
        <w:pStyle w:val="Abbreviation"/>
      </w:pPr>
      <w:r>
        <w:t>CCCC</w:t>
      </w:r>
      <w:r>
        <w:tab/>
      </w:r>
      <w:r w:rsidRPr="005E7540">
        <w:t>C and C++ Code Counter</w:t>
      </w:r>
    </w:p>
    <w:p w:rsidR="008E0AAB" w:rsidRDefault="008E0AAB" w:rsidP="009817C4">
      <w:pPr>
        <w:pStyle w:val="Abbreviation"/>
      </w:pPr>
      <w:r>
        <w:t>CII</w:t>
      </w:r>
      <w:r>
        <w:tab/>
        <w:t>Core Infrastructure Initiative</w:t>
      </w:r>
    </w:p>
    <w:p w:rsidR="00524993" w:rsidRDefault="00524993" w:rsidP="009817C4">
      <w:pPr>
        <w:pStyle w:val="Abbreviation"/>
      </w:pPr>
      <w:r>
        <w:t>CMS</w:t>
      </w:r>
      <w:r>
        <w:tab/>
        <w:t>Content Management System</w:t>
      </w:r>
    </w:p>
    <w:p w:rsidR="00594017" w:rsidRDefault="00594017" w:rsidP="009817C4">
      <w:pPr>
        <w:pStyle w:val="Abbreviation"/>
      </w:pPr>
      <w:r>
        <w:t>CVE</w:t>
      </w:r>
      <w:r>
        <w:tab/>
        <w:t>Common Vulnerabilities and Exposures</w:t>
      </w:r>
    </w:p>
    <w:p w:rsidR="0058702E" w:rsidRDefault="0058702E" w:rsidP="009817C4">
      <w:pPr>
        <w:pStyle w:val="Abbreviation"/>
      </w:pPr>
      <w:r>
        <w:t>CVSS</w:t>
      </w:r>
      <w:r>
        <w:tab/>
      </w:r>
      <w:r w:rsidRPr="0058702E">
        <w:t>Commo</w:t>
      </w:r>
      <w:r>
        <w:t>n Vulnerability Scoring System</w:t>
      </w:r>
    </w:p>
    <w:p w:rsidR="00E35D8F" w:rsidRDefault="00E35D8F" w:rsidP="009817C4">
      <w:pPr>
        <w:pStyle w:val="Abbreviation"/>
      </w:pPr>
      <w:r>
        <w:t>DEA</w:t>
      </w:r>
      <w:r>
        <w:tab/>
        <w:t>Data Envelopment Analysis</w:t>
      </w:r>
    </w:p>
    <w:p w:rsidR="008E0AAB" w:rsidRDefault="008E0AAB" w:rsidP="009817C4">
      <w:pPr>
        <w:pStyle w:val="Abbreviation"/>
      </w:pPr>
      <w:r>
        <w:t>DHS</w:t>
      </w:r>
      <w:r>
        <w:tab/>
        <w:t>Department of Homeland Security</w:t>
      </w:r>
    </w:p>
    <w:p w:rsidR="00583BB4" w:rsidRDefault="00583BB4" w:rsidP="009817C4">
      <w:pPr>
        <w:pStyle w:val="Abbreviation"/>
      </w:pPr>
      <w:r>
        <w:t>FAQ</w:t>
      </w:r>
      <w:r>
        <w:tab/>
        <w:t>Frequently Asked Questions</w:t>
      </w:r>
    </w:p>
    <w:p w:rsidR="00775CE8" w:rsidRDefault="00775CE8" w:rsidP="009817C4">
      <w:pPr>
        <w:pStyle w:val="Abbreviation"/>
      </w:pPr>
      <w:r>
        <w:t>FIPS</w:t>
      </w:r>
      <w:r>
        <w:tab/>
      </w:r>
      <w:r w:rsidRPr="00775CE8">
        <w:t>Federal Information Processing Standards</w:t>
      </w:r>
    </w:p>
    <w:p w:rsidR="007F07C9" w:rsidRDefault="007F07C9" w:rsidP="009817C4">
      <w:pPr>
        <w:pStyle w:val="Abbreviation"/>
      </w:pPr>
      <w:r>
        <w:t>FLOSS</w:t>
      </w:r>
      <w:r>
        <w:tab/>
      </w:r>
      <w:r w:rsidR="00792C9A">
        <w:t>Free/</w:t>
      </w:r>
      <w:proofErr w:type="spellStart"/>
      <w:r w:rsidR="00792C9A">
        <w:t>Libre</w:t>
      </w:r>
      <w:proofErr w:type="spellEnd"/>
      <w:r w:rsidR="00792C9A">
        <w:t>/Open Source S</w:t>
      </w:r>
      <w:r w:rsidRPr="007F07C9">
        <w:t>oftware</w:t>
      </w:r>
    </w:p>
    <w:p w:rsidR="00784534" w:rsidRDefault="00784534" w:rsidP="009817C4">
      <w:pPr>
        <w:pStyle w:val="Abbreviation"/>
      </w:pPr>
      <w:r>
        <w:t>FS</w:t>
      </w:r>
      <w:r>
        <w:tab/>
        <w:t>Free Software</w:t>
      </w:r>
    </w:p>
    <w:p w:rsidR="00D85CB2" w:rsidRDefault="00D85CB2" w:rsidP="009817C4">
      <w:pPr>
        <w:pStyle w:val="Abbreviation"/>
      </w:pPr>
      <w:r>
        <w:t>FSF</w:t>
      </w:r>
      <w:r>
        <w:tab/>
        <w:t>Free Software Foundation</w:t>
      </w:r>
    </w:p>
    <w:p w:rsidR="008A3E85" w:rsidRDefault="008A3E85" w:rsidP="009817C4">
      <w:pPr>
        <w:pStyle w:val="Abbreviation"/>
      </w:pPr>
      <w:r>
        <w:t>FTP</w:t>
      </w:r>
      <w:r>
        <w:tab/>
        <w:t>File Transfer Protocol</w:t>
      </w:r>
    </w:p>
    <w:p w:rsidR="005A0154" w:rsidRDefault="005A0154" w:rsidP="009817C4">
      <w:pPr>
        <w:pStyle w:val="Abbreviation"/>
      </w:pPr>
      <w:r>
        <w:t>GCC</w:t>
      </w:r>
      <w:r>
        <w:tab/>
        <w:t>GNU Compiler Collection</w:t>
      </w:r>
    </w:p>
    <w:p w:rsidR="00C24E61" w:rsidRDefault="00C24E61" w:rsidP="009817C4">
      <w:pPr>
        <w:pStyle w:val="Abbreviation"/>
      </w:pPr>
      <w:r>
        <w:t>GNU</w:t>
      </w:r>
      <w:r>
        <w:tab/>
        <w:t>GNU’s Not Unix</w:t>
      </w:r>
    </w:p>
    <w:p w:rsidR="00445E2F" w:rsidRDefault="00445E2F" w:rsidP="009817C4">
      <w:pPr>
        <w:pStyle w:val="Abbreviation"/>
      </w:pPr>
      <w:r>
        <w:t>GPG</w:t>
      </w:r>
      <w:r>
        <w:tab/>
        <w:t>GNU Privacy Guard</w:t>
      </w:r>
    </w:p>
    <w:p w:rsidR="00C24E61" w:rsidRDefault="00C24E61" w:rsidP="009817C4">
      <w:pPr>
        <w:pStyle w:val="Abbreviation"/>
      </w:pPr>
      <w:r>
        <w:t>GPL</w:t>
      </w:r>
      <w:r>
        <w:tab/>
        <w:t>(GNU) General Public License</w:t>
      </w:r>
    </w:p>
    <w:p w:rsidR="008E0AAB" w:rsidRDefault="008E0AAB" w:rsidP="009817C4">
      <w:pPr>
        <w:pStyle w:val="Abbreviation"/>
      </w:pPr>
      <w:r>
        <w:t>GTRI</w:t>
      </w:r>
      <w:r>
        <w:tab/>
        <w:t>Georgia Tech Research Institute</w:t>
      </w:r>
    </w:p>
    <w:p w:rsidR="008E0AAB" w:rsidRPr="00165F8A" w:rsidRDefault="008E0AAB" w:rsidP="009817C4">
      <w:pPr>
        <w:pStyle w:val="Abbreviation"/>
      </w:pPr>
      <w:r>
        <w:t>HOST</w:t>
      </w:r>
      <w:r>
        <w:tab/>
      </w:r>
      <w:r w:rsidRPr="008E0AAB">
        <w:t>Ho</w:t>
      </w:r>
      <w:r>
        <w:t>meland Open Security Technology</w:t>
      </w:r>
    </w:p>
    <w:p w:rsidR="008E0AAB" w:rsidRDefault="008E0AAB" w:rsidP="009817C4">
      <w:pPr>
        <w:pStyle w:val="Abbreviation"/>
      </w:pPr>
      <w:r>
        <w:t>IDA</w:t>
      </w:r>
      <w:r>
        <w:tab/>
        <w:t>Institute for Defense Analyses</w:t>
      </w:r>
    </w:p>
    <w:p w:rsidR="008A3E85" w:rsidRDefault="008A3E85" w:rsidP="009817C4">
      <w:pPr>
        <w:pStyle w:val="Abbreviation"/>
      </w:pPr>
      <w:r>
        <w:t>IMAP</w:t>
      </w:r>
      <w:r>
        <w:tab/>
      </w:r>
      <w:r w:rsidRPr="008A3E85">
        <w:t>Internet Message Access Protocol</w:t>
      </w:r>
    </w:p>
    <w:p w:rsidR="00E243DC" w:rsidRDefault="00E243DC" w:rsidP="009817C4">
      <w:pPr>
        <w:pStyle w:val="Abbreviation"/>
      </w:pPr>
      <w:r>
        <w:t>IRC</w:t>
      </w:r>
      <w:r>
        <w:tab/>
        <w:t>Internet Relay Chat</w:t>
      </w:r>
    </w:p>
    <w:p w:rsidR="00662B55" w:rsidRDefault="00662B55" w:rsidP="009817C4">
      <w:pPr>
        <w:pStyle w:val="Abbreviation"/>
      </w:pPr>
      <w:r>
        <w:t>KSLOC</w:t>
      </w:r>
      <w:r>
        <w:tab/>
        <w:t>Thousand Source Lines of Code</w:t>
      </w:r>
    </w:p>
    <w:p w:rsidR="00863800" w:rsidRDefault="00863800" w:rsidP="009817C4">
      <w:pPr>
        <w:pStyle w:val="Abbreviation"/>
      </w:pPr>
      <w:r>
        <w:t>KVM</w:t>
      </w:r>
      <w:r>
        <w:tab/>
      </w:r>
      <w:r w:rsidRPr="00863800">
        <w:t>Kernel-based Virtual Machine</w:t>
      </w:r>
    </w:p>
    <w:p w:rsidR="008E0AAB" w:rsidRDefault="008E0AAB" w:rsidP="009817C4">
      <w:pPr>
        <w:pStyle w:val="Abbreviation"/>
      </w:pPr>
      <w:r>
        <w:t>LF</w:t>
      </w:r>
      <w:r>
        <w:tab/>
        <w:t>Linux Foundation</w:t>
      </w:r>
    </w:p>
    <w:p w:rsidR="001754EA" w:rsidRDefault="001754EA" w:rsidP="009817C4">
      <w:pPr>
        <w:pStyle w:val="Abbreviation"/>
      </w:pPr>
      <w:r>
        <w:t>LR</w:t>
      </w:r>
      <w:r>
        <w:tab/>
        <w:t>L</w:t>
      </w:r>
      <w:r w:rsidRPr="001754EA">
        <w:t xml:space="preserve">ogistic </w:t>
      </w:r>
      <w:r>
        <w:t>R</w:t>
      </w:r>
      <w:r w:rsidRPr="001754EA">
        <w:t>egression</w:t>
      </w:r>
    </w:p>
    <w:p w:rsidR="008E0AAB" w:rsidRDefault="008E0AAB" w:rsidP="009817C4">
      <w:pPr>
        <w:pStyle w:val="Abbreviation"/>
      </w:pPr>
      <w:r>
        <w:t>MIT</w:t>
      </w:r>
      <w:r>
        <w:tab/>
        <w:t>Massachusetts Institute of Technology</w:t>
      </w:r>
    </w:p>
    <w:p w:rsidR="004E5826" w:rsidRDefault="004E5826" w:rsidP="009817C4">
      <w:pPr>
        <w:pStyle w:val="Abbreviation"/>
      </w:pPr>
      <w:r>
        <w:t>MTA</w:t>
      </w:r>
      <w:r>
        <w:tab/>
        <w:t>Mail Transfer Agent</w:t>
      </w:r>
    </w:p>
    <w:p w:rsidR="00594017" w:rsidRDefault="00594017" w:rsidP="009817C4">
      <w:pPr>
        <w:pStyle w:val="Abbreviation"/>
      </w:pPr>
      <w:r>
        <w:t>NIST</w:t>
      </w:r>
      <w:r>
        <w:tab/>
      </w:r>
      <w:r w:rsidRPr="00594017">
        <w:t>National Institute of Standards and Technology</w:t>
      </w:r>
    </w:p>
    <w:p w:rsidR="004E5826" w:rsidRDefault="004E5826" w:rsidP="009817C4">
      <w:pPr>
        <w:pStyle w:val="Abbreviation"/>
      </w:pPr>
      <w:r>
        <w:t>NTP</w:t>
      </w:r>
      <w:r w:rsidRPr="004E5826">
        <w:tab/>
        <w:t>Network Time Protocol</w:t>
      </w:r>
    </w:p>
    <w:p w:rsidR="00594017" w:rsidRDefault="00594017" w:rsidP="009817C4">
      <w:pPr>
        <w:pStyle w:val="Abbreviation"/>
      </w:pPr>
      <w:r>
        <w:t>NVD</w:t>
      </w:r>
      <w:r>
        <w:tab/>
        <w:t>(NIST) National Vulnerability Database</w:t>
      </w:r>
    </w:p>
    <w:p w:rsidR="00784534" w:rsidRDefault="00784534" w:rsidP="009817C4">
      <w:pPr>
        <w:pStyle w:val="Abbreviation"/>
      </w:pPr>
      <w:r>
        <w:lastRenderedPageBreak/>
        <w:t>OS</w:t>
      </w:r>
      <w:r>
        <w:tab/>
        <w:t>Operating System</w:t>
      </w:r>
    </w:p>
    <w:p w:rsidR="00D85CB2" w:rsidRDefault="00D85CB2" w:rsidP="009817C4">
      <w:pPr>
        <w:pStyle w:val="Abbreviation"/>
      </w:pPr>
      <w:r>
        <w:t>OSI</w:t>
      </w:r>
      <w:r>
        <w:tab/>
        <w:t>Open Source Initiative</w:t>
      </w:r>
    </w:p>
    <w:p w:rsidR="00A97945" w:rsidRDefault="00A97945" w:rsidP="009817C4">
      <w:pPr>
        <w:pStyle w:val="Abbreviation"/>
      </w:pPr>
      <w:r>
        <w:t>OSMM</w:t>
      </w:r>
      <w:r>
        <w:tab/>
        <w:t>Open Source Maturity Model (note: several different projects use this name)</w:t>
      </w:r>
    </w:p>
    <w:p w:rsidR="008E0AAB" w:rsidRDefault="008E0AAB" w:rsidP="009817C4">
      <w:pPr>
        <w:pStyle w:val="Abbreviation"/>
      </w:pPr>
      <w:r>
        <w:t>OSS</w:t>
      </w:r>
      <w:r>
        <w:tab/>
        <w:t>Open Source Software</w:t>
      </w:r>
    </w:p>
    <w:p w:rsidR="00D85CB2" w:rsidRDefault="00D85CB2" w:rsidP="009817C4">
      <w:pPr>
        <w:pStyle w:val="Abbreviation"/>
      </w:pPr>
      <w:r>
        <w:t>OWASP</w:t>
      </w:r>
      <w:r>
        <w:tab/>
      </w:r>
      <w:r w:rsidRPr="00D85CB2">
        <w:t>Open Web Application Security Project</w:t>
      </w:r>
    </w:p>
    <w:p w:rsidR="003E4DCA" w:rsidRDefault="003E4DCA" w:rsidP="009817C4">
      <w:pPr>
        <w:pStyle w:val="Abbreviation"/>
      </w:pPr>
      <w:r>
        <w:t>PAM</w:t>
      </w:r>
      <w:r>
        <w:tab/>
        <w:t>P</w:t>
      </w:r>
      <w:r w:rsidRPr="003E4DCA">
        <w:t xml:space="preserve">luggable </w:t>
      </w:r>
      <w:r>
        <w:t>A</w:t>
      </w:r>
      <w:r w:rsidRPr="003E4DCA">
        <w:t xml:space="preserve">uthentication </w:t>
      </w:r>
      <w:r>
        <w:t>M</w:t>
      </w:r>
      <w:r w:rsidRPr="003E4DCA">
        <w:t>odule</w:t>
      </w:r>
    </w:p>
    <w:p w:rsidR="00F87CB5" w:rsidRDefault="00F87CB5" w:rsidP="009817C4">
      <w:pPr>
        <w:pStyle w:val="Abbreviation"/>
      </w:pPr>
      <w:r>
        <w:t>PHP</w:t>
      </w:r>
      <w:r>
        <w:tab/>
      </w:r>
      <w:proofErr w:type="spellStart"/>
      <w:r w:rsidRPr="00F87CB5">
        <w:t>PHP</w:t>
      </w:r>
      <w:proofErr w:type="spellEnd"/>
      <w:r w:rsidRPr="00F87CB5">
        <w:t>: Hypertext Preprocessor</w:t>
      </w:r>
    </w:p>
    <w:p w:rsidR="00C868D7" w:rsidRDefault="00C868D7" w:rsidP="009817C4">
      <w:pPr>
        <w:pStyle w:val="Abbreviation"/>
      </w:pPr>
      <w:r>
        <w:t>QSOS</w:t>
      </w:r>
      <w:r>
        <w:tab/>
      </w:r>
      <w:r w:rsidRPr="00C868D7">
        <w:t>Qualification and Selection of Open Source software</w:t>
      </w:r>
    </w:p>
    <w:p w:rsidR="002548EC" w:rsidRDefault="002548EC" w:rsidP="009817C4">
      <w:pPr>
        <w:pStyle w:val="Abbreviation"/>
      </w:pPr>
      <w:r>
        <w:t>RDMA</w:t>
      </w:r>
      <w:r w:rsidRPr="002548EC">
        <w:tab/>
        <w:t>Remote Direct Memory Access</w:t>
      </w:r>
    </w:p>
    <w:p w:rsidR="0058702E" w:rsidRDefault="0058702E" w:rsidP="009817C4">
      <w:pPr>
        <w:pStyle w:val="Abbreviation"/>
      </w:pPr>
      <w:r>
        <w:t>REST</w:t>
      </w:r>
      <w:r>
        <w:tab/>
        <w:t>Representational State Transfer</w:t>
      </w:r>
    </w:p>
    <w:p w:rsidR="00712EB5" w:rsidRDefault="00712EB5" w:rsidP="009817C4">
      <w:pPr>
        <w:pStyle w:val="Abbreviation"/>
      </w:pPr>
      <w:r>
        <w:t>ROC</w:t>
      </w:r>
      <w:r>
        <w:tab/>
      </w:r>
      <w:r w:rsidRPr="00712EB5">
        <w:t>R</w:t>
      </w:r>
      <w:r>
        <w:t>eceiver Operating Characteristic</w:t>
      </w:r>
      <w:r w:rsidRPr="00712EB5">
        <w:t xml:space="preserve"> </w:t>
      </w:r>
    </w:p>
    <w:p w:rsidR="00A90C5C" w:rsidRDefault="00A90C5C" w:rsidP="009817C4">
      <w:pPr>
        <w:pStyle w:val="Abbreviation"/>
      </w:pPr>
      <w:r>
        <w:t>RPC</w:t>
      </w:r>
      <w:r>
        <w:tab/>
        <w:t>Remote Procedure Call</w:t>
      </w:r>
    </w:p>
    <w:p w:rsidR="00662B55" w:rsidRDefault="00662B55" w:rsidP="009817C4">
      <w:pPr>
        <w:pStyle w:val="Abbreviation"/>
      </w:pPr>
      <w:r>
        <w:t>SLOC</w:t>
      </w:r>
      <w:r>
        <w:tab/>
        <w:t>Source Lines of Code</w:t>
      </w:r>
    </w:p>
    <w:p w:rsidR="00417376" w:rsidRDefault="00417376" w:rsidP="009817C4">
      <w:pPr>
        <w:pStyle w:val="Abbreviation"/>
      </w:pPr>
      <w:r>
        <w:t>SSL</w:t>
      </w:r>
      <w:r>
        <w:tab/>
      </w:r>
      <w:r w:rsidRPr="00417376">
        <w:t>Secure Sockets Layer</w:t>
      </w:r>
    </w:p>
    <w:p w:rsidR="00E817FF" w:rsidRDefault="00E817FF" w:rsidP="009817C4">
      <w:pPr>
        <w:pStyle w:val="Abbreviation"/>
      </w:pPr>
      <w:r>
        <w:t>SVM</w:t>
      </w:r>
      <w:r>
        <w:tab/>
        <w:t>Support Vector Machines; see [Mishra2012]</w:t>
      </w:r>
    </w:p>
    <w:p w:rsidR="00417376" w:rsidRDefault="00417376" w:rsidP="009817C4">
      <w:pPr>
        <w:pStyle w:val="Abbreviation"/>
      </w:pPr>
      <w:r>
        <w:t>TLS</w:t>
      </w:r>
      <w:r>
        <w:tab/>
      </w:r>
      <w:r w:rsidRPr="00417376">
        <w:t>Transport Layer Security</w:t>
      </w:r>
    </w:p>
    <w:p w:rsidR="00594017" w:rsidRDefault="00792C9A" w:rsidP="009817C4">
      <w:pPr>
        <w:pStyle w:val="Abbreviation"/>
      </w:pPr>
      <w:r>
        <w:t>Y-O-Y</w:t>
      </w:r>
      <w:r>
        <w:tab/>
        <w:t>Year-Over-Year</w:t>
      </w:r>
    </w:p>
    <w:sectPr w:rsidR="00594017" w:rsidSect="008F33EE">
      <w:footerReference w:type="default" r:id="rId8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699" w:rsidRDefault="007C0699" w:rsidP="007B4C7A">
      <w:r>
        <w:separator/>
      </w:r>
    </w:p>
  </w:endnote>
  <w:endnote w:type="continuationSeparator" w:id="0">
    <w:p w:rsidR="007C0699" w:rsidRDefault="007C0699" w:rsidP="007B4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463010"/>
      <w:docPartObj>
        <w:docPartGallery w:val="Page Numbers (Bottom of Page)"/>
        <w:docPartUnique/>
      </w:docPartObj>
    </w:sdtPr>
    <w:sdtEndPr>
      <w:rPr>
        <w:rFonts w:ascii="Times New Roman" w:hAnsi="Times New Roman" w:cs="Times New Roman"/>
        <w:b w:val="0"/>
        <w:noProof/>
        <w:sz w:val="24"/>
        <w:szCs w:val="24"/>
      </w:rPr>
    </w:sdtEndPr>
    <w:sdtContent>
      <w:p w:rsidR="003F2BA8" w:rsidRPr="00775760" w:rsidRDefault="003F2BA8">
        <w:pPr>
          <w:pStyle w:val="Footer"/>
          <w:rPr>
            <w:rFonts w:ascii="Times New Roman" w:hAnsi="Times New Roman" w:cs="Times New Roman"/>
            <w:b w:val="0"/>
            <w:sz w:val="24"/>
            <w:szCs w:val="24"/>
          </w:rPr>
        </w:pPr>
        <w:r w:rsidRPr="00775760">
          <w:rPr>
            <w:rFonts w:ascii="Times New Roman" w:hAnsi="Times New Roman" w:cs="Times New Roman"/>
            <w:b w:val="0"/>
            <w:sz w:val="24"/>
            <w:szCs w:val="24"/>
          </w:rPr>
          <w:fldChar w:fldCharType="begin"/>
        </w:r>
        <w:r w:rsidRPr="00775760">
          <w:rPr>
            <w:rFonts w:ascii="Times New Roman" w:hAnsi="Times New Roman" w:cs="Times New Roman"/>
            <w:b w:val="0"/>
            <w:sz w:val="24"/>
            <w:szCs w:val="24"/>
          </w:rPr>
          <w:instrText xml:space="preserve"> PAGE   \* MERGEFORMAT </w:instrText>
        </w:r>
        <w:r w:rsidRPr="00775760">
          <w:rPr>
            <w:rFonts w:ascii="Times New Roman" w:hAnsi="Times New Roman" w:cs="Times New Roman"/>
            <w:b w:val="0"/>
            <w:sz w:val="24"/>
            <w:szCs w:val="24"/>
          </w:rPr>
          <w:fldChar w:fldCharType="separate"/>
        </w:r>
        <w:r w:rsidR="00A664F4" w:rsidRPr="00A664F4">
          <w:rPr>
            <w:rFonts w:ascii="Times New Roman" w:hAnsi="Times New Roman" w:cs="Times New Roman"/>
            <w:b w:val="0"/>
            <w:caps w:val="0"/>
            <w:noProof/>
            <w:sz w:val="24"/>
            <w:szCs w:val="24"/>
          </w:rPr>
          <w:t>i</w:t>
        </w:r>
        <w:r w:rsidRPr="00775760">
          <w:rPr>
            <w:rFonts w:ascii="Times New Roman" w:hAnsi="Times New Roman" w:cs="Times New Roman"/>
            <w:b w:val="0"/>
            <w:noProof/>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348737"/>
      <w:docPartObj>
        <w:docPartGallery w:val="Page Numbers (Bottom of Page)"/>
        <w:docPartUnique/>
      </w:docPartObj>
    </w:sdtPr>
    <w:sdtEndPr>
      <w:rPr>
        <w:rFonts w:ascii="Times New Roman" w:hAnsi="Times New Roman" w:cs="Times New Roman"/>
        <w:b w:val="0"/>
        <w:noProof/>
        <w:sz w:val="24"/>
        <w:szCs w:val="24"/>
      </w:rPr>
    </w:sdtEndPr>
    <w:sdtContent>
      <w:p w:rsidR="003F2BA8" w:rsidRPr="00775760" w:rsidRDefault="003F2BA8">
        <w:pPr>
          <w:pStyle w:val="Footer"/>
          <w:rPr>
            <w:rFonts w:ascii="Times New Roman" w:hAnsi="Times New Roman" w:cs="Times New Roman"/>
            <w:b w:val="0"/>
            <w:sz w:val="24"/>
            <w:szCs w:val="24"/>
          </w:rPr>
        </w:pPr>
        <w:r w:rsidRPr="00775760">
          <w:rPr>
            <w:rFonts w:ascii="Times New Roman" w:hAnsi="Times New Roman" w:cs="Times New Roman"/>
            <w:b w:val="0"/>
            <w:sz w:val="24"/>
            <w:szCs w:val="24"/>
          </w:rPr>
          <w:fldChar w:fldCharType="begin"/>
        </w:r>
        <w:r w:rsidRPr="00775760">
          <w:rPr>
            <w:rFonts w:ascii="Times New Roman" w:hAnsi="Times New Roman" w:cs="Times New Roman"/>
            <w:b w:val="0"/>
            <w:sz w:val="24"/>
            <w:szCs w:val="24"/>
          </w:rPr>
          <w:instrText xml:space="preserve"> PAGE   \* MERGEFORMAT </w:instrText>
        </w:r>
        <w:r w:rsidRPr="00775760">
          <w:rPr>
            <w:rFonts w:ascii="Times New Roman" w:hAnsi="Times New Roman" w:cs="Times New Roman"/>
            <w:b w:val="0"/>
            <w:sz w:val="24"/>
            <w:szCs w:val="24"/>
          </w:rPr>
          <w:fldChar w:fldCharType="separate"/>
        </w:r>
        <w:r w:rsidR="00A664F4" w:rsidRPr="00A664F4">
          <w:rPr>
            <w:rFonts w:ascii="Times New Roman" w:hAnsi="Times New Roman" w:cs="Times New Roman"/>
            <w:b w:val="0"/>
            <w:caps w:val="0"/>
            <w:noProof/>
            <w:sz w:val="24"/>
            <w:szCs w:val="24"/>
          </w:rPr>
          <w:t>iii</w:t>
        </w:r>
        <w:r w:rsidRPr="00775760">
          <w:rPr>
            <w:rFonts w:ascii="Times New Roman" w:hAnsi="Times New Roman" w:cs="Times New Roman"/>
            <w:b w:val="0"/>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b w:val="0"/>
      </w:rPr>
      <w:id w:val="1212309162"/>
      <w:docPartObj>
        <w:docPartGallery w:val="Page Numbers (Bottom of Page)"/>
        <w:docPartUnique/>
      </w:docPartObj>
    </w:sdtPr>
    <w:sdtEndPr>
      <w:rPr>
        <w:rStyle w:val="PageNumber"/>
      </w:rPr>
    </w:sdtEndPr>
    <w:sdtContent>
      <w:p w:rsidR="003F2BA8" w:rsidRPr="006039C6" w:rsidRDefault="003F2BA8" w:rsidP="00D06763">
        <w:pPr>
          <w:pStyle w:val="Footer"/>
          <w:rPr>
            <w:rStyle w:val="PageNumber"/>
            <w:b w:val="0"/>
          </w:rPr>
        </w:pPr>
        <w:r>
          <w:rPr>
            <w:rStyle w:val="PageNumber"/>
            <w:b w:val="0"/>
          </w:rPr>
          <w:t>R-</w:t>
        </w:r>
        <w:r w:rsidRPr="006039C6">
          <w:rPr>
            <w:rStyle w:val="PageNumber"/>
            <w:b w:val="0"/>
          </w:rPr>
          <w:fldChar w:fldCharType="begin"/>
        </w:r>
        <w:r w:rsidRPr="006039C6">
          <w:rPr>
            <w:rStyle w:val="PageNumber"/>
            <w:b w:val="0"/>
          </w:rPr>
          <w:instrText xml:space="preserve"> PAGE   \* MERGEFORMAT </w:instrText>
        </w:r>
        <w:r w:rsidRPr="006039C6">
          <w:rPr>
            <w:rStyle w:val="PageNumber"/>
            <w:b w:val="0"/>
          </w:rPr>
          <w:fldChar w:fldCharType="separate"/>
        </w:r>
        <w:r w:rsidR="00A664F4" w:rsidRPr="00A664F4">
          <w:rPr>
            <w:rStyle w:val="PageNumber"/>
            <w:b w:val="0"/>
            <w:caps w:val="0"/>
            <w:noProof/>
          </w:rPr>
          <w:t>1</w:t>
        </w:r>
        <w:r w:rsidRPr="006039C6">
          <w:rPr>
            <w:rStyle w:val="PageNumber"/>
            <w:b w:val="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b w:val="0"/>
      </w:rPr>
      <w:id w:val="-834528069"/>
      <w:docPartObj>
        <w:docPartGallery w:val="Page Numbers (Bottom of Page)"/>
        <w:docPartUnique/>
      </w:docPartObj>
    </w:sdtPr>
    <w:sdtEndPr>
      <w:rPr>
        <w:rStyle w:val="PageNumber"/>
      </w:rPr>
    </w:sdtEndPr>
    <w:sdtContent>
      <w:p w:rsidR="003F2BA8" w:rsidRPr="006039C6" w:rsidRDefault="003F2BA8" w:rsidP="00D06763">
        <w:pPr>
          <w:pStyle w:val="Footer"/>
          <w:rPr>
            <w:rStyle w:val="PageNumber"/>
            <w:b w:val="0"/>
          </w:rPr>
        </w:pPr>
        <w:r>
          <w:rPr>
            <w:rStyle w:val="PageNumber"/>
            <w:b w:val="0"/>
          </w:rPr>
          <w:t>AA-</w:t>
        </w:r>
        <w:r w:rsidRPr="006039C6">
          <w:rPr>
            <w:rStyle w:val="PageNumber"/>
            <w:b w:val="0"/>
          </w:rPr>
          <w:fldChar w:fldCharType="begin"/>
        </w:r>
        <w:r w:rsidRPr="006039C6">
          <w:rPr>
            <w:rStyle w:val="PageNumber"/>
            <w:b w:val="0"/>
          </w:rPr>
          <w:instrText xml:space="preserve"> PAGE   \* MERGEFORMAT </w:instrText>
        </w:r>
        <w:r w:rsidRPr="006039C6">
          <w:rPr>
            <w:rStyle w:val="PageNumber"/>
            <w:b w:val="0"/>
          </w:rPr>
          <w:fldChar w:fldCharType="separate"/>
        </w:r>
        <w:r w:rsidR="00A664F4" w:rsidRPr="00A664F4">
          <w:rPr>
            <w:rStyle w:val="PageNumber"/>
            <w:b w:val="0"/>
            <w:caps w:val="0"/>
            <w:noProof/>
          </w:rPr>
          <w:t>1</w:t>
        </w:r>
        <w:r w:rsidRPr="006039C6">
          <w:rPr>
            <w:rStyle w:val="PageNumber"/>
            <w:b w:val="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699" w:rsidRDefault="007C0699" w:rsidP="006422DF">
      <w:r>
        <w:separator/>
      </w:r>
    </w:p>
  </w:footnote>
  <w:footnote w:type="continuationSeparator" w:id="0">
    <w:p w:rsidR="007C0699" w:rsidRDefault="007C0699" w:rsidP="007E56D5">
      <w:r>
        <w:continuationSeparator/>
      </w:r>
    </w:p>
  </w:footnote>
  <w:footnote w:id="1">
    <w:p w:rsidR="003F2BA8" w:rsidRDefault="003F2BA8">
      <w:pPr>
        <w:pStyle w:val="FootnoteText"/>
      </w:pPr>
      <w:r>
        <w:rPr>
          <w:rStyle w:val="FootnoteReference"/>
        </w:rPr>
        <w:footnoteRef/>
      </w:r>
      <w:r>
        <w:tab/>
      </w:r>
      <w:hyperlink r:id="rId1" w:history="1">
        <w:r w:rsidRPr="00E555D2">
          <w:rPr>
            <w:rStyle w:val="Hyperlink"/>
          </w:rPr>
          <w:t>http://www.linuxfoundation.org/programs/core-infrastructure-initiative</w:t>
        </w:r>
      </w:hyperlink>
    </w:p>
  </w:footnote>
  <w:footnote w:id="2">
    <w:p w:rsidR="003F2BA8" w:rsidRDefault="003F2BA8" w:rsidP="000B605D">
      <w:pPr>
        <w:pStyle w:val="FootnoteText"/>
      </w:pPr>
      <w:r>
        <w:rPr>
          <w:rStyle w:val="FootnoteReference"/>
        </w:rPr>
        <w:footnoteRef/>
      </w:r>
      <w:r>
        <w:t xml:space="preserve"> </w:t>
      </w:r>
      <w:r>
        <w:tab/>
        <w:t xml:space="preserve">A software package is a unit of software that can be easily installed, updated, and uninstalled using a tool called a “package manager.”  Packages include dependency information, making it possible to automatically install other packages a given package depends on.  Common package formats include the .deb format (used by </w:t>
      </w:r>
      <w:proofErr w:type="spellStart"/>
      <w:r>
        <w:t>Debian</w:t>
      </w:r>
      <w:proofErr w:type="spellEnd"/>
      <w:r>
        <w:t xml:space="preserve"> and Ubuntu) and the .rpm format (used by Red Hat Enterprise Linux and Fedora).</w:t>
      </w:r>
    </w:p>
  </w:footnote>
  <w:footnote w:id="3">
    <w:p w:rsidR="003F2BA8" w:rsidRDefault="003F2BA8">
      <w:pPr>
        <w:pStyle w:val="FootnoteText"/>
      </w:pPr>
      <w:r>
        <w:rPr>
          <w:rStyle w:val="FootnoteReference"/>
        </w:rPr>
        <w:footnoteRef/>
      </w:r>
      <w:r>
        <w:t xml:space="preserve"> </w:t>
      </w:r>
      <w:r>
        <w:tab/>
      </w:r>
      <w:hyperlink r:id="rId2" w:history="1">
        <w:r w:rsidRPr="00E555D2">
          <w:rPr>
            <w:rStyle w:val="Hyperlink"/>
          </w:rPr>
          <w:t>http://en.wikipedia.org/w/index.php?title=Open-source_software_assessment_methodologies&amp;oldid=579922098</w:t>
        </w:r>
      </w:hyperlink>
    </w:p>
  </w:footnote>
  <w:footnote w:id="4">
    <w:p w:rsidR="003F2BA8" w:rsidRDefault="003F2BA8">
      <w:pPr>
        <w:pStyle w:val="FootnoteText"/>
      </w:pPr>
      <w:r>
        <w:rPr>
          <w:rStyle w:val="FootnoteReference"/>
        </w:rPr>
        <w:footnoteRef/>
      </w:r>
      <w:r>
        <w:t xml:space="preserve"> </w:t>
      </w:r>
      <w:r>
        <w:tab/>
      </w:r>
      <w:r w:rsidRPr="00B509A1">
        <w:t>http://spot.livejournal.com/308370.html</w:t>
      </w:r>
    </w:p>
  </w:footnote>
  <w:footnote w:id="5">
    <w:p w:rsidR="003F2BA8" w:rsidRDefault="003F2BA8">
      <w:pPr>
        <w:pStyle w:val="FootnoteText"/>
      </w:pPr>
      <w:r>
        <w:rPr>
          <w:rStyle w:val="FootnoteReference"/>
        </w:rPr>
        <w:footnoteRef/>
      </w:r>
      <w:r>
        <w:t xml:space="preserve"> </w:t>
      </w:r>
      <w:r w:rsidRPr="00771486">
        <w:t>http://sourceforge.net/</w:t>
      </w:r>
    </w:p>
  </w:footnote>
  <w:footnote w:id="6">
    <w:p w:rsidR="003F2BA8" w:rsidRDefault="003F2BA8">
      <w:pPr>
        <w:pStyle w:val="FootnoteText"/>
      </w:pPr>
      <w:r>
        <w:rPr>
          <w:rStyle w:val="FootnoteReference"/>
        </w:rPr>
        <w:footnoteRef/>
      </w:r>
      <w:r>
        <w:t xml:space="preserve"> </w:t>
      </w:r>
      <w:r>
        <w:tab/>
      </w:r>
      <w:hyperlink r:id="rId3" w:history="1">
        <w:r w:rsidRPr="00A06D02">
          <w:rPr>
            <w:rStyle w:val="Hyperlink"/>
          </w:rPr>
          <w:t>http://en.wikipedia.org/w/index.php?title=Open-source_software_security&amp;oldid=627231105</w:t>
        </w:r>
      </w:hyperlink>
      <w:r>
        <w:t xml:space="preserve"> (permanent link)</w:t>
      </w:r>
    </w:p>
  </w:footnote>
  <w:footnote w:id="7">
    <w:p w:rsidR="003F2BA8" w:rsidRDefault="003F2BA8">
      <w:pPr>
        <w:pStyle w:val="FootnoteText"/>
      </w:pPr>
      <w:r>
        <w:rPr>
          <w:rStyle w:val="FootnoteReference"/>
        </w:rPr>
        <w:footnoteRef/>
      </w:r>
      <w:r>
        <w:t xml:space="preserve"> </w:t>
      </w:r>
      <w:hyperlink r:id="rId4" w:history="1">
        <w:r w:rsidRPr="00C13A71">
          <w:rPr>
            <w:rStyle w:val="Hyperlink"/>
          </w:rPr>
          <w:t>https://nvd.nist.gov/</w:t>
        </w:r>
      </w:hyperlink>
    </w:p>
  </w:footnote>
  <w:footnote w:id="8">
    <w:p w:rsidR="003F2BA8" w:rsidRDefault="003F2BA8">
      <w:pPr>
        <w:pStyle w:val="FootnoteText"/>
      </w:pPr>
      <w:r>
        <w:rPr>
          <w:rStyle w:val="FootnoteReference"/>
        </w:rPr>
        <w:footnoteRef/>
      </w:r>
      <w:r>
        <w:t xml:space="preserve"> </w:t>
      </w:r>
      <w:r>
        <w:tab/>
      </w:r>
      <w:hyperlink r:id="rId5" w:history="1">
        <w:r w:rsidRPr="00091A31">
          <w:rPr>
            <w:rStyle w:val="Hyperlink"/>
          </w:rPr>
          <w:t>http://www.castsoftware.com/</w:t>
        </w:r>
      </w:hyperlink>
    </w:p>
  </w:footnote>
  <w:footnote w:id="9">
    <w:p w:rsidR="003F2BA8" w:rsidRDefault="003F2BA8">
      <w:pPr>
        <w:pStyle w:val="FootnoteText"/>
      </w:pPr>
      <w:r>
        <w:rPr>
          <w:rStyle w:val="FootnoteReference"/>
        </w:rPr>
        <w:footnoteRef/>
      </w:r>
      <w:r>
        <w:t xml:space="preserve"> </w:t>
      </w:r>
      <w:r>
        <w:tab/>
      </w:r>
      <w:hyperlink r:id="rId6" w:history="1">
        <w:r w:rsidRPr="00091A31">
          <w:rPr>
            <w:rStyle w:val="Hyperlink"/>
          </w:rPr>
          <w:t>http://www.mccabe.com/iq_developers.htm</w:t>
        </w:r>
      </w:hyperlink>
    </w:p>
  </w:footnote>
  <w:footnote w:id="10">
    <w:p w:rsidR="003F2BA8" w:rsidRDefault="003F2BA8">
      <w:pPr>
        <w:pStyle w:val="FootnoteText"/>
      </w:pPr>
      <w:r>
        <w:rPr>
          <w:rStyle w:val="FootnoteReference"/>
        </w:rPr>
        <w:footnoteRef/>
      </w:r>
      <w:r>
        <w:tab/>
      </w:r>
      <w:r w:rsidRPr="00032F28">
        <w:t>C and C++ Code Counter</w:t>
      </w:r>
      <w:r>
        <w:t xml:space="preserve">, </w:t>
      </w:r>
      <w:hyperlink r:id="rId7" w:history="1">
        <w:r w:rsidRPr="006A3F0A">
          <w:rPr>
            <w:rStyle w:val="Hyperlink"/>
          </w:rPr>
          <w:t>http://cccc.sourceforge.net/</w:t>
        </w:r>
      </w:hyperlink>
    </w:p>
  </w:footnote>
  <w:footnote w:id="11">
    <w:p w:rsidR="003F2BA8" w:rsidRDefault="003F2BA8">
      <w:pPr>
        <w:pStyle w:val="FootnoteText"/>
      </w:pPr>
      <w:r>
        <w:rPr>
          <w:rStyle w:val="FootnoteReference"/>
        </w:rPr>
        <w:footnoteRef/>
      </w:r>
      <w:r>
        <w:tab/>
      </w:r>
      <w:hyperlink r:id="rId8" w:history="1">
        <w:r w:rsidRPr="00AF14F3">
          <w:rPr>
            <w:rStyle w:val="Hyperlink"/>
            <w:color w:val="000000" w:themeColor="text1"/>
          </w:rPr>
          <w:t>http://arisa.se/files/LLL-08.pdf</w:t>
        </w:r>
      </w:hyperlink>
    </w:p>
  </w:footnote>
  <w:footnote w:id="12">
    <w:p w:rsidR="003F2BA8" w:rsidRDefault="003F2BA8">
      <w:pPr>
        <w:pStyle w:val="FootnoteText"/>
      </w:pPr>
      <w:r>
        <w:rPr>
          <w:rStyle w:val="FootnoteReference"/>
        </w:rPr>
        <w:footnoteRef/>
      </w:r>
      <w:r>
        <w:t xml:space="preserve"> </w:t>
      </w:r>
      <w:hyperlink r:id="rId9" w:history="1">
        <w:r w:rsidRPr="00091A31">
          <w:rPr>
            <w:rStyle w:val="Hyperlink"/>
          </w:rPr>
          <w:t>http://arisa.se/files/LLL-08.pdf</w:t>
        </w:r>
      </w:hyperlink>
    </w:p>
  </w:footnote>
  <w:footnote w:id="13">
    <w:p w:rsidR="003F2BA8" w:rsidRDefault="003F2BA8">
      <w:pPr>
        <w:pStyle w:val="FootnoteText"/>
      </w:pPr>
      <w:r>
        <w:rPr>
          <w:rStyle w:val="FootnoteReference"/>
        </w:rPr>
        <w:footnoteRef/>
      </w:r>
      <w:r>
        <w:t xml:space="preserve"> </w:t>
      </w:r>
      <w:hyperlink r:id="rId10" w:history="1">
        <w:r w:rsidRPr="00091A31">
          <w:rPr>
            <w:rStyle w:val="Hyperlink"/>
          </w:rPr>
          <w:t>http://menzies.us/pdf/04psm.pdf</w:t>
        </w:r>
      </w:hyperlink>
    </w:p>
  </w:footnote>
  <w:footnote w:id="14">
    <w:p w:rsidR="003F2BA8" w:rsidRDefault="003F2BA8">
      <w:pPr>
        <w:pStyle w:val="FootnoteText"/>
      </w:pPr>
      <w:r>
        <w:rPr>
          <w:rStyle w:val="FootnoteReference"/>
        </w:rPr>
        <w:footnoteRef/>
      </w:r>
      <w:r>
        <w:tab/>
      </w:r>
      <w:r w:rsidRPr="00712EB5">
        <w:t>Area Under the Receiver Operating Characteristic (ROC) Curve</w:t>
      </w:r>
    </w:p>
  </w:footnote>
  <w:footnote w:id="15">
    <w:p w:rsidR="003F2BA8" w:rsidRDefault="003F2BA8">
      <w:pPr>
        <w:pStyle w:val="FootnoteText"/>
      </w:pPr>
      <w:r>
        <w:rPr>
          <w:rStyle w:val="FootnoteReference"/>
        </w:rPr>
        <w:footnoteRef/>
      </w:r>
      <w:r>
        <w:tab/>
      </w:r>
      <w:r w:rsidRPr="0021418F">
        <w:t xml:space="preserve">Support </w:t>
      </w:r>
      <w:r>
        <w:t>V</w:t>
      </w:r>
      <w:r w:rsidRPr="0021418F">
        <w:t xml:space="preserve">ector </w:t>
      </w:r>
      <w:r>
        <w:t>M</w:t>
      </w:r>
      <w:r w:rsidRPr="0021418F">
        <w:t>achines</w:t>
      </w:r>
    </w:p>
  </w:footnote>
  <w:footnote w:id="16">
    <w:p w:rsidR="003F2BA8" w:rsidRDefault="003F2BA8">
      <w:pPr>
        <w:pStyle w:val="FootnoteText"/>
      </w:pPr>
      <w:r>
        <w:rPr>
          <w:rStyle w:val="FootnoteReference"/>
        </w:rPr>
        <w:footnoteRef/>
      </w:r>
      <w:r>
        <w:tab/>
      </w:r>
      <w:r w:rsidRPr="00F87CB5">
        <w:t xml:space="preserve">PHP originally </w:t>
      </w:r>
      <w:r>
        <w:t>stood for Personal Home Page, but</w:t>
      </w:r>
      <w:r w:rsidRPr="00F87CB5">
        <w:t xml:space="preserve"> it now stands for PHP: Hypertext Preprocessor</w:t>
      </w:r>
      <w:r>
        <w:t>.</w:t>
      </w:r>
    </w:p>
  </w:footnote>
  <w:footnote w:id="17">
    <w:p w:rsidR="003F2BA8" w:rsidRDefault="003F2BA8">
      <w:pPr>
        <w:pStyle w:val="FootnoteText"/>
      </w:pPr>
      <w:r>
        <w:rPr>
          <w:rStyle w:val="FootnoteReference"/>
        </w:rPr>
        <w:footnoteRef/>
      </w:r>
      <w:r>
        <w:tab/>
      </w:r>
      <w:hyperlink r:id="rId11" w:anchor="faq11" w:history="1">
        <w:r w:rsidRPr="00337B70">
          <w:rPr>
            <w:rStyle w:val="Hyperlink"/>
          </w:rPr>
          <w:t>http://www.linuxfoundation.org/programs/core-infrastructure-initiative/faq#faq11</w:t>
        </w:r>
      </w:hyperlink>
    </w:p>
  </w:footnote>
  <w:footnote w:id="18">
    <w:p w:rsidR="003F2BA8" w:rsidRDefault="003F2BA8">
      <w:pPr>
        <w:pStyle w:val="FootnoteText"/>
      </w:pPr>
      <w:r>
        <w:rPr>
          <w:rStyle w:val="FootnoteReference"/>
        </w:rPr>
        <w:footnoteRef/>
      </w:r>
      <w:r>
        <w:tab/>
        <w:t>Details are available at:</w:t>
      </w:r>
      <w:r w:rsidRPr="00D75857">
        <w:t xml:space="preserve"> </w:t>
      </w:r>
      <w:r>
        <w:t> </w:t>
      </w:r>
      <w:hyperlink r:id="rId12" w:history="1">
        <w:r w:rsidRPr="00016B7A">
          <w:rPr>
            <w:rStyle w:val="Hyperlink"/>
          </w:rPr>
          <w:t>https://www.google.com/about/appsecurity/patch-rewards/</w:t>
        </w:r>
      </w:hyperlink>
    </w:p>
  </w:footnote>
  <w:footnote w:id="19">
    <w:p w:rsidR="003F2BA8" w:rsidRDefault="003F2BA8">
      <w:pPr>
        <w:pStyle w:val="FootnoteText"/>
      </w:pPr>
      <w:r>
        <w:rPr>
          <w:rStyle w:val="FootnoteReference"/>
        </w:rPr>
        <w:footnoteRef/>
      </w:r>
      <w:r>
        <w:tab/>
      </w:r>
      <w:hyperlink r:id="rId13" w:history="1">
        <w:r w:rsidRPr="00F8654D">
          <w:rPr>
            <w:rStyle w:val="Hyperlink"/>
          </w:rPr>
          <w:t>https://ics-cert.us-cert.gov/advisories/ICSA-14-353-01</w:t>
        </w:r>
      </w:hyperlink>
    </w:p>
  </w:footnote>
  <w:footnote w:id="20">
    <w:p w:rsidR="003F2BA8" w:rsidRDefault="003F2BA8">
      <w:pPr>
        <w:pStyle w:val="FootnoteText"/>
      </w:pPr>
      <w:r>
        <w:rPr>
          <w:rStyle w:val="FootnoteReference"/>
        </w:rPr>
        <w:footnoteRef/>
      </w:r>
      <w:r>
        <w:tab/>
      </w:r>
      <w:hyperlink r:id="rId14" w:history="1">
        <w:r w:rsidRPr="00F8654D">
          <w:rPr>
            <w:rStyle w:val="Hyperlink"/>
          </w:rPr>
          <w:t>https://gnupg.org/blog/20141214-gnupg-and-g10.html</w:t>
        </w:r>
      </w:hyperlink>
      <w:r>
        <w:t>.</w:t>
      </w:r>
    </w:p>
  </w:footnote>
  <w:footnote w:id="21">
    <w:p w:rsidR="003F2BA8" w:rsidRDefault="003F2BA8">
      <w:pPr>
        <w:pStyle w:val="FootnoteText"/>
      </w:pPr>
      <w:r>
        <w:rPr>
          <w:rStyle w:val="FootnoteReference"/>
        </w:rPr>
        <w:footnoteRef/>
      </w:r>
      <w:r>
        <w:tab/>
      </w:r>
      <w:hyperlink r:id="rId15" w:history="1">
        <w:r w:rsidRPr="006F6278">
          <w:rPr>
            <w:rStyle w:val="Hyperlink"/>
          </w:rPr>
          <w:t>https://lwn.net/Articles/626660/</w:t>
        </w:r>
      </w:hyperlink>
    </w:p>
  </w:footnote>
  <w:footnote w:id="22">
    <w:p w:rsidR="003F2BA8" w:rsidRDefault="003F2BA8">
      <w:pPr>
        <w:pStyle w:val="FootnoteText"/>
      </w:pPr>
      <w:r>
        <w:rPr>
          <w:rStyle w:val="FootnoteReference"/>
        </w:rPr>
        <w:footnoteRef/>
      </w:r>
      <w:r>
        <w:tab/>
      </w:r>
      <w:proofErr w:type="gramStart"/>
      <w:r>
        <w:t>P</w:t>
      </w:r>
      <w:r w:rsidRPr="00833379">
        <w:t xml:space="preserve">luggable </w:t>
      </w:r>
      <w:r>
        <w:t>A</w:t>
      </w:r>
      <w:r w:rsidRPr="00833379">
        <w:t xml:space="preserve">uthentication </w:t>
      </w:r>
      <w:r>
        <w:t>M</w:t>
      </w:r>
      <w:r w:rsidRPr="00833379">
        <w:t>odule</w:t>
      </w:r>
      <w:r>
        <w:t>.</w:t>
      </w:r>
      <w:proofErr w:type="gramEnd"/>
    </w:p>
  </w:footnote>
  <w:footnote w:id="23">
    <w:p w:rsidR="003F2BA8" w:rsidRDefault="003F2BA8">
      <w:pPr>
        <w:pStyle w:val="FootnoteText"/>
      </w:pPr>
      <w:r>
        <w:rPr>
          <w:rStyle w:val="FootnoteReference"/>
        </w:rPr>
        <w:footnoteRef/>
      </w:r>
      <w:r>
        <w:tab/>
        <w:t xml:space="preserve">*BSD is a conventional abbreviation for the operating systems that descended from the Berkeley Software Distribution (BSD), including FreeBSD, </w:t>
      </w:r>
      <w:proofErr w:type="spellStart"/>
      <w:r>
        <w:t>NetBSD</w:t>
      </w:r>
      <w:proofErr w:type="spellEnd"/>
      <w:r>
        <w:t xml:space="preserve">, and </w:t>
      </w:r>
      <w:proofErr w:type="spellStart"/>
      <w:r>
        <w:t>OpenBSD</w:t>
      </w:r>
      <w:proofErr w:type="spellEnd"/>
      <w:r>
        <w:t>.</w:t>
      </w:r>
    </w:p>
  </w:footnote>
  <w:footnote w:id="24">
    <w:p w:rsidR="003F2BA8" w:rsidRDefault="003F2BA8">
      <w:pPr>
        <w:pStyle w:val="FootnoteText"/>
      </w:pPr>
      <w:r>
        <w:rPr>
          <w:rStyle w:val="FootnoteReference"/>
        </w:rPr>
        <w:footnoteRef/>
      </w:r>
      <w:r>
        <w:tab/>
      </w:r>
      <w:r>
        <w:tab/>
      </w:r>
      <w:r w:rsidRPr="00010C1F">
        <w:t xml:space="preserve">Those who doubt </w:t>
      </w:r>
      <w:r>
        <w:t xml:space="preserve">this </w:t>
      </w:r>
      <w:r w:rsidRPr="00010C1F">
        <w:t>can just look at http://cve.mitre.org/cgi-bin/cvekey.cgi?keyword=wordpress, http://cve.mitre.org/cgi-bin/cvekey.cgi?keyword=joomla, and http://cve.mitre.org/cg</w:t>
      </w:r>
      <w:r>
        <w:t>i-bin/cvekey.cgi?keyword=drupal</w:t>
      </w:r>
      <w:r w:rsidRPr="00010C1F">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BCB67E"/>
    <w:lvl w:ilvl="0">
      <w:start w:val="1"/>
      <w:numFmt w:val="decimal"/>
      <w:lvlText w:val="%1."/>
      <w:lvlJc w:val="left"/>
      <w:pPr>
        <w:tabs>
          <w:tab w:val="num" w:pos="1800"/>
        </w:tabs>
        <w:ind w:left="1800" w:hanging="360"/>
      </w:pPr>
    </w:lvl>
  </w:abstractNum>
  <w:abstractNum w:abstractNumId="1">
    <w:nsid w:val="FFFFFF7D"/>
    <w:multiLevelType w:val="singleLevel"/>
    <w:tmpl w:val="61A44C08"/>
    <w:lvl w:ilvl="0">
      <w:start w:val="1"/>
      <w:numFmt w:val="decimal"/>
      <w:lvlText w:val="%1."/>
      <w:lvlJc w:val="left"/>
      <w:pPr>
        <w:tabs>
          <w:tab w:val="num" w:pos="1440"/>
        </w:tabs>
        <w:ind w:left="1440" w:hanging="360"/>
      </w:pPr>
    </w:lvl>
  </w:abstractNum>
  <w:abstractNum w:abstractNumId="2">
    <w:nsid w:val="FFFFFF80"/>
    <w:multiLevelType w:val="singleLevel"/>
    <w:tmpl w:val="EABAA214"/>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FD02C14A"/>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F68AB8A8"/>
    <w:lvl w:ilvl="0">
      <w:start w:val="1"/>
      <w:numFmt w:val="bullet"/>
      <w:pStyle w:val="ListBullet3"/>
      <w:lvlText w:val=""/>
      <w:lvlJc w:val="left"/>
      <w:pPr>
        <w:ind w:left="1627" w:hanging="360"/>
      </w:pPr>
      <w:rPr>
        <w:rFonts w:ascii="Wingdings" w:hAnsi="Wingdings" w:hint="default"/>
      </w:rPr>
    </w:lvl>
  </w:abstractNum>
  <w:abstractNum w:abstractNumId="5">
    <w:nsid w:val="100F3425"/>
    <w:multiLevelType w:val="hybridMultilevel"/>
    <w:tmpl w:val="FCAC0B40"/>
    <w:lvl w:ilvl="0" w:tplc="E794B6C0">
      <w:start w:val="1"/>
      <w:numFmt w:val="bullet"/>
      <w:pStyle w:val="ListBullet2"/>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146176"/>
    <w:multiLevelType w:val="hybridMultilevel"/>
    <w:tmpl w:val="56CAE4D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nsid w:val="2E400E8F"/>
    <w:multiLevelType w:val="hybridMultilevel"/>
    <w:tmpl w:val="1ED2D53E"/>
    <w:lvl w:ilvl="0" w:tplc="9D762C06">
      <w:start w:val="1"/>
      <w:numFmt w:val="bullet"/>
      <w:pStyle w:val="TableBullet"/>
      <w:lvlText w:val=""/>
      <w:lvlJc w:val="left"/>
      <w:pPr>
        <w:ind w:left="6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56595"/>
    <w:multiLevelType w:val="hybridMultilevel"/>
    <w:tmpl w:val="B1E66DA8"/>
    <w:lvl w:ilvl="0" w:tplc="527CE356">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7C5455"/>
    <w:multiLevelType w:val="multilevel"/>
    <w:tmpl w:val="B95C80B8"/>
    <w:styleLink w:val="Outline"/>
    <w:lvl w:ilvl="0">
      <w:start w:val="1"/>
      <w:numFmt w:val="decimal"/>
      <w:pStyle w:val="Heading1"/>
      <w:lvlText w:val="%1."/>
      <w:lvlJc w:val="left"/>
      <w:pPr>
        <w:ind w:left="504" w:hanging="504"/>
      </w:pPr>
      <w:rPr>
        <w:rFonts w:ascii="Times New Roman" w:hAnsi="Times New Roman" w:hint="default"/>
        <w:b/>
        <w:sz w:val="36"/>
      </w:rPr>
    </w:lvl>
    <w:lvl w:ilvl="1">
      <w:start w:val="1"/>
      <w:numFmt w:val="upperLetter"/>
      <w:pStyle w:val="Heading2"/>
      <w:lvlText w:val="%2."/>
      <w:lvlJc w:val="left"/>
      <w:pPr>
        <w:ind w:left="547" w:hanging="547"/>
      </w:pPr>
      <w:rPr>
        <w:rFonts w:ascii="Times New Roman" w:hAnsi="Times New Roman" w:hint="default"/>
        <w:b/>
        <w:sz w:val="28"/>
      </w:rPr>
    </w:lvl>
    <w:lvl w:ilvl="2">
      <w:start w:val="1"/>
      <w:numFmt w:val="decimal"/>
      <w:pStyle w:val="Heading3"/>
      <w:lvlText w:val="%3."/>
      <w:lvlJc w:val="left"/>
      <w:pPr>
        <w:ind w:left="547" w:hanging="547"/>
      </w:pPr>
      <w:rPr>
        <w:rFonts w:ascii="Times New Roman" w:hAnsi="Times New Roman" w:hint="default"/>
        <w:b/>
        <w:sz w:val="24"/>
      </w:rPr>
    </w:lvl>
    <w:lvl w:ilvl="3">
      <w:start w:val="1"/>
      <w:numFmt w:val="lowerLetter"/>
      <w:pStyle w:val="Heading4"/>
      <w:lvlText w:val="%4."/>
      <w:lvlJc w:val="left"/>
      <w:pPr>
        <w:ind w:left="864" w:hanging="317"/>
      </w:pPr>
      <w:rPr>
        <w:rFonts w:ascii="Times New Roman" w:hAnsi="Times New Roman" w:hint="default"/>
        <w:b/>
        <w:sz w:val="24"/>
      </w:rPr>
    </w:lvl>
    <w:lvl w:ilvl="4">
      <w:start w:val="1"/>
      <w:numFmt w:val="decimal"/>
      <w:pStyle w:val="Heading5"/>
      <w:lvlText w:val="%5)"/>
      <w:lvlJc w:val="left"/>
      <w:pPr>
        <w:ind w:left="864" w:hanging="317"/>
      </w:pPr>
      <w:rPr>
        <w:rFonts w:ascii="Times New Roman" w:hAnsi="Times New Roman" w:hint="default"/>
        <w:b/>
        <w:sz w:val="24"/>
      </w:rPr>
    </w:lvl>
    <w:lvl w:ilvl="5">
      <w:start w:val="1"/>
      <w:numFmt w:val="upperLetter"/>
      <w:pStyle w:val="Heading6"/>
      <w:suff w:val="nothing"/>
      <w:lvlText w:val="Appendix %6"/>
      <w:lvlJc w:val="left"/>
      <w:pPr>
        <w:ind w:left="504" w:hanging="504"/>
      </w:pPr>
      <w:rPr>
        <w:rFonts w:ascii="Times New Roman" w:hAnsi="Times New Roman" w:hint="default"/>
        <w:b/>
        <w:sz w:val="36"/>
      </w:rPr>
    </w:lvl>
    <w:lvl w:ilvl="6">
      <w:start w:val="1"/>
      <w:numFmt w:val="upperLetter"/>
      <w:pStyle w:val="Heading7"/>
      <w:lvlText w:val="%7."/>
      <w:lvlJc w:val="left"/>
      <w:pPr>
        <w:ind w:left="547" w:hanging="547"/>
      </w:pPr>
      <w:rPr>
        <w:rFonts w:ascii="Times New Roman" w:hAnsi="Times New Roman" w:hint="default"/>
        <w:b/>
        <w:sz w:val="24"/>
      </w:rPr>
    </w:lvl>
    <w:lvl w:ilvl="7">
      <w:start w:val="1"/>
      <w:numFmt w:val="decimal"/>
      <w:pStyle w:val="Heading8"/>
      <w:lvlText w:val="%8."/>
      <w:lvlJc w:val="left"/>
      <w:pPr>
        <w:tabs>
          <w:tab w:val="num" w:pos="547"/>
        </w:tabs>
        <w:ind w:left="547" w:hanging="547"/>
      </w:pPr>
      <w:rPr>
        <w:rFonts w:ascii="Times New Roman" w:hAnsi="Times New Roman" w:hint="default"/>
        <w:b/>
        <w:i w:val="0"/>
        <w:sz w:val="24"/>
      </w:rPr>
    </w:lvl>
    <w:lvl w:ilvl="8">
      <w:start w:val="1"/>
      <w:numFmt w:val="lowerLetter"/>
      <w:pStyle w:val="Heading9"/>
      <w:lvlText w:val="%9."/>
      <w:lvlJc w:val="left"/>
      <w:pPr>
        <w:ind w:left="864" w:hanging="317"/>
      </w:pPr>
      <w:rPr>
        <w:rFonts w:ascii="Times New Roman" w:hAnsi="Times New Roman" w:hint="default"/>
        <w:b/>
        <w:i w:val="0"/>
        <w:sz w:val="24"/>
      </w:rPr>
    </w:lvl>
  </w:abstractNum>
  <w:abstractNum w:abstractNumId="10">
    <w:nsid w:val="3D6920BA"/>
    <w:multiLevelType w:val="hybridMultilevel"/>
    <w:tmpl w:val="7598DA7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nsid w:val="41563640"/>
    <w:multiLevelType w:val="hybridMultilevel"/>
    <w:tmpl w:val="D262985E"/>
    <w:lvl w:ilvl="0" w:tplc="CAD25C6A">
      <w:start w:val="1"/>
      <w:numFmt w:val="decimal"/>
      <w:pStyle w:val="ListNumber"/>
      <w:lvlText w:val="%1."/>
      <w:lvlJc w:val="left"/>
      <w:pPr>
        <w:ind w:left="864"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49B20293"/>
    <w:multiLevelType w:val="hybridMultilevel"/>
    <w:tmpl w:val="E5BE59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nsid w:val="4E0D0884"/>
    <w:multiLevelType w:val="hybridMultilevel"/>
    <w:tmpl w:val="6E8A2A6A"/>
    <w:lvl w:ilvl="0" w:tplc="E6DE8E74">
      <w:start w:val="1"/>
      <w:numFmt w:val="bullet"/>
      <w:pStyle w:val="TableBullet2"/>
      <w:lvlText w:val="–"/>
      <w:lvlJc w:val="left"/>
      <w:pPr>
        <w:ind w:left="835" w:hanging="360"/>
      </w:pPr>
      <w:rPr>
        <w:rFonts w:ascii="Times New Roman" w:hAnsi="Times New Roman" w:cs="Times New Roman"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4">
    <w:nsid w:val="5C8C2DC0"/>
    <w:multiLevelType w:val="hybridMultilevel"/>
    <w:tmpl w:val="ABDC9D30"/>
    <w:lvl w:ilvl="0" w:tplc="C29427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0385E"/>
    <w:multiLevelType w:val="hybridMultilevel"/>
    <w:tmpl w:val="3620B3D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6">
    <w:nsid w:val="7C8C4AAD"/>
    <w:multiLevelType w:val="hybridMultilevel"/>
    <w:tmpl w:val="68C60A2C"/>
    <w:lvl w:ilvl="0" w:tplc="0688D8B0">
      <w:start w:val="1"/>
      <w:numFmt w:val="decimal"/>
      <w:pStyle w:val="ListNumber3"/>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11"/>
  </w:num>
  <w:num w:numId="3">
    <w:abstractNumId w:val="5"/>
  </w:num>
  <w:num w:numId="4">
    <w:abstractNumId w:val="9"/>
  </w:num>
  <w:num w:numId="5">
    <w:abstractNumId w:val="7"/>
  </w:num>
  <w:num w:numId="6">
    <w:abstractNumId w:val="9"/>
    <w:lvlOverride w:ilvl="1">
      <w:lvl w:ilvl="1">
        <w:start w:val="1"/>
        <w:numFmt w:val="upperLetter"/>
        <w:pStyle w:val="Heading2"/>
        <w:lvlText w:val="%2."/>
        <w:lvlJc w:val="left"/>
        <w:pPr>
          <w:ind w:left="547" w:hanging="547"/>
        </w:pPr>
        <w:rPr>
          <w:rFonts w:ascii="Times New Roman" w:hAnsi="Times New Roman" w:hint="default"/>
          <w:b/>
          <w:sz w:val="28"/>
        </w:rPr>
      </w:lvl>
    </w:lvlOverride>
    <w:lvlOverride w:ilvl="2">
      <w:lvl w:ilvl="2">
        <w:start w:val="1"/>
        <w:numFmt w:val="decimal"/>
        <w:pStyle w:val="Heading3"/>
        <w:lvlText w:val="%3."/>
        <w:lvlJc w:val="left"/>
        <w:pPr>
          <w:ind w:left="547" w:hanging="547"/>
        </w:pPr>
        <w:rPr>
          <w:rFonts w:ascii="Times New Roman" w:hAnsi="Times New Roman" w:hint="default"/>
          <w:b/>
          <w:sz w:val="24"/>
        </w:rPr>
      </w:lvl>
    </w:lvlOverride>
  </w:num>
  <w:num w:numId="7">
    <w:abstractNumId w:val="13"/>
  </w:num>
  <w:num w:numId="8">
    <w:abstractNumId w:val="4"/>
  </w:num>
  <w:num w:numId="9">
    <w:abstractNumId w:val="16"/>
  </w:num>
  <w:num w:numId="10">
    <w:abstractNumId w:val="8"/>
  </w:num>
  <w:num w:numId="11">
    <w:abstractNumId w:val="10"/>
  </w:num>
  <w:num w:numId="12">
    <w:abstractNumId w:val="15"/>
  </w:num>
  <w:num w:numId="13">
    <w:abstractNumId w:val="6"/>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3"/>
  </w:num>
  <w:num w:numId="25">
    <w:abstractNumId w:val="2"/>
  </w:num>
  <w:num w:numId="26">
    <w:abstractNumId w:val="1"/>
  </w:num>
  <w:num w:numId="27">
    <w:abstractNumId w:val="0"/>
  </w:num>
  <w:num w:numId="28">
    <w:abstractNumId w:val="11"/>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12"/>
  </w:num>
  <w:num w:numId="32">
    <w:abstractNumId w:val="14"/>
  </w:num>
  <w:num w:numId="33">
    <w:abstractNumId w:val="14"/>
  </w:num>
  <w:num w:numId="34">
    <w:abstractNumId w:val="11"/>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intFractionalCharacterWidth/>
  <w:embedSystemFonts/>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E7"/>
    <w:rsid w:val="00000041"/>
    <w:rsid w:val="00000557"/>
    <w:rsid w:val="0000085F"/>
    <w:rsid w:val="00000C21"/>
    <w:rsid w:val="0000145D"/>
    <w:rsid w:val="000014C9"/>
    <w:rsid w:val="0000328B"/>
    <w:rsid w:val="0000348D"/>
    <w:rsid w:val="00006B6C"/>
    <w:rsid w:val="00010B01"/>
    <w:rsid w:val="00010C1F"/>
    <w:rsid w:val="00010F14"/>
    <w:rsid w:val="00012385"/>
    <w:rsid w:val="000129E0"/>
    <w:rsid w:val="00012FCF"/>
    <w:rsid w:val="00014531"/>
    <w:rsid w:val="0001476E"/>
    <w:rsid w:val="000147F3"/>
    <w:rsid w:val="00014D9D"/>
    <w:rsid w:val="00015485"/>
    <w:rsid w:val="00015D5A"/>
    <w:rsid w:val="00015FE9"/>
    <w:rsid w:val="0002019C"/>
    <w:rsid w:val="000221AC"/>
    <w:rsid w:val="000227AB"/>
    <w:rsid w:val="00023C0D"/>
    <w:rsid w:val="00023CD6"/>
    <w:rsid w:val="000241F7"/>
    <w:rsid w:val="00024294"/>
    <w:rsid w:val="0002444C"/>
    <w:rsid w:val="00025D4A"/>
    <w:rsid w:val="000266A2"/>
    <w:rsid w:val="000268D7"/>
    <w:rsid w:val="00027CAE"/>
    <w:rsid w:val="000301F7"/>
    <w:rsid w:val="00030697"/>
    <w:rsid w:val="00031D7B"/>
    <w:rsid w:val="000321E0"/>
    <w:rsid w:val="00032F28"/>
    <w:rsid w:val="00033372"/>
    <w:rsid w:val="000333AA"/>
    <w:rsid w:val="00034002"/>
    <w:rsid w:val="0003444C"/>
    <w:rsid w:val="00035B5E"/>
    <w:rsid w:val="00036097"/>
    <w:rsid w:val="00036452"/>
    <w:rsid w:val="00036709"/>
    <w:rsid w:val="00040FB5"/>
    <w:rsid w:val="0004168E"/>
    <w:rsid w:val="00043406"/>
    <w:rsid w:val="00047408"/>
    <w:rsid w:val="00050B29"/>
    <w:rsid w:val="00052523"/>
    <w:rsid w:val="0005338D"/>
    <w:rsid w:val="000553E3"/>
    <w:rsid w:val="00055C4F"/>
    <w:rsid w:val="00056B60"/>
    <w:rsid w:val="00060A32"/>
    <w:rsid w:val="00061C99"/>
    <w:rsid w:val="00063637"/>
    <w:rsid w:val="00063F42"/>
    <w:rsid w:val="0006440E"/>
    <w:rsid w:val="000659C6"/>
    <w:rsid w:val="00065C67"/>
    <w:rsid w:val="00065D6E"/>
    <w:rsid w:val="00066595"/>
    <w:rsid w:val="00067011"/>
    <w:rsid w:val="00070AF1"/>
    <w:rsid w:val="0007103D"/>
    <w:rsid w:val="00071539"/>
    <w:rsid w:val="00072578"/>
    <w:rsid w:val="00074AF0"/>
    <w:rsid w:val="00081EEF"/>
    <w:rsid w:val="0008271B"/>
    <w:rsid w:val="0008335B"/>
    <w:rsid w:val="00083F16"/>
    <w:rsid w:val="00083FD4"/>
    <w:rsid w:val="00084651"/>
    <w:rsid w:val="00085A85"/>
    <w:rsid w:val="0008625F"/>
    <w:rsid w:val="00086A4C"/>
    <w:rsid w:val="00087DCF"/>
    <w:rsid w:val="00090E40"/>
    <w:rsid w:val="000938B6"/>
    <w:rsid w:val="000940B6"/>
    <w:rsid w:val="00094E3C"/>
    <w:rsid w:val="00095455"/>
    <w:rsid w:val="00096B7E"/>
    <w:rsid w:val="00097BC4"/>
    <w:rsid w:val="000A0C42"/>
    <w:rsid w:val="000A18E0"/>
    <w:rsid w:val="000A35B6"/>
    <w:rsid w:val="000A35B7"/>
    <w:rsid w:val="000A7683"/>
    <w:rsid w:val="000B0A88"/>
    <w:rsid w:val="000B1B89"/>
    <w:rsid w:val="000B1C57"/>
    <w:rsid w:val="000B1E53"/>
    <w:rsid w:val="000B1F5F"/>
    <w:rsid w:val="000B24C6"/>
    <w:rsid w:val="000B24F0"/>
    <w:rsid w:val="000B3FF1"/>
    <w:rsid w:val="000B3FFF"/>
    <w:rsid w:val="000B445C"/>
    <w:rsid w:val="000B539B"/>
    <w:rsid w:val="000B605D"/>
    <w:rsid w:val="000B6451"/>
    <w:rsid w:val="000B74F5"/>
    <w:rsid w:val="000B796D"/>
    <w:rsid w:val="000C0C4B"/>
    <w:rsid w:val="000C123C"/>
    <w:rsid w:val="000C13AF"/>
    <w:rsid w:val="000C2B56"/>
    <w:rsid w:val="000C2B90"/>
    <w:rsid w:val="000D0C9E"/>
    <w:rsid w:val="000D217C"/>
    <w:rsid w:val="000D284D"/>
    <w:rsid w:val="000D4DC0"/>
    <w:rsid w:val="000D7294"/>
    <w:rsid w:val="000D7D21"/>
    <w:rsid w:val="000E0547"/>
    <w:rsid w:val="000E14D7"/>
    <w:rsid w:val="000E1BCD"/>
    <w:rsid w:val="000E1D25"/>
    <w:rsid w:val="000E29BD"/>
    <w:rsid w:val="000E307F"/>
    <w:rsid w:val="000E471D"/>
    <w:rsid w:val="000E5120"/>
    <w:rsid w:val="000E5229"/>
    <w:rsid w:val="000E547E"/>
    <w:rsid w:val="000E54B8"/>
    <w:rsid w:val="000E56C3"/>
    <w:rsid w:val="000E5C3C"/>
    <w:rsid w:val="000E63BE"/>
    <w:rsid w:val="000E7AC6"/>
    <w:rsid w:val="000F120E"/>
    <w:rsid w:val="000F16F7"/>
    <w:rsid w:val="000F18A6"/>
    <w:rsid w:val="000F24C6"/>
    <w:rsid w:val="000F2E7E"/>
    <w:rsid w:val="000F7564"/>
    <w:rsid w:val="001002A8"/>
    <w:rsid w:val="001008AE"/>
    <w:rsid w:val="001023D9"/>
    <w:rsid w:val="001027E5"/>
    <w:rsid w:val="001074E9"/>
    <w:rsid w:val="001106A2"/>
    <w:rsid w:val="001124BA"/>
    <w:rsid w:val="00112707"/>
    <w:rsid w:val="00114C3A"/>
    <w:rsid w:val="001167F3"/>
    <w:rsid w:val="00116B4E"/>
    <w:rsid w:val="00120239"/>
    <w:rsid w:val="00122579"/>
    <w:rsid w:val="0012312A"/>
    <w:rsid w:val="00125601"/>
    <w:rsid w:val="0012589E"/>
    <w:rsid w:val="0012590B"/>
    <w:rsid w:val="00126A07"/>
    <w:rsid w:val="00127635"/>
    <w:rsid w:val="00127A4C"/>
    <w:rsid w:val="00130046"/>
    <w:rsid w:val="00130D69"/>
    <w:rsid w:val="00132088"/>
    <w:rsid w:val="0013242A"/>
    <w:rsid w:val="00133135"/>
    <w:rsid w:val="0013372C"/>
    <w:rsid w:val="00133DED"/>
    <w:rsid w:val="0013486D"/>
    <w:rsid w:val="001353D2"/>
    <w:rsid w:val="001358E4"/>
    <w:rsid w:val="00135D3D"/>
    <w:rsid w:val="001364BB"/>
    <w:rsid w:val="001365A1"/>
    <w:rsid w:val="00141B66"/>
    <w:rsid w:val="00142C0A"/>
    <w:rsid w:val="00144203"/>
    <w:rsid w:val="00145628"/>
    <w:rsid w:val="001501FD"/>
    <w:rsid w:val="001506C8"/>
    <w:rsid w:val="00151A3D"/>
    <w:rsid w:val="00151D05"/>
    <w:rsid w:val="001531CC"/>
    <w:rsid w:val="00153E19"/>
    <w:rsid w:val="00155A2A"/>
    <w:rsid w:val="00157F90"/>
    <w:rsid w:val="001605FA"/>
    <w:rsid w:val="00160B1E"/>
    <w:rsid w:val="00162F62"/>
    <w:rsid w:val="00163006"/>
    <w:rsid w:val="00163074"/>
    <w:rsid w:val="00163466"/>
    <w:rsid w:val="001639D6"/>
    <w:rsid w:val="00164532"/>
    <w:rsid w:val="00164F50"/>
    <w:rsid w:val="00165F8A"/>
    <w:rsid w:val="0016628A"/>
    <w:rsid w:val="0016639D"/>
    <w:rsid w:val="0016694E"/>
    <w:rsid w:val="001706E4"/>
    <w:rsid w:val="0017087F"/>
    <w:rsid w:val="00172E6F"/>
    <w:rsid w:val="00173953"/>
    <w:rsid w:val="00173A51"/>
    <w:rsid w:val="001746D2"/>
    <w:rsid w:val="00175155"/>
    <w:rsid w:val="00175474"/>
    <w:rsid w:val="001754EA"/>
    <w:rsid w:val="001770E4"/>
    <w:rsid w:val="00177A38"/>
    <w:rsid w:val="001810E7"/>
    <w:rsid w:val="00182E28"/>
    <w:rsid w:val="00184504"/>
    <w:rsid w:val="00184718"/>
    <w:rsid w:val="0018514A"/>
    <w:rsid w:val="001907A7"/>
    <w:rsid w:val="00190B13"/>
    <w:rsid w:val="00192A7A"/>
    <w:rsid w:val="00193469"/>
    <w:rsid w:val="00195009"/>
    <w:rsid w:val="00197C4A"/>
    <w:rsid w:val="001A21EC"/>
    <w:rsid w:val="001A4439"/>
    <w:rsid w:val="001A46C9"/>
    <w:rsid w:val="001A4A3D"/>
    <w:rsid w:val="001A4C8C"/>
    <w:rsid w:val="001A76F3"/>
    <w:rsid w:val="001B3371"/>
    <w:rsid w:val="001B5031"/>
    <w:rsid w:val="001B535F"/>
    <w:rsid w:val="001B6787"/>
    <w:rsid w:val="001B6EC9"/>
    <w:rsid w:val="001B7771"/>
    <w:rsid w:val="001C0F6D"/>
    <w:rsid w:val="001C582B"/>
    <w:rsid w:val="001C654D"/>
    <w:rsid w:val="001C74ED"/>
    <w:rsid w:val="001D1831"/>
    <w:rsid w:val="001D30D3"/>
    <w:rsid w:val="001D327D"/>
    <w:rsid w:val="001D50D7"/>
    <w:rsid w:val="001E08F3"/>
    <w:rsid w:val="001E0A9D"/>
    <w:rsid w:val="001E3B1C"/>
    <w:rsid w:val="001E4066"/>
    <w:rsid w:val="001E5FB5"/>
    <w:rsid w:val="001E6113"/>
    <w:rsid w:val="001E72B6"/>
    <w:rsid w:val="001E754A"/>
    <w:rsid w:val="001F0DC9"/>
    <w:rsid w:val="001F1789"/>
    <w:rsid w:val="001F3388"/>
    <w:rsid w:val="001F50D3"/>
    <w:rsid w:val="001F57AF"/>
    <w:rsid w:val="001F5BF7"/>
    <w:rsid w:val="001F5F3F"/>
    <w:rsid w:val="001F7776"/>
    <w:rsid w:val="001F78C2"/>
    <w:rsid w:val="001F7A4A"/>
    <w:rsid w:val="001F7C69"/>
    <w:rsid w:val="002000CD"/>
    <w:rsid w:val="00200CEC"/>
    <w:rsid w:val="002015FB"/>
    <w:rsid w:val="00201CB3"/>
    <w:rsid w:val="00203A36"/>
    <w:rsid w:val="00205A4C"/>
    <w:rsid w:val="0020618D"/>
    <w:rsid w:val="002066CD"/>
    <w:rsid w:val="0021105D"/>
    <w:rsid w:val="00211C06"/>
    <w:rsid w:val="00211CDD"/>
    <w:rsid w:val="00213342"/>
    <w:rsid w:val="002136EA"/>
    <w:rsid w:val="0021418F"/>
    <w:rsid w:val="00215071"/>
    <w:rsid w:val="00215C2D"/>
    <w:rsid w:val="0021619B"/>
    <w:rsid w:val="00216E8B"/>
    <w:rsid w:val="00220A43"/>
    <w:rsid w:val="002211D4"/>
    <w:rsid w:val="00223A1C"/>
    <w:rsid w:val="0022403A"/>
    <w:rsid w:val="00225177"/>
    <w:rsid w:val="00230E66"/>
    <w:rsid w:val="00231E20"/>
    <w:rsid w:val="0023224E"/>
    <w:rsid w:val="00232AB5"/>
    <w:rsid w:val="00233538"/>
    <w:rsid w:val="00234227"/>
    <w:rsid w:val="002355BB"/>
    <w:rsid w:val="00235933"/>
    <w:rsid w:val="00236849"/>
    <w:rsid w:val="00241661"/>
    <w:rsid w:val="00241DAB"/>
    <w:rsid w:val="00242116"/>
    <w:rsid w:val="002421BF"/>
    <w:rsid w:val="0024301D"/>
    <w:rsid w:val="00243A17"/>
    <w:rsid w:val="00244E92"/>
    <w:rsid w:val="0024666D"/>
    <w:rsid w:val="002471F3"/>
    <w:rsid w:val="00247D13"/>
    <w:rsid w:val="00250CA2"/>
    <w:rsid w:val="00251F1E"/>
    <w:rsid w:val="002544B0"/>
    <w:rsid w:val="00254589"/>
    <w:rsid w:val="002548B9"/>
    <w:rsid w:val="002548EC"/>
    <w:rsid w:val="00254A47"/>
    <w:rsid w:val="00255099"/>
    <w:rsid w:val="002552A5"/>
    <w:rsid w:val="00255E3A"/>
    <w:rsid w:val="00256EEC"/>
    <w:rsid w:val="00257174"/>
    <w:rsid w:val="0025727A"/>
    <w:rsid w:val="002612B2"/>
    <w:rsid w:val="0026238E"/>
    <w:rsid w:val="002628C8"/>
    <w:rsid w:val="002640CD"/>
    <w:rsid w:val="00264683"/>
    <w:rsid w:val="0026570A"/>
    <w:rsid w:val="002661FF"/>
    <w:rsid w:val="0027102B"/>
    <w:rsid w:val="00271432"/>
    <w:rsid w:val="002718C1"/>
    <w:rsid w:val="00275EE2"/>
    <w:rsid w:val="00276440"/>
    <w:rsid w:val="0027735A"/>
    <w:rsid w:val="0028264E"/>
    <w:rsid w:val="00284B62"/>
    <w:rsid w:val="00285546"/>
    <w:rsid w:val="00285A3F"/>
    <w:rsid w:val="00287DD0"/>
    <w:rsid w:val="0029002E"/>
    <w:rsid w:val="00290FCE"/>
    <w:rsid w:val="002925A5"/>
    <w:rsid w:val="0029637C"/>
    <w:rsid w:val="002979D3"/>
    <w:rsid w:val="002A03B1"/>
    <w:rsid w:val="002A05A5"/>
    <w:rsid w:val="002A05CD"/>
    <w:rsid w:val="002A1C22"/>
    <w:rsid w:val="002A29CA"/>
    <w:rsid w:val="002A41CD"/>
    <w:rsid w:val="002A4335"/>
    <w:rsid w:val="002A4F53"/>
    <w:rsid w:val="002A4FDD"/>
    <w:rsid w:val="002A5F38"/>
    <w:rsid w:val="002A6313"/>
    <w:rsid w:val="002A73A4"/>
    <w:rsid w:val="002B00DF"/>
    <w:rsid w:val="002B2738"/>
    <w:rsid w:val="002B3CF1"/>
    <w:rsid w:val="002B3D75"/>
    <w:rsid w:val="002B4D45"/>
    <w:rsid w:val="002B4D82"/>
    <w:rsid w:val="002B5152"/>
    <w:rsid w:val="002B5202"/>
    <w:rsid w:val="002B59AD"/>
    <w:rsid w:val="002B59F5"/>
    <w:rsid w:val="002B5EEE"/>
    <w:rsid w:val="002B6547"/>
    <w:rsid w:val="002B6ED8"/>
    <w:rsid w:val="002B7205"/>
    <w:rsid w:val="002B78B9"/>
    <w:rsid w:val="002C00AB"/>
    <w:rsid w:val="002C04DF"/>
    <w:rsid w:val="002C078F"/>
    <w:rsid w:val="002C079F"/>
    <w:rsid w:val="002C20BE"/>
    <w:rsid w:val="002C24DA"/>
    <w:rsid w:val="002C29D3"/>
    <w:rsid w:val="002C4087"/>
    <w:rsid w:val="002C44CA"/>
    <w:rsid w:val="002C4A5C"/>
    <w:rsid w:val="002C58C7"/>
    <w:rsid w:val="002C6CB0"/>
    <w:rsid w:val="002C7302"/>
    <w:rsid w:val="002D0208"/>
    <w:rsid w:val="002D0CDF"/>
    <w:rsid w:val="002D22C9"/>
    <w:rsid w:val="002D2E30"/>
    <w:rsid w:val="002D336B"/>
    <w:rsid w:val="002D3B38"/>
    <w:rsid w:val="002D4D8C"/>
    <w:rsid w:val="002D64BC"/>
    <w:rsid w:val="002E2E87"/>
    <w:rsid w:val="002E6623"/>
    <w:rsid w:val="002E6EAB"/>
    <w:rsid w:val="002F015D"/>
    <w:rsid w:val="002F0B06"/>
    <w:rsid w:val="002F15AA"/>
    <w:rsid w:val="002F4501"/>
    <w:rsid w:val="002F46BF"/>
    <w:rsid w:val="002F4FD3"/>
    <w:rsid w:val="002F52E8"/>
    <w:rsid w:val="002F609E"/>
    <w:rsid w:val="002F76DA"/>
    <w:rsid w:val="00301178"/>
    <w:rsid w:val="00301D2B"/>
    <w:rsid w:val="0030257E"/>
    <w:rsid w:val="003027B0"/>
    <w:rsid w:val="00302815"/>
    <w:rsid w:val="00302D3A"/>
    <w:rsid w:val="003033C2"/>
    <w:rsid w:val="00303926"/>
    <w:rsid w:val="003054D7"/>
    <w:rsid w:val="003057A1"/>
    <w:rsid w:val="00305AA9"/>
    <w:rsid w:val="00306406"/>
    <w:rsid w:val="00306515"/>
    <w:rsid w:val="00306FFA"/>
    <w:rsid w:val="0030701E"/>
    <w:rsid w:val="00307B27"/>
    <w:rsid w:val="00307BFE"/>
    <w:rsid w:val="00310E43"/>
    <w:rsid w:val="00311360"/>
    <w:rsid w:val="00314092"/>
    <w:rsid w:val="00314502"/>
    <w:rsid w:val="003205E6"/>
    <w:rsid w:val="003214C2"/>
    <w:rsid w:val="00322B43"/>
    <w:rsid w:val="00322CFA"/>
    <w:rsid w:val="0032360C"/>
    <w:rsid w:val="003237C4"/>
    <w:rsid w:val="003244E1"/>
    <w:rsid w:val="00324AD9"/>
    <w:rsid w:val="00325901"/>
    <w:rsid w:val="00325C09"/>
    <w:rsid w:val="00325D61"/>
    <w:rsid w:val="00327620"/>
    <w:rsid w:val="00330672"/>
    <w:rsid w:val="00333E30"/>
    <w:rsid w:val="00335731"/>
    <w:rsid w:val="00336AA7"/>
    <w:rsid w:val="00340082"/>
    <w:rsid w:val="00340974"/>
    <w:rsid w:val="00341FCE"/>
    <w:rsid w:val="00343AED"/>
    <w:rsid w:val="003441C3"/>
    <w:rsid w:val="00344440"/>
    <w:rsid w:val="00344FE2"/>
    <w:rsid w:val="0034503B"/>
    <w:rsid w:val="003459FD"/>
    <w:rsid w:val="0034640D"/>
    <w:rsid w:val="003476E5"/>
    <w:rsid w:val="00347819"/>
    <w:rsid w:val="00347B19"/>
    <w:rsid w:val="00347E37"/>
    <w:rsid w:val="003500E9"/>
    <w:rsid w:val="00350929"/>
    <w:rsid w:val="00350BEE"/>
    <w:rsid w:val="00351727"/>
    <w:rsid w:val="00351875"/>
    <w:rsid w:val="00351E6A"/>
    <w:rsid w:val="00353A07"/>
    <w:rsid w:val="00357656"/>
    <w:rsid w:val="003605E2"/>
    <w:rsid w:val="0036160C"/>
    <w:rsid w:val="003627F7"/>
    <w:rsid w:val="00362D00"/>
    <w:rsid w:val="00363A43"/>
    <w:rsid w:val="00363B29"/>
    <w:rsid w:val="00364956"/>
    <w:rsid w:val="00364C44"/>
    <w:rsid w:val="00365111"/>
    <w:rsid w:val="00365724"/>
    <w:rsid w:val="00366B57"/>
    <w:rsid w:val="00367541"/>
    <w:rsid w:val="00367760"/>
    <w:rsid w:val="003706A8"/>
    <w:rsid w:val="00370FB7"/>
    <w:rsid w:val="00371731"/>
    <w:rsid w:val="00373CA6"/>
    <w:rsid w:val="003747AE"/>
    <w:rsid w:val="0037608D"/>
    <w:rsid w:val="003769D0"/>
    <w:rsid w:val="00377101"/>
    <w:rsid w:val="00377580"/>
    <w:rsid w:val="00380B75"/>
    <w:rsid w:val="003812A3"/>
    <w:rsid w:val="0038182C"/>
    <w:rsid w:val="00381A46"/>
    <w:rsid w:val="00382467"/>
    <w:rsid w:val="0038455D"/>
    <w:rsid w:val="00385404"/>
    <w:rsid w:val="00385F4E"/>
    <w:rsid w:val="00386597"/>
    <w:rsid w:val="00386954"/>
    <w:rsid w:val="00386ECF"/>
    <w:rsid w:val="00390542"/>
    <w:rsid w:val="00390FE2"/>
    <w:rsid w:val="00392901"/>
    <w:rsid w:val="00392BA1"/>
    <w:rsid w:val="00393B71"/>
    <w:rsid w:val="00394489"/>
    <w:rsid w:val="00395247"/>
    <w:rsid w:val="003A034C"/>
    <w:rsid w:val="003A2146"/>
    <w:rsid w:val="003A29FB"/>
    <w:rsid w:val="003A3B3A"/>
    <w:rsid w:val="003A3EE7"/>
    <w:rsid w:val="003A7407"/>
    <w:rsid w:val="003B0165"/>
    <w:rsid w:val="003B3338"/>
    <w:rsid w:val="003B3A8B"/>
    <w:rsid w:val="003C03CE"/>
    <w:rsid w:val="003C2A9C"/>
    <w:rsid w:val="003C2EB1"/>
    <w:rsid w:val="003C3714"/>
    <w:rsid w:val="003C454A"/>
    <w:rsid w:val="003C4C00"/>
    <w:rsid w:val="003C6770"/>
    <w:rsid w:val="003C6A9F"/>
    <w:rsid w:val="003C7AE0"/>
    <w:rsid w:val="003D088F"/>
    <w:rsid w:val="003D0EAC"/>
    <w:rsid w:val="003D2497"/>
    <w:rsid w:val="003D2E29"/>
    <w:rsid w:val="003D3B19"/>
    <w:rsid w:val="003D4107"/>
    <w:rsid w:val="003D75E1"/>
    <w:rsid w:val="003E0484"/>
    <w:rsid w:val="003E0701"/>
    <w:rsid w:val="003E0E30"/>
    <w:rsid w:val="003E1640"/>
    <w:rsid w:val="003E261D"/>
    <w:rsid w:val="003E4DCA"/>
    <w:rsid w:val="003E59BA"/>
    <w:rsid w:val="003E5EBC"/>
    <w:rsid w:val="003E6954"/>
    <w:rsid w:val="003E7EA5"/>
    <w:rsid w:val="003F15FF"/>
    <w:rsid w:val="003F21B3"/>
    <w:rsid w:val="003F2BA8"/>
    <w:rsid w:val="003F340A"/>
    <w:rsid w:val="003F3421"/>
    <w:rsid w:val="003F36BB"/>
    <w:rsid w:val="003F3CFE"/>
    <w:rsid w:val="003F4A4E"/>
    <w:rsid w:val="003F523E"/>
    <w:rsid w:val="003F5984"/>
    <w:rsid w:val="003F7D7A"/>
    <w:rsid w:val="00400023"/>
    <w:rsid w:val="00400815"/>
    <w:rsid w:val="00402C45"/>
    <w:rsid w:val="00403D6D"/>
    <w:rsid w:val="00404447"/>
    <w:rsid w:val="0040518C"/>
    <w:rsid w:val="00405A72"/>
    <w:rsid w:val="004068C0"/>
    <w:rsid w:val="00407F07"/>
    <w:rsid w:val="00410780"/>
    <w:rsid w:val="00411188"/>
    <w:rsid w:val="004112DC"/>
    <w:rsid w:val="0041200E"/>
    <w:rsid w:val="004139AE"/>
    <w:rsid w:val="00413F94"/>
    <w:rsid w:val="00414324"/>
    <w:rsid w:val="00414383"/>
    <w:rsid w:val="004148A1"/>
    <w:rsid w:val="004159DF"/>
    <w:rsid w:val="00415A77"/>
    <w:rsid w:val="00415FCC"/>
    <w:rsid w:val="0041640D"/>
    <w:rsid w:val="00417376"/>
    <w:rsid w:val="00417843"/>
    <w:rsid w:val="00417911"/>
    <w:rsid w:val="00417D69"/>
    <w:rsid w:val="004210B6"/>
    <w:rsid w:val="00421CA0"/>
    <w:rsid w:val="0042282C"/>
    <w:rsid w:val="00422A6E"/>
    <w:rsid w:val="00423588"/>
    <w:rsid w:val="00423C6D"/>
    <w:rsid w:val="00423E45"/>
    <w:rsid w:val="0042493C"/>
    <w:rsid w:val="00424F10"/>
    <w:rsid w:val="004262DA"/>
    <w:rsid w:val="00426749"/>
    <w:rsid w:val="00426C81"/>
    <w:rsid w:val="00427EFE"/>
    <w:rsid w:val="004305E4"/>
    <w:rsid w:val="004306B8"/>
    <w:rsid w:val="00433677"/>
    <w:rsid w:val="00433D9C"/>
    <w:rsid w:val="004377A4"/>
    <w:rsid w:val="00437C39"/>
    <w:rsid w:val="004423E2"/>
    <w:rsid w:val="00443272"/>
    <w:rsid w:val="00444F10"/>
    <w:rsid w:val="004453BF"/>
    <w:rsid w:val="00445E2F"/>
    <w:rsid w:val="00446581"/>
    <w:rsid w:val="00446885"/>
    <w:rsid w:val="00447B12"/>
    <w:rsid w:val="0045173F"/>
    <w:rsid w:val="004517A6"/>
    <w:rsid w:val="004544E6"/>
    <w:rsid w:val="00454CC7"/>
    <w:rsid w:val="00455761"/>
    <w:rsid w:val="00456D93"/>
    <w:rsid w:val="004574A1"/>
    <w:rsid w:val="00460C95"/>
    <w:rsid w:val="004611E6"/>
    <w:rsid w:val="0046333F"/>
    <w:rsid w:val="00465A03"/>
    <w:rsid w:val="0047023B"/>
    <w:rsid w:val="00470593"/>
    <w:rsid w:val="00471B6A"/>
    <w:rsid w:val="0047265D"/>
    <w:rsid w:val="00472F3A"/>
    <w:rsid w:val="0047330F"/>
    <w:rsid w:val="00473937"/>
    <w:rsid w:val="00475540"/>
    <w:rsid w:val="00475D28"/>
    <w:rsid w:val="00477691"/>
    <w:rsid w:val="00477E79"/>
    <w:rsid w:val="0048259B"/>
    <w:rsid w:val="00482C16"/>
    <w:rsid w:val="00482ED7"/>
    <w:rsid w:val="004835FE"/>
    <w:rsid w:val="00483862"/>
    <w:rsid w:val="00485249"/>
    <w:rsid w:val="0048593D"/>
    <w:rsid w:val="0048600B"/>
    <w:rsid w:val="00486F97"/>
    <w:rsid w:val="00490054"/>
    <w:rsid w:val="004933C8"/>
    <w:rsid w:val="00493A95"/>
    <w:rsid w:val="00494430"/>
    <w:rsid w:val="0049529D"/>
    <w:rsid w:val="00496333"/>
    <w:rsid w:val="0049705E"/>
    <w:rsid w:val="004A1D6F"/>
    <w:rsid w:val="004A2E40"/>
    <w:rsid w:val="004A321A"/>
    <w:rsid w:val="004A3499"/>
    <w:rsid w:val="004A3A62"/>
    <w:rsid w:val="004B0B86"/>
    <w:rsid w:val="004B27E3"/>
    <w:rsid w:val="004B2C83"/>
    <w:rsid w:val="004B3051"/>
    <w:rsid w:val="004B3249"/>
    <w:rsid w:val="004B526D"/>
    <w:rsid w:val="004C1592"/>
    <w:rsid w:val="004C15C9"/>
    <w:rsid w:val="004C2972"/>
    <w:rsid w:val="004C3601"/>
    <w:rsid w:val="004C3A20"/>
    <w:rsid w:val="004C52CB"/>
    <w:rsid w:val="004C5F5A"/>
    <w:rsid w:val="004C7A54"/>
    <w:rsid w:val="004C7E21"/>
    <w:rsid w:val="004D00FE"/>
    <w:rsid w:val="004D07F7"/>
    <w:rsid w:val="004D2858"/>
    <w:rsid w:val="004D2ECB"/>
    <w:rsid w:val="004D4275"/>
    <w:rsid w:val="004D610E"/>
    <w:rsid w:val="004D7307"/>
    <w:rsid w:val="004D7745"/>
    <w:rsid w:val="004D77FD"/>
    <w:rsid w:val="004D7E35"/>
    <w:rsid w:val="004E2119"/>
    <w:rsid w:val="004E2291"/>
    <w:rsid w:val="004E2902"/>
    <w:rsid w:val="004E330A"/>
    <w:rsid w:val="004E3842"/>
    <w:rsid w:val="004E417C"/>
    <w:rsid w:val="004E4DA7"/>
    <w:rsid w:val="004E4EC5"/>
    <w:rsid w:val="004E5664"/>
    <w:rsid w:val="004E5826"/>
    <w:rsid w:val="004F09C2"/>
    <w:rsid w:val="004F0CB2"/>
    <w:rsid w:val="004F1173"/>
    <w:rsid w:val="004F2B69"/>
    <w:rsid w:val="004F3771"/>
    <w:rsid w:val="004F3F1F"/>
    <w:rsid w:val="004F52ED"/>
    <w:rsid w:val="004F5423"/>
    <w:rsid w:val="004F7AF7"/>
    <w:rsid w:val="004F7FBF"/>
    <w:rsid w:val="00502869"/>
    <w:rsid w:val="00503C34"/>
    <w:rsid w:val="00503FC3"/>
    <w:rsid w:val="00504C81"/>
    <w:rsid w:val="0050583F"/>
    <w:rsid w:val="00505957"/>
    <w:rsid w:val="0050662C"/>
    <w:rsid w:val="0050677F"/>
    <w:rsid w:val="00507C23"/>
    <w:rsid w:val="00510399"/>
    <w:rsid w:val="005104E6"/>
    <w:rsid w:val="00510780"/>
    <w:rsid w:val="00510FD9"/>
    <w:rsid w:val="00513154"/>
    <w:rsid w:val="00513339"/>
    <w:rsid w:val="0051334D"/>
    <w:rsid w:val="00513671"/>
    <w:rsid w:val="005143D6"/>
    <w:rsid w:val="00515936"/>
    <w:rsid w:val="00516392"/>
    <w:rsid w:val="00517CD3"/>
    <w:rsid w:val="00517CF8"/>
    <w:rsid w:val="00520626"/>
    <w:rsid w:val="00520CA0"/>
    <w:rsid w:val="0052126A"/>
    <w:rsid w:val="0052277A"/>
    <w:rsid w:val="00522870"/>
    <w:rsid w:val="005239A8"/>
    <w:rsid w:val="00523E1E"/>
    <w:rsid w:val="00524993"/>
    <w:rsid w:val="00525593"/>
    <w:rsid w:val="005276B1"/>
    <w:rsid w:val="00527AAE"/>
    <w:rsid w:val="00531B98"/>
    <w:rsid w:val="00532062"/>
    <w:rsid w:val="00532077"/>
    <w:rsid w:val="0053398B"/>
    <w:rsid w:val="00533E0C"/>
    <w:rsid w:val="0053401C"/>
    <w:rsid w:val="00535AF6"/>
    <w:rsid w:val="00536C76"/>
    <w:rsid w:val="00537606"/>
    <w:rsid w:val="00537A8B"/>
    <w:rsid w:val="005401BA"/>
    <w:rsid w:val="005409B0"/>
    <w:rsid w:val="00540BB7"/>
    <w:rsid w:val="00542597"/>
    <w:rsid w:val="00542A5B"/>
    <w:rsid w:val="00542CB7"/>
    <w:rsid w:val="00543B76"/>
    <w:rsid w:val="00544AEF"/>
    <w:rsid w:val="00544D4C"/>
    <w:rsid w:val="00547367"/>
    <w:rsid w:val="005519F9"/>
    <w:rsid w:val="00551E94"/>
    <w:rsid w:val="00552B5B"/>
    <w:rsid w:val="00553484"/>
    <w:rsid w:val="00553519"/>
    <w:rsid w:val="005551DA"/>
    <w:rsid w:val="00556AC1"/>
    <w:rsid w:val="00556F75"/>
    <w:rsid w:val="00557A02"/>
    <w:rsid w:val="0056122E"/>
    <w:rsid w:val="005619B6"/>
    <w:rsid w:val="00562250"/>
    <w:rsid w:val="00562C8B"/>
    <w:rsid w:val="005644A4"/>
    <w:rsid w:val="005651DD"/>
    <w:rsid w:val="00567554"/>
    <w:rsid w:val="00567C3D"/>
    <w:rsid w:val="00570238"/>
    <w:rsid w:val="005703F2"/>
    <w:rsid w:val="00573530"/>
    <w:rsid w:val="00574983"/>
    <w:rsid w:val="0057553F"/>
    <w:rsid w:val="0057561D"/>
    <w:rsid w:val="00575DCC"/>
    <w:rsid w:val="005773B1"/>
    <w:rsid w:val="00577B95"/>
    <w:rsid w:val="00580A2D"/>
    <w:rsid w:val="00580E87"/>
    <w:rsid w:val="00580F0E"/>
    <w:rsid w:val="005812BF"/>
    <w:rsid w:val="005820A6"/>
    <w:rsid w:val="00583BB4"/>
    <w:rsid w:val="00585011"/>
    <w:rsid w:val="00586337"/>
    <w:rsid w:val="0058653C"/>
    <w:rsid w:val="0058702E"/>
    <w:rsid w:val="00587DE7"/>
    <w:rsid w:val="005904F8"/>
    <w:rsid w:val="00590F04"/>
    <w:rsid w:val="00591727"/>
    <w:rsid w:val="00594017"/>
    <w:rsid w:val="005950A1"/>
    <w:rsid w:val="005A0154"/>
    <w:rsid w:val="005A1380"/>
    <w:rsid w:val="005A1672"/>
    <w:rsid w:val="005A2EA0"/>
    <w:rsid w:val="005A5516"/>
    <w:rsid w:val="005A5990"/>
    <w:rsid w:val="005A6C8F"/>
    <w:rsid w:val="005A6CD9"/>
    <w:rsid w:val="005A6DBF"/>
    <w:rsid w:val="005A6FA2"/>
    <w:rsid w:val="005A702A"/>
    <w:rsid w:val="005A7835"/>
    <w:rsid w:val="005B0183"/>
    <w:rsid w:val="005B08E7"/>
    <w:rsid w:val="005B2854"/>
    <w:rsid w:val="005B30A7"/>
    <w:rsid w:val="005B3325"/>
    <w:rsid w:val="005B3507"/>
    <w:rsid w:val="005B3890"/>
    <w:rsid w:val="005B4855"/>
    <w:rsid w:val="005B5B62"/>
    <w:rsid w:val="005B66B7"/>
    <w:rsid w:val="005B67E1"/>
    <w:rsid w:val="005B6ACF"/>
    <w:rsid w:val="005B706B"/>
    <w:rsid w:val="005B729A"/>
    <w:rsid w:val="005B7BA7"/>
    <w:rsid w:val="005B7E1E"/>
    <w:rsid w:val="005C152B"/>
    <w:rsid w:val="005C1E7D"/>
    <w:rsid w:val="005C3975"/>
    <w:rsid w:val="005C5222"/>
    <w:rsid w:val="005C6252"/>
    <w:rsid w:val="005C65D2"/>
    <w:rsid w:val="005C680E"/>
    <w:rsid w:val="005C7151"/>
    <w:rsid w:val="005C7163"/>
    <w:rsid w:val="005C7658"/>
    <w:rsid w:val="005C7D35"/>
    <w:rsid w:val="005D091D"/>
    <w:rsid w:val="005D18DB"/>
    <w:rsid w:val="005D1B15"/>
    <w:rsid w:val="005D3A51"/>
    <w:rsid w:val="005D3C59"/>
    <w:rsid w:val="005D55A1"/>
    <w:rsid w:val="005D6E56"/>
    <w:rsid w:val="005E0582"/>
    <w:rsid w:val="005E2365"/>
    <w:rsid w:val="005E24BC"/>
    <w:rsid w:val="005E3940"/>
    <w:rsid w:val="005E4AEB"/>
    <w:rsid w:val="005E4C5A"/>
    <w:rsid w:val="005E5946"/>
    <w:rsid w:val="005E7540"/>
    <w:rsid w:val="005E7902"/>
    <w:rsid w:val="005E7A98"/>
    <w:rsid w:val="005F1A5D"/>
    <w:rsid w:val="005F1ED4"/>
    <w:rsid w:val="005F35E9"/>
    <w:rsid w:val="005F4395"/>
    <w:rsid w:val="005F4C76"/>
    <w:rsid w:val="005F6D81"/>
    <w:rsid w:val="005F7248"/>
    <w:rsid w:val="005F75AE"/>
    <w:rsid w:val="006004F1"/>
    <w:rsid w:val="0060070B"/>
    <w:rsid w:val="00600F7B"/>
    <w:rsid w:val="00601C9A"/>
    <w:rsid w:val="00603742"/>
    <w:rsid w:val="006039C6"/>
    <w:rsid w:val="00604BCF"/>
    <w:rsid w:val="00605F04"/>
    <w:rsid w:val="00606456"/>
    <w:rsid w:val="006074E8"/>
    <w:rsid w:val="006077F5"/>
    <w:rsid w:val="00607927"/>
    <w:rsid w:val="00607A09"/>
    <w:rsid w:val="00607A54"/>
    <w:rsid w:val="006115CB"/>
    <w:rsid w:val="00613895"/>
    <w:rsid w:val="00613C5B"/>
    <w:rsid w:val="00614D99"/>
    <w:rsid w:val="00614EA0"/>
    <w:rsid w:val="00615833"/>
    <w:rsid w:val="00621F5A"/>
    <w:rsid w:val="00622B09"/>
    <w:rsid w:val="00622E90"/>
    <w:rsid w:val="006243F4"/>
    <w:rsid w:val="006259DC"/>
    <w:rsid w:val="00625E5E"/>
    <w:rsid w:val="00626C7C"/>
    <w:rsid w:val="00627946"/>
    <w:rsid w:val="00627C6F"/>
    <w:rsid w:val="00627D65"/>
    <w:rsid w:val="00630197"/>
    <w:rsid w:val="00630899"/>
    <w:rsid w:val="006310B9"/>
    <w:rsid w:val="00631DFF"/>
    <w:rsid w:val="006323B9"/>
    <w:rsid w:val="00632EBB"/>
    <w:rsid w:val="006347D5"/>
    <w:rsid w:val="00637B6C"/>
    <w:rsid w:val="00641114"/>
    <w:rsid w:val="00641349"/>
    <w:rsid w:val="006422DF"/>
    <w:rsid w:val="006432A5"/>
    <w:rsid w:val="00644282"/>
    <w:rsid w:val="006446D2"/>
    <w:rsid w:val="006452E2"/>
    <w:rsid w:val="0064670F"/>
    <w:rsid w:val="00647815"/>
    <w:rsid w:val="006512AC"/>
    <w:rsid w:val="0065158F"/>
    <w:rsid w:val="00654023"/>
    <w:rsid w:val="006548BB"/>
    <w:rsid w:val="0065568D"/>
    <w:rsid w:val="00655E34"/>
    <w:rsid w:val="00660750"/>
    <w:rsid w:val="0066279C"/>
    <w:rsid w:val="00662B55"/>
    <w:rsid w:val="00663837"/>
    <w:rsid w:val="0066385B"/>
    <w:rsid w:val="006638BB"/>
    <w:rsid w:val="006659AF"/>
    <w:rsid w:val="006661B1"/>
    <w:rsid w:val="00666204"/>
    <w:rsid w:val="0066622E"/>
    <w:rsid w:val="00670DA4"/>
    <w:rsid w:val="006716A4"/>
    <w:rsid w:val="006721C3"/>
    <w:rsid w:val="00672493"/>
    <w:rsid w:val="006730C0"/>
    <w:rsid w:val="00673E6C"/>
    <w:rsid w:val="00674A38"/>
    <w:rsid w:val="00675001"/>
    <w:rsid w:val="0067649F"/>
    <w:rsid w:val="006769E9"/>
    <w:rsid w:val="00676AFF"/>
    <w:rsid w:val="00676CED"/>
    <w:rsid w:val="00677415"/>
    <w:rsid w:val="0068152F"/>
    <w:rsid w:val="00683D2D"/>
    <w:rsid w:val="0068420C"/>
    <w:rsid w:val="006849E1"/>
    <w:rsid w:val="00685093"/>
    <w:rsid w:val="006851C5"/>
    <w:rsid w:val="00687DA7"/>
    <w:rsid w:val="00687F69"/>
    <w:rsid w:val="0069010E"/>
    <w:rsid w:val="00690D1C"/>
    <w:rsid w:val="006911C4"/>
    <w:rsid w:val="0069170B"/>
    <w:rsid w:val="00691E34"/>
    <w:rsid w:val="00691E76"/>
    <w:rsid w:val="00693447"/>
    <w:rsid w:val="0069355F"/>
    <w:rsid w:val="00693A68"/>
    <w:rsid w:val="00693FBD"/>
    <w:rsid w:val="00694D72"/>
    <w:rsid w:val="0069557C"/>
    <w:rsid w:val="00697610"/>
    <w:rsid w:val="006A17B3"/>
    <w:rsid w:val="006A1B5D"/>
    <w:rsid w:val="006A2027"/>
    <w:rsid w:val="006A2F1D"/>
    <w:rsid w:val="006A3063"/>
    <w:rsid w:val="006A3C9F"/>
    <w:rsid w:val="006B1817"/>
    <w:rsid w:val="006B30F3"/>
    <w:rsid w:val="006B5E2F"/>
    <w:rsid w:val="006B5EFC"/>
    <w:rsid w:val="006B6772"/>
    <w:rsid w:val="006B6CE6"/>
    <w:rsid w:val="006C008A"/>
    <w:rsid w:val="006C311A"/>
    <w:rsid w:val="006C4539"/>
    <w:rsid w:val="006C47D1"/>
    <w:rsid w:val="006C6870"/>
    <w:rsid w:val="006C6F95"/>
    <w:rsid w:val="006C7A4C"/>
    <w:rsid w:val="006D0DCA"/>
    <w:rsid w:val="006D0DE2"/>
    <w:rsid w:val="006D1A13"/>
    <w:rsid w:val="006D329D"/>
    <w:rsid w:val="006D3390"/>
    <w:rsid w:val="006D3440"/>
    <w:rsid w:val="006D4378"/>
    <w:rsid w:val="006D5F0B"/>
    <w:rsid w:val="006D6904"/>
    <w:rsid w:val="006D6B20"/>
    <w:rsid w:val="006D7185"/>
    <w:rsid w:val="006D71BF"/>
    <w:rsid w:val="006E0819"/>
    <w:rsid w:val="006E1C2C"/>
    <w:rsid w:val="006E2489"/>
    <w:rsid w:val="006E28EB"/>
    <w:rsid w:val="006E7815"/>
    <w:rsid w:val="006E7CCA"/>
    <w:rsid w:val="006F023A"/>
    <w:rsid w:val="006F0833"/>
    <w:rsid w:val="006F1CDA"/>
    <w:rsid w:val="006F31D8"/>
    <w:rsid w:val="006F32E2"/>
    <w:rsid w:val="006F3B90"/>
    <w:rsid w:val="006F3DAA"/>
    <w:rsid w:val="006F4823"/>
    <w:rsid w:val="006F6278"/>
    <w:rsid w:val="006F6281"/>
    <w:rsid w:val="006F7F62"/>
    <w:rsid w:val="007004C4"/>
    <w:rsid w:val="007011E0"/>
    <w:rsid w:val="007020A0"/>
    <w:rsid w:val="00702E87"/>
    <w:rsid w:val="00703CA8"/>
    <w:rsid w:val="007055AD"/>
    <w:rsid w:val="00705A27"/>
    <w:rsid w:val="00706B92"/>
    <w:rsid w:val="00706D7C"/>
    <w:rsid w:val="00707781"/>
    <w:rsid w:val="0071074C"/>
    <w:rsid w:val="007110F1"/>
    <w:rsid w:val="007116EE"/>
    <w:rsid w:val="00711C8A"/>
    <w:rsid w:val="00712EB5"/>
    <w:rsid w:val="00713796"/>
    <w:rsid w:val="007150E3"/>
    <w:rsid w:val="0071577B"/>
    <w:rsid w:val="00716575"/>
    <w:rsid w:val="007177F4"/>
    <w:rsid w:val="00717A50"/>
    <w:rsid w:val="00720252"/>
    <w:rsid w:val="0072052C"/>
    <w:rsid w:val="00720C84"/>
    <w:rsid w:val="00721D9F"/>
    <w:rsid w:val="00724468"/>
    <w:rsid w:val="00724706"/>
    <w:rsid w:val="007257C2"/>
    <w:rsid w:val="007279AA"/>
    <w:rsid w:val="0073031F"/>
    <w:rsid w:val="007306FC"/>
    <w:rsid w:val="00730A0F"/>
    <w:rsid w:val="00731491"/>
    <w:rsid w:val="007319CC"/>
    <w:rsid w:val="00732907"/>
    <w:rsid w:val="007329E4"/>
    <w:rsid w:val="007330E9"/>
    <w:rsid w:val="00734E6A"/>
    <w:rsid w:val="00735119"/>
    <w:rsid w:val="00736856"/>
    <w:rsid w:val="00736FD8"/>
    <w:rsid w:val="00737925"/>
    <w:rsid w:val="00737B27"/>
    <w:rsid w:val="007410EE"/>
    <w:rsid w:val="00741CBC"/>
    <w:rsid w:val="00741CDA"/>
    <w:rsid w:val="00742F62"/>
    <w:rsid w:val="00744086"/>
    <w:rsid w:val="00747E43"/>
    <w:rsid w:val="0075041B"/>
    <w:rsid w:val="00750B61"/>
    <w:rsid w:val="00751B31"/>
    <w:rsid w:val="007522ED"/>
    <w:rsid w:val="007524BE"/>
    <w:rsid w:val="00753BCD"/>
    <w:rsid w:val="007543BE"/>
    <w:rsid w:val="007561F2"/>
    <w:rsid w:val="0075687A"/>
    <w:rsid w:val="00757068"/>
    <w:rsid w:val="00760B61"/>
    <w:rsid w:val="00760E17"/>
    <w:rsid w:val="00760E3F"/>
    <w:rsid w:val="00762C61"/>
    <w:rsid w:val="00763A81"/>
    <w:rsid w:val="00764354"/>
    <w:rsid w:val="00764562"/>
    <w:rsid w:val="00765D80"/>
    <w:rsid w:val="007662B9"/>
    <w:rsid w:val="0077125B"/>
    <w:rsid w:val="00771486"/>
    <w:rsid w:val="0077169F"/>
    <w:rsid w:val="0077234E"/>
    <w:rsid w:val="00772E90"/>
    <w:rsid w:val="007740A6"/>
    <w:rsid w:val="00775760"/>
    <w:rsid w:val="00775CE8"/>
    <w:rsid w:val="00775D10"/>
    <w:rsid w:val="00775D3C"/>
    <w:rsid w:val="00776B3A"/>
    <w:rsid w:val="00776B40"/>
    <w:rsid w:val="00776D25"/>
    <w:rsid w:val="00777D88"/>
    <w:rsid w:val="0078049A"/>
    <w:rsid w:val="0078291C"/>
    <w:rsid w:val="007829F1"/>
    <w:rsid w:val="00782DEA"/>
    <w:rsid w:val="00783715"/>
    <w:rsid w:val="00783735"/>
    <w:rsid w:val="00784534"/>
    <w:rsid w:val="0078462C"/>
    <w:rsid w:val="00785765"/>
    <w:rsid w:val="0078599F"/>
    <w:rsid w:val="00786281"/>
    <w:rsid w:val="00786851"/>
    <w:rsid w:val="00786E07"/>
    <w:rsid w:val="007876C3"/>
    <w:rsid w:val="00787BEF"/>
    <w:rsid w:val="00790C9A"/>
    <w:rsid w:val="0079140B"/>
    <w:rsid w:val="00791873"/>
    <w:rsid w:val="00791CBB"/>
    <w:rsid w:val="00792C9A"/>
    <w:rsid w:val="007932EF"/>
    <w:rsid w:val="0079369E"/>
    <w:rsid w:val="00794DE1"/>
    <w:rsid w:val="007953C3"/>
    <w:rsid w:val="007959FA"/>
    <w:rsid w:val="00795D58"/>
    <w:rsid w:val="0079659B"/>
    <w:rsid w:val="007979B0"/>
    <w:rsid w:val="007A0450"/>
    <w:rsid w:val="007A18D3"/>
    <w:rsid w:val="007A1967"/>
    <w:rsid w:val="007A1ACE"/>
    <w:rsid w:val="007A2CD6"/>
    <w:rsid w:val="007A3544"/>
    <w:rsid w:val="007A437A"/>
    <w:rsid w:val="007A4FD2"/>
    <w:rsid w:val="007A5117"/>
    <w:rsid w:val="007A76CB"/>
    <w:rsid w:val="007B147E"/>
    <w:rsid w:val="007B2C16"/>
    <w:rsid w:val="007B383E"/>
    <w:rsid w:val="007B4C7A"/>
    <w:rsid w:val="007B7A4F"/>
    <w:rsid w:val="007B7D04"/>
    <w:rsid w:val="007C040F"/>
    <w:rsid w:val="007C0699"/>
    <w:rsid w:val="007C06A1"/>
    <w:rsid w:val="007C0FAB"/>
    <w:rsid w:val="007C2CAF"/>
    <w:rsid w:val="007C31D5"/>
    <w:rsid w:val="007C38FA"/>
    <w:rsid w:val="007C4137"/>
    <w:rsid w:val="007C4806"/>
    <w:rsid w:val="007C52B6"/>
    <w:rsid w:val="007C61C4"/>
    <w:rsid w:val="007C6B5B"/>
    <w:rsid w:val="007C7568"/>
    <w:rsid w:val="007D0903"/>
    <w:rsid w:val="007D1488"/>
    <w:rsid w:val="007D163A"/>
    <w:rsid w:val="007D19F0"/>
    <w:rsid w:val="007D3713"/>
    <w:rsid w:val="007D44C8"/>
    <w:rsid w:val="007D49E1"/>
    <w:rsid w:val="007D5A14"/>
    <w:rsid w:val="007D5DD5"/>
    <w:rsid w:val="007D6ABB"/>
    <w:rsid w:val="007D7788"/>
    <w:rsid w:val="007D784B"/>
    <w:rsid w:val="007E06C8"/>
    <w:rsid w:val="007E0709"/>
    <w:rsid w:val="007E3459"/>
    <w:rsid w:val="007E394A"/>
    <w:rsid w:val="007E512A"/>
    <w:rsid w:val="007E56D5"/>
    <w:rsid w:val="007F07C9"/>
    <w:rsid w:val="007F14D8"/>
    <w:rsid w:val="007F1F24"/>
    <w:rsid w:val="007F22F9"/>
    <w:rsid w:val="007F401B"/>
    <w:rsid w:val="007F4A6E"/>
    <w:rsid w:val="007F7EA1"/>
    <w:rsid w:val="00801BE7"/>
    <w:rsid w:val="0080270F"/>
    <w:rsid w:val="008028BB"/>
    <w:rsid w:val="00803589"/>
    <w:rsid w:val="008049A3"/>
    <w:rsid w:val="00804BE7"/>
    <w:rsid w:val="00804E08"/>
    <w:rsid w:val="0080556A"/>
    <w:rsid w:val="0080762B"/>
    <w:rsid w:val="00807820"/>
    <w:rsid w:val="00810B69"/>
    <w:rsid w:val="00810D12"/>
    <w:rsid w:val="008113A3"/>
    <w:rsid w:val="00813630"/>
    <w:rsid w:val="00815FD0"/>
    <w:rsid w:val="008168BF"/>
    <w:rsid w:val="00816F4D"/>
    <w:rsid w:val="00817CA4"/>
    <w:rsid w:val="00817F56"/>
    <w:rsid w:val="008205E5"/>
    <w:rsid w:val="00820B3F"/>
    <w:rsid w:val="00820B88"/>
    <w:rsid w:val="008211F6"/>
    <w:rsid w:val="00821BE7"/>
    <w:rsid w:val="00822955"/>
    <w:rsid w:val="00822E18"/>
    <w:rsid w:val="00824DB6"/>
    <w:rsid w:val="00824EC1"/>
    <w:rsid w:val="00825E53"/>
    <w:rsid w:val="00830A2C"/>
    <w:rsid w:val="00831FF5"/>
    <w:rsid w:val="00832814"/>
    <w:rsid w:val="00833379"/>
    <w:rsid w:val="0083353B"/>
    <w:rsid w:val="008350AD"/>
    <w:rsid w:val="00835B49"/>
    <w:rsid w:val="00835C6C"/>
    <w:rsid w:val="00835EDD"/>
    <w:rsid w:val="008369D9"/>
    <w:rsid w:val="00836A26"/>
    <w:rsid w:val="008375DA"/>
    <w:rsid w:val="008419EC"/>
    <w:rsid w:val="00841C5C"/>
    <w:rsid w:val="008422B4"/>
    <w:rsid w:val="008432B1"/>
    <w:rsid w:val="00843A11"/>
    <w:rsid w:val="00843B66"/>
    <w:rsid w:val="008441CB"/>
    <w:rsid w:val="00851164"/>
    <w:rsid w:val="00853004"/>
    <w:rsid w:val="00853038"/>
    <w:rsid w:val="0085406D"/>
    <w:rsid w:val="00854A51"/>
    <w:rsid w:val="00855DB3"/>
    <w:rsid w:val="008575ED"/>
    <w:rsid w:val="00861FAF"/>
    <w:rsid w:val="0086289A"/>
    <w:rsid w:val="00863800"/>
    <w:rsid w:val="00863AE2"/>
    <w:rsid w:val="008654CE"/>
    <w:rsid w:val="008661C3"/>
    <w:rsid w:val="00867A5A"/>
    <w:rsid w:val="00871369"/>
    <w:rsid w:val="00871857"/>
    <w:rsid w:val="00873A7A"/>
    <w:rsid w:val="00873AFC"/>
    <w:rsid w:val="00874CAA"/>
    <w:rsid w:val="00874F91"/>
    <w:rsid w:val="00875D23"/>
    <w:rsid w:val="00875DA2"/>
    <w:rsid w:val="0087642F"/>
    <w:rsid w:val="008801D7"/>
    <w:rsid w:val="0088266F"/>
    <w:rsid w:val="00882EE7"/>
    <w:rsid w:val="008831FE"/>
    <w:rsid w:val="00884D8B"/>
    <w:rsid w:val="00884E26"/>
    <w:rsid w:val="008855AB"/>
    <w:rsid w:val="008867FC"/>
    <w:rsid w:val="00886817"/>
    <w:rsid w:val="00886F32"/>
    <w:rsid w:val="008907DC"/>
    <w:rsid w:val="00891387"/>
    <w:rsid w:val="00891833"/>
    <w:rsid w:val="0089614C"/>
    <w:rsid w:val="008A11FC"/>
    <w:rsid w:val="008A3E85"/>
    <w:rsid w:val="008B0C41"/>
    <w:rsid w:val="008B13C2"/>
    <w:rsid w:val="008B3B70"/>
    <w:rsid w:val="008B3BFD"/>
    <w:rsid w:val="008B3DF7"/>
    <w:rsid w:val="008B3FA3"/>
    <w:rsid w:val="008B4CE2"/>
    <w:rsid w:val="008B51FA"/>
    <w:rsid w:val="008B5A3E"/>
    <w:rsid w:val="008B7379"/>
    <w:rsid w:val="008B766A"/>
    <w:rsid w:val="008B7F39"/>
    <w:rsid w:val="008C0A62"/>
    <w:rsid w:val="008C10C5"/>
    <w:rsid w:val="008C1232"/>
    <w:rsid w:val="008C1680"/>
    <w:rsid w:val="008C1DC2"/>
    <w:rsid w:val="008C1FAD"/>
    <w:rsid w:val="008C3919"/>
    <w:rsid w:val="008C71BE"/>
    <w:rsid w:val="008D044E"/>
    <w:rsid w:val="008D1035"/>
    <w:rsid w:val="008D2B1F"/>
    <w:rsid w:val="008D3BCF"/>
    <w:rsid w:val="008D3C59"/>
    <w:rsid w:val="008D3E8C"/>
    <w:rsid w:val="008D422E"/>
    <w:rsid w:val="008D5635"/>
    <w:rsid w:val="008D5FFC"/>
    <w:rsid w:val="008D64DB"/>
    <w:rsid w:val="008D7E5E"/>
    <w:rsid w:val="008E0AAB"/>
    <w:rsid w:val="008E10D6"/>
    <w:rsid w:val="008E1460"/>
    <w:rsid w:val="008E1484"/>
    <w:rsid w:val="008E1B31"/>
    <w:rsid w:val="008E2077"/>
    <w:rsid w:val="008E25F1"/>
    <w:rsid w:val="008E39B2"/>
    <w:rsid w:val="008E4E5C"/>
    <w:rsid w:val="008E66BB"/>
    <w:rsid w:val="008E7EA1"/>
    <w:rsid w:val="008F068A"/>
    <w:rsid w:val="008F09B7"/>
    <w:rsid w:val="008F1255"/>
    <w:rsid w:val="008F2827"/>
    <w:rsid w:val="008F2F1D"/>
    <w:rsid w:val="008F33EE"/>
    <w:rsid w:val="008F45AE"/>
    <w:rsid w:val="008F5E91"/>
    <w:rsid w:val="008F6971"/>
    <w:rsid w:val="008F7261"/>
    <w:rsid w:val="008F73AE"/>
    <w:rsid w:val="0090054B"/>
    <w:rsid w:val="00900EF2"/>
    <w:rsid w:val="00901093"/>
    <w:rsid w:val="009010A3"/>
    <w:rsid w:val="009010D9"/>
    <w:rsid w:val="0090130F"/>
    <w:rsid w:val="00901DF7"/>
    <w:rsid w:val="009044C7"/>
    <w:rsid w:val="00904C5A"/>
    <w:rsid w:val="0090500E"/>
    <w:rsid w:val="0090542A"/>
    <w:rsid w:val="009060E8"/>
    <w:rsid w:val="00907733"/>
    <w:rsid w:val="00910A1A"/>
    <w:rsid w:val="009121D0"/>
    <w:rsid w:val="00912AA9"/>
    <w:rsid w:val="0091333E"/>
    <w:rsid w:val="00913C33"/>
    <w:rsid w:val="00915610"/>
    <w:rsid w:val="00915693"/>
    <w:rsid w:val="00916878"/>
    <w:rsid w:val="009176E4"/>
    <w:rsid w:val="00920C05"/>
    <w:rsid w:val="009210F6"/>
    <w:rsid w:val="00922751"/>
    <w:rsid w:val="00922A35"/>
    <w:rsid w:val="00923017"/>
    <w:rsid w:val="00923BBE"/>
    <w:rsid w:val="00923FDD"/>
    <w:rsid w:val="0092449A"/>
    <w:rsid w:val="0092478D"/>
    <w:rsid w:val="00925223"/>
    <w:rsid w:val="00925728"/>
    <w:rsid w:val="0093005C"/>
    <w:rsid w:val="00930657"/>
    <w:rsid w:val="009306CA"/>
    <w:rsid w:val="00930B18"/>
    <w:rsid w:val="009310BD"/>
    <w:rsid w:val="009320BC"/>
    <w:rsid w:val="00932948"/>
    <w:rsid w:val="009337F1"/>
    <w:rsid w:val="0093453B"/>
    <w:rsid w:val="00934B0C"/>
    <w:rsid w:val="0093629C"/>
    <w:rsid w:val="00936B79"/>
    <w:rsid w:val="00937B4D"/>
    <w:rsid w:val="00940F14"/>
    <w:rsid w:val="00941A27"/>
    <w:rsid w:val="00943050"/>
    <w:rsid w:val="00943935"/>
    <w:rsid w:val="0094465F"/>
    <w:rsid w:val="00944836"/>
    <w:rsid w:val="00944B9B"/>
    <w:rsid w:val="009456E2"/>
    <w:rsid w:val="00945DD6"/>
    <w:rsid w:val="00945E46"/>
    <w:rsid w:val="00946A96"/>
    <w:rsid w:val="0094747E"/>
    <w:rsid w:val="00950CE0"/>
    <w:rsid w:val="009521A7"/>
    <w:rsid w:val="00955FD6"/>
    <w:rsid w:val="00956B49"/>
    <w:rsid w:val="0096203F"/>
    <w:rsid w:val="009625B2"/>
    <w:rsid w:val="009629C2"/>
    <w:rsid w:val="00963016"/>
    <w:rsid w:val="00963961"/>
    <w:rsid w:val="009642D8"/>
    <w:rsid w:val="00964BA2"/>
    <w:rsid w:val="00964D7D"/>
    <w:rsid w:val="009653D3"/>
    <w:rsid w:val="00965BE8"/>
    <w:rsid w:val="00966B7A"/>
    <w:rsid w:val="0096731B"/>
    <w:rsid w:val="0097035F"/>
    <w:rsid w:val="0097042D"/>
    <w:rsid w:val="00970843"/>
    <w:rsid w:val="00970AD0"/>
    <w:rsid w:val="00971293"/>
    <w:rsid w:val="009719C6"/>
    <w:rsid w:val="00971C49"/>
    <w:rsid w:val="009756AE"/>
    <w:rsid w:val="009765A6"/>
    <w:rsid w:val="00976B5C"/>
    <w:rsid w:val="00976E29"/>
    <w:rsid w:val="00977BB0"/>
    <w:rsid w:val="009817C4"/>
    <w:rsid w:val="00984DE2"/>
    <w:rsid w:val="00985C73"/>
    <w:rsid w:val="00985E02"/>
    <w:rsid w:val="00986207"/>
    <w:rsid w:val="00987821"/>
    <w:rsid w:val="00991DD6"/>
    <w:rsid w:val="00991E1F"/>
    <w:rsid w:val="0099431B"/>
    <w:rsid w:val="00995F84"/>
    <w:rsid w:val="00996C7E"/>
    <w:rsid w:val="009A00AF"/>
    <w:rsid w:val="009A0464"/>
    <w:rsid w:val="009A0C57"/>
    <w:rsid w:val="009A2764"/>
    <w:rsid w:val="009A4012"/>
    <w:rsid w:val="009A4261"/>
    <w:rsid w:val="009A56CE"/>
    <w:rsid w:val="009A6407"/>
    <w:rsid w:val="009B3D15"/>
    <w:rsid w:val="009B4406"/>
    <w:rsid w:val="009B7CDB"/>
    <w:rsid w:val="009C13D6"/>
    <w:rsid w:val="009C2241"/>
    <w:rsid w:val="009C2AAE"/>
    <w:rsid w:val="009C40EE"/>
    <w:rsid w:val="009C5503"/>
    <w:rsid w:val="009C6049"/>
    <w:rsid w:val="009C6977"/>
    <w:rsid w:val="009C6A8C"/>
    <w:rsid w:val="009D0681"/>
    <w:rsid w:val="009D06C2"/>
    <w:rsid w:val="009D0C66"/>
    <w:rsid w:val="009D10AE"/>
    <w:rsid w:val="009D12D4"/>
    <w:rsid w:val="009D12FE"/>
    <w:rsid w:val="009D2E01"/>
    <w:rsid w:val="009D358C"/>
    <w:rsid w:val="009D50C3"/>
    <w:rsid w:val="009D51D6"/>
    <w:rsid w:val="009D58CC"/>
    <w:rsid w:val="009D5CA4"/>
    <w:rsid w:val="009D7A33"/>
    <w:rsid w:val="009D7E98"/>
    <w:rsid w:val="009E07F7"/>
    <w:rsid w:val="009E2D83"/>
    <w:rsid w:val="009E3CE1"/>
    <w:rsid w:val="009E49B6"/>
    <w:rsid w:val="009E7811"/>
    <w:rsid w:val="009F01C5"/>
    <w:rsid w:val="009F04A9"/>
    <w:rsid w:val="009F0BB0"/>
    <w:rsid w:val="009F18A0"/>
    <w:rsid w:val="009F1BFF"/>
    <w:rsid w:val="009F2287"/>
    <w:rsid w:val="009F2E5A"/>
    <w:rsid w:val="009F2E8D"/>
    <w:rsid w:val="009F37EE"/>
    <w:rsid w:val="009F3E03"/>
    <w:rsid w:val="009F3E6E"/>
    <w:rsid w:val="009F4203"/>
    <w:rsid w:val="009F4239"/>
    <w:rsid w:val="009F4C3B"/>
    <w:rsid w:val="009F5437"/>
    <w:rsid w:val="009F5948"/>
    <w:rsid w:val="009F665D"/>
    <w:rsid w:val="009F6764"/>
    <w:rsid w:val="009F6AAF"/>
    <w:rsid w:val="00A03A2A"/>
    <w:rsid w:val="00A03AA9"/>
    <w:rsid w:val="00A03DCF"/>
    <w:rsid w:val="00A0559C"/>
    <w:rsid w:val="00A063F6"/>
    <w:rsid w:val="00A06B20"/>
    <w:rsid w:val="00A10357"/>
    <w:rsid w:val="00A11055"/>
    <w:rsid w:val="00A1153A"/>
    <w:rsid w:val="00A11E7D"/>
    <w:rsid w:val="00A12D76"/>
    <w:rsid w:val="00A1353E"/>
    <w:rsid w:val="00A139D3"/>
    <w:rsid w:val="00A139E7"/>
    <w:rsid w:val="00A13A58"/>
    <w:rsid w:val="00A13E57"/>
    <w:rsid w:val="00A15795"/>
    <w:rsid w:val="00A178AE"/>
    <w:rsid w:val="00A209A7"/>
    <w:rsid w:val="00A22A3A"/>
    <w:rsid w:val="00A249B7"/>
    <w:rsid w:val="00A24AF2"/>
    <w:rsid w:val="00A25ADE"/>
    <w:rsid w:val="00A30331"/>
    <w:rsid w:val="00A311EC"/>
    <w:rsid w:val="00A31ACA"/>
    <w:rsid w:val="00A31B34"/>
    <w:rsid w:val="00A323F4"/>
    <w:rsid w:val="00A33629"/>
    <w:rsid w:val="00A350F9"/>
    <w:rsid w:val="00A360AA"/>
    <w:rsid w:val="00A365D6"/>
    <w:rsid w:val="00A379EB"/>
    <w:rsid w:val="00A4154B"/>
    <w:rsid w:val="00A41682"/>
    <w:rsid w:val="00A424E1"/>
    <w:rsid w:val="00A426BC"/>
    <w:rsid w:val="00A42D83"/>
    <w:rsid w:val="00A438E3"/>
    <w:rsid w:val="00A43AEF"/>
    <w:rsid w:val="00A442CF"/>
    <w:rsid w:val="00A45AA5"/>
    <w:rsid w:val="00A4694D"/>
    <w:rsid w:val="00A4765A"/>
    <w:rsid w:val="00A477FD"/>
    <w:rsid w:val="00A47D78"/>
    <w:rsid w:val="00A5028C"/>
    <w:rsid w:val="00A50543"/>
    <w:rsid w:val="00A50D53"/>
    <w:rsid w:val="00A55373"/>
    <w:rsid w:val="00A554DD"/>
    <w:rsid w:val="00A564DA"/>
    <w:rsid w:val="00A56547"/>
    <w:rsid w:val="00A56E16"/>
    <w:rsid w:val="00A5711F"/>
    <w:rsid w:val="00A578E2"/>
    <w:rsid w:val="00A60ABC"/>
    <w:rsid w:val="00A60B50"/>
    <w:rsid w:val="00A612EF"/>
    <w:rsid w:val="00A626FD"/>
    <w:rsid w:val="00A62C7B"/>
    <w:rsid w:val="00A65A45"/>
    <w:rsid w:val="00A65CF9"/>
    <w:rsid w:val="00A664F4"/>
    <w:rsid w:val="00A66C20"/>
    <w:rsid w:val="00A671BA"/>
    <w:rsid w:val="00A703E1"/>
    <w:rsid w:val="00A71487"/>
    <w:rsid w:val="00A718D4"/>
    <w:rsid w:val="00A72403"/>
    <w:rsid w:val="00A72D00"/>
    <w:rsid w:val="00A753B1"/>
    <w:rsid w:val="00A764AE"/>
    <w:rsid w:val="00A82B35"/>
    <w:rsid w:val="00A830EC"/>
    <w:rsid w:val="00A837F7"/>
    <w:rsid w:val="00A84ED2"/>
    <w:rsid w:val="00A86C0C"/>
    <w:rsid w:val="00A90C5C"/>
    <w:rsid w:val="00A91099"/>
    <w:rsid w:val="00A911AE"/>
    <w:rsid w:val="00A9407D"/>
    <w:rsid w:val="00A942D5"/>
    <w:rsid w:val="00A948C7"/>
    <w:rsid w:val="00A9499F"/>
    <w:rsid w:val="00A94ED8"/>
    <w:rsid w:val="00A95DE9"/>
    <w:rsid w:val="00A9658F"/>
    <w:rsid w:val="00A9778F"/>
    <w:rsid w:val="00A97945"/>
    <w:rsid w:val="00A97A3D"/>
    <w:rsid w:val="00AA03B0"/>
    <w:rsid w:val="00AA0691"/>
    <w:rsid w:val="00AA22A4"/>
    <w:rsid w:val="00AA2693"/>
    <w:rsid w:val="00AA354D"/>
    <w:rsid w:val="00AA38B9"/>
    <w:rsid w:val="00AA4CCE"/>
    <w:rsid w:val="00AA59F7"/>
    <w:rsid w:val="00AA6572"/>
    <w:rsid w:val="00AA7D1A"/>
    <w:rsid w:val="00AB0E45"/>
    <w:rsid w:val="00AB1043"/>
    <w:rsid w:val="00AB284E"/>
    <w:rsid w:val="00AB41E2"/>
    <w:rsid w:val="00AB626F"/>
    <w:rsid w:val="00AB6298"/>
    <w:rsid w:val="00AC0426"/>
    <w:rsid w:val="00AC0C4F"/>
    <w:rsid w:val="00AC15A5"/>
    <w:rsid w:val="00AC17D0"/>
    <w:rsid w:val="00AC20EC"/>
    <w:rsid w:val="00AC3A73"/>
    <w:rsid w:val="00AC3C23"/>
    <w:rsid w:val="00AC42B6"/>
    <w:rsid w:val="00AC46CD"/>
    <w:rsid w:val="00AC500E"/>
    <w:rsid w:val="00AC5387"/>
    <w:rsid w:val="00AC6A7B"/>
    <w:rsid w:val="00AC6D83"/>
    <w:rsid w:val="00AC72DD"/>
    <w:rsid w:val="00AC7FC7"/>
    <w:rsid w:val="00AD028D"/>
    <w:rsid w:val="00AD0A51"/>
    <w:rsid w:val="00AD1B83"/>
    <w:rsid w:val="00AD3175"/>
    <w:rsid w:val="00AD4E77"/>
    <w:rsid w:val="00AD4F33"/>
    <w:rsid w:val="00AD512B"/>
    <w:rsid w:val="00AD784E"/>
    <w:rsid w:val="00AE0412"/>
    <w:rsid w:val="00AE2D8F"/>
    <w:rsid w:val="00AE2ECF"/>
    <w:rsid w:val="00AE3A34"/>
    <w:rsid w:val="00AE5B52"/>
    <w:rsid w:val="00AE7EF8"/>
    <w:rsid w:val="00AE7F6D"/>
    <w:rsid w:val="00AF08A7"/>
    <w:rsid w:val="00AF14F3"/>
    <w:rsid w:val="00AF4D2F"/>
    <w:rsid w:val="00AF4EFE"/>
    <w:rsid w:val="00AF5BF7"/>
    <w:rsid w:val="00AF700A"/>
    <w:rsid w:val="00AF7B97"/>
    <w:rsid w:val="00AF7F09"/>
    <w:rsid w:val="00B008F2"/>
    <w:rsid w:val="00B00B9F"/>
    <w:rsid w:val="00B03418"/>
    <w:rsid w:val="00B039E2"/>
    <w:rsid w:val="00B03AB9"/>
    <w:rsid w:val="00B0482C"/>
    <w:rsid w:val="00B05894"/>
    <w:rsid w:val="00B07F90"/>
    <w:rsid w:val="00B1127F"/>
    <w:rsid w:val="00B11B06"/>
    <w:rsid w:val="00B124A2"/>
    <w:rsid w:val="00B12587"/>
    <w:rsid w:val="00B13D49"/>
    <w:rsid w:val="00B1440D"/>
    <w:rsid w:val="00B15384"/>
    <w:rsid w:val="00B15C9C"/>
    <w:rsid w:val="00B21501"/>
    <w:rsid w:val="00B23FFD"/>
    <w:rsid w:val="00B24DCB"/>
    <w:rsid w:val="00B251AA"/>
    <w:rsid w:val="00B25E33"/>
    <w:rsid w:val="00B27028"/>
    <w:rsid w:val="00B27DDA"/>
    <w:rsid w:val="00B27FE1"/>
    <w:rsid w:val="00B3010F"/>
    <w:rsid w:val="00B30DD3"/>
    <w:rsid w:val="00B32477"/>
    <w:rsid w:val="00B32519"/>
    <w:rsid w:val="00B33427"/>
    <w:rsid w:val="00B3352A"/>
    <w:rsid w:val="00B33DD4"/>
    <w:rsid w:val="00B367E9"/>
    <w:rsid w:val="00B36B84"/>
    <w:rsid w:val="00B405BD"/>
    <w:rsid w:val="00B40761"/>
    <w:rsid w:val="00B423C1"/>
    <w:rsid w:val="00B43177"/>
    <w:rsid w:val="00B45FAF"/>
    <w:rsid w:val="00B509A1"/>
    <w:rsid w:val="00B544E4"/>
    <w:rsid w:val="00B557E6"/>
    <w:rsid w:val="00B558A4"/>
    <w:rsid w:val="00B55933"/>
    <w:rsid w:val="00B56B5E"/>
    <w:rsid w:val="00B56D60"/>
    <w:rsid w:val="00B606AD"/>
    <w:rsid w:val="00B61EC5"/>
    <w:rsid w:val="00B64614"/>
    <w:rsid w:val="00B64D38"/>
    <w:rsid w:val="00B67589"/>
    <w:rsid w:val="00B71869"/>
    <w:rsid w:val="00B7302B"/>
    <w:rsid w:val="00B73C05"/>
    <w:rsid w:val="00B745FC"/>
    <w:rsid w:val="00B74752"/>
    <w:rsid w:val="00B7503D"/>
    <w:rsid w:val="00B751E7"/>
    <w:rsid w:val="00B77727"/>
    <w:rsid w:val="00B77CDA"/>
    <w:rsid w:val="00B77D23"/>
    <w:rsid w:val="00B80297"/>
    <w:rsid w:val="00B80909"/>
    <w:rsid w:val="00B82824"/>
    <w:rsid w:val="00B85111"/>
    <w:rsid w:val="00B86B67"/>
    <w:rsid w:val="00B87F4C"/>
    <w:rsid w:val="00B90171"/>
    <w:rsid w:val="00B9177C"/>
    <w:rsid w:val="00B92FD3"/>
    <w:rsid w:val="00B93326"/>
    <w:rsid w:val="00B9355F"/>
    <w:rsid w:val="00B951DB"/>
    <w:rsid w:val="00B97BBE"/>
    <w:rsid w:val="00BA042D"/>
    <w:rsid w:val="00BA112B"/>
    <w:rsid w:val="00BA18AE"/>
    <w:rsid w:val="00BA2145"/>
    <w:rsid w:val="00BA2C61"/>
    <w:rsid w:val="00BA3271"/>
    <w:rsid w:val="00BA3517"/>
    <w:rsid w:val="00BA4D74"/>
    <w:rsid w:val="00BA4E44"/>
    <w:rsid w:val="00BA6738"/>
    <w:rsid w:val="00BA6D79"/>
    <w:rsid w:val="00BB04E1"/>
    <w:rsid w:val="00BB2259"/>
    <w:rsid w:val="00BB4785"/>
    <w:rsid w:val="00BB4A71"/>
    <w:rsid w:val="00BB4D66"/>
    <w:rsid w:val="00BB54D1"/>
    <w:rsid w:val="00BB55EB"/>
    <w:rsid w:val="00BB734A"/>
    <w:rsid w:val="00BB7EC4"/>
    <w:rsid w:val="00BC3CB7"/>
    <w:rsid w:val="00BC51A7"/>
    <w:rsid w:val="00BC6853"/>
    <w:rsid w:val="00BC6980"/>
    <w:rsid w:val="00BC6BD4"/>
    <w:rsid w:val="00BC75DA"/>
    <w:rsid w:val="00BC7EF1"/>
    <w:rsid w:val="00BD035F"/>
    <w:rsid w:val="00BD3C98"/>
    <w:rsid w:val="00BD5378"/>
    <w:rsid w:val="00BD664D"/>
    <w:rsid w:val="00BD78F2"/>
    <w:rsid w:val="00BE01D3"/>
    <w:rsid w:val="00BE0C74"/>
    <w:rsid w:val="00BE4320"/>
    <w:rsid w:val="00BE5318"/>
    <w:rsid w:val="00BE63B4"/>
    <w:rsid w:val="00BE650E"/>
    <w:rsid w:val="00BE6B2D"/>
    <w:rsid w:val="00BE6B89"/>
    <w:rsid w:val="00BF063A"/>
    <w:rsid w:val="00BF14EE"/>
    <w:rsid w:val="00BF2370"/>
    <w:rsid w:val="00BF2857"/>
    <w:rsid w:val="00BF2ABB"/>
    <w:rsid w:val="00BF3F40"/>
    <w:rsid w:val="00BF4ADA"/>
    <w:rsid w:val="00BF4D5D"/>
    <w:rsid w:val="00BF740E"/>
    <w:rsid w:val="00C00889"/>
    <w:rsid w:val="00C02318"/>
    <w:rsid w:val="00C0549C"/>
    <w:rsid w:val="00C054CE"/>
    <w:rsid w:val="00C05565"/>
    <w:rsid w:val="00C05D08"/>
    <w:rsid w:val="00C0616C"/>
    <w:rsid w:val="00C06864"/>
    <w:rsid w:val="00C07070"/>
    <w:rsid w:val="00C0739B"/>
    <w:rsid w:val="00C1091D"/>
    <w:rsid w:val="00C10D1F"/>
    <w:rsid w:val="00C11072"/>
    <w:rsid w:val="00C111FE"/>
    <w:rsid w:val="00C1132B"/>
    <w:rsid w:val="00C118F3"/>
    <w:rsid w:val="00C11B90"/>
    <w:rsid w:val="00C12455"/>
    <w:rsid w:val="00C1247B"/>
    <w:rsid w:val="00C13AAE"/>
    <w:rsid w:val="00C14C30"/>
    <w:rsid w:val="00C164D4"/>
    <w:rsid w:val="00C174FC"/>
    <w:rsid w:val="00C22A0D"/>
    <w:rsid w:val="00C241B6"/>
    <w:rsid w:val="00C24231"/>
    <w:rsid w:val="00C24E61"/>
    <w:rsid w:val="00C271C2"/>
    <w:rsid w:val="00C276C9"/>
    <w:rsid w:val="00C27918"/>
    <w:rsid w:val="00C27E00"/>
    <w:rsid w:val="00C30A7D"/>
    <w:rsid w:val="00C311F2"/>
    <w:rsid w:val="00C314B7"/>
    <w:rsid w:val="00C31ABC"/>
    <w:rsid w:val="00C33683"/>
    <w:rsid w:val="00C338A9"/>
    <w:rsid w:val="00C33982"/>
    <w:rsid w:val="00C3454A"/>
    <w:rsid w:val="00C35453"/>
    <w:rsid w:val="00C358D1"/>
    <w:rsid w:val="00C3688E"/>
    <w:rsid w:val="00C36B7E"/>
    <w:rsid w:val="00C37F55"/>
    <w:rsid w:val="00C406A2"/>
    <w:rsid w:val="00C41950"/>
    <w:rsid w:val="00C429B8"/>
    <w:rsid w:val="00C445A5"/>
    <w:rsid w:val="00C4524F"/>
    <w:rsid w:val="00C475D4"/>
    <w:rsid w:val="00C47CDF"/>
    <w:rsid w:val="00C5109C"/>
    <w:rsid w:val="00C5124E"/>
    <w:rsid w:val="00C538D3"/>
    <w:rsid w:val="00C544DC"/>
    <w:rsid w:val="00C544DD"/>
    <w:rsid w:val="00C5471D"/>
    <w:rsid w:val="00C56D10"/>
    <w:rsid w:val="00C57E3D"/>
    <w:rsid w:val="00C60DF1"/>
    <w:rsid w:val="00C61A64"/>
    <w:rsid w:val="00C62B7F"/>
    <w:rsid w:val="00C63B65"/>
    <w:rsid w:val="00C666E4"/>
    <w:rsid w:val="00C66D29"/>
    <w:rsid w:val="00C67E77"/>
    <w:rsid w:val="00C705EB"/>
    <w:rsid w:val="00C70672"/>
    <w:rsid w:val="00C706F7"/>
    <w:rsid w:val="00C707F3"/>
    <w:rsid w:val="00C72F7B"/>
    <w:rsid w:val="00C734DE"/>
    <w:rsid w:val="00C74CBE"/>
    <w:rsid w:val="00C75022"/>
    <w:rsid w:val="00C75181"/>
    <w:rsid w:val="00C765A6"/>
    <w:rsid w:val="00C76B03"/>
    <w:rsid w:val="00C771D8"/>
    <w:rsid w:val="00C7785E"/>
    <w:rsid w:val="00C77901"/>
    <w:rsid w:val="00C77A4B"/>
    <w:rsid w:val="00C807A8"/>
    <w:rsid w:val="00C8082F"/>
    <w:rsid w:val="00C80B80"/>
    <w:rsid w:val="00C80C3A"/>
    <w:rsid w:val="00C80C96"/>
    <w:rsid w:val="00C82731"/>
    <w:rsid w:val="00C82E51"/>
    <w:rsid w:val="00C868D7"/>
    <w:rsid w:val="00C86DE8"/>
    <w:rsid w:val="00C87305"/>
    <w:rsid w:val="00C87A5F"/>
    <w:rsid w:val="00C87AF4"/>
    <w:rsid w:val="00C90824"/>
    <w:rsid w:val="00C90DD2"/>
    <w:rsid w:val="00C91D4E"/>
    <w:rsid w:val="00C93767"/>
    <w:rsid w:val="00C93A59"/>
    <w:rsid w:val="00C96C28"/>
    <w:rsid w:val="00C97C64"/>
    <w:rsid w:val="00C97E0B"/>
    <w:rsid w:val="00C97FC6"/>
    <w:rsid w:val="00CA027A"/>
    <w:rsid w:val="00CA08F4"/>
    <w:rsid w:val="00CA2916"/>
    <w:rsid w:val="00CA2E9C"/>
    <w:rsid w:val="00CA346F"/>
    <w:rsid w:val="00CA38C3"/>
    <w:rsid w:val="00CA4C04"/>
    <w:rsid w:val="00CA50B1"/>
    <w:rsid w:val="00CA5E55"/>
    <w:rsid w:val="00CA742A"/>
    <w:rsid w:val="00CB00BF"/>
    <w:rsid w:val="00CB16E0"/>
    <w:rsid w:val="00CB175A"/>
    <w:rsid w:val="00CB1EAF"/>
    <w:rsid w:val="00CB2434"/>
    <w:rsid w:val="00CB2900"/>
    <w:rsid w:val="00CB3B2F"/>
    <w:rsid w:val="00CB569B"/>
    <w:rsid w:val="00CB6D7E"/>
    <w:rsid w:val="00CB6F9F"/>
    <w:rsid w:val="00CB77A6"/>
    <w:rsid w:val="00CC174B"/>
    <w:rsid w:val="00CC1C2C"/>
    <w:rsid w:val="00CC1D14"/>
    <w:rsid w:val="00CC1E73"/>
    <w:rsid w:val="00CC2FA0"/>
    <w:rsid w:val="00CC566E"/>
    <w:rsid w:val="00CC675C"/>
    <w:rsid w:val="00CC73B2"/>
    <w:rsid w:val="00CD1CC1"/>
    <w:rsid w:val="00CD3258"/>
    <w:rsid w:val="00CD4220"/>
    <w:rsid w:val="00CD4493"/>
    <w:rsid w:val="00CD451F"/>
    <w:rsid w:val="00CD6087"/>
    <w:rsid w:val="00CD6A84"/>
    <w:rsid w:val="00CD7179"/>
    <w:rsid w:val="00CD72C4"/>
    <w:rsid w:val="00CD7558"/>
    <w:rsid w:val="00CD783F"/>
    <w:rsid w:val="00CE1085"/>
    <w:rsid w:val="00CE3461"/>
    <w:rsid w:val="00CE5B62"/>
    <w:rsid w:val="00CE6F06"/>
    <w:rsid w:val="00CF11FA"/>
    <w:rsid w:val="00CF1320"/>
    <w:rsid w:val="00CF14CC"/>
    <w:rsid w:val="00CF1AEE"/>
    <w:rsid w:val="00CF1B30"/>
    <w:rsid w:val="00CF33C6"/>
    <w:rsid w:val="00CF5014"/>
    <w:rsid w:val="00CF5305"/>
    <w:rsid w:val="00CF5A89"/>
    <w:rsid w:val="00CF5B86"/>
    <w:rsid w:val="00CF76C0"/>
    <w:rsid w:val="00D00B0A"/>
    <w:rsid w:val="00D0243D"/>
    <w:rsid w:val="00D0452F"/>
    <w:rsid w:val="00D056DD"/>
    <w:rsid w:val="00D059F9"/>
    <w:rsid w:val="00D05A4A"/>
    <w:rsid w:val="00D06763"/>
    <w:rsid w:val="00D07020"/>
    <w:rsid w:val="00D07100"/>
    <w:rsid w:val="00D0729E"/>
    <w:rsid w:val="00D10722"/>
    <w:rsid w:val="00D1227D"/>
    <w:rsid w:val="00D12D62"/>
    <w:rsid w:val="00D13C5C"/>
    <w:rsid w:val="00D13FCB"/>
    <w:rsid w:val="00D1587B"/>
    <w:rsid w:val="00D16118"/>
    <w:rsid w:val="00D16FBC"/>
    <w:rsid w:val="00D17758"/>
    <w:rsid w:val="00D2101E"/>
    <w:rsid w:val="00D215A0"/>
    <w:rsid w:val="00D225BD"/>
    <w:rsid w:val="00D22FF2"/>
    <w:rsid w:val="00D232D2"/>
    <w:rsid w:val="00D2394C"/>
    <w:rsid w:val="00D23DFA"/>
    <w:rsid w:val="00D27018"/>
    <w:rsid w:val="00D3024C"/>
    <w:rsid w:val="00D3032F"/>
    <w:rsid w:val="00D30AE1"/>
    <w:rsid w:val="00D30B0F"/>
    <w:rsid w:val="00D30DCA"/>
    <w:rsid w:val="00D31A74"/>
    <w:rsid w:val="00D3246A"/>
    <w:rsid w:val="00D3425C"/>
    <w:rsid w:val="00D342FF"/>
    <w:rsid w:val="00D35032"/>
    <w:rsid w:val="00D352D8"/>
    <w:rsid w:val="00D36275"/>
    <w:rsid w:val="00D37991"/>
    <w:rsid w:val="00D40484"/>
    <w:rsid w:val="00D41375"/>
    <w:rsid w:val="00D41C8C"/>
    <w:rsid w:val="00D41FE1"/>
    <w:rsid w:val="00D42E24"/>
    <w:rsid w:val="00D4457C"/>
    <w:rsid w:val="00D4556F"/>
    <w:rsid w:val="00D45CBF"/>
    <w:rsid w:val="00D471D3"/>
    <w:rsid w:val="00D5244D"/>
    <w:rsid w:val="00D52E92"/>
    <w:rsid w:val="00D537ED"/>
    <w:rsid w:val="00D5388A"/>
    <w:rsid w:val="00D54582"/>
    <w:rsid w:val="00D5506A"/>
    <w:rsid w:val="00D57C4A"/>
    <w:rsid w:val="00D61C5E"/>
    <w:rsid w:val="00D6201C"/>
    <w:rsid w:val="00D64A98"/>
    <w:rsid w:val="00D6692D"/>
    <w:rsid w:val="00D67393"/>
    <w:rsid w:val="00D74DD0"/>
    <w:rsid w:val="00D7512F"/>
    <w:rsid w:val="00D75205"/>
    <w:rsid w:val="00D75857"/>
    <w:rsid w:val="00D764F1"/>
    <w:rsid w:val="00D77E50"/>
    <w:rsid w:val="00D80999"/>
    <w:rsid w:val="00D81E50"/>
    <w:rsid w:val="00D824DE"/>
    <w:rsid w:val="00D846AE"/>
    <w:rsid w:val="00D84B88"/>
    <w:rsid w:val="00D85071"/>
    <w:rsid w:val="00D8550D"/>
    <w:rsid w:val="00D855C6"/>
    <w:rsid w:val="00D85718"/>
    <w:rsid w:val="00D85CB2"/>
    <w:rsid w:val="00D87780"/>
    <w:rsid w:val="00D8778B"/>
    <w:rsid w:val="00D87E7B"/>
    <w:rsid w:val="00D902E4"/>
    <w:rsid w:val="00D9048F"/>
    <w:rsid w:val="00D90825"/>
    <w:rsid w:val="00D917F5"/>
    <w:rsid w:val="00D91E55"/>
    <w:rsid w:val="00D93B20"/>
    <w:rsid w:val="00D957A4"/>
    <w:rsid w:val="00D97951"/>
    <w:rsid w:val="00D97EF3"/>
    <w:rsid w:val="00DA0F07"/>
    <w:rsid w:val="00DA134F"/>
    <w:rsid w:val="00DA159E"/>
    <w:rsid w:val="00DA26FD"/>
    <w:rsid w:val="00DA41FE"/>
    <w:rsid w:val="00DA49B0"/>
    <w:rsid w:val="00DA4A9B"/>
    <w:rsid w:val="00DA66F8"/>
    <w:rsid w:val="00DA6CF3"/>
    <w:rsid w:val="00DA7D77"/>
    <w:rsid w:val="00DB0214"/>
    <w:rsid w:val="00DB283D"/>
    <w:rsid w:val="00DB44F4"/>
    <w:rsid w:val="00DB664C"/>
    <w:rsid w:val="00DB69C3"/>
    <w:rsid w:val="00DB735E"/>
    <w:rsid w:val="00DB7D9B"/>
    <w:rsid w:val="00DC0635"/>
    <w:rsid w:val="00DC074E"/>
    <w:rsid w:val="00DC0CDC"/>
    <w:rsid w:val="00DC0ECF"/>
    <w:rsid w:val="00DC1C4C"/>
    <w:rsid w:val="00DC2940"/>
    <w:rsid w:val="00DC60FC"/>
    <w:rsid w:val="00DC61F2"/>
    <w:rsid w:val="00DC6E7C"/>
    <w:rsid w:val="00DC7054"/>
    <w:rsid w:val="00DD0445"/>
    <w:rsid w:val="00DD0C70"/>
    <w:rsid w:val="00DD0DE4"/>
    <w:rsid w:val="00DD2813"/>
    <w:rsid w:val="00DD2E64"/>
    <w:rsid w:val="00DD2F84"/>
    <w:rsid w:val="00DD42D9"/>
    <w:rsid w:val="00DD63F7"/>
    <w:rsid w:val="00DE04A6"/>
    <w:rsid w:val="00DE0CE6"/>
    <w:rsid w:val="00DE0CFC"/>
    <w:rsid w:val="00DE1F31"/>
    <w:rsid w:val="00DE363B"/>
    <w:rsid w:val="00DE3D95"/>
    <w:rsid w:val="00DE42FE"/>
    <w:rsid w:val="00DE4E4E"/>
    <w:rsid w:val="00DE5167"/>
    <w:rsid w:val="00DE5476"/>
    <w:rsid w:val="00DE5C03"/>
    <w:rsid w:val="00DE6834"/>
    <w:rsid w:val="00DE6C06"/>
    <w:rsid w:val="00DE6D45"/>
    <w:rsid w:val="00DF0590"/>
    <w:rsid w:val="00DF101B"/>
    <w:rsid w:val="00DF283D"/>
    <w:rsid w:val="00DF4916"/>
    <w:rsid w:val="00DF4EC1"/>
    <w:rsid w:val="00DF56C8"/>
    <w:rsid w:val="00DF5B2E"/>
    <w:rsid w:val="00DF6031"/>
    <w:rsid w:val="00DF60E2"/>
    <w:rsid w:val="00DF68FF"/>
    <w:rsid w:val="00DF6E3A"/>
    <w:rsid w:val="00DF77A3"/>
    <w:rsid w:val="00E020CE"/>
    <w:rsid w:val="00E047C1"/>
    <w:rsid w:val="00E048E3"/>
    <w:rsid w:val="00E05423"/>
    <w:rsid w:val="00E07710"/>
    <w:rsid w:val="00E10882"/>
    <w:rsid w:val="00E115D2"/>
    <w:rsid w:val="00E12019"/>
    <w:rsid w:val="00E13CF5"/>
    <w:rsid w:val="00E1419F"/>
    <w:rsid w:val="00E15334"/>
    <w:rsid w:val="00E1557C"/>
    <w:rsid w:val="00E15E98"/>
    <w:rsid w:val="00E161F3"/>
    <w:rsid w:val="00E16677"/>
    <w:rsid w:val="00E205DB"/>
    <w:rsid w:val="00E20E4F"/>
    <w:rsid w:val="00E21B00"/>
    <w:rsid w:val="00E2206C"/>
    <w:rsid w:val="00E229FD"/>
    <w:rsid w:val="00E233D8"/>
    <w:rsid w:val="00E240F7"/>
    <w:rsid w:val="00E243DC"/>
    <w:rsid w:val="00E24564"/>
    <w:rsid w:val="00E251DF"/>
    <w:rsid w:val="00E2752C"/>
    <w:rsid w:val="00E31B5B"/>
    <w:rsid w:val="00E31CD2"/>
    <w:rsid w:val="00E34BC4"/>
    <w:rsid w:val="00E3574A"/>
    <w:rsid w:val="00E35D8F"/>
    <w:rsid w:val="00E362FC"/>
    <w:rsid w:val="00E3662D"/>
    <w:rsid w:val="00E367B1"/>
    <w:rsid w:val="00E36F6F"/>
    <w:rsid w:val="00E3703F"/>
    <w:rsid w:val="00E37BCB"/>
    <w:rsid w:val="00E40469"/>
    <w:rsid w:val="00E40DB2"/>
    <w:rsid w:val="00E4374F"/>
    <w:rsid w:val="00E437C6"/>
    <w:rsid w:val="00E44525"/>
    <w:rsid w:val="00E44640"/>
    <w:rsid w:val="00E451F7"/>
    <w:rsid w:val="00E4676D"/>
    <w:rsid w:val="00E50C86"/>
    <w:rsid w:val="00E5224F"/>
    <w:rsid w:val="00E52EB2"/>
    <w:rsid w:val="00E5450B"/>
    <w:rsid w:val="00E54BD6"/>
    <w:rsid w:val="00E54C0E"/>
    <w:rsid w:val="00E54C2A"/>
    <w:rsid w:val="00E5514D"/>
    <w:rsid w:val="00E55FB0"/>
    <w:rsid w:val="00E56672"/>
    <w:rsid w:val="00E56B9F"/>
    <w:rsid w:val="00E57917"/>
    <w:rsid w:val="00E65815"/>
    <w:rsid w:val="00E65A0A"/>
    <w:rsid w:val="00E67149"/>
    <w:rsid w:val="00E71F82"/>
    <w:rsid w:val="00E720A6"/>
    <w:rsid w:val="00E72801"/>
    <w:rsid w:val="00E74AAF"/>
    <w:rsid w:val="00E76385"/>
    <w:rsid w:val="00E76EA4"/>
    <w:rsid w:val="00E770AD"/>
    <w:rsid w:val="00E7794F"/>
    <w:rsid w:val="00E808B1"/>
    <w:rsid w:val="00E8161F"/>
    <w:rsid w:val="00E817FF"/>
    <w:rsid w:val="00E81B77"/>
    <w:rsid w:val="00E81BC7"/>
    <w:rsid w:val="00E8207E"/>
    <w:rsid w:val="00E823E8"/>
    <w:rsid w:val="00E83EA9"/>
    <w:rsid w:val="00E85C9D"/>
    <w:rsid w:val="00E86058"/>
    <w:rsid w:val="00E8672B"/>
    <w:rsid w:val="00E86905"/>
    <w:rsid w:val="00E90450"/>
    <w:rsid w:val="00E909AE"/>
    <w:rsid w:val="00E90BDC"/>
    <w:rsid w:val="00E91553"/>
    <w:rsid w:val="00E91B9D"/>
    <w:rsid w:val="00E921A7"/>
    <w:rsid w:val="00E926D3"/>
    <w:rsid w:val="00E93E29"/>
    <w:rsid w:val="00E95592"/>
    <w:rsid w:val="00E969EC"/>
    <w:rsid w:val="00E971CE"/>
    <w:rsid w:val="00E97AE9"/>
    <w:rsid w:val="00EA0554"/>
    <w:rsid w:val="00EA06BC"/>
    <w:rsid w:val="00EA28C4"/>
    <w:rsid w:val="00EA399C"/>
    <w:rsid w:val="00EA3C48"/>
    <w:rsid w:val="00EA3F2E"/>
    <w:rsid w:val="00EA7246"/>
    <w:rsid w:val="00EA793C"/>
    <w:rsid w:val="00EA7F8F"/>
    <w:rsid w:val="00EB1080"/>
    <w:rsid w:val="00EB28B0"/>
    <w:rsid w:val="00EB2E61"/>
    <w:rsid w:val="00EB618B"/>
    <w:rsid w:val="00EB76E0"/>
    <w:rsid w:val="00EC37E7"/>
    <w:rsid w:val="00EC59B8"/>
    <w:rsid w:val="00EC68F5"/>
    <w:rsid w:val="00EC709F"/>
    <w:rsid w:val="00EC7BD0"/>
    <w:rsid w:val="00ED0822"/>
    <w:rsid w:val="00ED0C5C"/>
    <w:rsid w:val="00ED12A7"/>
    <w:rsid w:val="00ED1A90"/>
    <w:rsid w:val="00ED23E7"/>
    <w:rsid w:val="00ED2F4E"/>
    <w:rsid w:val="00ED37B3"/>
    <w:rsid w:val="00ED4D77"/>
    <w:rsid w:val="00ED509D"/>
    <w:rsid w:val="00ED729E"/>
    <w:rsid w:val="00ED76D2"/>
    <w:rsid w:val="00ED79CA"/>
    <w:rsid w:val="00EE04D8"/>
    <w:rsid w:val="00EE06B8"/>
    <w:rsid w:val="00EE0A0E"/>
    <w:rsid w:val="00EE0FA6"/>
    <w:rsid w:val="00EE73BD"/>
    <w:rsid w:val="00EE774D"/>
    <w:rsid w:val="00EE7AEB"/>
    <w:rsid w:val="00EE7DEE"/>
    <w:rsid w:val="00EF0AAE"/>
    <w:rsid w:val="00EF1277"/>
    <w:rsid w:val="00EF15F2"/>
    <w:rsid w:val="00EF1AF8"/>
    <w:rsid w:val="00F000A1"/>
    <w:rsid w:val="00F00ED5"/>
    <w:rsid w:val="00F01245"/>
    <w:rsid w:val="00F02242"/>
    <w:rsid w:val="00F02B20"/>
    <w:rsid w:val="00F03813"/>
    <w:rsid w:val="00F03A6D"/>
    <w:rsid w:val="00F05415"/>
    <w:rsid w:val="00F0597D"/>
    <w:rsid w:val="00F0600D"/>
    <w:rsid w:val="00F07104"/>
    <w:rsid w:val="00F10675"/>
    <w:rsid w:val="00F11B08"/>
    <w:rsid w:val="00F11D5E"/>
    <w:rsid w:val="00F11DFE"/>
    <w:rsid w:val="00F11E63"/>
    <w:rsid w:val="00F1387D"/>
    <w:rsid w:val="00F13B52"/>
    <w:rsid w:val="00F145F5"/>
    <w:rsid w:val="00F15368"/>
    <w:rsid w:val="00F20982"/>
    <w:rsid w:val="00F213E5"/>
    <w:rsid w:val="00F225A8"/>
    <w:rsid w:val="00F24BFB"/>
    <w:rsid w:val="00F24DF3"/>
    <w:rsid w:val="00F253E8"/>
    <w:rsid w:val="00F25815"/>
    <w:rsid w:val="00F26664"/>
    <w:rsid w:val="00F279D4"/>
    <w:rsid w:val="00F27BC3"/>
    <w:rsid w:val="00F30E59"/>
    <w:rsid w:val="00F336B4"/>
    <w:rsid w:val="00F35145"/>
    <w:rsid w:val="00F35F12"/>
    <w:rsid w:val="00F3706A"/>
    <w:rsid w:val="00F374D1"/>
    <w:rsid w:val="00F40631"/>
    <w:rsid w:val="00F40755"/>
    <w:rsid w:val="00F4121A"/>
    <w:rsid w:val="00F41FBD"/>
    <w:rsid w:val="00F434A5"/>
    <w:rsid w:val="00F434BA"/>
    <w:rsid w:val="00F4385D"/>
    <w:rsid w:val="00F44B1B"/>
    <w:rsid w:val="00F453D5"/>
    <w:rsid w:val="00F4560A"/>
    <w:rsid w:val="00F46F42"/>
    <w:rsid w:val="00F4748E"/>
    <w:rsid w:val="00F50559"/>
    <w:rsid w:val="00F50903"/>
    <w:rsid w:val="00F50D8A"/>
    <w:rsid w:val="00F51DDE"/>
    <w:rsid w:val="00F51DED"/>
    <w:rsid w:val="00F531F9"/>
    <w:rsid w:val="00F54258"/>
    <w:rsid w:val="00F55254"/>
    <w:rsid w:val="00F5579D"/>
    <w:rsid w:val="00F619A3"/>
    <w:rsid w:val="00F63989"/>
    <w:rsid w:val="00F63E05"/>
    <w:rsid w:val="00F65666"/>
    <w:rsid w:val="00F65D05"/>
    <w:rsid w:val="00F66110"/>
    <w:rsid w:val="00F66240"/>
    <w:rsid w:val="00F66D85"/>
    <w:rsid w:val="00F66E99"/>
    <w:rsid w:val="00F7026E"/>
    <w:rsid w:val="00F70843"/>
    <w:rsid w:val="00F70DD7"/>
    <w:rsid w:val="00F71614"/>
    <w:rsid w:val="00F716EF"/>
    <w:rsid w:val="00F71D77"/>
    <w:rsid w:val="00F72CEF"/>
    <w:rsid w:val="00F72DBA"/>
    <w:rsid w:val="00F73057"/>
    <w:rsid w:val="00F738A4"/>
    <w:rsid w:val="00F7390C"/>
    <w:rsid w:val="00F7702B"/>
    <w:rsid w:val="00F77EE4"/>
    <w:rsid w:val="00F81544"/>
    <w:rsid w:val="00F8391B"/>
    <w:rsid w:val="00F85A27"/>
    <w:rsid w:val="00F87CB5"/>
    <w:rsid w:val="00F904BB"/>
    <w:rsid w:val="00F936CC"/>
    <w:rsid w:val="00F93B31"/>
    <w:rsid w:val="00F94228"/>
    <w:rsid w:val="00F94C36"/>
    <w:rsid w:val="00F95A8F"/>
    <w:rsid w:val="00F965AD"/>
    <w:rsid w:val="00F968C1"/>
    <w:rsid w:val="00FA150D"/>
    <w:rsid w:val="00FA15D9"/>
    <w:rsid w:val="00FA2057"/>
    <w:rsid w:val="00FA2AE9"/>
    <w:rsid w:val="00FA3065"/>
    <w:rsid w:val="00FA347D"/>
    <w:rsid w:val="00FA5227"/>
    <w:rsid w:val="00FA6A64"/>
    <w:rsid w:val="00FA6C55"/>
    <w:rsid w:val="00FA7C32"/>
    <w:rsid w:val="00FB1660"/>
    <w:rsid w:val="00FB36F0"/>
    <w:rsid w:val="00FB3977"/>
    <w:rsid w:val="00FB502B"/>
    <w:rsid w:val="00FB72C3"/>
    <w:rsid w:val="00FC057B"/>
    <w:rsid w:val="00FC062B"/>
    <w:rsid w:val="00FC0710"/>
    <w:rsid w:val="00FC16B4"/>
    <w:rsid w:val="00FC1831"/>
    <w:rsid w:val="00FC20AE"/>
    <w:rsid w:val="00FC26AD"/>
    <w:rsid w:val="00FC29E3"/>
    <w:rsid w:val="00FC2E06"/>
    <w:rsid w:val="00FC4B4B"/>
    <w:rsid w:val="00FC5C3D"/>
    <w:rsid w:val="00FC77D9"/>
    <w:rsid w:val="00FD132B"/>
    <w:rsid w:val="00FD1F40"/>
    <w:rsid w:val="00FD3C40"/>
    <w:rsid w:val="00FD46C4"/>
    <w:rsid w:val="00FD6739"/>
    <w:rsid w:val="00FE03A3"/>
    <w:rsid w:val="00FE03CA"/>
    <w:rsid w:val="00FE0B0D"/>
    <w:rsid w:val="00FE123A"/>
    <w:rsid w:val="00FE2BE5"/>
    <w:rsid w:val="00FE36F4"/>
    <w:rsid w:val="00FE37B0"/>
    <w:rsid w:val="00FE4079"/>
    <w:rsid w:val="00FE49D0"/>
    <w:rsid w:val="00FE4ABD"/>
    <w:rsid w:val="00FE5772"/>
    <w:rsid w:val="00FE57C6"/>
    <w:rsid w:val="00FF08AC"/>
    <w:rsid w:val="00FF1901"/>
    <w:rsid w:val="00FF2447"/>
    <w:rsid w:val="00FF2F58"/>
    <w:rsid w:val="00FF3A9A"/>
    <w:rsid w:val="00FF42FF"/>
    <w:rsid w:val="00FF455F"/>
    <w:rsid w:val="00FF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able of figures" w:uiPriority="99"/>
    <w:lsdException w:name="List Bullet" w:qFormat="1"/>
    <w:lsdException w:name="List Number" w:semiHidden="0" w:unhideWhenUsed="0"/>
    <w:lsdException w:name="List 4" w:semiHidden="0" w:unhideWhenUsed="0"/>
    <w:lsdException w:name="List 5" w:semiHidden="0" w:unhideWhenUsed="0"/>
    <w:lsdException w:name="Title"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99" w:unhideWhenUsed="0"/>
    <w:lsdException w:name="Subtle Reference" w:semiHidden="0" w:uiPriority="31" w:unhideWhenUsed="0"/>
    <w:lsdException w:name="Intense Reference" w:semiHidden="0" w:uiPriority="99"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01245"/>
    <w:pPr>
      <w:spacing w:after="120" w:line="320" w:lineRule="atLeast"/>
    </w:pPr>
  </w:style>
  <w:style w:type="paragraph" w:styleId="Heading1">
    <w:name w:val="heading 1"/>
    <w:next w:val="Heading2"/>
    <w:qFormat/>
    <w:rsid w:val="00ED79CA"/>
    <w:pPr>
      <w:keepNext/>
      <w:numPr>
        <w:numId w:val="6"/>
      </w:numPr>
      <w:pBdr>
        <w:bottom w:val="single" w:sz="4" w:space="4" w:color="auto"/>
      </w:pBdr>
      <w:tabs>
        <w:tab w:val="left" w:pos="1260"/>
      </w:tabs>
      <w:spacing w:before="960" w:after="480" w:line="400" w:lineRule="atLeast"/>
      <w:ind w:right="504" w:firstLine="0"/>
      <w:jc w:val="center"/>
      <w:outlineLvl w:val="0"/>
    </w:pPr>
    <w:rPr>
      <w:b/>
      <w:kern w:val="28"/>
      <w:sz w:val="36"/>
    </w:rPr>
  </w:style>
  <w:style w:type="paragraph" w:styleId="Heading2">
    <w:name w:val="heading 2"/>
    <w:next w:val="BodyText"/>
    <w:qFormat/>
    <w:rsid w:val="00CB2434"/>
    <w:pPr>
      <w:keepNext/>
      <w:numPr>
        <w:ilvl w:val="1"/>
        <w:numId w:val="6"/>
      </w:numPr>
      <w:tabs>
        <w:tab w:val="left" w:pos="504"/>
      </w:tabs>
      <w:spacing w:before="360" w:after="60" w:line="300" w:lineRule="atLeast"/>
      <w:ind w:left="504" w:hanging="504"/>
      <w:outlineLvl w:val="1"/>
    </w:pPr>
    <w:rPr>
      <w:b/>
      <w:sz w:val="28"/>
      <w:szCs w:val="28"/>
    </w:rPr>
  </w:style>
  <w:style w:type="paragraph" w:styleId="Heading3">
    <w:name w:val="heading 3"/>
    <w:next w:val="BodyText"/>
    <w:qFormat/>
    <w:rsid w:val="00043406"/>
    <w:pPr>
      <w:keepNext/>
      <w:numPr>
        <w:ilvl w:val="2"/>
        <w:numId w:val="6"/>
      </w:numPr>
      <w:tabs>
        <w:tab w:val="left" w:pos="504"/>
      </w:tabs>
      <w:spacing w:before="360" w:after="60" w:line="300" w:lineRule="atLeast"/>
      <w:ind w:left="504" w:hanging="504"/>
      <w:outlineLvl w:val="2"/>
    </w:pPr>
    <w:rPr>
      <w:b/>
    </w:rPr>
  </w:style>
  <w:style w:type="paragraph" w:styleId="Heading4">
    <w:name w:val="heading 4"/>
    <w:next w:val="BodyText"/>
    <w:qFormat/>
    <w:rsid w:val="006D3440"/>
    <w:pPr>
      <w:keepNext/>
      <w:numPr>
        <w:ilvl w:val="3"/>
        <w:numId w:val="6"/>
      </w:numPr>
      <w:spacing w:before="360" w:after="60" w:line="300" w:lineRule="atLeast"/>
      <w:outlineLvl w:val="3"/>
    </w:pPr>
    <w:rPr>
      <w:b/>
    </w:rPr>
  </w:style>
  <w:style w:type="paragraph" w:styleId="Heading5">
    <w:name w:val="heading 5"/>
    <w:next w:val="BodyText"/>
    <w:qFormat/>
    <w:rsid w:val="006D3440"/>
    <w:pPr>
      <w:keepNext/>
      <w:numPr>
        <w:ilvl w:val="4"/>
        <w:numId w:val="6"/>
      </w:numPr>
      <w:spacing w:before="360" w:after="60" w:line="300" w:lineRule="atLeast"/>
      <w:outlineLvl w:val="4"/>
    </w:pPr>
    <w:rPr>
      <w:b/>
    </w:rPr>
  </w:style>
  <w:style w:type="paragraph" w:styleId="Heading6">
    <w:name w:val="heading 6"/>
    <w:next w:val="Subheading1"/>
    <w:qFormat/>
    <w:rsid w:val="004E2291"/>
    <w:pPr>
      <w:keepNext/>
      <w:numPr>
        <w:ilvl w:val="5"/>
        <w:numId w:val="6"/>
      </w:numPr>
      <w:pBdr>
        <w:bottom w:val="single" w:sz="2" w:space="4" w:color="auto"/>
      </w:pBdr>
      <w:spacing w:before="960" w:after="480" w:line="400" w:lineRule="atLeast"/>
      <w:ind w:right="504" w:firstLine="0"/>
      <w:jc w:val="center"/>
      <w:outlineLvl w:val="5"/>
    </w:pPr>
    <w:rPr>
      <w:b/>
      <w:sz w:val="36"/>
      <w:szCs w:val="36"/>
    </w:rPr>
  </w:style>
  <w:style w:type="paragraph" w:styleId="Heading7">
    <w:name w:val="heading 7"/>
    <w:basedOn w:val="Normal"/>
    <w:next w:val="Normal"/>
    <w:link w:val="Heading7Char"/>
    <w:semiHidden/>
    <w:rsid w:val="009642D8"/>
    <w:pPr>
      <w:keepNext/>
      <w:numPr>
        <w:ilvl w:val="6"/>
        <w:numId w:val="6"/>
      </w:numPr>
      <w:spacing w:before="360" w:after="60" w:line="300" w:lineRule="atLeast"/>
      <w:outlineLvl w:val="6"/>
    </w:pPr>
    <w:rPr>
      <w:b/>
      <w:sz w:val="28"/>
    </w:rPr>
  </w:style>
  <w:style w:type="paragraph" w:styleId="Heading8">
    <w:name w:val="heading 8"/>
    <w:basedOn w:val="Normal"/>
    <w:next w:val="Normal"/>
    <w:semiHidden/>
    <w:rsid w:val="00790C9A"/>
    <w:pPr>
      <w:keepLines/>
      <w:numPr>
        <w:ilvl w:val="7"/>
        <w:numId w:val="6"/>
      </w:numPr>
      <w:spacing w:before="360" w:after="60" w:line="300" w:lineRule="atLeast"/>
      <w:outlineLvl w:val="7"/>
    </w:pPr>
    <w:rPr>
      <w:b/>
    </w:rPr>
  </w:style>
  <w:style w:type="paragraph" w:styleId="Heading9">
    <w:name w:val="heading 9"/>
    <w:basedOn w:val="Heading8"/>
    <w:next w:val="Normal"/>
    <w:semiHidden/>
    <w:rsid w:val="006E081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ext">
    <w:name w:val="Body Text-Next"/>
    <w:next w:val="ListBullet"/>
    <w:qFormat/>
    <w:rsid w:val="00043406"/>
    <w:pPr>
      <w:spacing w:after="120" w:line="320" w:lineRule="atLeast"/>
      <w:jc w:val="both"/>
    </w:pPr>
  </w:style>
  <w:style w:type="paragraph" w:customStyle="1" w:styleId="BodyTextNoIndent">
    <w:name w:val="Body Text No Indent"/>
    <w:qFormat/>
    <w:rsid w:val="00AA2693"/>
    <w:pPr>
      <w:spacing w:after="120" w:line="320" w:lineRule="atLeast"/>
      <w:jc w:val="both"/>
    </w:pPr>
  </w:style>
  <w:style w:type="paragraph" w:styleId="Footer">
    <w:name w:val="footer"/>
    <w:link w:val="FooterChar"/>
    <w:uiPriority w:val="99"/>
    <w:rsid w:val="006A2027"/>
    <w:pPr>
      <w:tabs>
        <w:tab w:val="center" w:pos="4320"/>
        <w:tab w:val="right" w:pos="8640"/>
      </w:tabs>
      <w:jc w:val="center"/>
    </w:pPr>
    <w:rPr>
      <w:rFonts w:ascii="Arial" w:hAnsi="Arial" w:cs="Arial"/>
      <w:b/>
      <w:caps/>
      <w:sz w:val="28"/>
      <w:szCs w:val="28"/>
    </w:rPr>
  </w:style>
  <w:style w:type="character" w:customStyle="1" w:styleId="FooterChar">
    <w:name w:val="Footer Char"/>
    <w:basedOn w:val="DefaultParagraphFont"/>
    <w:link w:val="Footer"/>
    <w:uiPriority w:val="99"/>
    <w:rsid w:val="006A2027"/>
    <w:rPr>
      <w:rFonts w:ascii="Arial" w:hAnsi="Arial" w:cs="Arial"/>
      <w:b/>
      <w:caps/>
      <w:sz w:val="28"/>
      <w:szCs w:val="28"/>
    </w:rPr>
  </w:style>
  <w:style w:type="character" w:styleId="FootnoteReference">
    <w:name w:val="footnote reference"/>
    <w:rsid w:val="00C118F3"/>
    <w:rPr>
      <w:sz w:val="24"/>
      <w:vertAlign w:val="superscript"/>
    </w:rPr>
  </w:style>
  <w:style w:type="paragraph" w:styleId="FootnoteText">
    <w:name w:val="footnote text"/>
    <w:rsid w:val="00E8672B"/>
    <w:pPr>
      <w:tabs>
        <w:tab w:val="left" w:pos="216"/>
      </w:tabs>
      <w:spacing w:after="60" w:line="200" w:lineRule="atLeast"/>
      <w:ind w:left="216" w:hanging="216"/>
    </w:pPr>
    <w:rPr>
      <w:sz w:val="20"/>
    </w:rPr>
  </w:style>
  <w:style w:type="paragraph" w:styleId="Header">
    <w:name w:val="header"/>
    <w:link w:val="HeaderChar"/>
    <w:uiPriority w:val="99"/>
    <w:rsid w:val="006E0819"/>
    <w:pPr>
      <w:tabs>
        <w:tab w:val="left" w:pos="0"/>
        <w:tab w:val="center" w:pos="4320"/>
        <w:tab w:val="right" w:pos="8640"/>
      </w:tabs>
      <w:spacing w:after="240" w:line="240" w:lineRule="atLeast"/>
      <w:jc w:val="center"/>
    </w:pPr>
    <w:rPr>
      <w:rFonts w:ascii="Arial" w:hAnsi="Arial"/>
      <w:b/>
      <w:caps/>
      <w:sz w:val="28"/>
    </w:rPr>
  </w:style>
  <w:style w:type="character" w:customStyle="1" w:styleId="HeaderChar">
    <w:name w:val="Header Char"/>
    <w:basedOn w:val="DefaultParagraphFont"/>
    <w:link w:val="Header"/>
    <w:uiPriority w:val="99"/>
    <w:rsid w:val="006E0819"/>
    <w:rPr>
      <w:rFonts w:ascii="Arial" w:hAnsi="Arial"/>
      <w:b/>
      <w:caps/>
      <w:sz w:val="28"/>
    </w:rPr>
  </w:style>
  <w:style w:type="paragraph" w:styleId="Index1">
    <w:name w:val="index 1"/>
    <w:semiHidden/>
    <w:unhideWhenUsed/>
    <w:rsid w:val="006E0819"/>
    <w:pPr>
      <w:tabs>
        <w:tab w:val="left" w:pos="1170"/>
        <w:tab w:val="right" w:leader="dot" w:pos="8100"/>
      </w:tabs>
      <w:spacing w:after="120"/>
    </w:pPr>
  </w:style>
  <w:style w:type="paragraph" w:styleId="TOC1">
    <w:name w:val="toc 1"/>
    <w:next w:val="TOC2"/>
    <w:uiPriority w:val="39"/>
    <w:qFormat/>
    <w:rsid w:val="00601C9A"/>
    <w:pPr>
      <w:tabs>
        <w:tab w:val="left" w:pos="504"/>
        <w:tab w:val="right" w:leader="dot" w:pos="8640"/>
      </w:tabs>
      <w:spacing w:before="40" w:after="40"/>
      <w:ind w:left="504" w:hanging="504"/>
    </w:pPr>
    <w:rPr>
      <w:rFonts w:eastAsiaTheme="minorEastAsia"/>
      <w:noProof/>
    </w:rPr>
  </w:style>
  <w:style w:type="paragraph" w:styleId="TOC2">
    <w:name w:val="toc 2"/>
    <w:next w:val="TOC3"/>
    <w:uiPriority w:val="39"/>
    <w:qFormat/>
    <w:rsid w:val="00601C9A"/>
    <w:pPr>
      <w:tabs>
        <w:tab w:val="left" w:pos="990"/>
        <w:tab w:val="right" w:leader="dot" w:pos="8640"/>
      </w:tabs>
      <w:spacing w:before="40" w:after="40"/>
      <w:ind w:left="994" w:hanging="490"/>
    </w:pPr>
    <w:rPr>
      <w:noProof/>
    </w:rPr>
  </w:style>
  <w:style w:type="paragraph" w:styleId="TOC3">
    <w:name w:val="toc 3"/>
    <w:next w:val="BodyText"/>
    <w:uiPriority w:val="39"/>
    <w:qFormat/>
    <w:rsid w:val="00601C9A"/>
    <w:pPr>
      <w:tabs>
        <w:tab w:val="left" w:pos="1350"/>
        <w:tab w:val="right" w:leader="dot" w:pos="8640"/>
      </w:tabs>
      <w:ind w:left="1354" w:hanging="360"/>
    </w:pPr>
    <w:rPr>
      <w:noProof/>
    </w:rPr>
  </w:style>
  <w:style w:type="paragraph" w:styleId="TOC4">
    <w:name w:val="toc 4"/>
    <w:basedOn w:val="Normal"/>
    <w:next w:val="Normal"/>
    <w:semiHidden/>
    <w:rsid w:val="006E0819"/>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6E0819"/>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6E0819"/>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C36B7E"/>
    <w:pPr>
      <w:spacing w:before="60" w:after="60" w:line="240" w:lineRule="atLeast"/>
      <w:jc w:val="center"/>
    </w:pPr>
    <w:rPr>
      <w:rFonts w:ascii="Arial" w:hAnsi="Arial"/>
      <w:b/>
      <w:sz w:val="20"/>
      <w:szCs w:val="20"/>
    </w:rPr>
  </w:style>
  <w:style w:type="character" w:styleId="PageNumber">
    <w:name w:val="page number"/>
    <w:basedOn w:val="BodyTextChar"/>
    <w:rsid w:val="00D07100"/>
    <w:rPr>
      <w:rFonts w:ascii="Times New Roman" w:hAnsi="Times New Roman"/>
      <w:b w:val="0"/>
      <w:i w:val="0"/>
      <w:caps w:val="0"/>
      <w:smallCaps w:val="0"/>
      <w:strike w:val="0"/>
      <w:dstrike w:val="0"/>
      <w:vanish w:val="0"/>
      <w:color w:val="auto"/>
      <w:sz w:val="24"/>
      <w:vertAlign w:val="baseline"/>
    </w:rPr>
  </w:style>
  <w:style w:type="paragraph" w:styleId="TableofFigures">
    <w:name w:val="table of figures"/>
    <w:next w:val="BodyText"/>
    <w:uiPriority w:val="99"/>
    <w:rsid w:val="00DE4E4E"/>
    <w:pPr>
      <w:tabs>
        <w:tab w:val="left" w:pos="540"/>
        <w:tab w:val="right" w:leader="dot" w:pos="8640"/>
      </w:tabs>
      <w:spacing w:before="60" w:after="60"/>
      <w:ind w:left="547" w:hanging="547"/>
    </w:pPr>
  </w:style>
  <w:style w:type="paragraph" w:customStyle="1" w:styleId="TableBody">
    <w:name w:val="Table Body"/>
    <w:qFormat/>
    <w:rsid w:val="00F619A3"/>
    <w:pPr>
      <w:spacing w:before="40" w:after="40" w:line="240" w:lineRule="atLeast"/>
    </w:pPr>
    <w:rPr>
      <w:rFonts w:ascii="Arial" w:hAnsi="Arial" w:cs="Arial"/>
      <w:sz w:val="20"/>
    </w:rPr>
  </w:style>
  <w:style w:type="paragraph" w:customStyle="1" w:styleId="Abbreviation">
    <w:name w:val="Abbreviation"/>
    <w:rsid w:val="00C111FE"/>
    <w:pPr>
      <w:tabs>
        <w:tab w:val="left" w:pos="1260"/>
      </w:tabs>
      <w:ind w:left="1267" w:hanging="1267"/>
    </w:pPr>
  </w:style>
  <w:style w:type="paragraph" w:customStyle="1" w:styleId="TableBullet">
    <w:name w:val="Table Bullet"/>
    <w:qFormat/>
    <w:rsid w:val="00DE4E4E"/>
    <w:pPr>
      <w:numPr>
        <w:numId w:val="5"/>
      </w:numPr>
      <w:spacing w:before="40" w:after="40"/>
    </w:pPr>
    <w:rPr>
      <w:rFonts w:ascii="Arial" w:hAnsi="Arial"/>
      <w:sz w:val="20"/>
    </w:rPr>
  </w:style>
  <w:style w:type="paragraph" w:customStyle="1" w:styleId="TableBullet2">
    <w:name w:val="Table Bullet 2"/>
    <w:next w:val="TableBody"/>
    <w:rsid w:val="00DE4E4E"/>
    <w:pPr>
      <w:numPr>
        <w:numId w:val="7"/>
      </w:numPr>
      <w:spacing w:before="40" w:after="40"/>
    </w:pPr>
    <w:rPr>
      <w:rFonts w:ascii="Arial" w:hAnsi="Arial"/>
      <w:sz w:val="20"/>
    </w:rPr>
  </w:style>
  <w:style w:type="table" w:styleId="TableGrid">
    <w:name w:val="Table Grid"/>
    <w:basedOn w:val="TableNormal"/>
    <w:uiPriority w:val="59"/>
    <w:rsid w:val="009F4203"/>
    <w:pPr>
      <w:spacing w:before="40" w:after="40" w:line="240" w:lineRule="atLeast"/>
    </w:pPr>
    <w:rPr>
      <w:rFonts w:ascii="Arial" w:hAnsi="Arial"/>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paragraph" w:styleId="CommentText">
    <w:name w:val="annotation text"/>
    <w:link w:val="CommentTextChar"/>
    <w:rsid w:val="002355BB"/>
    <w:rPr>
      <w:rFonts w:ascii="Arial" w:hAnsi="Arial"/>
      <w:sz w:val="16"/>
    </w:rPr>
  </w:style>
  <w:style w:type="character" w:customStyle="1" w:styleId="CommentTextChar">
    <w:name w:val="Comment Text Char"/>
    <w:basedOn w:val="DefaultParagraphFont"/>
    <w:link w:val="CommentText"/>
    <w:rsid w:val="002355BB"/>
    <w:rPr>
      <w:rFonts w:ascii="Arial" w:hAnsi="Arial"/>
      <w:sz w:val="16"/>
    </w:rPr>
  </w:style>
  <w:style w:type="character" w:styleId="EndnoteReference">
    <w:name w:val="endnote reference"/>
    <w:basedOn w:val="DefaultParagraphFont"/>
    <w:rsid w:val="006E0819"/>
    <w:rPr>
      <w:vertAlign w:val="superscript"/>
    </w:rPr>
  </w:style>
  <w:style w:type="paragraph" w:styleId="EndnoteText">
    <w:name w:val="endnote text"/>
    <w:link w:val="EndnoteTextChar"/>
    <w:rsid w:val="002355BB"/>
    <w:pPr>
      <w:tabs>
        <w:tab w:val="left" w:pos="216"/>
      </w:tabs>
      <w:spacing w:after="60" w:line="200" w:lineRule="atLeast"/>
      <w:ind w:left="216" w:hanging="216"/>
    </w:pPr>
    <w:rPr>
      <w:sz w:val="20"/>
    </w:rPr>
  </w:style>
  <w:style w:type="character" w:customStyle="1" w:styleId="EndnoteTextChar">
    <w:name w:val="Endnote Text Char"/>
    <w:basedOn w:val="DefaultParagraphFont"/>
    <w:link w:val="EndnoteText"/>
    <w:rsid w:val="002355BB"/>
    <w:rPr>
      <w:sz w:val="20"/>
    </w:rPr>
  </w:style>
  <w:style w:type="paragraph" w:customStyle="1" w:styleId="FigurePlacement">
    <w:name w:val="Figure Placement"/>
    <w:next w:val="Caption"/>
    <w:qFormat/>
    <w:rsid w:val="00C33683"/>
    <w:pPr>
      <w:keepNext/>
      <w:spacing w:after="120" w:line="320" w:lineRule="atLeast"/>
      <w:jc w:val="center"/>
    </w:pPr>
  </w:style>
  <w:style w:type="character" w:styleId="Hyperlink">
    <w:name w:val="Hyperlink"/>
    <w:basedOn w:val="DefaultParagraphFont"/>
    <w:uiPriority w:val="99"/>
    <w:rsid w:val="007D163A"/>
    <w:rPr>
      <w:color w:val="auto"/>
      <w:u w:val="single"/>
      <w:bdr w:val="none" w:sz="0" w:space="0" w:color="auto"/>
      <w:shd w:val="clear" w:color="auto" w:fill="auto"/>
    </w:rPr>
  </w:style>
  <w:style w:type="paragraph" w:customStyle="1" w:styleId="Subheading1">
    <w:name w:val="Subheading 1"/>
    <w:next w:val="BodyText"/>
    <w:qFormat/>
    <w:rsid w:val="005E4C5A"/>
    <w:pPr>
      <w:keepNext/>
      <w:spacing w:before="360" w:after="60" w:line="300" w:lineRule="atLeast"/>
    </w:pPr>
    <w:rPr>
      <w:b/>
      <w:sz w:val="28"/>
    </w:rPr>
  </w:style>
  <w:style w:type="paragraph" w:customStyle="1" w:styleId="Subheading2">
    <w:name w:val="Subheading 2"/>
    <w:next w:val="BodyText"/>
    <w:qFormat/>
    <w:rsid w:val="009B3D15"/>
    <w:pPr>
      <w:keepNext/>
      <w:spacing w:before="360" w:after="60" w:line="300" w:lineRule="atLeast"/>
    </w:pPr>
    <w:rPr>
      <w:b/>
    </w:rPr>
  </w:style>
  <w:style w:type="paragraph" w:styleId="ListBullet">
    <w:name w:val="List Bullet"/>
    <w:qFormat/>
    <w:rsid w:val="00D059F9"/>
    <w:pPr>
      <w:numPr>
        <w:numId w:val="1"/>
      </w:numPr>
      <w:spacing w:after="120" w:line="320" w:lineRule="atLeast"/>
    </w:pPr>
  </w:style>
  <w:style w:type="paragraph" w:styleId="ListBullet2">
    <w:name w:val="List Bullet 2"/>
    <w:rsid w:val="00D059F9"/>
    <w:pPr>
      <w:numPr>
        <w:numId w:val="3"/>
      </w:numPr>
      <w:spacing w:after="120" w:line="320" w:lineRule="atLeast"/>
      <w:ind w:left="1267"/>
    </w:pPr>
  </w:style>
  <w:style w:type="paragraph" w:customStyle="1" w:styleId="EquationPlacement">
    <w:name w:val="Equation Placement"/>
    <w:next w:val="BodyText"/>
    <w:qFormat/>
    <w:rsid w:val="00EB618B"/>
    <w:pPr>
      <w:tabs>
        <w:tab w:val="center" w:pos="4320"/>
        <w:tab w:val="right" w:pos="8640"/>
      </w:tabs>
      <w:spacing w:before="240" w:after="240" w:line="240" w:lineRule="atLeast"/>
    </w:pPr>
  </w:style>
  <w:style w:type="paragraph" w:styleId="ListNumber">
    <w:name w:val="List Number"/>
    <w:rsid w:val="008D3BCF"/>
    <w:pPr>
      <w:numPr>
        <w:numId w:val="2"/>
      </w:numPr>
      <w:spacing w:after="120" w:line="320" w:lineRule="atLeast"/>
    </w:pPr>
  </w:style>
  <w:style w:type="paragraph" w:styleId="ListNumber2">
    <w:name w:val="List Number 2"/>
    <w:rsid w:val="00D059F9"/>
    <w:pPr>
      <w:numPr>
        <w:numId w:val="10"/>
      </w:numPr>
      <w:spacing w:after="120" w:line="320" w:lineRule="atLeast"/>
      <w:ind w:left="1267"/>
    </w:pPr>
  </w:style>
  <w:style w:type="paragraph" w:customStyle="1" w:styleId="TableHeading">
    <w:name w:val="Table Heading"/>
    <w:next w:val="TableBody"/>
    <w:qFormat/>
    <w:rsid w:val="00DE4E4E"/>
    <w:pPr>
      <w:pBdr>
        <w:bottom w:val="single" w:sz="2" w:space="1" w:color="auto"/>
      </w:pBdr>
      <w:spacing w:before="60" w:after="60"/>
      <w:jc w:val="center"/>
    </w:pPr>
    <w:rPr>
      <w:rFonts w:ascii="Arial" w:hAnsi="Arial" w:cs="Arial"/>
      <w:b/>
      <w:sz w:val="20"/>
    </w:rPr>
  </w:style>
  <w:style w:type="numbering" w:customStyle="1" w:styleId="Outline">
    <w:name w:val="Outline"/>
    <w:uiPriority w:val="99"/>
    <w:rsid w:val="006A2027"/>
    <w:pPr>
      <w:numPr>
        <w:numId w:val="4"/>
      </w:numPr>
    </w:pPr>
  </w:style>
  <w:style w:type="paragraph" w:customStyle="1" w:styleId="Reference">
    <w:name w:val="Reference"/>
    <w:basedOn w:val="BodyText"/>
    <w:qFormat/>
    <w:rsid w:val="003812A3"/>
    <w:pPr>
      <w:tabs>
        <w:tab w:val="left" w:pos="1800"/>
      </w:tabs>
      <w:ind w:left="1800" w:hanging="1800"/>
      <w:jc w:val="left"/>
    </w:pPr>
  </w:style>
  <w:style w:type="paragraph" w:styleId="BodyText">
    <w:name w:val="Body Text"/>
    <w:link w:val="BodyTextChar"/>
    <w:qFormat/>
    <w:rsid w:val="00AA2693"/>
    <w:pPr>
      <w:spacing w:after="120" w:line="320" w:lineRule="atLeast"/>
      <w:ind w:firstLine="504"/>
      <w:jc w:val="both"/>
    </w:pPr>
  </w:style>
  <w:style w:type="character" w:customStyle="1" w:styleId="BodyTextChar">
    <w:name w:val="Body Text Char"/>
    <w:basedOn w:val="DefaultParagraphFont"/>
    <w:link w:val="BodyText"/>
    <w:rsid w:val="00AA2693"/>
  </w:style>
  <w:style w:type="paragraph" w:styleId="Index5">
    <w:name w:val="index 5"/>
    <w:basedOn w:val="Normal"/>
    <w:next w:val="Normal"/>
    <w:semiHidden/>
    <w:rsid w:val="006E0819"/>
    <w:pPr>
      <w:spacing w:after="0" w:line="240" w:lineRule="auto"/>
      <w:ind w:left="1200" w:hanging="240"/>
    </w:pPr>
  </w:style>
  <w:style w:type="paragraph" w:styleId="Index6">
    <w:name w:val="index 6"/>
    <w:basedOn w:val="Normal"/>
    <w:next w:val="Normal"/>
    <w:semiHidden/>
    <w:rsid w:val="006E0819"/>
    <w:pPr>
      <w:spacing w:after="0" w:line="240" w:lineRule="auto"/>
      <w:ind w:left="1440" w:hanging="240"/>
    </w:pPr>
  </w:style>
  <w:style w:type="paragraph" w:styleId="Index2">
    <w:name w:val="index 2"/>
    <w:basedOn w:val="Normal"/>
    <w:next w:val="Normal"/>
    <w:semiHidden/>
    <w:rsid w:val="006E0819"/>
    <w:pPr>
      <w:spacing w:after="0" w:line="240" w:lineRule="auto"/>
      <w:ind w:left="480" w:hanging="240"/>
    </w:pPr>
  </w:style>
  <w:style w:type="paragraph" w:styleId="Index3">
    <w:name w:val="index 3"/>
    <w:basedOn w:val="Normal"/>
    <w:next w:val="Normal"/>
    <w:semiHidden/>
    <w:rsid w:val="006E0819"/>
    <w:pPr>
      <w:spacing w:after="0" w:line="240" w:lineRule="auto"/>
      <w:ind w:left="720" w:hanging="240"/>
    </w:pPr>
  </w:style>
  <w:style w:type="paragraph" w:styleId="Index4">
    <w:name w:val="index 4"/>
    <w:basedOn w:val="Normal"/>
    <w:next w:val="Normal"/>
    <w:semiHidden/>
    <w:rsid w:val="006E0819"/>
    <w:pPr>
      <w:spacing w:after="0" w:line="240" w:lineRule="auto"/>
      <w:ind w:left="960" w:hanging="240"/>
    </w:pPr>
  </w:style>
  <w:style w:type="paragraph" w:styleId="Index7">
    <w:name w:val="index 7"/>
    <w:basedOn w:val="Normal"/>
    <w:next w:val="Normal"/>
    <w:semiHidden/>
    <w:rsid w:val="006E0819"/>
    <w:pPr>
      <w:spacing w:after="0" w:line="240" w:lineRule="auto"/>
      <w:ind w:left="1680" w:hanging="240"/>
    </w:pPr>
  </w:style>
  <w:style w:type="paragraph" w:styleId="Index8">
    <w:name w:val="index 8"/>
    <w:basedOn w:val="Normal"/>
    <w:next w:val="Normal"/>
    <w:semiHidden/>
    <w:rsid w:val="006E0819"/>
    <w:pPr>
      <w:spacing w:after="0" w:line="240" w:lineRule="auto"/>
      <w:ind w:left="1920" w:hanging="240"/>
    </w:pPr>
  </w:style>
  <w:style w:type="paragraph" w:styleId="Index9">
    <w:name w:val="index 9"/>
    <w:basedOn w:val="Normal"/>
    <w:next w:val="Normal"/>
    <w:semiHidden/>
    <w:rsid w:val="006E0819"/>
    <w:pPr>
      <w:spacing w:after="0" w:line="240" w:lineRule="auto"/>
      <w:ind w:left="2160" w:hanging="240"/>
    </w:pPr>
  </w:style>
  <w:style w:type="paragraph" w:styleId="TOC5">
    <w:name w:val="toc 5"/>
    <w:basedOn w:val="Normal"/>
    <w:next w:val="Normal"/>
    <w:semiHidden/>
    <w:rsid w:val="006E0819"/>
    <w:pPr>
      <w:spacing w:after="100"/>
      <w:ind w:left="960"/>
    </w:pPr>
  </w:style>
  <w:style w:type="paragraph" w:styleId="TOC6">
    <w:name w:val="toc 6"/>
    <w:basedOn w:val="Normal"/>
    <w:next w:val="Normal"/>
    <w:semiHidden/>
    <w:rsid w:val="006E0819"/>
    <w:pPr>
      <w:spacing w:after="100"/>
      <w:ind w:left="1200"/>
    </w:pPr>
  </w:style>
  <w:style w:type="paragraph" w:styleId="TOC7">
    <w:name w:val="toc 7"/>
    <w:basedOn w:val="Normal"/>
    <w:next w:val="Normal"/>
    <w:semiHidden/>
    <w:rsid w:val="006E0819"/>
    <w:pPr>
      <w:spacing w:after="100"/>
      <w:ind w:left="1440"/>
    </w:pPr>
  </w:style>
  <w:style w:type="character" w:styleId="FollowedHyperlink">
    <w:name w:val="FollowedHyperlink"/>
    <w:basedOn w:val="DefaultParagraphFont"/>
    <w:rsid w:val="006E0819"/>
    <w:rPr>
      <w:color w:val="800080" w:themeColor="followedHyperlink"/>
      <w:u w:val="single"/>
    </w:rPr>
  </w:style>
  <w:style w:type="character" w:customStyle="1" w:styleId="Heading7Char">
    <w:name w:val="Heading 7 Char"/>
    <w:basedOn w:val="DefaultParagraphFont"/>
    <w:link w:val="Heading7"/>
    <w:semiHidden/>
    <w:rsid w:val="009642D8"/>
    <w:rPr>
      <w:b/>
      <w:sz w:val="28"/>
    </w:rPr>
  </w:style>
  <w:style w:type="table" w:styleId="TableGrid1">
    <w:name w:val="Table Grid 1"/>
    <w:basedOn w:val="TableNormal"/>
    <w:rsid w:val="00EF1AF8"/>
    <w:pPr>
      <w:spacing w:before="40" w:after="40" w:line="240" w:lineRule="atLeast"/>
    </w:p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paragraph" w:styleId="NormalWeb">
    <w:name w:val="Normal (Web)"/>
    <w:basedOn w:val="Normal"/>
    <w:uiPriority w:val="99"/>
    <w:unhideWhenUsed/>
    <w:rsid w:val="006E0819"/>
    <w:pPr>
      <w:spacing w:before="100" w:beforeAutospacing="1" w:after="100" w:afterAutospacing="1" w:line="240" w:lineRule="auto"/>
    </w:pPr>
  </w:style>
  <w:style w:type="table" w:styleId="TableList5">
    <w:name w:val="Table List 5"/>
    <w:basedOn w:val="TableNormal"/>
    <w:rsid w:val="006E0819"/>
    <w:pPr>
      <w:tabs>
        <w:tab w:val="left" w:pos="1170"/>
      </w:tabs>
      <w:overflowPunct w:val="0"/>
      <w:autoSpaceDE w:val="0"/>
      <w:autoSpaceDN w:val="0"/>
      <w:adjustRightInd w:val="0"/>
      <w:spacing w:before="60" w:after="60" w:line="360" w:lineRule="atLeast"/>
      <w:ind w:firstLine="54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F434BA"/>
    <w:pPr>
      <w:jc w:val="center"/>
    </w:pPr>
    <w:rPr>
      <w:noProof/>
    </w:rPr>
  </w:style>
  <w:style w:type="character" w:customStyle="1" w:styleId="StyleHyperlinkAutoNounderline">
    <w:name w:val="Style Hyperlink + Auto No underline"/>
    <w:basedOn w:val="Hyperlink"/>
    <w:rsid w:val="006E0819"/>
    <w:rPr>
      <w:color w:val="auto"/>
      <w:u w:val="single"/>
      <w:bdr w:val="none" w:sz="0" w:space="0" w:color="auto"/>
      <w:shd w:val="clear" w:color="auto" w:fill="auto"/>
    </w:rPr>
  </w:style>
  <w:style w:type="paragraph" w:customStyle="1" w:styleId="Default">
    <w:name w:val="Default"/>
    <w:rsid w:val="006E0819"/>
    <w:pPr>
      <w:autoSpaceDE w:val="0"/>
      <w:autoSpaceDN w:val="0"/>
      <w:adjustRightInd w:val="0"/>
    </w:pPr>
    <w:rPr>
      <w:color w:val="000000"/>
    </w:rPr>
  </w:style>
  <w:style w:type="paragraph" w:styleId="BalloonText">
    <w:name w:val="Balloon Text"/>
    <w:link w:val="BalloonTextChar"/>
    <w:rsid w:val="00043406"/>
    <w:rPr>
      <w:rFonts w:ascii="Tahoma" w:hAnsi="Tahoma" w:cs="Tahoma"/>
      <w:sz w:val="16"/>
      <w:szCs w:val="16"/>
    </w:rPr>
  </w:style>
  <w:style w:type="character" w:customStyle="1" w:styleId="BalloonTextChar">
    <w:name w:val="Balloon Text Char"/>
    <w:basedOn w:val="DefaultParagraphFont"/>
    <w:link w:val="BalloonText"/>
    <w:rsid w:val="00043406"/>
    <w:rPr>
      <w:rFonts w:ascii="Tahoma" w:hAnsi="Tahoma" w:cs="Tahoma"/>
      <w:sz w:val="16"/>
      <w:szCs w:val="16"/>
    </w:rPr>
  </w:style>
  <w:style w:type="paragraph" w:styleId="ListBullet3">
    <w:name w:val="List Bullet 3"/>
    <w:rsid w:val="006548BB"/>
    <w:pPr>
      <w:numPr>
        <w:numId w:val="8"/>
      </w:numPr>
      <w:spacing w:after="120" w:line="320" w:lineRule="atLeast"/>
    </w:pPr>
  </w:style>
  <w:style w:type="paragraph" w:styleId="ListNumber3">
    <w:name w:val="List Number 3"/>
    <w:rsid w:val="00D059F9"/>
    <w:pPr>
      <w:numPr>
        <w:numId w:val="9"/>
      </w:numPr>
      <w:spacing w:after="120" w:line="320" w:lineRule="atLeast"/>
    </w:pPr>
  </w:style>
  <w:style w:type="paragraph" w:customStyle="1" w:styleId="TableNote">
    <w:name w:val="Table Note"/>
    <w:qFormat/>
    <w:rsid w:val="00580E87"/>
    <w:pPr>
      <w:tabs>
        <w:tab w:val="left" w:pos="216"/>
      </w:tabs>
      <w:spacing w:before="40" w:after="40" w:line="264" w:lineRule="auto"/>
      <w:ind w:left="216" w:hanging="216"/>
    </w:pPr>
    <w:rPr>
      <w:rFonts w:ascii="Arial" w:hAnsi="Arial"/>
      <w:sz w:val="18"/>
      <w:szCs w:val="18"/>
    </w:rPr>
  </w:style>
  <w:style w:type="paragraph" w:styleId="Title">
    <w:name w:val="Title"/>
    <w:next w:val="BodyText"/>
    <w:link w:val="TitleChar"/>
    <w:qFormat/>
    <w:rsid w:val="004E2291"/>
    <w:pPr>
      <w:pBdr>
        <w:bottom w:val="single" w:sz="2" w:space="4" w:color="auto"/>
      </w:pBdr>
      <w:spacing w:before="960" w:after="480" w:line="400" w:lineRule="atLeast"/>
      <w:ind w:left="504" w:right="504"/>
      <w:jc w:val="center"/>
    </w:pPr>
    <w:rPr>
      <w:b/>
      <w:kern w:val="28"/>
      <w:sz w:val="36"/>
    </w:rPr>
  </w:style>
  <w:style w:type="character" w:customStyle="1" w:styleId="TitleChar">
    <w:name w:val="Title Char"/>
    <w:basedOn w:val="DefaultParagraphFont"/>
    <w:link w:val="Title"/>
    <w:rsid w:val="004E2291"/>
    <w:rPr>
      <w:b/>
      <w:kern w:val="28"/>
      <w:sz w:val="36"/>
    </w:rPr>
  </w:style>
  <w:style w:type="paragraph" w:customStyle="1" w:styleId="FigureNote">
    <w:name w:val="Figure Note"/>
    <w:qFormat/>
    <w:rsid w:val="00F70DD7"/>
    <w:pPr>
      <w:tabs>
        <w:tab w:val="left" w:pos="216"/>
      </w:tabs>
      <w:spacing w:before="40" w:after="40" w:line="264" w:lineRule="auto"/>
      <w:ind w:left="216" w:hanging="216"/>
    </w:pPr>
    <w:rPr>
      <w:rFonts w:ascii="Arial" w:hAnsi="Arial"/>
      <w:sz w:val="18"/>
      <w:szCs w:val="18"/>
    </w:rPr>
  </w:style>
  <w:style w:type="paragraph" w:customStyle="1" w:styleId="Classification">
    <w:name w:val="Classification"/>
    <w:next w:val="BodyText"/>
    <w:qFormat/>
    <w:rsid w:val="00601C9A"/>
    <w:pPr>
      <w:spacing w:before="60" w:after="60" w:line="240" w:lineRule="atLeast"/>
      <w:jc w:val="center"/>
    </w:pPr>
    <w:rPr>
      <w:rFonts w:ascii="Arial" w:hAnsi="Arial"/>
      <w:b/>
      <w:sz w:val="20"/>
    </w:rPr>
  </w:style>
  <w:style w:type="character" w:customStyle="1" w:styleId="CaptionChar">
    <w:name w:val="Caption Char"/>
    <w:basedOn w:val="DefaultParagraphFont"/>
    <w:link w:val="Caption"/>
    <w:rsid w:val="00C36B7E"/>
    <w:rPr>
      <w:rFonts w:ascii="Arial" w:hAnsi="Arial"/>
      <w:b/>
      <w:sz w:val="20"/>
      <w:szCs w:val="20"/>
    </w:rPr>
  </w:style>
  <w:style w:type="character" w:styleId="CommentReference">
    <w:name w:val="annotation reference"/>
    <w:basedOn w:val="DefaultParagraphFont"/>
    <w:rsid w:val="002B4D82"/>
    <w:rPr>
      <w:rFonts w:cs="Times New Roman"/>
      <w:sz w:val="16"/>
      <w:szCs w:val="16"/>
    </w:rPr>
  </w:style>
  <w:style w:type="paragraph" w:customStyle="1" w:styleId="Source">
    <w:name w:val="Source"/>
    <w:qFormat/>
    <w:rsid w:val="00C36B7E"/>
    <w:pPr>
      <w:spacing w:before="40" w:after="40" w:line="264" w:lineRule="auto"/>
    </w:pPr>
    <w:rPr>
      <w:rFonts w:ascii="Arial" w:hAnsi="Arial"/>
      <w:sz w:val="18"/>
      <w:szCs w:val="18"/>
    </w:rPr>
  </w:style>
  <w:style w:type="paragraph" w:customStyle="1" w:styleId="BlockQuote">
    <w:name w:val="Block Quote"/>
    <w:next w:val="BodyText"/>
    <w:rsid w:val="00043406"/>
    <w:pPr>
      <w:spacing w:before="120" w:after="120" w:line="240" w:lineRule="atLeast"/>
      <w:ind w:left="720" w:right="720"/>
      <w:jc w:val="both"/>
    </w:pPr>
  </w:style>
  <w:style w:type="paragraph" w:styleId="TOCHeading">
    <w:name w:val="TOC Heading"/>
    <w:basedOn w:val="Heading1"/>
    <w:next w:val="Normal"/>
    <w:uiPriority w:val="39"/>
    <w:unhideWhenUsed/>
    <w:qFormat/>
    <w:rsid w:val="0075041B"/>
    <w:pPr>
      <w:keepLines/>
      <w:numPr>
        <w:numId w:val="0"/>
      </w:numPr>
      <w:pBdr>
        <w:bottom w:val="none" w:sz="0" w:space="0" w:color="auto"/>
      </w:pBdr>
      <w:tabs>
        <w:tab w:val="clear" w:pos="1260"/>
      </w:tabs>
      <w:spacing w:before="480" w:after="0" w:line="276" w:lineRule="auto"/>
      <w:ind w:right="0"/>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customStyle="1" w:styleId="TableHeading2">
    <w:name w:val="Table Heading 2"/>
    <w:basedOn w:val="TableHeading"/>
    <w:qFormat/>
    <w:rsid w:val="00486F97"/>
    <w:pPr>
      <w:pBdr>
        <w:bottom w:val="none" w:sz="0" w:space="0" w:color="auto"/>
      </w:pBdr>
      <w:spacing w:line="240" w:lineRule="atLeast"/>
    </w:pPr>
    <w:rPr>
      <w:rFonts w:ascii="Arial Bold" w:hAnsi="Arial Bold"/>
    </w:rPr>
  </w:style>
  <w:style w:type="paragraph" w:customStyle="1" w:styleId="ExecSummaryHeading2">
    <w:name w:val="Exec Summary Heading 2"/>
    <w:basedOn w:val="ListNumber3"/>
    <w:qFormat/>
    <w:rsid w:val="006548BB"/>
    <w:pPr>
      <w:numPr>
        <w:numId w:val="0"/>
      </w:numPr>
      <w:spacing w:before="360" w:after="60" w:line="300" w:lineRule="atLeast"/>
    </w:pPr>
    <w:rPr>
      <w:b/>
      <w:sz w:val="28"/>
    </w:rPr>
  </w:style>
  <w:style w:type="paragraph" w:customStyle="1" w:styleId="ExecSummaryHeading3">
    <w:name w:val="Exec Summary Heading 3"/>
    <w:basedOn w:val="ExecSummaryHeading2"/>
    <w:qFormat/>
    <w:rsid w:val="00CB16E0"/>
    <w:rPr>
      <w:sz w:val="24"/>
    </w:rPr>
  </w:style>
  <w:style w:type="paragraph" w:customStyle="1" w:styleId="ExecSummCaption">
    <w:name w:val="Exec Summ Caption"/>
    <w:basedOn w:val="BodyText"/>
    <w:qFormat/>
    <w:rsid w:val="00CB16E0"/>
    <w:pPr>
      <w:spacing w:before="60" w:after="60" w:line="240" w:lineRule="atLeast"/>
      <w:ind w:firstLine="0"/>
      <w:jc w:val="center"/>
    </w:pPr>
    <w:rPr>
      <w:rFonts w:ascii="Arial" w:hAnsi="Arial"/>
      <w:b/>
      <w:sz w:val="20"/>
    </w:rPr>
  </w:style>
  <w:style w:type="paragraph" w:customStyle="1" w:styleId="CoverText">
    <w:name w:val="CoverText"/>
    <w:rsid w:val="00244E92"/>
    <w:pPr>
      <w:spacing w:before="240" w:after="240" w:line="240" w:lineRule="atLeast"/>
      <w:jc w:val="center"/>
    </w:pPr>
    <w:rPr>
      <w:rFonts w:ascii="Century Schoolbook" w:hAnsi="Century Schoolbook"/>
      <w:b/>
      <w:noProof/>
      <w:kern w:val="28"/>
      <w:sz w:val="28"/>
      <w:szCs w:val="20"/>
    </w:rPr>
  </w:style>
  <w:style w:type="paragraph" w:customStyle="1" w:styleId="CoverCaveat">
    <w:name w:val="CoverCaveat"/>
    <w:basedOn w:val="CoverText"/>
    <w:rsid w:val="00244E92"/>
    <w:pPr>
      <w:pBdr>
        <w:top w:val="single" w:sz="8" w:space="6" w:color="auto"/>
        <w:left w:val="single" w:sz="8" w:space="6" w:color="auto"/>
        <w:bottom w:val="single" w:sz="8" w:space="6" w:color="auto"/>
        <w:right w:val="single" w:sz="8" w:space="6" w:color="auto"/>
      </w:pBdr>
      <w:spacing w:before="480" w:after="480"/>
      <w:ind w:left="2160" w:right="1800"/>
    </w:pPr>
    <w:rPr>
      <w:rFonts w:ascii="Garamond" w:hAnsi="Garamond"/>
      <w:b w:val="0"/>
      <w:kern w:val="24"/>
      <w:sz w:val="22"/>
    </w:rPr>
  </w:style>
  <w:style w:type="table" w:styleId="TableElegant">
    <w:name w:val="Table Elegant"/>
    <w:basedOn w:val="TableNormal"/>
    <w:rsid w:val="00923FDD"/>
    <w:pPr>
      <w:spacing w:after="120"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4">
    <w:name w:val="Table Classic 4"/>
    <w:basedOn w:val="TableNormal"/>
    <w:rsid w:val="00A03AA9"/>
    <w:pPr>
      <w:spacing w:after="120"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03AA9"/>
    <w:pPr>
      <w:spacing w:after="120"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03AA9"/>
    <w:pPr>
      <w:spacing w:after="120"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03AA9"/>
    <w:pPr>
      <w:spacing w:after="120"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03AA9"/>
    <w:pPr>
      <w:spacing w:after="120"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03AA9"/>
    <w:pPr>
      <w:spacing w:after="120"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03AA9"/>
    <w:pPr>
      <w:spacing w:after="120"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2F0B06"/>
    <w:pPr>
      <w:spacing w:after="120"/>
    </w:pPr>
    <w:rPr>
      <w:rFonts w:ascii="Times New Roman" w:hAnsi="Times New Roman"/>
      <w:b/>
      <w:bCs/>
      <w:sz w:val="20"/>
      <w:szCs w:val="20"/>
    </w:rPr>
  </w:style>
  <w:style w:type="character" w:customStyle="1" w:styleId="CommentSubjectChar">
    <w:name w:val="Comment Subject Char"/>
    <w:basedOn w:val="CommentTextChar"/>
    <w:link w:val="CommentSubject"/>
    <w:rsid w:val="002F0B06"/>
    <w:rPr>
      <w:rFonts w:ascii="Arial" w:hAnsi="Arial"/>
      <w:b/>
      <w:bCs/>
      <w:sz w:val="20"/>
      <w:szCs w:val="20"/>
    </w:rPr>
  </w:style>
  <w:style w:type="paragraph" w:styleId="Revision">
    <w:name w:val="Revision"/>
    <w:hidden/>
    <w:uiPriority w:val="99"/>
    <w:semiHidden/>
    <w:rsid w:val="00C174FC"/>
  </w:style>
  <w:style w:type="paragraph" w:customStyle="1" w:styleId="BodybeforeURL">
    <w:name w:val="Body before URL"/>
    <w:basedOn w:val="BodyText"/>
    <w:qFormat/>
    <w:rsid w:val="00426C81"/>
    <w:pPr>
      <w:spacing w:after="0"/>
    </w:pPr>
  </w:style>
  <w:style w:type="character" w:customStyle="1" w:styleId="apple-converted-space">
    <w:name w:val="apple-converted-space"/>
    <w:basedOn w:val="DefaultParagraphFont"/>
    <w:rsid w:val="00B15384"/>
  </w:style>
  <w:style w:type="paragraph" w:customStyle="1" w:styleId="Listnumberadditionalpara">
    <w:name w:val="List number additional para"/>
    <w:basedOn w:val="ListNumber"/>
    <w:qFormat/>
    <w:rsid w:val="00976E29"/>
    <w:pPr>
      <w:numPr>
        <w:numId w:val="0"/>
      </w:numPr>
      <w:ind w:left="900"/>
    </w:pPr>
  </w:style>
  <w:style w:type="paragraph" w:styleId="BlockText">
    <w:name w:val="Block Text"/>
    <w:basedOn w:val="Normal"/>
    <w:rsid w:val="00325901"/>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able of figures" w:uiPriority="99"/>
    <w:lsdException w:name="List Bullet" w:qFormat="1"/>
    <w:lsdException w:name="List Number" w:semiHidden="0" w:unhideWhenUsed="0"/>
    <w:lsdException w:name="List 4" w:semiHidden="0" w:unhideWhenUsed="0"/>
    <w:lsdException w:name="List 5" w:semiHidden="0" w:unhideWhenUsed="0"/>
    <w:lsdException w:name="Title"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99" w:unhideWhenUsed="0"/>
    <w:lsdException w:name="Subtle Reference" w:semiHidden="0" w:uiPriority="31" w:unhideWhenUsed="0"/>
    <w:lsdException w:name="Intense Reference" w:semiHidden="0" w:uiPriority="99"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01245"/>
    <w:pPr>
      <w:spacing w:after="120" w:line="320" w:lineRule="atLeast"/>
    </w:pPr>
  </w:style>
  <w:style w:type="paragraph" w:styleId="Heading1">
    <w:name w:val="heading 1"/>
    <w:next w:val="Heading2"/>
    <w:qFormat/>
    <w:rsid w:val="00ED79CA"/>
    <w:pPr>
      <w:keepNext/>
      <w:numPr>
        <w:numId w:val="6"/>
      </w:numPr>
      <w:pBdr>
        <w:bottom w:val="single" w:sz="4" w:space="4" w:color="auto"/>
      </w:pBdr>
      <w:tabs>
        <w:tab w:val="left" w:pos="1260"/>
      </w:tabs>
      <w:spacing w:before="960" w:after="480" w:line="400" w:lineRule="atLeast"/>
      <w:ind w:right="504" w:firstLine="0"/>
      <w:jc w:val="center"/>
      <w:outlineLvl w:val="0"/>
    </w:pPr>
    <w:rPr>
      <w:b/>
      <w:kern w:val="28"/>
      <w:sz w:val="36"/>
    </w:rPr>
  </w:style>
  <w:style w:type="paragraph" w:styleId="Heading2">
    <w:name w:val="heading 2"/>
    <w:next w:val="BodyText"/>
    <w:qFormat/>
    <w:rsid w:val="00CB2434"/>
    <w:pPr>
      <w:keepNext/>
      <w:numPr>
        <w:ilvl w:val="1"/>
        <w:numId w:val="6"/>
      </w:numPr>
      <w:tabs>
        <w:tab w:val="left" w:pos="504"/>
      </w:tabs>
      <w:spacing w:before="360" w:after="60" w:line="300" w:lineRule="atLeast"/>
      <w:ind w:left="504" w:hanging="504"/>
      <w:outlineLvl w:val="1"/>
    </w:pPr>
    <w:rPr>
      <w:b/>
      <w:sz w:val="28"/>
      <w:szCs w:val="28"/>
    </w:rPr>
  </w:style>
  <w:style w:type="paragraph" w:styleId="Heading3">
    <w:name w:val="heading 3"/>
    <w:next w:val="BodyText"/>
    <w:qFormat/>
    <w:rsid w:val="00043406"/>
    <w:pPr>
      <w:keepNext/>
      <w:numPr>
        <w:ilvl w:val="2"/>
        <w:numId w:val="6"/>
      </w:numPr>
      <w:tabs>
        <w:tab w:val="left" w:pos="504"/>
      </w:tabs>
      <w:spacing w:before="360" w:after="60" w:line="300" w:lineRule="atLeast"/>
      <w:ind w:left="504" w:hanging="504"/>
      <w:outlineLvl w:val="2"/>
    </w:pPr>
    <w:rPr>
      <w:b/>
    </w:rPr>
  </w:style>
  <w:style w:type="paragraph" w:styleId="Heading4">
    <w:name w:val="heading 4"/>
    <w:next w:val="BodyText"/>
    <w:qFormat/>
    <w:rsid w:val="006D3440"/>
    <w:pPr>
      <w:keepNext/>
      <w:numPr>
        <w:ilvl w:val="3"/>
        <w:numId w:val="6"/>
      </w:numPr>
      <w:spacing w:before="360" w:after="60" w:line="300" w:lineRule="atLeast"/>
      <w:outlineLvl w:val="3"/>
    </w:pPr>
    <w:rPr>
      <w:b/>
    </w:rPr>
  </w:style>
  <w:style w:type="paragraph" w:styleId="Heading5">
    <w:name w:val="heading 5"/>
    <w:next w:val="BodyText"/>
    <w:qFormat/>
    <w:rsid w:val="006D3440"/>
    <w:pPr>
      <w:keepNext/>
      <w:numPr>
        <w:ilvl w:val="4"/>
        <w:numId w:val="6"/>
      </w:numPr>
      <w:spacing w:before="360" w:after="60" w:line="300" w:lineRule="atLeast"/>
      <w:outlineLvl w:val="4"/>
    </w:pPr>
    <w:rPr>
      <w:b/>
    </w:rPr>
  </w:style>
  <w:style w:type="paragraph" w:styleId="Heading6">
    <w:name w:val="heading 6"/>
    <w:next w:val="Subheading1"/>
    <w:qFormat/>
    <w:rsid w:val="004E2291"/>
    <w:pPr>
      <w:keepNext/>
      <w:numPr>
        <w:ilvl w:val="5"/>
        <w:numId w:val="6"/>
      </w:numPr>
      <w:pBdr>
        <w:bottom w:val="single" w:sz="2" w:space="4" w:color="auto"/>
      </w:pBdr>
      <w:spacing w:before="960" w:after="480" w:line="400" w:lineRule="atLeast"/>
      <w:ind w:right="504" w:firstLine="0"/>
      <w:jc w:val="center"/>
      <w:outlineLvl w:val="5"/>
    </w:pPr>
    <w:rPr>
      <w:b/>
      <w:sz w:val="36"/>
      <w:szCs w:val="36"/>
    </w:rPr>
  </w:style>
  <w:style w:type="paragraph" w:styleId="Heading7">
    <w:name w:val="heading 7"/>
    <w:basedOn w:val="Normal"/>
    <w:next w:val="Normal"/>
    <w:link w:val="Heading7Char"/>
    <w:semiHidden/>
    <w:rsid w:val="009642D8"/>
    <w:pPr>
      <w:keepNext/>
      <w:numPr>
        <w:ilvl w:val="6"/>
        <w:numId w:val="6"/>
      </w:numPr>
      <w:spacing w:before="360" w:after="60" w:line="300" w:lineRule="atLeast"/>
      <w:outlineLvl w:val="6"/>
    </w:pPr>
    <w:rPr>
      <w:b/>
      <w:sz w:val="28"/>
    </w:rPr>
  </w:style>
  <w:style w:type="paragraph" w:styleId="Heading8">
    <w:name w:val="heading 8"/>
    <w:basedOn w:val="Normal"/>
    <w:next w:val="Normal"/>
    <w:semiHidden/>
    <w:rsid w:val="00790C9A"/>
    <w:pPr>
      <w:keepLines/>
      <w:numPr>
        <w:ilvl w:val="7"/>
        <w:numId w:val="6"/>
      </w:numPr>
      <w:spacing w:before="360" w:after="60" w:line="300" w:lineRule="atLeast"/>
      <w:outlineLvl w:val="7"/>
    </w:pPr>
    <w:rPr>
      <w:b/>
    </w:rPr>
  </w:style>
  <w:style w:type="paragraph" w:styleId="Heading9">
    <w:name w:val="heading 9"/>
    <w:basedOn w:val="Heading8"/>
    <w:next w:val="Normal"/>
    <w:semiHidden/>
    <w:rsid w:val="006E081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ext">
    <w:name w:val="Body Text-Next"/>
    <w:next w:val="ListBullet"/>
    <w:qFormat/>
    <w:rsid w:val="00043406"/>
    <w:pPr>
      <w:spacing w:after="120" w:line="320" w:lineRule="atLeast"/>
      <w:jc w:val="both"/>
    </w:pPr>
  </w:style>
  <w:style w:type="paragraph" w:customStyle="1" w:styleId="BodyTextNoIndent">
    <w:name w:val="Body Text No Indent"/>
    <w:qFormat/>
    <w:rsid w:val="00AA2693"/>
    <w:pPr>
      <w:spacing w:after="120" w:line="320" w:lineRule="atLeast"/>
      <w:jc w:val="both"/>
    </w:pPr>
  </w:style>
  <w:style w:type="paragraph" w:styleId="Footer">
    <w:name w:val="footer"/>
    <w:link w:val="FooterChar"/>
    <w:uiPriority w:val="99"/>
    <w:rsid w:val="006A2027"/>
    <w:pPr>
      <w:tabs>
        <w:tab w:val="center" w:pos="4320"/>
        <w:tab w:val="right" w:pos="8640"/>
      </w:tabs>
      <w:jc w:val="center"/>
    </w:pPr>
    <w:rPr>
      <w:rFonts w:ascii="Arial" w:hAnsi="Arial" w:cs="Arial"/>
      <w:b/>
      <w:caps/>
      <w:sz w:val="28"/>
      <w:szCs w:val="28"/>
    </w:rPr>
  </w:style>
  <w:style w:type="character" w:customStyle="1" w:styleId="FooterChar">
    <w:name w:val="Footer Char"/>
    <w:basedOn w:val="DefaultParagraphFont"/>
    <w:link w:val="Footer"/>
    <w:uiPriority w:val="99"/>
    <w:rsid w:val="006A2027"/>
    <w:rPr>
      <w:rFonts w:ascii="Arial" w:hAnsi="Arial" w:cs="Arial"/>
      <w:b/>
      <w:caps/>
      <w:sz w:val="28"/>
      <w:szCs w:val="28"/>
    </w:rPr>
  </w:style>
  <w:style w:type="character" w:styleId="FootnoteReference">
    <w:name w:val="footnote reference"/>
    <w:rsid w:val="00C118F3"/>
    <w:rPr>
      <w:sz w:val="24"/>
      <w:vertAlign w:val="superscript"/>
    </w:rPr>
  </w:style>
  <w:style w:type="paragraph" w:styleId="FootnoteText">
    <w:name w:val="footnote text"/>
    <w:rsid w:val="00E8672B"/>
    <w:pPr>
      <w:tabs>
        <w:tab w:val="left" w:pos="216"/>
      </w:tabs>
      <w:spacing w:after="60" w:line="200" w:lineRule="atLeast"/>
      <w:ind w:left="216" w:hanging="216"/>
    </w:pPr>
    <w:rPr>
      <w:sz w:val="20"/>
    </w:rPr>
  </w:style>
  <w:style w:type="paragraph" w:styleId="Header">
    <w:name w:val="header"/>
    <w:link w:val="HeaderChar"/>
    <w:uiPriority w:val="99"/>
    <w:rsid w:val="006E0819"/>
    <w:pPr>
      <w:tabs>
        <w:tab w:val="left" w:pos="0"/>
        <w:tab w:val="center" w:pos="4320"/>
        <w:tab w:val="right" w:pos="8640"/>
      </w:tabs>
      <w:spacing w:after="240" w:line="240" w:lineRule="atLeast"/>
      <w:jc w:val="center"/>
    </w:pPr>
    <w:rPr>
      <w:rFonts w:ascii="Arial" w:hAnsi="Arial"/>
      <w:b/>
      <w:caps/>
      <w:sz w:val="28"/>
    </w:rPr>
  </w:style>
  <w:style w:type="character" w:customStyle="1" w:styleId="HeaderChar">
    <w:name w:val="Header Char"/>
    <w:basedOn w:val="DefaultParagraphFont"/>
    <w:link w:val="Header"/>
    <w:uiPriority w:val="99"/>
    <w:rsid w:val="006E0819"/>
    <w:rPr>
      <w:rFonts w:ascii="Arial" w:hAnsi="Arial"/>
      <w:b/>
      <w:caps/>
      <w:sz w:val="28"/>
    </w:rPr>
  </w:style>
  <w:style w:type="paragraph" w:styleId="Index1">
    <w:name w:val="index 1"/>
    <w:semiHidden/>
    <w:unhideWhenUsed/>
    <w:rsid w:val="006E0819"/>
    <w:pPr>
      <w:tabs>
        <w:tab w:val="left" w:pos="1170"/>
        <w:tab w:val="right" w:leader="dot" w:pos="8100"/>
      </w:tabs>
      <w:spacing w:after="120"/>
    </w:pPr>
  </w:style>
  <w:style w:type="paragraph" w:styleId="TOC1">
    <w:name w:val="toc 1"/>
    <w:next w:val="TOC2"/>
    <w:uiPriority w:val="39"/>
    <w:qFormat/>
    <w:rsid w:val="00601C9A"/>
    <w:pPr>
      <w:tabs>
        <w:tab w:val="left" w:pos="504"/>
        <w:tab w:val="right" w:leader="dot" w:pos="8640"/>
      </w:tabs>
      <w:spacing w:before="40" w:after="40"/>
      <w:ind w:left="504" w:hanging="504"/>
    </w:pPr>
    <w:rPr>
      <w:rFonts w:eastAsiaTheme="minorEastAsia"/>
      <w:noProof/>
    </w:rPr>
  </w:style>
  <w:style w:type="paragraph" w:styleId="TOC2">
    <w:name w:val="toc 2"/>
    <w:next w:val="TOC3"/>
    <w:uiPriority w:val="39"/>
    <w:qFormat/>
    <w:rsid w:val="00601C9A"/>
    <w:pPr>
      <w:tabs>
        <w:tab w:val="left" w:pos="990"/>
        <w:tab w:val="right" w:leader="dot" w:pos="8640"/>
      </w:tabs>
      <w:spacing w:before="40" w:after="40"/>
      <w:ind w:left="994" w:hanging="490"/>
    </w:pPr>
    <w:rPr>
      <w:noProof/>
    </w:rPr>
  </w:style>
  <w:style w:type="paragraph" w:styleId="TOC3">
    <w:name w:val="toc 3"/>
    <w:next w:val="BodyText"/>
    <w:uiPriority w:val="39"/>
    <w:qFormat/>
    <w:rsid w:val="00601C9A"/>
    <w:pPr>
      <w:tabs>
        <w:tab w:val="left" w:pos="1350"/>
        <w:tab w:val="right" w:leader="dot" w:pos="8640"/>
      </w:tabs>
      <w:ind w:left="1354" w:hanging="360"/>
    </w:pPr>
    <w:rPr>
      <w:noProof/>
    </w:rPr>
  </w:style>
  <w:style w:type="paragraph" w:styleId="TOC4">
    <w:name w:val="toc 4"/>
    <w:basedOn w:val="Normal"/>
    <w:next w:val="Normal"/>
    <w:semiHidden/>
    <w:rsid w:val="006E0819"/>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6E0819"/>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6E0819"/>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C36B7E"/>
    <w:pPr>
      <w:spacing w:before="60" w:after="60" w:line="240" w:lineRule="atLeast"/>
      <w:jc w:val="center"/>
    </w:pPr>
    <w:rPr>
      <w:rFonts w:ascii="Arial" w:hAnsi="Arial"/>
      <w:b/>
      <w:sz w:val="20"/>
      <w:szCs w:val="20"/>
    </w:rPr>
  </w:style>
  <w:style w:type="character" w:styleId="PageNumber">
    <w:name w:val="page number"/>
    <w:basedOn w:val="BodyTextChar"/>
    <w:rsid w:val="00D07100"/>
    <w:rPr>
      <w:rFonts w:ascii="Times New Roman" w:hAnsi="Times New Roman"/>
      <w:b w:val="0"/>
      <w:i w:val="0"/>
      <w:caps w:val="0"/>
      <w:smallCaps w:val="0"/>
      <w:strike w:val="0"/>
      <w:dstrike w:val="0"/>
      <w:vanish w:val="0"/>
      <w:color w:val="auto"/>
      <w:sz w:val="24"/>
      <w:vertAlign w:val="baseline"/>
    </w:rPr>
  </w:style>
  <w:style w:type="paragraph" w:styleId="TableofFigures">
    <w:name w:val="table of figures"/>
    <w:next w:val="BodyText"/>
    <w:uiPriority w:val="99"/>
    <w:rsid w:val="00DE4E4E"/>
    <w:pPr>
      <w:tabs>
        <w:tab w:val="left" w:pos="540"/>
        <w:tab w:val="right" w:leader="dot" w:pos="8640"/>
      </w:tabs>
      <w:spacing w:before="60" w:after="60"/>
      <w:ind w:left="547" w:hanging="547"/>
    </w:pPr>
  </w:style>
  <w:style w:type="paragraph" w:customStyle="1" w:styleId="TableBody">
    <w:name w:val="Table Body"/>
    <w:qFormat/>
    <w:rsid w:val="00F619A3"/>
    <w:pPr>
      <w:spacing w:before="40" w:after="40" w:line="240" w:lineRule="atLeast"/>
    </w:pPr>
    <w:rPr>
      <w:rFonts w:ascii="Arial" w:hAnsi="Arial" w:cs="Arial"/>
      <w:sz w:val="20"/>
    </w:rPr>
  </w:style>
  <w:style w:type="paragraph" w:customStyle="1" w:styleId="Abbreviation">
    <w:name w:val="Abbreviation"/>
    <w:rsid w:val="00C111FE"/>
    <w:pPr>
      <w:tabs>
        <w:tab w:val="left" w:pos="1260"/>
      </w:tabs>
      <w:ind w:left="1267" w:hanging="1267"/>
    </w:pPr>
  </w:style>
  <w:style w:type="paragraph" w:customStyle="1" w:styleId="TableBullet">
    <w:name w:val="Table Bullet"/>
    <w:qFormat/>
    <w:rsid w:val="00DE4E4E"/>
    <w:pPr>
      <w:numPr>
        <w:numId w:val="5"/>
      </w:numPr>
      <w:spacing w:before="40" w:after="40"/>
    </w:pPr>
    <w:rPr>
      <w:rFonts w:ascii="Arial" w:hAnsi="Arial"/>
      <w:sz w:val="20"/>
    </w:rPr>
  </w:style>
  <w:style w:type="paragraph" w:customStyle="1" w:styleId="TableBullet2">
    <w:name w:val="Table Bullet 2"/>
    <w:next w:val="TableBody"/>
    <w:rsid w:val="00DE4E4E"/>
    <w:pPr>
      <w:numPr>
        <w:numId w:val="7"/>
      </w:numPr>
      <w:spacing w:before="40" w:after="40"/>
    </w:pPr>
    <w:rPr>
      <w:rFonts w:ascii="Arial" w:hAnsi="Arial"/>
      <w:sz w:val="20"/>
    </w:rPr>
  </w:style>
  <w:style w:type="table" w:styleId="TableGrid">
    <w:name w:val="Table Grid"/>
    <w:basedOn w:val="TableNormal"/>
    <w:uiPriority w:val="59"/>
    <w:rsid w:val="009F4203"/>
    <w:pPr>
      <w:spacing w:before="40" w:after="40" w:line="240" w:lineRule="atLeast"/>
    </w:pPr>
    <w:rPr>
      <w:rFonts w:ascii="Arial" w:hAnsi="Arial"/>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paragraph" w:styleId="CommentText">
    <w:name w:val="annotation text"/>
    <w:link w:val="CommentTextChar"/>
    <w:rsid w:val="002355BB"/>
    <w:rPr>
      <w:rFonts w:ascii="Arial" w:hAnsi="Arial"/>
      <w:sz w:val="16"/>
    </w:rPr>
  </w:style>
  <w:style w:type="character" w:customStyle="1" w:styleId="CommentTextChar">
    <w:name w:val="Comment Text Char"/>
    <w:basedOn w:val="DefaultParagraphFont"/>
    <w:link w:val="CommentText"/>
    <w:rsid w:val="002355BB"/>
    <w:rPr>
      <w:rFonts w:ascii="Arial" w:hAnsi="Arial"/>
      <w:sz w:val="16"/>
    </w:rPr>
  </w:style>
  <w:style w:type="character" w:styleId="EndnoteReference">
    <w:name w:val="endnote reference"/>
    <w:basedOn w:val="DefaultParagraphFont"/>
    <w:rsid w:val="006E0819"/>
    <w:rPr>
      <w:vertAlign w:val="superscript"/>
    </w:rPr>
  </w:style>
  <w:style w:type="paragraph" w:styleId="EndnoteText">
    <w:name w:val="endnote text"/>
    <w:link w:val="EndnoteTextChar"/>
    <w:rsid w:val="002355BB"/>
    <w:pPr>
      <w:tabs>
        <w:tab w:val="left" w:pos="216"/>
      </w:tabs>
      <w:spacing w:after="60" w:line="200" w:lineRule="atLeast"/>
      <w:ind w:left="216" w:hanging="216"/>
    </w:pPr>
    <w:rPr>
      <w:sz w:val="20"/>
    </w:rPr>
  </w:style>
  <w:style w:type="character" w:customStyle="1" w:styleId="EndnoteTextChar">
    <w:name w:val="Endnote Text Char"/>
    <w:basedOn w:val="DefaultParagraphFont"/>
    <w:link w:val="EndnoteText"/>
    <w:rsid w:val="002355BB"/>
    <w:rPr>
      <w:sz w:val="20"/>
    </w:rPr>
  </w:style>
  <w:style w:type="paragraph" w:customStyle="1" w:styleId="FigurePlacement">
    <w:name w:val="Figure Placement"/>
    <w:next w:val="Caption"/>
    <w:qFormat/>
    <w:rsid w:val="00C33683"/>
    <w:pPr>
      <w:keepNext/>
      <w:spacing w:after="120" w:line="320" w:lineRule="atLeast"/>
      <w:jc w:val="center"/>
    </w:pPr>
  </w:style>
  <w:style w:type="character" w:styleId="Hyperlink">
    <w:name w:val="Hyperlink"/>
    <w:basedOn w:val="DefaultParagraphFont"/>
    <w:uiPriority w:val="99"/>
    <w:rsid w:val="007D163A"/>
    <w:rPr>
      <w:color w:val="auto"/>
      <w:u w:val="single"/>
      <w:bdr w:val="none" w:sz="0" w:space="0" w:color="auto"/>
      <w:shd w:val="clear" w:color="auto" w:fill="auto"/>
    </w:rPr>
  </w:style>
  <w:style w:type="paragraph" w:customStyle="1" w:styleId="Subheading1">
    <w:name w:val="Subheading 1"/>
    <w:next w:val="BodyText"/>
    <w:qFormat/>
    <w:rsid w:val="005E4C5A"/>
    <w:pPr>
      <w:keepNext/>
      <w:spacing w:before="360" w:after="60" w:line="300" w:lineRule="atLeast"/>
    </w:pPr>
    <w:rPr>
      <w:b/>
      <w:sz w:val="28"/>
    </w:rPr>
  </w:style>
  <w:style w:type="paragraph" w:customStyle="1" w:styleId="Subheading2">
    <w:name w:val="Subheading 2"/>
    <w:next w:val="BodyText"/>
    <w:qFormat/>
    <w:rsid w:val="009B3D15"/>
    <w:pPr>
      <w:keepNext/>
      <w:spacing w:before="360" w:after="60" w:line="300" w:lineRule="atLeast"/>
    </w:pPr>
    <w:rPr>
      <w:b/>
    </w:rPr>
  </w:style>
  <w:style w:type="paragraph" w:styleId="ListBullet">
    <w:name w:val="List Bullet"/>
    <w:qFormat/>
    <w:rsid w:val="00D059F9"/>
    <w:pPr>
      <w:numPr>
        <w:numId w:val="1"/>
      </w:numPr>
      <w:spacing w:after="120" w:line="320" w:lineRule="atLeast"/>
    </w:pPr>
  </w:style>
  <w:style w:type="paragraph" w:styleId="ListBullet2">
    <w:name w:val="List Bullet 2"/>
    <w:rsid w:val="00D059F9"/>
    <w:pPr>
      <w:numPr>
        <w:numId w:val="3"/>
      </w:numPr>
      <w:spacing w:after="120" w:line="320" w:lineRule="atLeast"/>
      <w:ind w:left="1267"/>
    </w:pPr>
  </w:style>
  <w:style w:type="paragraph" w:customStyle="1" w:styleId="EquationPlacement">
    <w:name w:val="Equation Placement"/>
    <w:next w:val="BodyText"/>
    <w:qFormat/>
    <w:rsid w:val="00EB618B"/>
    <w:pPr>
      <w:tabs>
        <w:tab w:val="center" w:pos="4320"/>
        <w:tab w:val="right" w:pos="8640"/>
      </w:tabs>
      <w:spacing w:before="240" w:after="240" w:line="240" w:lineRule="atLeast"/>
    </w:pPr>
  </w:style>
  <w:style w:type="paragraph" w:styleId="ListNumber">
    <w:name w:val="List Number"/>
    <w:rsid w:val="008D3BCF"/>
    <w:pPr>
      <w:numPr>
        <w:numId w:val="2"/>
      </w:numPr>
      <w:spacing w:after="120" w:line="320" w:lineRule="atLeast"/>
    </w:pPr>
  </w:style>
  <w:style w:type="paragraph" w:styleId="ListNumber2">
    <w:name w:val="List Number 2"/>
    <w:rsid w:val="00D059F9"/>
    <w:pPr>
      <w:numPr>
        <w:numId w:val="10"/>
      </w:numPr>
      <w:spacing w:after="120" w:line="320" w:lineRule="atLeast"/>
      <w:ind w:left="1267"/>
    </w:pPr>
  </w:style>
  <w:style w:type="paragraph" w:customStyle="1" w:styleId="TableHeading">
    <w:name w:val="Table Heading"/>
    <w:next w:val="TableBody"/>
    <w:qFormat/>
    <w:rsid w:val="00DE4E4E"/>
    <w:pPr>
      <w:pBdr>
        <w:bottom w:val="single" w:sz="2" w:space="1" w:color="auto"/>
      </w:pBdr>
      <w:spacing w:before="60" w:after="60"/>
      <w:jc w:val="center"/>
    </w:pPr>
    <w:rPr>
      <w:rFonts w:ascii="Arial" w:hAnsi="Arial" w:cs="Arial"/>
      <w:b/>
      <w:sz w:val="20"/>
    </w:rPr>
  </w:style>
  <w:style w:type="numbering" w:customStyle="1" w:styleId="Outline">
    <w:name w:val="Outline"/>
    <w:uiPriority w:val="99"/>
    <w:rsid w:val="006A2027"/>
    <w:pPr>
      <w:numPr>
        <w:numId w:val="4"/>
      </w:numPr>
    </w:pPr>
  </w:style>
  <w:style w:type="paragraph" w:customStyle="1" w:styleId="Reference">
    <w:name w:val="Reference"/>
    <w:basedOn w:val="BodyText"/>
    <w:qFormat/>
    <w:rsid w:val="003812A3"/>
    <w:pPr>
      <w:tabs>
        <w:tab w:val="left" w:pos="1800"/>
      </w:tabs>
      <w:ind w:left="1800" w:hanging="1800"/>
      <w:jc w:val="left"/>
    </w:pPr>
  </w:style>
  <w:style w:type="paragraph" w:styleId="BodyText">
    <w:name w:val="Body Text"/>
    <w:link w:val="BodyTextChar"/>
    <w:qFormat/>
    <w:rsid w:val="00AA2693"/>
    <w:pPr>
      <w:spacing w:after="120" w:line="320" w:lineRule="atLeast"/>
      <w:ind w:firstLine="504"/>
      <w:jc w:val="both"/>
    </w:pPr>
  </w:style>
  <w:style w:type="character" w:customStyle="1" w:styleId="BodyTextChar">
    <w:name w:val="Body Text Char"/>
    <w:basedOn w:val="DefaultParagraphFont"/>
    <w:link w:val="BodyText"/>
    <w:rsid w:val="00AA2693"/>
  </w:style>
  <w:style w:type="paragraph" w:styleId="Index5">
    <w:name w:val="index 5"/>
    <w:basedOn w:val="Normal"/>
    <w:next w:val="Normal"/>
    <w:semiHidden/>
    <w:rsid w:val="006E0819"/>
    <w:pPr>
      <w:spacing w:after="0" w:line="240" w:lineRule="auto"/>
      <w:ind w:left="1200" w:hanging="240"/>
    </w:pPr>
  </w:style>
  <w:style w:type="paragraph" w:styleId="Index6">
    <w:name w:val="index 6"/>
    <w:basedOn w:val="Normal"/>
    <w:next w:val="Normal"/>
    <w:semiHidden/>
    <w:rsid w:val="006E0819"/>
    <w:pPr>
      <w:spacing w:after="0" w:line="240" w:lineRule="auto"/>
      <w:ind w:left="1440" w:hanging="240"/>
    </w:pPr>
  </w:style>
  <w:style w:type="paragraph" w:styleId="Index2">
    <w:name w:val="index 2"/>
    <w:basedOn w:val="Normal"/>
    <w:next w:val="Normal"/>
    <w:semiHidden/>
    <w:rsid w:val="006E0819"/>
    <w:pPr>
      <w:spacing w:after="0" w:line="240" w:lineRule="auto"/>
      <w:ind w:left="480" w:hanging="240"/>
    </w:pPr>
  </w:style>
  <w:style w:type="paragraph" w:styleId="Index3">
    <w:name w:val="index 3"/>
    <w:basedOn w:val="Normal"/>
    <w:next w:val="Normal"/>
    <w:semiHidden/>
    <w:rsid w:val="006E0819"/>
    <w:pPr>
      <w:spacing w:after="0" w:line="240" w:lineRule="auto"/>
      <w:ind w:left="720" w:hanging="240"/>
    </w:pPr>
  </w:style>
  <w:style w:type="paragraph" w:styleId="Index4">
    <w:name w:val="index 4"/>
    <w:basedOn w:val="Normal"/>
    <w:next w:val="Normal"/>
    <w:semiHidden/>
    <w:rsid w:val="006E0819"/>
    <w:pPr>
      <w:spacing w:after="0" w:line="240" w:lineRule="auto"/>
      <w:ind w:left="960" w:hanging="240"/>
    </w:pPr>
  </w:style>
  <w:style w:type="paragraph" w:styleId="Index7">
    <w:name w:val="index 7"/>
    <w:basedOn w:val="Normal"/>
    <w:next w:val="Normal"/>
    <w:semiHidden/>
    <w:rsid w:val="006E0819"/>
    <w:pPr>
      <w:spacing w:after="0" w:line="240" w:lineRule="auto"/>
      <w:ind w:left="1680" w:hanging="240"/>
    </w:pPr>
  </w:style>
  <w:style w:type="paragraph" w:styleId="Index8">
    <w:name w:val="index 8"/>
    <w:basedOn w:val="Normal"/>
    <w:next w:val="Normal"/>
    <w:semiHidden/>
    <w:rsid w:val="006E0819"/>
    <w:pPr>
      <w:spacing w:after="0" w:line="240" w:lineRule="auto"/>
      <w:ind w:left="1920" w:hanging="240"/>
    </w:pPr>
  </w:style>
  <w:style w:type="paragraph" w:styleId="Index9">
    <w:name w:val="index 9"/>
    <w:basedOn w:val="Normal"/>
    <w:next w:val="Normal"/>
    <w:semiHidden/>
    <w:rsid w:val="006E0819"/>
    <w:pPr>
      <w:spacing w:after="0" w:line="240" w:lineRule="auto"/>
      <w:ind w:left="2160" w:hanging="240"/>
    </w:pPr>
  </w:style>
  <w:style w:type="paragraph" w:styleId="TOC5">
    <w:name w:val="toc 5"/>
    <w:basedOn w:val="Normal"/>
    <w:next w:val="Normal"/>
    <w:semiHidden/>
    <w:rsid w:val="006E0819"/>
    <w:pPr>
      <w:spacing w:after="100"/>
      <w:ind w:left="960"/>
    </w:pPr>
  </w:style>
  <w:style w:type="paragraph" w:styleId="TOC6">
    <w:name w:val="toc 6"/>
    <w:basedOn w:val="Normal"/>
    <w:next w:val="Normal"/>
    <w:semiHidden/>
    <w:rsid w:val="006E0819"/>
    <w:pPr>
      <w:spacing w:after="100"/>
      <w:ind w:left="1200"/>
    </w:pPr>
  </w:style>
  <w:style w:type="paragraph" w:styleId="TOC7">
    <w:name w:val="toc 7"/>
    <w:basedOn w:val="Normal"/>
    <w:next w:val="Normal"/>
    <w:semiHidden/>
    <w:rsid w:val="006E0819"/>
    <w:pPr>
      <w:spacing w:after="100"/>
      <w:ind w:left="1440"/>
    </w:pPr>
  </w:style>
  <w:style w:type="character" w:styleId="FollowedHyperlink">
    <w:name w:val="FollowedHyperlink"/>
    <w:basedOn w:val="DefaultParagraphFont"/>
    <w:rsid w:val="006E0819"/>
    <w:rPr>
      <w:color w:val="800080" w:themeColor="followedHyperlink"/>
      <w:u w:val="single"/>
    </w:rPr>
  </w:style>
  <w:style w:type="character" w:customStyle="1" w:styleId="Heading7Char">
    <w:name w:val="Heading 7 Char"/>
    <w:basedOn w:val="DefaultParagraphFont"/>
    <w:link w:val="Heading7"/>
    <w:semiHidden/>
    <w:rsid w:val="009642D8"/>
    <w:rPr>
      <w:b/>
      <w:sz w:val="28"/>
    </w:rPr>
  </w:style>
  <w:style w:type="table" w:styleId="TableGrid1">
    <w:name w:val="Table Grid 1"/>
    <w:basedOn w:val="TableNormal"/>
    <w:rsid w:val="00EF1AF8"/>
    <w:pPr>
      <w:spacing w:before="40" w:after="40" w:line="240" w:lineRule="atLeast"/>
    </w:p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paragraph" w:styleId="NormalWeb">
    <w:name w:val="Normal (Web)"/>
    <w:basedOn w:val="Normal"/>
    <w:uiPriority w:val="99"/>
    <w:unhideWhenUsed/>
    <w:rsid w:val="006E0819"/>
    <w:pPr>
      <w:spacing w:before="100" w:beforeAutospacing="1" w:after="100" w:afterAutospacing="1" w:line="240" w:lineRule="auto"/>
    </w:pPr>
  </w:style>
  <w:style w:type="table" w:styleId="TableList5">
    <w:name w:val="Table List 5"/>
    <w:basedOn w:val="TableNormal"/>
    <w:rsid w:val="006E0819"/>
    <w:pPr>
      <w:tabs>
        <w:tab w:val="left" w:pos="1170"/>
      </w:tabs>
      <w:overflowPunct w:val="0"/>
      <w:autoSpaceDE w:val="0"/>
      <w:autoSpaceDN w:val="0"/>
      <w:adjustRightInd w:val="0"/>
      <w:spacing w:before="60" w:after="60" w:line="360" w:lineRule="atLeast"/>
      <w:ind w:firstLine="54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F434BA"/>
    <w:pPr>
      <w:jc w:val="center"/>
    </w:pPr>
    <w:rPr>
      <w:noProof/>
    </w:rPr>
  </w:style>
  <w:style w:type="character" w:customStyle="1" w:styleId="StyleHyperlinkAutoNounderline">
    <w:name w:val="Style Hyperlink + Auto No underline"/>
    <w:basedOn w:val="Hyperlink"/>
    <w:rsid w:val="006E0819"/>
    <w:rPr>
      <w:color w:val="auto"/>
      <w:u w:val="single"/>
      <w:bdr w:val="none" w:sz="0" w:space="0" w:color="auto"/>
      <w:shd w:val="clear" w:color="auto" w:fill="auto"/>
    </w:rPr>
  </w:style>
  <w:style w:type="paragraph" w:customStyle="1" w:styleId="Default">
    <w:name w:val="Default"/>
    <w:rsid w:val="006E0819"/>
    <w:pPr>
      <w:autoSpaceDE w:val="0"/>
      <w:autoSpaceDN w:val="0"/>
      <w:adjustRightInd w:val="0"/>
    </w:pPr>
    <w:rPr>
      <w:color w:val="000000"/>
    </w:rPr>
  </w:style>
  <w:style w:type="paragraph" w:styleId="BalloonText">
    <w:name w:val="Balloon Text"/>
    <w:link w:val="BalloonTextChar"/>
    <w:rsid w:val="00043406"/>
    <w:rPr>
      <w:rFonts w:ascii="Tahoma" w:hAnsi="Tahoma" w:cs="Tahoma"/>
      <w:sz w:val="16"/>
      <w:szCs w:val="16"/>
    </w:rPr>
  </w:style>
  <w:style w:type="character" w:customStyle="1" w:styleId="BalloonTextChar">
    <w:name w:val="Balloon Text Char"/>
    <w:basedOn w:val="DefaultParagraphFont"/>
    <w:link w:val="BalloonText"/>
    <w:rsid w:val="00043406"/>
    <w:rPr>
      <w:rFonts w:ascii="Tahoma" w:hAnsi="Tahoma" w:cs="Tahoma"/>
      <w:sz w:val="16"/>
      <w:szCs w:val="16"/>
    </w:rPr>
  </w:style>
  <w:style w:type="paragraph" w:styleId="ListBullet3">
    <w:name w:val="List Bullet 3"/>
    <w:rsid w:val="006548BB"/>
    <w:pPr>
      <w:numPr>
        <w:numId w:val="8"/>
      </w:numPr>
      <w:spacing w:after="120" w:line="320" w:lineRule="atLeast"/>
    </w:pPr>
  </w:style>
  <w:style w:type="paragraph" w:styleId="ListNumber3">
    <w:name w:val="List Number 3"/>
    <w:rsid w:val="00D059F9"/>
    <w:pPr>
      <w:numPr>
        <w:numId w:val="9"/>
      </w:numPr>
      <w:spacing w:after="120" w:line="320" w:lineRule="atLeast"/>
    </w:pPr>
  </w:style>
  <w:style w:type="paragraph" w:customStyle="1" w:styleId="TableNote">
    <w:name w:val="Table Note"/>
    <w:qFormat/>
    <w:rsid w:val="00580E87"/>
    <w:pPr>
      <w:tabs>
        <w:tab w:val="left" w:pos="216"/>
      </w:tabs>
      <w:spacing w:before="40" w:after="40" w:line="264" w:lineRule="auto"/>
      <w:ind w:left="216" w:hanging="216"/>
    </w:pPr>
    <w:rPr>
      <w:rFonts w:ascii="Arial" w:hAnsi="Arial"/>
      <w:sz w:val="18"/>
      <w:szCs w:val="18"/>
    </w:rPr>
  </w:style>
  <w:style w:type="paragraph" w:styleId="Title">
    <w:name w:val="Title"/>
    <w:next w:val="BodyText"/>
    <w:link w:val="TitleChar"/>
    <w:qFormat/>
    <w:rsid w:val="004E2291"/>
    <w:pPr>
      <w:pBdr>
        <w:bottom w:val="single" w:sz="2" w:space="4" w:color="auto"/>
      </w:pBdr>
      <w:spacing w:before="960" w:after="480" w:line="400" w:lineRule="atLeast"/>
      <w:ind w:left="504" w:right="504"/>
      <w:jc w:val="center"/>
    </w:pPr>
    <w:rPr>
      <w:b/>
      <w:kern w:val="28"/>
      <w:sz w:val="36"/>
    </w:rPr>
  </w:style>
  <w:style w:type="character" w:customStyle="1" w:styleId="TitleChar">
    <w:name w:val="Title Char"/>
    <w:basedOn w:val="DefaultParagraphFont"/>
    <w:link w:val="Title"/>
    <w:rsid w:val="004E2291"/>
    <w:rPr>
      <w:b/>
      <w:kern w:val="28"/>
      <w:sz w:val="36"/>
    </w:rPr>
  </w:style>
  <w:style w:type="paragraph" w:customStyle="1" w:styleId="FigureNote">
    <w:name w:val="Figure Note"/>
    <w:qFormat/>
    <w:rsid w:val="00F70DD7"/>
    <w:pPr>
      <w:tabs>
        <w:tab w:val="left" w:pos="216"/>
      </w:tabs>
      <w:spacing w:before="40" w:after="40" w:line="264" w:lineRule="auto"/>
      <w:ind w:left="216" w:hanging="216"/>
    </w:pPr>
    <w:rPr>
      <w:rFonts w:ascii="Arial" w:hAnsi="Arial"/>
      <w:sz w:val="18"/>
      <w:szCs w:val="18"/>
    </w:rPr>
  </w:style>
  <w:style w:type="paragraph" w:customStyle="1" w:styleId="Classification">
    <w:name w:val="Classification"/>
    <w:next w:val="BodyText"/>
    <w:qFormat/>
    <w:rsid w:val="00601C9A"/>
    <w:pPr>
      <w:spacing w:before="60" w:after="60" w:line="240" w:lineRule="atLeast"/>
      <w:jc w:val="center"/>
    </w:pPr>
    <w:rPr>
      <w:rFonts w:ascii="Arial" w:hAnsi="Arial"/>
      <w:b/>
      <w:sz w:val="20"/>
    </w:rPr>
  </w:style>
  <w:style w:type="character" w:customStyle="1" w:styleId="CaptionChar">
    <w:name w:val="Caption Char"/>
    <w:basedOn w:val="DefaultParagraphFont"/>
    <w:link w:val="Caption"/>
    <w:rsid w:val="00C36B7E"/>
    <w:rPr>
      <w:rFonts w:ascii="Arial" w:hAnsi="Arial"/>
      <w:b/>
      <w:sz w:val="20"/>
      <w:szCs w:val="20"/>
    </w:rPr>
  </w:style>
  <w:style w:type="character" w:styleId="CommentReference">
    <w:name w:val="annotation reference"/>
    <w:basedOn w:val="DefaultParagraphFont"/>
    <w:rsid w:val="002B4D82"/>
    <w:rPr>
      <w:rFonts w:cs="Times New Roman"/>
      <w:sz w:val="16"/>
      <w:szCs w:val="16"/>
    </w:rPr>
  </w:style>
  <w:style w:type="paragraph" w:customStyle="1" w:styleId="Source">
    <w:name w:val="Source"/>
    <w:qFormat/>
    <w:rsid w:val="00C36B7E"/>
    <w:pPr>
      <w:spacing w:before="40" w:after="40" w:line="264" w:lineRule="auto"/>
    </w:pPr>
    <w:rPr>
      <w:rFonts w:ascii="Arial" w:hAnsi="Arial"/>
      <w:sz w:val="18"/>
      <w:szCs w:val="18"/>
    </w:rPr>
  </w:style>
  <w:style w:type="paragraph" w:customStyle="1" w:styleId="BlockQuote">
    <w:name w:val="Block Quote"/>
    <w:next w:val="BodyText"/>
    <w:rsid w:val="00043406"/>
    <w:pPr>
      <w:spacing w:before="120" w:after="120" w:line="240" w:lineRule="atLeast"/>
      <w:ind w:left="720" w:right="720"/>
      <w:jc w:val="both"/>
    </w:pPr>
  </w:style>
  <w:style w:type="paragraph" w:styleId="TOCHeading">
    <w:name w:val="TOC Heading"/>
    <w:basedOn w:val="Heading1"/>
    <w:next w:val="Normal"/>
    <w:uiPriority w:val="39"/>
    <w:unhideWhenUsed/>
    <w:qFormat/>
    <w:rsid w:val="0075041B"/>
    <w:pPr>
      <w:keepLines/>
      <w:numPr>
        <w:numId w:val="0"/>
      </w:numPr>
      <w:pBdr>
        <w:bottom w:val="none" w:sz="0" w:space="0" w:color="auto"/>
      </w:pBdr>
      <w:tabs>
        <w:tab w:val="clear" w:pos="1260"/>
      </w:tabs>
      <w:spacing w:before="480" w:after="0" w:line="276" w:lineRule="auto"/>
      <w:ind w:right="0"/>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customStyle="1" w:styleId="TableHeading2">
    <w:name w:val="Table Heading 2"/>
    <w:basedOn w:val="TableHeading"/>
    <w:qFormat/>
    <w:rsid w:val="00486F97"/>
    <w:pPr>
      <w:pBdr>
        <w:bottom w:val="none" w:sz="0" w:space="0" w:color="auto"/>
      </w:pBdr>
      <w:spacing w:line="240" w:lineRule="atLeast"/>
    </w:pPr>
    <w:rPr>
      <w:rFonts w:ascii="Arial Bold" w:hAnsi="Arial Bold"/>
    </w:rPr>
  </w:style>
  <w:style w:type="paragraph" w:customStyle="1" w:styleId="ExecSummaryHeading2">
    <w:name w:val="Exec Summary Heading 2"/>
    <w:basedOn w:val="ListNumber3"/>
    <w:qFormat/>
    <w:rsid w:val="006548BB"/>
    <w:pPr>
      <w:numPr>
        <w:numId w:val="0"/>
      </w:numPr>
      <w:spacing w:before="360" w:after="60" w:line="300" w:lineRule="atLeast"/>
    </w:pPr>
    <w:rPr>
      <w:b/>
      <w:sz w:val="28"/>
    </w:rPr>
  </w:style>
  <w:style w:type="paragraph" w:customStyle="1" w:styleId="ExecSummaryHeading3">
    <w:name w:val="Exec Summary Heading 3"/>
    <w:basedOn w:val="ExecSummaryHeading2"/>
    <w:qFormat/>
    <w:rsid w:val="00CB16E0"/>
    <w:rPr>
      <w:sz w:val="24"/>
    </w:rPr>
  </w:style>
  <w:style w:type="paragraph" w:customStyle="1" w:styleId="ExecSummCaption">
    <w:name w:val="Exec Summ Caption"/>
    <w:basedOn w:val="BodyText"/>
    <w:qFormat/>
    <w:rsid w:val="00CB16E0"/>
    <w:pPr>
      <w:spacing w:before="60" w:after="60" w:line="240" w:lineRule="atLeast"/>
      <w:ind w:firstLine="0"/>
      <w:jc w:val="center"/>
    </w:pPr>
    <w:rPr>
      <w:rFonts w:ascii="Arial" w:hAnsi="Arial"/>
      <w:b/>
      <w:sz w:val="20"/>
    </w:rPr>
  </w:style>
  <w:style w:type="paragraph" w:customStyle="1" w:styleId="CoverText">
    <w:name w:val="CoverText"/>
    <w:rsid w:val="00244E92"/>
    <w:pPr>
      <w:spacing w:before="240" w:after="240" w:line="240" w:lineRule="atLeast"/>
      <w:jc w:val="center"/>
    </w:pPr>
    <w:rPr>
      <w:rFonts w:ascii="Century Schoolbook" w:hAnsi="Century Schoolbook"/>
      <w:b/>
      <w:noProof/>
      <w:kern w:val="28"/>
      <w:sz w:val="28"/>
      <w:szCs w:val="20"/>
    </w:rPr>
  </w:style>
  <w:style w:type="paragraph" w:customStyle="1" w:styleId="CoverCaveat">
    <w:name w:val="CoverCaveat"/>
    <w:basedOn w:val="CoverText"/>
    <w:rsid w:val="00244E92"/>
    <w:pPr>
      <w:pBdr>
        <w:top w:val="single" w:sz="8" w:space="6" w:color="auto"/>
        <w:left w:val="single" w:sz="8" w:space="6" w:color="auto"/>
        <w:bottom w:val="single" w:sz="8" w:space="6" w:color="auto"/>
        <w:right w:val="single" w:sz="8" w:space="6" w:color="auto"/>
      </w:pBdr>
      <w:spacing w:before="480" w:after="480"/>
      <w:ind w:left="2160" w:right="1800"/>
    </w:pPr>
    <w:rPr>
      <w:rFonts w:ascii="Garamond" w:hAnsi="Garamond"/>
      <w:b w:val="0"/>
      <w:kern w:val="24"/>
      <w:sz w:val="22"/>
    </w:rPr>
  </w:style>
  <w:style w:type="table" w:styleId="TableElegant">
    <w:name w:val="Table Elegant"/>
    <w:basedOn w:val="TableNormal"/>
    <w:rsid w:val="00923FDD"/>
    <w:pPr>
      <w:spacing w:after="120"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4">
    <w:name w:val="Table Classic 4"/>
    <w:basedOn w:val="TableNormal"/>
    <w:rsid w:val="00A03AA9"/>
    <w:pPr>
      <w:spacing w:after="120"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03AA9"/>
    <w:pPr>
      <w:spacing w:after="120"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03AA9"/>
    <w:pPr>
      <w:spacing w:after="120"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03AA9"/>
    <w:pPr>
      <w:spacing w:after="120"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03AA9"/>
    <w:pPr>
      <w:spacing w:after="120"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03AA9"/>
    <w:pPr>
      <w:spacing w:after="120"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03AA9"/>
    <w:pPr>
      <w:spacing w:after="120"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2F0B06"/>
    <w:pPr>
      <w:spacing w:after="120"/>
    </w:pPr>
    <w:rPr>
      <w:rFonts w:ascii="Times New Roman" w:hAnsi="Times New Roman"/>
      <w:b/>
      <w:bCs/>
      <w:sz w:val="20"/>
      <w:szCs w:val="20"/>
    </w:rPr>
  </w:style>
  <w:style w:type="character" w:customStyle="1" w:styleId="CommentSubjectChar">
    <w:name w:val="Comment Subject Char"/>
    <w:basedOn w:val="CommentTextChar"/>
    <w:link w:val="CommentSubject"/>
    <w:rsid w:val="002F0B06"/>
    <w:rPr>
      <w:rFonts w:ascii="Arial" w:hAnsi="Arial"/>
      <w:b/>
      <w:bCs/>
      <w:sz w:val="20"/>
      <w:szCs w:val="20"/>
    </w:rPr>
  </w:style>
  <w:style w:type="paragraph" w:styleId="Revision">
    <w:name w:val="Revision"/>
    <w:hidden/>
    <w:uiPriority w:val="99"/>
    <w:semiHidden/>
    <w:rsid w:val="00C174FC"/>
  </w:style>
  <w:style w:type="paragraph" w:customStyle="1" w:styleId="BodybeforeURL">
    <w:name w:val="Body before URL"/>
    <w:basedOn w:val="BodyText"/>
    <w:qFormat/>
    <w:rsid w:val="00426C81"/>
    <w:pPr>
      <w:spacing w:after="0"/>
    </w:pPr>
  </w:style>
  <w:style w:type="character" w:customStyle="1" w:styleId="apple-converted-space">
    <w:name w:val="apple-converted-space"/>
    <w:basedOn w:val="DefaultParagraphFont"/>
    <w:rsid w:val="00B15384"/>
  </w:style>
  <w:style w:type="paragraph" w:customStyle="1" w:styleId="Listnumberadditionalpara">
    <w:name w:val="List number additional para"/>
    <w:basedOn w:val="ListNumber"/>
    <w:qFormat/>
    <w:rsid w:val="00976E29"/>
    <w:pPr>
      <w:numPr>
        <w:numId w:val="0"/>
      </w:numPr>
      <w:ind w:left="900"/>
    </w:pPr>
  </w:style>
  <w:style w:type="paragraph" w:styleId="BlockText">
    <w:name w:val="Block Text"/>
    <w:basedOn w:val="Normal"/>
    <w:rsid w:val="00325901"/>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80856">
      <w:bodyDiv w:val="1"/>
      <w:marLeft w:val="0"/>
      <w:marRight w:val="0"/>
      <w:marTop w:val="0"/>
      <w:marBottom w:val="0"/>
      <w:divBdr>
        <w:top w:val="none" w:sz="0" w:space="0" w:color="auto"/>
        <w:left w:val="none" w:sz="0" w:space="0" w:color="auto"/>
        <w:bottom w:val="none" w:sz="0" w:space="0" w:color="auto"/>
        <w:right w:val="none" w:sz="0" w:space="0" w:color="auto"/>
      </w:divBdr>
    </w:div>
    <w:div w:id="748387610">
      <w:bodyDiv w:val="1"/>
      <w:marLeft w:val="0"/>
      <w:marRight w:val="0"/>
      <w:marTop w:val="0"/>
      <w:marBottom w:val="0"/>
      <w:divBdr>
        <w:top w:val="none" w:sz="0" w:space="0" w:color="auto"/>
        <w:left w:val="none" w:sz="0" w:space="0" w:color="auto"/>
        <w:bottom w:val="none" w:sz="0" w:space="0" w:color="auto"/>
        <w:right w:val="none" w:sz="0" w:space="0" w:color="auto"/>
      </w:divBdr>
      <w:divsChild>
        <w:div w:id="493692128">
          <w:marLeft w:val="0"/>
          <w:marRight w:val="0"/>
          <w:marTop w:val="0"/>
          <w:marBottom w:val="0"/>
          <w:divBdr>
            <w:top w:val="none" w:sz="0" w:space="0" w:color="auto"/>
            <w:left w:val="none" w:sz="0" w:space="0" w:color="auto"/>
            <w:bottom w:val="none" w:sz="0" w:space="0" w:color="auto"/>
            <w:right w:val="none" w:sz="0" w:space="0" w:color="auto"/>
          </w:divBdr>
          <w:divsChild>
            <w:div w:id="490607032">
              <w:marLeft w:val="0"/>
              <w:marRight w:val="0"/>
              <w:marTop w:val="0"/>
              <w:marBottom w:val="0"/>
              <w:divBdr>
                <w:top w:val="none" w:sz="0" w:space="0" w:color="auto"/>
                <w:left w:val="none" w:sz="0" w:space="0" w:color="auto"/>
                <w:bottom w:val="none" w:sz="0" w:space="0" w:color="auto"/>
                <w:right w:val="none" w:sz="0" w:space="0" w:color="auto"/>
              </w:divBdr>
            </w:div>
            <w:div w:id="1520655017">
              <w:marLeft w:val="0"/>
              <w:marRight w:val="0"/>
              <w:marTop w:val="0"/>
              <w:marBottom w:val="0"/>
              <w:divBdr>
                <w:top w:val="none" w:sz="0" w:space="0" w:color="auto"/>
                <w:left w:val="none" w:sz="0" w:space="0" w:color="auto"/>
                <w:bottom w:val="none" w:sz="0" w:space="0" w:color="auto"/>
                <w:right w:val="none" w:sz="0" w:space="0" w:color="auto"/>
              </w:divBdr>
            </w:div>
            <w:div w:id="992290816">
              <w:marLeft w:val="0"/>
              <w:marRight w:val="0"/>
              <w:marTop w:val="0"/>
              <w:marBottom w:val="0"/>
              <w:divBdr>
                <w:top w:val="none" w:sz="0" w:space="0" w:color="auto"/>
                <w:left w:val="none" w:sz="0" w:space="0" w:color="auto"/>
                <w:bottom w:val="none" w:sz="0" w:space="0" w:color="auto"/>
                <w:right w:val="none" w:sz="0" w:space="0" w:color="auto"/>
              </w:divBdr>
            </w:div>
            <w:div w:id="573391417">
              <w:marLeft w:val="0"/>
              <w:marRight w:val="0"/>
              <w:marTop w:val="0"/>
              <w:marBottom w:val="0"/>
              <w:divBdr>
                <w:top w:val="none" w:sz="0" w:space="0" w:color="auto"/>
                <w:left w:val="none" w:sz="0" w:space="0" w:color="auto"/>
                <w:bottom w:val="none" w:sz="0" w:space="0" w:color="auto"/>
                <w:right w:val="none" w:sz="0" w:space="0" w:color="auto"/>
              </w:divBdr>
            </w:div>
            <w:div w:id="335806892">
              <w:marLeft w:val="0"/>
              <w:marRight w:val="0"/>
              <w:marTop w:val="0"/>
              <w:marBottom w:val="0"/>
              <w:divBdr>
                <w:top w:val="none" w:sz="0" w:space="0" w:color="auto"/>
                <w:left w:val="none" w:sz="0" w:space="0" w:color="auto"/>
                <w:bottom w:val="none" w:sz="0" w:space="0" w:color="auto"/>
                <w:right w:val="none" w:sz="0" w:space="0" w:color="auto"/>
              </w:divBdr>
            </w:div>
            <w:div w:id="674187587">
              <w:marLeft w:val="0"/>
              <w:marRight w:val="0"/>
              <w:marTop w:val="0"/>
              <w:marBottom w:val="0"/>
              <w:divBdr>
                <w:top w:val="none" w:sz="0" w:space="0" w:color="auto"/>
                <w:left w:val="none" w:sz="0" w:space="0" w:color="auto"/>
                <w:bottom w:val="none" w:sz="0" w:space="0" w:color="auto"/>
                <w:right w:val="none" w:sz="0" w:space="0" w:color="auto"/>
              </w:divBdr>
            </w:div>
            <w:div w:id="815531505">
              <w:marLeft w:val="0"/>
              <w:marRight w:val="0"/>
              <w:marTop w:val="0"/>
              <w:marBottom w:val="0"/>
              <w:divBdr>
                <w:top w:val="none" w:sz="0" w:space="0" w:color="auto"/>
                <w:left w:val="none" w:sz="0" w:space="0" w:color="auto"/>
                <w:bottom w:val="none" w:sz="0" w:space="0" w:color="auto"/>
                <w:right w:val="none" w:sz="0" w:space="0" w:color="auto"/>
              </w:divBdr>
            </w:div>
            <w:div w:id="2082412452">
              <w:marLeft w:val="0"/>
              <w:marRight w:val="0"/>
              <w:marTop w:val="0"/>
              <w:marBottom w:val="0"/>
              <w:divBdr>
                <w:top w:val="none" w:sz="0" w:space="0" w:color="auto"/>
                <w:left w:val="none" w:sz="0" w:space="0" w:color="auto"/>
                <w:bottom w:val="none" w:sz="0" w:space="0" w:color="auto"/>
                <w:right w:val="none" w:sz="0" w:space="0" w:color="auto"/>
              </w:divBdr>
            </w:div>
            <w:div w:id="1912344664">
              <w:marLeft w:val="0"/>
              <w:marRight w:val="0"/>
              <w:marTop w:val="0"/>
              <w:marBottom w:val="0"/>
              <w:divBdr>
                <w:top w:val="none" w:sz="0" w:space="0" w:color="auto"/>
                <w:left w:val="none" w:sz="0" w:space="0" w:color="auto"/>
                <w:bottom w:val="none" w:sz="0" w:space="0" w:color="auto"/>
                <w:right w:val="none" w:sz="0" w:space="0" w:color="auto"/>
              </w:divBdr>
            </w:div>
            <w:div w:id="394933688">
              <w:marLeft w:val="0"/>
              <w:marRight w:val="0"/>
              <w:marTop w:val="0"/>
              <w:marBottom w:val="0"/>
              <w:divBdr>
                <w:top w:val="none" w:sz="0" w:space="0" w:color="auto"/>
                <w:left w:val="none" w:sz="0" w:space="0" w:color="auto"/>
                <w:bottom w:val="none" w:sz="0" w:space="0" w:color="auto"/>
                <w:right w:val="none" w:sz="0" w:space="0" w:color="auto"/>
              </w:divBdr>
            </w:div>
            <w:div w:id="1658260315">
              <w:marLeft w:val="0"/>
              <w:marRight w:val="0"/>
              <w:marTop w:val="0"/>
              <w:marBottom w:val="0"/>
              <w:divBdr>
                <w:top w:val="none" w:sz="0" w:space="0" w:color="auto"/>
                <w:left w:val="none" w:sz="0" w:space="0" w:color="auto"/>
                <w:bottom w:val="none" w:sz="0" w:space="0" w:color="auto"/>
                <w:right w:val="none" w:sz="0" w:space="0" w:color="auto"/>
              </w:divBdr>
            </w:div>
            <w:div w:id="655718281">
              <w:marLeft w:val="0"/>
              <w:marRight w:val="0"/>
              <w:marTop w:val="0"/>
              <w:marBottom w:val="0"/>
              <w:divBdr>
                <w:top w:val="none" w:sz="0" w:space="0" w:color="auto"/>
                <w:left w:val="none" w:sz="0" w:space="0" w:color="auto"/>
                <w:bottom w:val="none" w:sz="0" w:space="0" w:color="auto"/>
                <w:right w:val="none" w:sz="0" w:space="0" w:color="auto"/>
              </w:divBdr>
            </w:div>
            <w:div w:id="1874538218">
              <w:marLeft w:val="0"/>
              <w:marRight w:val="0"/>
              <w:marTop w:val="0"/>
              <w:marBottom w:val="0"/>
              <w:divBdr>
                <w:top w:val="none" w:sz="0" w:space="0" w:color="auto"/>
                <w:left w:val="none" w:sz="0" w:space="0" w:color="auto"/>
                <w:bottom w:val="none" w:sz="0" w:space="0" w:color="auto"/>
                <w:right w:val="none" w:sz="0" w:space="0" w:color="auto"/>
              </w:divBdr>
            </w:div>
            <w:div w:id="1338382708">
              <w:marLeft w:val="0"/>
              <w:marRight w:val="0"/>
              <w:marTop w:val="0"/>
              <w:marBottom w:val="0"/>
              <w:divBdr>
                <w:top w:val="none" w:sz="0" w:space="0" w:color="auto"/>
                <w:left w:val="none" w:sz="0" w:space="0" w:color="auto"/>
                <w:bottom w:val="none" w:sz="0" w:space="0" w:color="auto"/>
                <w:right w:val="none" w:sz="0" w:space="0" w:color="auto"/>
              </w:divBdr>
            </w:div>
            <w:div w:id="196430465">
              <w:marLeft w:val="0"/>
              <w:marRight w:val="0"/>
              <w:marTop w:val="0"/>
              <w:marBottom w:val="0"/>
              <w:divBdr>
                <w:top w:val="none" w:sz="0" w:space="0" w:color="auto"/>
                <w:left w:val="none" w:sz="0" w:space="0" w:color="auto"/>
                <w:bottom w:val="none" w:sz="0" w:space="0" w:color="auto"/>
                <w:right w:val="none" w:sz="0" w:space="0" w:color="auto"/>
              </w:divBdr>
            </w:div>
            <w:div w:id="1383099010">
              <w:marLeft w:val="0"/>
              <w:marRight w:val="0"/>
              <w:marTop w:val="0"/>
              <w:marBottom w:val="0"/>
              <w:divBdr>
                <w:top w:val="none" w:sz="0" w:space="0" w:color="auto"/>
                <w:left w:val="none" w:sz="0" w:space="0" w:color="auto"/>
                <w:bottom w:val="none" w:sz="0" w:space="0" w:color="auto"/>
                <w:right w:val="none" w:sz="0" w:space="0" w:color="auto"/>
              </w:divBdr>
            </w:div>
            <w:div w:id="629557827">
              <w:marLeft w:val="0"/>
              <w:marRight w:val="0"/>
              <w:marTop w:val="0"/>
              <w:marBottom w:val="0"/>
              <w:divBdr>
                <w:top w:val="none" w:sz="0" w:space="0" w:color="auto"/>
                <w:left w:val="none" w:sz="0" w:space="0" w:color="auto"/>
                <w:bottom w:val="none" w:sz="0" w:space="0" w:color="auto"/>
                <w:right w:val="none" w:sz="0" w:space="0" w:color="auto"/>
              </w:divBdr>
            </w:div>
            <w:div w:id="377701684">
              <w:marLeft w:val="0"/>
              <w:marRight w:val="0"/>
              <w:marTop w:val="0"/>
              <w:marBottom w:val="0"/>
              <w:divBdr>
                <w:top w:val="none" w:sz="0" w:space="0" w:color="auto"/>
                <w:left w:val="none" w:sz="0" w:space="0" w:color="auto"/>
                <w:bottom w:val="none" w:sz="0" w:space="0" w:color="auto"/>
                <w:right w:val="none" w:sz="0" w:space="0" w:color="auto"/>
              </w:divBdr>
            </w:div>
            <w:div w:id="2033916186">
              <w:marLeft w:val="0"/>
              <w:marRight w:val="0"/>
              <w:marTop w:val="0"/>
              <w:marBottom w:val="0"/>
              <w:divBdr>
                <w:top w:val="none" w:sz="0" w:space="0" w:color="auto"/>
                <w:left w:val="none" w:sz="0" w:space="0" w:color="auto"/>
                <w:bottom w:val="none" w:sz="0" w:space="0" w:color="auto"/>
                <w:right w:val="none" w:sz="0" w:space="0" w:color="auto"/>
              </w:divBdr>
            </w:div>
            <w:div w:id="326713415">
              <w:marLeft w:val="0"/>
              <w:marRight w:val="0"/>
              <w:marTop w:val="0"/>
              <w:marBottom w:val="0"/>
              <w:divBdr>
                <w:top w:val="none" w:sz="0" w:space="0" w:color="auto"/>
                <w:left w:val="none" w:sz="0" w:space="0" w:color="auto"/>
                <w:bottom w:val="none" w:sz="0" w:space="0" w:color="auto"/>
                <w:right w:val="none" w:sz="0" w:space="0" w:color="auto"/>
              </w:divBdr>
            </w:div>
            <w:div w:id="2067877745">
              <w:marLeft w:val="0"/>
              <w:marRight w:val="0"/>
              <w:marTop w:val="0"/>
              <w:marBottom w:val="0"/>
              <w:divBdr>
                <w:top w:val="none" w:sz="0" w:space="0" w:color="auto"/>
                <w:left w:val="none" w:sz="0" w:space="0" w:color="auto"/>
                <w:bottom w:val="none" w:sz="0" w:space="0" w:color="auto"/>
                <w:right w:val="none" w:sz="0" w:space="0" w:color="auto"/>
              </w:divBdr>
            </w:div>
            <w:div w:id="911350520">
              <w:marLeft w:val="0"/>
              <w:marRight w:val="0"/>
              <w:marTop w:val="0"/>
              <w:marBottom w:val="0"/>
              <w:divBdr>
                <w:top w:val="none" w:sz="0" w:space="0" w:color="auto"/>
                <w:left w:val="none" w:sz="0" w:space="0" w:color="auto"/>
                <w:bottom w:val="none" w:sz="0" w:space="0" w:color="auto"/>
                <w:right w:val="none" w:sz="0" w:space="0" w:color="auto"/>
              </w:divBdr>
            </w:div>
            <w:div w:id="831916409">
              <w:marLeft w:val="0"/>
              <w:marRight w:val="0"/>
              <w:marTop w:val="0"/>
              <w:marBottom w:val="0"/>
              <w:divBdr>
                <w:top w:val="none" w:sz="0" w:space="0" w:color="auto"/>
                <w:left w:val="none" w:sz="0" w:space="0" w:color="auto"/>
                <w:bottom w:val="none" w:sz="0" w:space="0" w:color="auto"/>
                <w:right w:val="none" w:sz="0" w:space="0" w:color="auto"/>
              </w:divBdr>
            </w:div>
            <w:div w:id="1989819454">
              <w:marLeft w:val="0"/>
              <w:marRight w:val="0"/>
              <w:marTop w:val="0"/>
              <w:marBottom w:val="0"/>
              <w:divBdr>
                <w:top w:val="none" w:sz="0" w:space="0" w:color="auto"/>
                <w:left w:val="none" w:sz="0" w:space="0" w:color="auto"/>
                <w:bottom w:val="none" w:sz="0" w:space="0" w:color="auto"/>
                <w:right w:val="none" w:sz="0" w:space="0" w:color="auto"/>
              </w:divBdr>
            </w:div>
            <w:div w:id="763188777">
              <w:marLeft w:val="0"/>
              <w:marRight w:val="0"/>
              <w:marTop w:val="0"/>
              <w:marBottom w:val="0"/>
              <w:divBdr>
                <w:top w:val="none" w:sz="0" w:space="0" w:color="auto"/>
                <w:left w:val="none" w:sz="0" w:space="0" w:color="auto"/>
                <w:bottom w:val="none" w:sz="0" w:space="0" w:color="auto"/>
                <w:right w:val="none" w:sz="0" w:space="0" w:color="auto"/>
              </w:divBdr>
            </w:div>
            <w:div w:id="134683896">
              <w:marLeft w:val="0"/>
              <w:marRight w:val="0"/>
              <w:marTop w:val="0"/>
              <w:marBottom w:val="0"/>
              <w:divBdr>
                <w:top w:val="none" w:sz="0" w:space="0" w:color="auto"/>
                <w:left w:val="none" w:sz="0" w:space="0" w:color="auto"/>
                <w:bottom w:val="none" w:sz="0" w:space="0" w:color="auto"/>
                <w:right w:val="none" w:sz="0" w:space="0" w:color="auto"/>
              </w:divBdr>
            </w:div>
            <w:div w:id="1877113750">
              <w:marLeft w:val="0"/>
              <w:marRight w:val="0"/>
              <w:marTop w:val="0"/>
              <w:marBottom w:val="0"/>
              <w:divBdr>
                <w:top w:val="none" w:sz="0" w:space="0" w:color="auto"/>
                <w:left w:val="none" w:sz="0" w:space="0" w:color="auto"/>
                <w:bottom w:val="none" w:sz="0" w:space="0" w:color="auto"/>
                <w:right w:val="none" w:sz="0" w:space="0" w:color="auto"/>
              </w:divBdr>
            </w:div>
            <w:div w:id="1455753987">
              <w:marLeft w:val="0"/>
              <w:marRight w:val="0"/>
              <w:marTop w:val="0"/>
              <w:marBottom w:val="0"/>
              <w:divBdr>
                <w:top w:val="none" w:sz="0" w:space="0" w:color="auto"/>
                <w:left w:val="none" w:sz="0" w:space="0" w:color="auto"/>
                <w:bottom w:val="none" w:sz="0" w:space="0" w:color="auto"/>
                <w:right w:val="none" w:sz="0" w:space="0" w:color="auto"/>
              </w:divBdr>
            </w:div>
            <w:div w:id="1802653790">
              <w:marLeft w:val="0"/>
              <w:marRight w:val="0"/>
              <w:marTop w:val="0"/>
              <w:marBottom w:val="0"/>
              <w:divBdr>
                <w:top w:val="none" w:sz="0" w:space="0" w:color="auto"/>
                <w:left w:val="none" w:sz="0" w:space="0" w:color="auto"/>
                <w:bottom w:val="none" w:sz="0" w:space="0" w:color="auto"/>
                <w:right w:val="none" w:sz="0" w:space="0" w:color="auto"/>
              </w:divBdr>
            </w:div>
            <w:div w:id="1256938318">
              <w:marLeft w:val="0"/>
              <w:marRight w:val="0"/>
              <w:marTop w:val="0"/>
              <w:marBottom w:val="0"/>
              <w:divBdr>
                <w:top w:val="none" w:sz="0" w:space="0" w:color="auto"/>
                <w:left w:val="none" w:sz="0" w:space="0" w:color="auto"/>
                <w:bottom w:val="none" w:sz="0" w:space="0" w:color="auto"/>
                <w:right w:val="none" w:sz="0" w:space="0" w:color="auto"/>
              </w:divBdr>
            </w:div>
            <w:div w:id="1733380617">
              <w:marLeft w:val="0"/>
              <w:marRight w:val="0"/>
              <w:marTop w:val="0"/>
              <w:marBottom w:val="0"/>
              <w:divBdr>
                <w:top w:val="none" w:sz="0" w:space="0" w:color="auto"/>
                <w:left w:val="none" w:sz="0" w:space="0" w:color="auto"/>
                <w:bottom w:val="none" w:sz="0" w:space="0" w:color="auto"/>
                <w:right w:val="none" w:sz="0" w:space="0" w:color="auto"/>
              </w:divBdr>
            </w:div>
            <w:div w:id="1193035832">
              <w:marLeft w:val="0"/>
              <w:marRight w:val="0"/>
              <w:marTop w:val="0"/>
              <w:marBottom w:val="0"/>
              <w:divBdr>
                <w:top w:val="none" w:sz="0" w:space="0" w:color="auto"/>
                <w:left w:val="none" w:sz="0" w:space="0" w:color="auto"/>
                <w:bottom w:val="none" w:sz="0" w:space="0" w:color="auto"/>
                <w:right w:val="none" w:sz="0" w:space="0" w:color="auto"/>
              </w:divBdr>
            </w:div>
            <w:div w:id="486672829">
              <w:marLeft w:val="0"/>
              <w:marRight w:val="0"/>
              <w:marTop w:val="0"/>
              <w:marBottom w:val="0"/>
              <w:divBdr>
                <w:top w:val="none" w:sz="0" w:space="0" w:color="auto"/>
                <w:left w:val="none" w:sz="0" w:space="0" w:color="auto"/>
                <w:bottom w:val="none" w:sz="0" w:space="0" w:color="auto"/>
                <w:right w:val="none" w:sz="0" w:space="0" w:color="auto"/>
              </w:divBdr>
            </w:div>
            <w:div w:id="793720290">
              <w:marLeft w:val="0"/>
              <w:marRight w:val="0"/>
              <w:marTop w:val="0"/>
              <w:marBottom w:val="0"/>
              <w:divBdr>
                <w:top w:val="none" w:sz="0" w:space="0" w:color="auto"/>
                <w:left w:val="none" w:sz="0" w:space="0" w:color="auto"/>
                <w:bottom w:val="none" w:sz="0" w:space="0" w:color="auto"/>
                <w:right w:val="none" w:sz="0" w:space="0" w:color="auto"/>
              </w:divBdr>
            </w:div>
            <w:div w:id="650141785">
              <w:marLeft w:val="0"/>
              <w:marRight w:val="0"/>
              <w:marTop w:val="0"/>
              <w:marBottom w:val="0"/>
              <w:divBdr>
                <w:top w:val="none" w:sz="0" w:space="0" w:color="auto"/>
                <w:left w:val="none" w:sz="0" w:space="0" w:color="auto"/>
                <w:bottom w:val="none" w:sz="0" w:space="0" w:color="auto"/>
                <w:right w:val="none" w:sz="0" w:space="0" w:color="auto"/>
              </w:divBdr>
            </w:div>
            <w:div w:id="1302541893">
              <w:marLeft w:val="0"/>
              <w:marRight w:val="0"/>
              <w:marTop w:val="0"/>
              <w:marBottom w:val="0"/>
              <w:divBdr>
                <w:top w:val="none" w:sz="0" w:space="0" w:color="auto"/>
                <w:left w:val="none" w:sz="0" w:space="0" w:color="auto"/>
                <w:bottom w:val="none" w:sz="0" w:space="0" w:color="auto"/>
                <w:right w:val="none" w:sz="0" w:space="0" w:color="auto"/>
              </w:divBdr>
            </w:div>
            <w:div w:id="82268638">
              <w:marLeft w:val="0"/>
              <w:marRight w:val="0"/>
              <w:marTop w:val="0"/>
              <w:marBottom w:val="0"/>
              <w:divBdr>
                <w:top w:val="none" w:sz="0" w:space="0" w:color="auto"/>
                <w:left w:val="none" w:sz="0" w:space="0" w:color="auto"/>
                <w:bottom w:val="none" w:sz="0" w:space="0" w:color="auto"/>
                <w:right w:val="none" w:sz="0" w:space="0" w:color="auto"/>
              </w:divBdr>
            </w:div>
            <w:div w:id="1470394304">
              <w:marLeft w:val="0"/>
              <w:marRight w:val="0"/>
              <w:marTop w:val="0"/>
              <w:marBottom w:val="0"/>
              <w:divBdr>
                <w:top w:val="none" w:sz="0" w:space="0" w:color="auto"/>
                <w:left w:val="none" w:sz="0" w:space="0" w:color="auto"/>
                <w:bottom w:val="none" w:sz="0" w:space="0" w:color="auto"/>
                <w:right w:val="none" w:sz="0" w:space="0" w:color="auto"/>
              </w:divBdr>
            </w:div>
            <w:div w:id="955867372">
              <w:marLeft w:val="0"/>
              <w:marRight w:val="0"/>
              <w:marTop w:val="0"/>
              <w:marBottom w:val="0"/>
              <w:divBdr>
                <w:top w:val="none" w:sz="0" w:space="0" w:color="auto"/>
                <w:left w:val="none" w:sz="0" w:space="0" w:color="auto"/>
                <w:bottom w:val="none" w:sz="0" w:space="0" w:color="auto"/>
                <w:right w:val="none" w:sz="0" w:space="0" w:color="auto"/>
              </w:divBdr>
            </w:div>
            <w:div w:id="1857645582">
              <w:marLeft w:val="0"/>
              <w:marRight w:val="0"/>
              <w:marTop w:val="0"/>
              <w:marBottom w:val="0"/>
              <w:divBdr>
                <w:top w:val="none" w:sz="0" w:space="0" w:color="auto"/>
                <w:left w:val="none" w:sz="0" w:space="0" w:color="auto"/>
                <w:bottom w:val="none" w:sz="0" w:space="0" w:color="auto"/>
                <w:right w:val="none" w:sz="0" w:space="0" w:color="auto"/>
              </w:divBdr>
            </w:div>
            <w:div w:id="73430871">
              <w:marLeft w:val="0"/>
              <w:marRight w:val="0"/>
              <w:marTop w:val="0"/>
              <w:marBottom w:val="0"/>
              <w:divBdr>
                <w:top w:val="none" w:sz="0" w:space="0" w:color="auto"/>
                <w:left w:val="none" w:sz="0" w:space="0" w:color="auto"/>
                <w:bottom w:val="none" w:sz="0" w:space="0" w:color="auto"/>
                <w:right w:val="none" w:sz="0" w:space="0" w:color="auto"/>
              </w:divBdr>
            </w:div>
            <w:div w:id="1757827347">
              <w:marLeft w:val="0"/>
              <w:marRight w:val="0"/>
              <w:marTop w:val="0"/>
              <w:marBottom w:val="0"/>
              <w:divBdr>
                <w:top w:val="none" w:sz="0" w:space="0" w:color="auto"/>
                <w:left w:val="none" w:sz="0" w:space="0" w:color="auto"/>
                <w:bottom w:val="none" w:sz="0" w:space="0" w:color="auto"/>
                <w:right w:val="none" w:sz="0" w:space="0" w:color="auto"/>
              </w:divBdr>
            </w:div>
            <w:div w:id="1974824740">
              <w:marLeft w:val="0"/>
              <w:marRight w:val="0"/>
              <w:marTop w:val="0"/>
              <w:marBottom w:val="0"/>
              <w:divBdr>
                <w:top w:val="none" w:sz="0" w:space="0" w:color="auto"/>
                <w:left w:val="none" w:sz="0" w:space="0" w:color="auto"/>
                <w:bottom w:val="none" w:sz="0" w:space="0" w:color="auto"/>
                <w:right w:val="none" w:sz="0" w:space="0" w:color="auto"/>
              </w:divBdr>
            </w:div>
            <w:div w:id="1533035774">
              <w:marLeft w:val="0"/>
              <w:marRight w:val="0"/>
              <w:marTop w:val="0"/>
              <w:marBottom w:val="0"/>
              <w:divBdr>
                <w:top w:val="none" w:sz="0" w:space="0" w:color="auto"/>
                <w:left w:val="none" w:sz="0" w:space="0" w:color="auto"/>
                <w:bottom w:val="none" w:sz="0" w:space="0" w:color="auto"/>
                <w:right w:val="none" w:sz="0" w:space="0" w:color="auto"/>
              </w:divBdr>
            </w:div>
            <w:div w:id="1769499010">
              <w:marLeft w:val="0"/>
              <w:marRight w:val="0"/>
              <w:marTop w:val="0"/>
              <w:marBottom w:val="0"/>
              <w:divBdr>
                <w:top w:val="none" w:sz="0" w:space="0" w:color="auto"/>
                <w:left w:val="none" w:sz="0" w:space="0" w:color="auto"/>
                <w:bottom w:val="none" w:sz="0" w:space="0" w:color="auto"/>
                <w:right w:val="none" w:sz="0" w:space="0" w:color="auto"/>
              </w:divBdr>
            </w:div>
            <w:div w:id="1003894208">
              <w:marLeft w:val="0"/>
              <w:marRight w:val="0"/>
              <w:marTop w:val="0"/>
              <w:marBottom w:val="0"/>
              <w:divBdr>
                <w:top w:val="none" w:sz="0" w:space="0" w:color="auto"/>
                <w:left w:val="none" w:sz="0" w:space="0" w:color="auto"/>
                <w:bottom w:val="none" w:sz="0" w:space="0" w:color="auto"/>
                <w:right w:val="none" w:sz="0" w:space="0" w:color="auto"/>
              </w:divBdr>
            </w:div>
            <w:div w:id="729691703">
              <w:marLeft w:val="0"/>
              <w:marRight w:val="0"/>
              <w:marTop w:val="0"/>
              <w:marBottom w:val="0"/>
              <w:divBdr>
                <w:top w:val="none" w:sz="0" w:space="0" w:color="auto"/>
                <w:left w:val="none" w:sz="0" w:space="0" w:color="auto"/>
                <w:bottom w:val="none" w:sz="0" w:space="0" w:color="auto"/>
                <w:right w:val="none" w:sz="0" w:space="0" w:color="auto"/>
              </w:divBdr>
            </w:div>
            <w:div w:id="1743522030">
              <w:marLeft w:val="0"/>
              <w:marRight w:val="0"/>
              <w:marTop w:val="0"/>
              <w:marBottom w:val="0"/>
              <w:divBdr>
                <w:top w:val="none" w:sz="0" w:space="0" w:color="auto"/>
                <w:left w:val="none" w:sz="0" w:space="0" w:color="auto"/>
                <w:bottom w:val="none" w:sz="0" w:space="0" w:color="auto"/>
                <w:right w:val="none" w:sz="0" w:space="0" w:color="auto"/>
              </w:divBdr>
            </w:div>
            <w:div w:id="259414206">
              <w:marLeft w:val="0"/>
              <w:marRight w:val="0"/>
              <w:marTop w:val="0"/>
              <w:marBottom w:val="0"/>
              <w:divBdr>
                <w:top w:val="none" w:sz="0" w:space="0" w:color="auto"/>
                <w:left w:val="none" w:sz="0" w:space="0" w:color="auto"/>
                <w:bottom w:val="none" w:sz="0" w:space="0" w:color="auto"/>
                <w:right w:val="none" w:sz="0" w:space="0" w:color="auto"/>
              </w:divBdr>
            </w:div>
            <w:div w:id="407193801">
              <w:marLeft w:val="0"/>
              <w:marRight w:val="0"/>
              <w:marTop w:val="0"/>
              <w:marBottom w:val="0"/>
              <w:divBdr>
                <w:top w:val="none" w:sz="0" w:space="0" w:color="auto"/>
                <w:left w:val="none" w:sz="0" w:space="0" w:color="auto"/>
                <w:bottom w:val="none" w:sz="0" w:space="0" w:color="auto"/>
                <w:right w:val="none" w:sz="0" w:space="0" w:color="auto"/>
              </w:divBdr>
            </w:div>
            <w:div w:id="1838837877">
              <w:marLeft w:val="0"/>
              <w:marRight w:val="0"/>
              <w:marTop w:val="0"/>
              <w:marBottom w:val="0"/>
              <w:divBdr>
                <w:top w:val="none" w:sz="0" w:space="0" w:color="auto"/>
                <w:left w:val="none" w:sz="0" w:space="0" w:color="auto"/>
                <w:bottom w:val="none" w:sz="0" w:space="0" w:color="auto"/>
                <w:right w:val="none" w:sz="0" w:space="0" w:color="auto"/>
              </w:divBdr>
            </w:div>
            <w:div w:id="1420638733">
              <w:marLeft w:val="0"/>
              <w:marRight w:val="0"/>
              <w:marTop w:val="0"/>
              <w:marBottom w:val="0"/>
              <w:divBdr>
                <w:top w:val="none" w:sz="0" w:space="0" w:color="auto"/>
                <w:left w:val="none" w:sz="0" w:space="0" w:color="auto"/>
                <w:bottom w:val="none" w:sz="0" w:space="0" w:color="auto"/>
                <w:right w:val="none" w:sz="0" w:space="0" w:color="auto"/>
              </w:divBdr>
            </w:div>
            <w:div w:id="646326984">
              <w:marLeft w:val="0"/>
              <w:marRight w:val="0"/>
              <w:marTop w:val="0"/>
              <w:marBottom w:val="0"/>
              <w:divBdr>
                <w:top w:val="none" w:sz="0" w:space="0" w:color="auto"/>
                <w:left w:val="none" w:sz="0" w:space="0" w:color="auto"/>
                <w:bottom w:val="none" w:sz="0" w:space="0" w:color="auto"/>
                <w:right w:val="none" w:sz="0" w:space="0" w:color="auto"/>
              </w:divBdr>
            </w:div>
            <w:div w:id="1560827252">
              <w:marLeft w:val="0"/>
              <w:marRight w:val="0"/>
              <w:marTop w:val="0"/>
              <w:marBottom w:val="0"/>
              <w:divBdr>
                <w:top w:val="none" w:sz="0" w:space="0" w:color="auto"/>
                <w:left w:val="none" w:sz="0" w:space="0" w:color="auto"/>
                <w:bottom w:val="none" w:sz="0" w:space="0" w:color="auto"/>
                <w:right w:val="none" w:sz="0" w:space="0" w:color="auto"/>
              </w:divBdr>
            </w:div>
            <w:div w:id="1860048258">
              <w:marLeft w:val="0"/>
              <w:marRight w:val="0"/>
              <w:marTop w:val="0"/>
              <w:marBottom w:val="0"/>
              <w:divBdr>
                <w:top w:val="none" w:sz="0" w:space="0" w:color="auto"/>
                <w:left w:val="none" w:sz="0" w:space="0" w:color="auto"/>
                <w:bottom w:val="none" w:sz="0" w:space="0" w:color="auto"/>
                <w:right w:val="none" w:sz="0" w:space="0" w:color="auto"/>
              </w:divBdr>
            </w:div>
            <w:div w:id="987247752">
              <w:marLeft w:val="0"/>
              <w:marRight w:val="0"/>
              <w:marTop w:val="0"/>
              <w:marBottom w:val="0"/>
              <w:divBdr>
                <w:top w:val="none" w:sz="0" w:space="0" w:color="auto"/>
                <w:left w:val="none" w:sz="0" w:space="0" w:color="auto"/>
                <w:bottom w:val="none" w:sz="0" w:space="0" w:color="auto"/>
                <w:right w:val="none" w:sz="0" w:space="0" w:color="auto"/>
              </w:divBdr>
            </w:div>
            <w:div w:id="1736657898">
              <w:marLeft w:val="0"/>
              <w:marRight w:val="0"/>
              <w:marTop w:val="0"/>
              <w:marBottom w:val="0"/>
              <w:divBdr>
                <w:top w:val="none" w:sz="0" w:space="0" w:color="auto"/>
                <w:left w:val="none" w:sz="0" w:space="0" w:color="auto"/>
                <w:bottom w:val="none" w:sz="0" w:space="0" w:color="auto"/>
                <w:right w:val="none" w:sz="0" w:space="0" w:color="auto"/>
              </w:divBdr>
            </w:div>
            <w:div w:id="1688865946">
              <w:marLeft w:val="0"/>
              <w:marRight w:val="0"/>
              <w:marTop w:val="0"/>
              <w:marBottom w:val="0"/>
              <w:divBdr>
                <w:top w:val="none" w:sz="0" w:space="0" w:color="auto"/>
                <w:left w:val="none" w:sz="0" w:space="0" w:color="auto"/>
                <w:bottom w:val="none" w:sz="0" w:space="0" w:color="auto"/>
                <w:right w:val="none" w:sz="0" w:space="0" w:color="auto"/>
              </w:divBdr>
            </w:div>
            <w:div w:id="1821532368">
              <w:marLeft w:val="0"/>
              <w:marRight w:val="0"/>
              <w:marTop w:val="0"/>
              <w:marBottom w:val="0"/>
              <w:divBdr>
                <w:top w:val="none" w:sz="0" w:space="0" w:color="auto"/>
                <w:left w:val="none" w:sz="0" w:space="0" w:color="auto"/>
                <w:bottom w:val="none" w:sz="0" w:space="0" w:color="auto"/>
                <w:right w:val="none" w:sz="0" w:space="0" w:color="auto"/>
              </w:divBdr>
            </w:div>
            <w:div w:id="685255969">
              <w:marLeft w:val="0"/>
              <w:marRight w:val="0"/>
              <w:marTop w:val="0"/>
              <w:marBottom w:val="0"/>
              <w:divBdr>
                <w:top w:val="none" w:sz="0" w:space="0" w:color="auto"/>
                <w:left w:val="none" w:sz="0" w:space="0" w:color="auto"/>
                <w:bottom w:val="none" w:sz="0" w:space="0" w:color="auto"/>
                <w:right w:val="none" w:sz="0" w:space="0" w:color="auto"/>
              </w:divBdr>
            </w:div>
            <w:div w:id="1781098973">
              <w:marLeft w:val="0"/>
              <w:marRight w:val="0"/>
              <w:marTop w:val="0"/>
              <w:marBottom w:val="0"/>
              <w:divBdr>
                <w:top w:val="none" w:sz="0" w:space="0" w:color="auto"/>
                <w:left w:val="none" w:sz="0" w:space="0" w:color="auto"/>
                <w:bottom w:val="none" w:sz="0" w:space="0" w:color="auto"/>
                <w:right w:val="none" w:sz="0" w:space="0" w:color="auto"/>
              </w:divBdr>
            </w:div>
            <w:div w:id="1995713926">
              <w:marLeft w:val="0"/>
              <w:marRight w:val="0"/>
              <w:marTop w:val="0"/>
              <w:marBottom w:val="0"/>
              <w:divBdr>
                <w:top w:val="none" w:sz="0" w:space="0" w:color="auto"/>
                <w:left w:val="none" w:sz="0" w:space="0" w:color="auto"/>
                <w:bottom w:val="none" w:sz="0" w:space="0" w:color="auto"/>
                <w:right w:val="none" w:sz="0" w:space="0" w:color="auto"/>
              </w:divBdr>
            </w:div>
            <w:div w:id="325520498">
              <w:marLeft w:val="0"/>
              <w:marRight w:val="0"/>
              <w:marTop w:val="0"/>
              <w:marBottom w:val="0"/>
              <w:divBdr>
                <w:top w:val="none" w:sz="0" w:space="0" w:color="auto"/>
                <w:left w:val="none" w:sz="0" w:space="0" w:color="auto"/>
                <w:bottom w:val="none" w:sz="0" w:space="0" w:color="auto"/>
                <w:right w:val="none" w:sz="0" w:space="0" w:color="auto"/>
              </w:divBdr>
            </w:div>
            <w:div w:id="196238276">
              <w:marLeft w:val="0"/>
              <w:marRight w:val="0"/>
              <w:marTop w:val="0"/>
              <w:marBottom w:val="0"/>
              <w:divBdr>
                <w:top w:val="none" w:sz="0" w:space="0" w:color="auto"/>
                <w:left w:val="none" w:sz="0" w:space="0" w:color="auto"/>
                <w:bottom w:val="none" w:sz="0" w:space="0" w:color="auto"/>
                <w:right w:val="none" w:sz="0" w:space="0" w:color="auto"/>
              </w:divBdr>
            </w:div>
            <w:div w:id="436369971">
              <w:marLeft w:val="0"/>
              <w:marRight w:val="0"/>
              <w:marTop w:val="0"/>
              <w:marBottom w:val="0"/>
              <w:divBdr>
                <w:top w:val="none" w:sz="0" w:space="0" w:color="auto"/>
                <w:left w:val="none" w:sz="0" w:space="0" w:color="auto"/>
                <w:bottom w:val="none" w:sz="0" w:space="0" w:color="auto"/>
                <w:right w:val="none" w:sz="0" w:space="0" w:color="auto"/>
              </w:divBdr>
            </w:div>
            <w:div w:id="848518997">
              <w:marLeft w:val="0"/>
              <w:marRight w:val="0"/>
              <w:marTop w:val="0"/>
              <w:marBottom w:val="0"/>
              <w:divBdr>
                <w:top w:val="none" w:sz="0" w:space="0" w:color="auto"/>
                <w:left w:val="none" w:sz="0" w:space="0" w:color="auto"/>
                <w:bottom w:val="none" w:sz="0" w:space="0" w:color="auto"/>
                <w:right w:val="none" w:sz="0" w:space="0" w:color="auto"/>
              </w:divBdr>
            </w:div>
            <w:div w:id="1867407362">
              <w:marLeft w:val="0"/>
              <w:marRight w:val="0"/>
              <w:marTop w:val="0"/>
              <w:marBottom w:val="0"/>
              <w:divBdr>
                <w:top w:val="none" w:sz="0" w:space="0" w:color="auto"/>
                <w:left w:val="none" w:sz="0" w:space="0" w:color="auto"/>
                <w:bottom w:val="none" w:sz="0" w:space="0" w:color="auto"/>
                <w:right w:val="none" w:sz="0" w:space="0" w:color="auto"/>
              </w:divBdr>
            </w:div>
            <w:div w:id="1361197859">
              <w:marLeft w:val="0"/>
              <w:marRight w:val="0"/>
              <w:marTop w:val="0"/>
              <w:marBottom w:val="0"/>
              <w:divBdr>
                <w:top w:val="none" w:sz="0" w:space="0" w:color="auto"/>
                <w:left w:val="none" w:sz="0" w:space="0" w:color="auto"/>
                <w:bottom w:val="none" w:sz="0" w:space="0" w:color="auto"/>
                <w:right w:val="none" w:sz="0" w:space="0" w:color="auto"/>
              </w:divBdr>
            </w:div>
            <w:div w:id="996346695">
              <w:marLeft w:val="0"/>
              <w:marRight w:val="0"/>
              <w:marTop w:val="0"/>
              <w:marBottom w:val="0"/>
              <w:divBdr>
                <w:top w:val="none" w:sz="0" w:space="0" w:color="auto"/>
                <w:left w:val="none" w:sz="0" w:space="0" w:color="auto"/>
                <w:bottom w:val="none" w:sz="0" w:space="0" w:color="auto"/>
                <w:right w:val="none" w:sz="0" w:space="0" w:color="auto"/>
              </w:divBdr>
            </w:div>
            <w:div w:id="1005666689">
              <w:marLeft w:val="0"/>
              <w:marRight w:val="0"/>
              <w:marTop w:val="0"/>
              <w:marBottom w:val="0"/>
              <w:divBdr>
                <w:top w:val="none" w:sz="0" w:space="0" w:color="auto"/>
                <w:left w:val="none" w:sz="0" w:space="0" w:color="auto"/>
                <w:bottom w:val="none" w:sz="0" w:space="0" w:color="auto"/>
                <w:right w:val="none" w:sz="0" w:space="0" w:color="auto"/>
              </w:divBdr>
            </w:div>
            <w:div w:id="543059818">
              <w:marLeft w:val="0"/>
              <w:marRight w:val="0"/>
              <w:marTop w:val="0"/>
              <w:marBottom w:val="0"/>
              <w:divBdr>
                <w:top w:val="none" w:sz="0" w:space="0" w:color="auto"/>
                <w:left w:val="none" w:sz="0" w:space="0" w:color="auto"/>
                <w:bottom w:val="none" w:sz="0" w:space="0" w:color="auto"/>
                <w:right w:val="none" w:sz="0" w:space="0" w:color="auto"/>
              </w:divBdr>
            </w:div>
            <w:div w:id="1381630391">
              <w:marLeft w:val="0"/>
              <w:marRight w:val="0"/>
              <w:marTop w:val="0"/>
              <w:marBottom w:val="0"/>
              <w:divBdr>
                <w:top w:val="none" w:sz="0" w:space="0" w:color="auto"/>
                <w:left w:val="none" w:sz="0" w:space="0" w:color="auto"/>
                <w:bottom w:val="none" w:sz="0" w:space="0" w:color="auto"/>
                <w:right w:val="none" w:sz="0" w:space="0" w:color="auto"/>
              </w:divBdr>
            </w:div>
            <w:div w:id="1649901197">
              <w:marLeft w:val="0"/>
              <w:marRight w:val="0"/>
              <w:marTop w:val="0"/>
              <w:marBottom w:val="0"/>
              <w:divBdr>
                <w:top w:val="none" w:sz="0" w:space="0" w:color="auto"/>
                <w:left w:val="none" w:sz="0" w:space="0" w:color="auto"/>
                <w:bottom w:val="none" w:sz="0" w:space="0" w:color="auto"/>
                <w:right w:val="none" w:sz="0" w:space="0" w:color="auto"/>
              </w:divBdr>
            </w:div>
            <w:div w:id="132451852">
              <w:marLeft w:val="0"/>
              <w:marRight w:val="0"/>
              <w:marTop w:val="0"/>
              <w:marBottom w:val="0"/>
              <w:divBdr>
                <w:top w:val="none" w:sz="0" w:space="0" w:color="auto"/>
                <w:left w:val="none" w:sz="0" w:space="0" w:color="auto"/>
                <w:bottom w:val="none" w:sz="0" w:space="0" w:color="auto"/>
                <w:right w:val="none" w:sz="0" w:space="0" w:color="auto"/>
              </w:divBdr>
            </w:div>
            <w:div w:id="1704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07">
      <w:bodyDiv w:val="1"/>
      <w:marLeft w:val="0"/>
      <w:marRight w:val="0"/>
      <w:marTop w:val="0"/>
      <w:marBottom w:val="0"/>
      <w:divBdr>
        <w:top w:val="none" w:sz="0" w:space="0" w:color="auto"/>
        <w:left w:val="none" w:sz="0" w:space="0" w:color="auto"/>
        <w:bottom w:val="none" w:sz="0" w:space="0" w:color="auto"/>
        <w:right w:val="none" w:sz="0" w:space="0" w:color="auto"/>
      </w:divBdr>
    </w:div>
    <w:div w:id="1723674668">
      <w:bodyDiv w:val="1"/>
      <w:marLeft w:val="0"/>
      <w:marRight w:val="0"/>
      <w:marTop w:val="0"/>
      <w:marBottom w:val="0"/>
      <w:divBdr>
        <w:top w:val="none" w:sz="0" w:space="0" w:color="auto"/>
        <w:left w:val="none" w:sz="0" w:space="0" w:color="auto"/>
        <w:bottom w:val="none" w:sz="0" w:space="0" w:color="auto"/>
        <w:right w:val="none" w:sz="0" w:space="0" w:color="auto"/>
      </w:divBdr>
    </w:div>
    <w:div w:id="1766072495">
      <w:bodyDiv w:val="1"/>
      <w:marLeft w:val="0"/>
      <w:marRight w:val="0"/>
      <w:marTop w:val="0"/>
      <w:marBottom w:val="0"/>
      <w:divBdr>
        <w:top w:val="none" w:sz="0" w:space="0" w:color="auto"/>
        <w:left w:val="none" w:sz="0" w:space="0" w:color="auto"/>
        <w:bottom w:val="none" w:sz="0" w:space="0" w:color="auto"/>
        <w:right w:val="none" w:sz="0" w:space="0" w:color="auto"/>
      </w:divBdr>
    </w:div>
    <w:div w:id="1988239415">
      <w:bodyDiv w:val="1"/>
      <w:marLeft w:val="0"/>
      <w:marRight w:val="0"/>
      <w:marTop w:val="0"/>
      <w:marBottom w:val="0"/>
      <w:divBdr>
        <w:top w:val="none" w:sz="0" w:space="0" w:color="auto"/>
        <w:left w:val="none" w:sz="0" w:space="0" w:color="auto"/>
        <w:bottom w:val="none" w:sz="0" w:space="0" w:color="auto"/>
        <w:right w:val="none" w:sz="0" w:space="0" w:color="auto"/>
      </w:divBdr>
    </w:div>
    <w:div w:id="2102215983">
      <w:bodyDiv w:val="1"/>
      <w:marLeft w:val="0"/>
      <w:marRight w:val="0"/>
      <w:marTop w:val="0"/>
      <w:marBottom w:val="0"/>
      <w:divBdr>
        <w:top w:val="none" w:sz="0" w:space="0" w:color="auto"/>
        <w:left w:val="none" w:sz="0" w:space="0" w:color="auto"/>
        <w:bottom w:val="none" w:sz="0" w:space="0" w:color="auto"/>
        <w:right w:val="none" w:sz="0" w:space="0" w:color="auto"/>
      </w:divBdr>
    </w:div>
    <w:div w:id="210784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about/appsecurity/patch-rewards/" TargetMode="External"/><Relationship Id="rId18" Type="http://schemas.openxmlformats.org/officeDocument/2006/relationships/hyperlink" Target="http://gitstats.sourceforge.net/" TargetMode="External"/><Relationship Id="rId26" Type="http://schemas.openxmlformats.org/officeDocument/2006/relationships/hyperlink" Target="http://mockus.org/papers/promise1.pdf" TargetMode="External"/><Relationship Id="rId39" Type="http://schemas.openxmlformats.org/officeDocument/2006/relationships/hyperlink" Target="http://arisa.se/files/LLL-08.pdf" TargetMode="External"/><Relationship Id="rId21" Type="http://schemas.openxmlformats.org/officeDocument/2006/relationships/hyperlink" Target="http://melquiades.flossmetrics.org/projects" TargetMode="External"/><Relationship Id="rId34" Type="http://schemas.openxmlformats.org/officeDocument/2006/relationships/hyperlink" Target="http://master.o3s.qsos.org/" TargetMode="External"/><Relationship Id="rId42" Type="http://schemas.openxmlformats.org/officeDocument/2006/relationships/hyperlink" Target="https://www.owasp.org/index.php/Attack_Surface_Analysis_Cheat_Sheet" TargetMode="External"/><Relationship Id="rId47" Type="http://schemas.openxmlformats.org/officeDocument/2006/relationships/hyperlink" Target="http://www.openpam.org/wiki/History" TargetMode="External"/><Relationship Id="rId50" Type="http://schemas.openxmlformats.org/officeDocument/2006/relationships/hyperlink" Target="https://otr.cypherpunks.ca/" TargetMode="External"/><Relationship Id="rId55" Type="http://schemas.openxmlformats.org/officeDocument/2006/relationships/hyperlink" Target="http://dodcio.defense.gov/Portals/0/Documents/FOSS/2009OSS.pdf" TargetMode="External"/><Relationship Id="rId63" Type="http://schemas.openxmlformats.org/officeDocument/2006/relationships/hyperlink" Target="http://voices.washingtonpost.com/securityfix/2006/02/a_time_to_patch_ii_mozilla.html" TargetMode="External"/><Relationship Id="rId68" Type="http://schemas.openxmlformats.org/officeDocument/2006/relationships/hyperlink" Target="http://www.gpo.gov/fdsys/pkg/FR-2013-02-19/pdf/2013-03915.pdf" TargetMode="External"/><Relationship Id="rId76" Type="http://schemas.openxmlformats.org/officeDocument/2006/relationships/hyperlink" Target="http://www.theregister.co.uk/2014/12/10/x_window_system_bugs/" TargetMode="External"/><Relationship Id="rId84" Type="http://schemas.openxmlformats.org/officeDocument/2006/relationships/footer" Target="footer4.xml"/><Relationship Id="rId7" Type="http://schemas.openxmlformats.org/officeDocument/2006/relationships/footnotes" Target="footnotes.xml"/><Relationship Id="rId71" Type="http://schemas.openxmlformats.org/officeDocument/2006/relationships/hyperlink" Target="http://promisedata.org/raise/2012/slides/RAISE12_Rguez.pdf" TargetMode="External"/><Relationship Id="rId2" Type="http://schemas.openxmlformats.org/officeDocument/2006/relationships/numbering" Target="numbering.xml"/><Relationship Id="rId16" Type="http://schemas.openxmlformats.org/officeDocument/2006/relationships/hyperlink" Target="https://developer.github.com/v3/repos/statistics/" TargetMode="External"/><Relationship Id="rId29" Type="http://schemas.openxmlformats.org/officeDocument/2006/relationships/hyperlink" Target="http://en.wikipedia.org/wiki/OpenSource_Maturity_Model" TargetMode="External"/><Relationship Id="rId11" Type="http://schemas.openxmlformats.org/officeDocument/2006/relationships/hyperlink" Target="https://snowdrift.coop/" TargetMode="External"/><Relationship Id="rId24" Type="http://schemas.openxmlformats.org/officeDocument/2006/relationships/hyperlink" Target="http://promisedata.org/" TargetMode="External"/><Relationship Id="rId32" Type="http://schemas.openxmlformats.org/officeDocument/2006/relationships/hyperlink" Target="http://www.drakkr.org" TargetMode="External"/><Relationship Id="rId37" Type="http://schemas.openxmlformats.org/officeDocument/2006/relationships/hyperlink" Target="https://scan.coverity.com/projects" TargetMode="External"/><Relationship Id="rId40" Type="http://schemas.openxmlformats.org/officeDocument/2006/relationships/hyperlink" Target="http://www.locmetrics.com/alternatives.html" TargetMode="External"/><Relationship Id="rId45" Type="http://schemas.openxmlformats.org/officeDocument/2006/relationships/hyperlink" Target="https://www.openhub.net/p/openssl" TargetMode="External"/><Relationship Id="rId53" Type="http://schemas.openxmlformats.org/officeDocument/2006/relationships/hyperlink" Target="https://www.theopensourceway.org/wiki/How_to_tell_if_a_FLOSS_project_is_doomed_to_FAIL" TargetMode="External"/><Relationship Id="rId58" Type="http://schemas.openxmlformats.org/officeDocument/2006/relationships/hyperlink" Target="http://deepblue.lib.umich.edu/bitstream/handle/2027.42/83475/1043_ftp.pdf" TargetMode="External"/><Relationship Id="rId66" Type="http://schemas.openxmlformats.org/officeDocument/2006/relationships/hyperlink" Target="http://www.cs.cmu.edu/~wing/publications/CMU-CS-07-146.pdf" TargetMode="External"/><Relationship Id="rId74" Type="http://schemas.openxmlformats.org/officeDocument/2006/relationships/hyperlink" Target="http://journal.ub.tu-berlin.de/eceasst/article/view/279/287" TargetMode="External"/><Relationship Id="rId79" Type="http://schemas.openxmlformats.org/officeDocument/2006/relationships/hyperlink" Target="http://www.dwheeler.com/essays/apple-goto-fail.html" TargetMode="External"/><Relationship Id="rId5" Type="http://schemas.openxmlformats.org/officeDocument/2006/relationships/settings" Target="settings.xml"/><Relationship Id="rId61" Type="http://schemas.openxmlformats.org/officeDocument/2006/relationships/hyperlink" Target="http://www.cs.cmu.edu/~wing/publications/Howard-Wing03.pdf" TargetMode="External"/><Relationship Id="rId82" Type="http://schemas.openxmlformats.org/officeDocument/2006/relationships/hyperlink" Target="http://resources.sei.cmu.edu/library/asset-view.cfm?assetid=428589" TargetMode="External"/><Relationship Id="rId19" Type="http://schemas.openxmlformats.org/officeDocument/2006/relationships/hyperlink" Target="http://flossmole.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openhub.net" TargetMode="External"/><Relationship Id="rId22" Type="http://schemas.openxmlformats.org/officeDocument/2006/relationships/hyperlink" Target="http://flosscommunitymetrics.org/" TargetMode="External"/><Relationship Id="rId27" Type="http://schemas.openxmlformats.org/officeDocument/2006/relationships/hyperlink" Target="http://www.openbrr.org/" TargetMode="External"/><Relationship Id="rId30" Type="http://schemas.openxmlformats.org/officeDocument/2006/relationships/hyperlink" Target="http://www.qualipso.org/" TargetMode="External"/><Relationship Id="rId35" Type="http://schemas.openxmlformats.org/officeDocument/2006/relationships/image" Target="media/image1.png"/><Relationship Id="rId43" Type="http://schemas.openxmlformats.org/officeDocument/2006/relationships/hyperlink" Target="http://en.wikipedia.org/wiki/Open-source_software_assessment_methodologies" TargetMode="External"/><Relationship Id="rId48" Type="http://schemas.openxmlformats.org/officeDocument/2006/relationships/hyperlink" Target="https://linux-pam.org" TargetMode="External"/><Relationship Id="rId56" Type="http://schemas.openxmlformats.org/officeDocument/2006/relationships/hyperlink" Target="http://producingoss.com/" TargetMode="External"/><Relationship Id="rId64" Type="http://schemas.openxmlformats.org/officeDocument/2006/relationships/hyperlink" Target="http://voices.washingtonpost.com/securityfix/2006/05/a_time_to_patch_iii_apple_2.html" TargetMode="External"/><Relationship Id="rId69" Type="http://schemas.openxmlformats.org/officeDocument/2006/relationships/hyperlink" Target="http://opensource.org/osd" TargetMode="External"/><Relationship Id="rId77" Type="http://schemas.openxmlformats.org/officeDocument/2006/relationships/hyperlink" Target="http://www.aaai.org/ocs/index.php/flairs/flairs11/paper/download/2558/2993" TargetMode="External"/><Relationship Id="rId8" Type="http://schemas.openxmlformats.org/officeDocument/2006/relationships/endnotes" Target="endnotes.xml"/><Relationship Id="rId51" Type="http://schemas.openxmlformats.org/officeDocument/2006/relationships/image" Target="media/image2.emf"/><Relationship Id="rId72" Type="http://schemas.openxmlformats.org/officeDocument/2006/relationships/hyperlink" Target="http://dl.acm.org/citation.cfm?id=1022598" TargetMode="External"/><Relationship Id="rId80" Type="http://schemas.openxmlformats.org/officeDocument/2006/relationships/hyperlink" Target="http://www.dwheeler.com/essays/heartbleed.html"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fsfe.org/news/2014/news-20141219-01.en.html" TargetMode="External"/><Relationship Id="rId17" Type="http://schemas.openxmlformats.org/officeDocument/2006/relationships/hyperlink" Target="https://sourceforge.net/p/forge/documentation/Allura%20API/" TargetMode="External"/><Relationship Id="rId25" Type="http://schemas.openxmlformats.org/officeDocument/2006/relationships/hyperlink" Target="http://openscience.us/repo/" TargetMode="External"/><Relationship Id="rId33" Type="http://schemas.openxmlformats.org/officeDocument/2006/relationships/hyperlink" Target="https://github.com/drakkr/drakkr" TargetMode="External"/><Relationship Id="rId38" Type="http://schemas.openxmlformats.org/officeDocument/2006/relationships/hyperlink" Target="https://www.hpfod.com/open-source-review-project" TargetMode="External"/><Relationship Id="rId46" Type="http://schemas.openxmlformats.org/officeDocument/2006/relationships/hyperlink" Target="https://lwn.net/Articles/626660/" TargetMode="External"/><Relationship Id="rId59" Type="http://schemas.openxmlformats.org/officeDocument/2006/relationships/hyperlink" Target="http://firstmonday.org/ojs/index.php/fm/article/view/3558/3033" TargetMode="External"/><Relationship Id="rId67" Type="http://schemas.openxmlformats.org/officeDocument/2006/relationships/hyperlink" Target="http://citeseerx.ist.psu.edu/viewdoc/download?doi=10.1.1.303.3890&amp;rep=rep1&amp;type=pdf" TargetMode="External"/><Relationship Id="rId20" Type="http://schemas.openxmlformats.org/officeDocument/2006/relationships/hyperlink" Target="http://www.flossmetrics.org/" TargetMode="External"/><Relationship Id="rId41" Type="http://schemas.openxmlformats.org/officeDocument/2006/relationships/hyperlink" Target="http://csse.usc.edu/csse/research/COQUALMO/" TargetMode="External"/><Relationship Id="rId54" Type="http://schemas.openxmlformats.org/officeDocument/2006/relationships/hyperlink" Target="http://cve.mitre.org/docs/docs-2007/unforgivable.pdf" TargetMode="External"/><Relationship Id="rId62" Type="http://schemas.openxmlformats.org/officeDocument/2006/relationships/hyperlink" Target="http://voices.washingtonpost.com/securityfix/2006/01/a_time_to_patch.html" TargetMode="External"/><Relationship Id="rId70" Type="http://schemas.openxmlformats.org/officeDocument/2006/relationships/hyperlink" Target="http://ieeexplore.ieee.org/xpls/abs_all.jsp?arnumber=6508369" TargetMode="External"/><Relationship Id="rId75" Type="http://schemas.openxmlformats.org/officeDocument/2006/relationships/hyperlink" Target="http://openscience.us/repo/defect/tut.html"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openhub.net/p/firefox" TargetMode="External"/><Relationship Id="rId23" Type="http://schemas.openxmlformats.org/officeDocument/2006/relationships/hyperlink" Target="http://vizgrimoire.bitergia.org/" TargetMode="External"/><Relationship Id="rId28" Type="http://schemas.openxmlformats.org/officeDocument/2006/relationships/hyperlink" Target="http://staff.lero.ie/stol/files/2011/12/OSS2010.pdf" TargetMode="External"/><Relationship Id="rId36" Type="http://schemas.openxmlformats.org/officeDocument/2006/relationships/hyperlink" Target="https://scan.coverity.com/" TargetMode="External"/><Relationship Id="rId49" Type="http://schemas.openxmlformats.org/officeDocument/2006/relationships/hyperlink" Target="https://fedorahosted.org/linux-pam/" TargetMode="External"/><Relationship Id="rId57" Type="http://schemas.openxmlformats.org/officeDocument/2006/relationships/hyperlink" Target="https://www.gnu.org/philosophy/free-sw.html" TargetMode="External"/><Relationship Id="rId10" Type="http://schemas.openxmlformats.org/officeDocument/2006/relationships/footer" Target="footer2.xml"/><Relationship Id="rId31" Type="http://schemas.openxmlformats.org/officeDocument/2006/relationships/hyperlink" Target="http://www.qsos.org" TargetMode="External"/><Relationship Id="rId44" Type="http://schemas.openxmlformats.org/officeDocument/2006/relationships/hyperlink" Target="http://www.cl.cam.ac.uk/~rja14/Papers/toulouse.pdf" TargetMode="External"/><Relationship Id="rId52" Type="http://schemas.openxmlformats.org/officeDocument/2006/relationships/image" Target="media/image3.emf"/><Relationship Id="rId60" Type="http://schemas.openxmlformats.org/officeDocument/2006/relationships/hyperlink" Target="http://dirkriehle.com/wp-content/uploads/2009/02/hofmann-riehle-oss-2009-final.pdf" TargetMode="External"/><Relationship Id="rId65" Type="http://schemas.openxmlformats.org/officeDocument/2006/relationships/hyperlink" Target="http://www.cs.cmu.edu/~wing/publications/tr04-102.pdf" TargetMode="External"/><Relationship Id="rId73" Type="http://schemas.openxmlformats.org/officeDocument/2006/relationships/hyperlink" Target="http://cacm.acm.org/magazines/2011/5/107687-is-open-source-security-a-myth/fulltext" TargetMode="External"/><Relationship Id="rId78" Type="http://schemas.openxmlformats.org/officeDocument/2006/relationships/hyperlink" Target="http://www.dwheeler.com/oss_fs_eval.html" TargetMode="External"/><Relationship Id="rId81" Type="http://schemas.openxmlformats.org/officeDocument/2006/relationships/hyperlink" Target="http://www.dwheeler.com/oss_fs_why.html" TargetMode="External"/><Relationship Id="rId86"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arisa.se/files/LLL-08.pdf" TargetMode="External"/><Relationship Id="rId13" Type="http://schemas.openxmlformats.org/officeDocument/2006/relationships/hyperlink" Target="https://ics-cert.us-cert.gov/advisories/ICSA-14-353-01" TargetMode="External"/><Relationship Id="rId3" Type="http://schemas.openxmlformats.org/officeDocument/2006/relationships/hyperlink" Target="http://en.wikipedia.org/w/index.php?title=Open-source_software_security&amp;oldid=627231105" TargetMode="External"/><Relationship Id="rId7" Type="http://schemas.openxmlformats.org/officeDocument/2006/relationships/hyperlink" Target="http://cccc.sourceforge.net/" TargetMode="External"/><Relationship Id="rId12" Type="http://schemas.openxmlformats.org/officeDocument/2006/relationships/hyperlink" Target="https://www.google.com/about/appsecurity/patch-rewards/" TargetMode="External"/><Relationship Id="rId2" Type="http://schemas.openxmlformats.org/officeDocument/2006/relationships/hyperlink" Target="http://en.wikipedia.org/w/index.php?title=Open-source_software_assessment_methodologies&amp;oldid=579922098" TargetMode="External"/><Relationship Id="rId1" Type="http://schemas.openxmlformats.org/officeDocument/2006/relationships/hyperlink" Target="http://www.linuxfoundation.org/programs/core-infrastructure-initiative" TargetMode="External"/><Relationship Id="rId6" Type="http://schemas.openxmlformats.org/officeDocument/2006/relationships/hyperlink" Target="http://www.mccabe.com/iq_developers.htm" TargetMode="External"/><Relationship Id="rId11" Type="http://schemas.openxmlformats.org/officeDocument/2006/relationships/hyperlink" Target="http://www.linuxfoundation.org/programs/core-infrastructure-initiative/faq" TargetMode="External"/><Relationship Id="rId5" Type="http://schemas.openxmlformats.org/officeDocument/2006/relationships/hyperlink" Target="http://www.castsoftware.com/" TargetMode="External"/><Relationship Id="rId15" Type="http://schemas.openxmlformats.org/officeDocument/2006/relationships/hyperlink" Target="https://lwn.net/Articles/626660/" TargetMode="External"/><Relationship Id="rId10" Type="http://schemas.openxmlformats.org/officeDocument/2006/relationships/hyperlink" Target="http://menzies.us/pdf/04psm.pdf" TargetMode="External"/><Relationship Id="rId4" Type="http://schemas.openxmlformats.org/officeDocument/2006/relationships/hyperlink" Target="https://nvd.nist.gov/" TargetMode="External"/><Relationship Id="rId9" Type="http://schemas.openxmlformats.org/officeDocument/2006/relationships/hyperlink" Target="http://arisa.se/files/LLL-08.pdf" TargetMode="External"/><Relationship Id="rId14" Type="http://schemas.openxmlformats.org/officeDocument/2006/relationships/hyperlink" Target="https://gnupg.org/blog/20141214-gnupg-and-g1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V:\Templates\ITSD%20Document-Paper%20Template\NEW%20ITSD%20Pub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73389C2-94BA-499E-81FC-7635C927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ITSD Pubs Template.dotx</Template>
  <TotalTime>2</TotalTime>
  <Pages>82</Pages>
  <Words>25275</Words>
  <Characters>144070</Characters>
  <Application>Microsoft Office Word</Application>
  <DocSecurity>0</DocSecurity>
  <Lines>1200</Lines>
  <Paragraphs>338</Paragraphs>
  <ScaleCrop>false</ScaleCrop>
  <HeadingPairs>
    <vt:vector size="2" baseType="variant">
      <vt:variant>
        <vt:lpstr>Title</vt:lpstr>
      </vt:variant>
      <vt:variant>
        <vt:i4>1</vt:i4>
      </vt:variant>
    </vt:vector>
  </HeadingPairs>
  <TitlesOfParts>
    <vt:vector size="1" baseType="lpstr">
      <vt:lpstr>Open Source Software Projects Needing Security Investments</vt:lpstr>
    </vt:vector>
  </TitlesOfParts>
  <Company>IDA</Company>
  <LinksUpToDate>false</LinksUpToDate>
  <CharactersWithSpaces>169007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Software Projects Needing Security Investments</dc:title>
  <dc:creator>dwheeler@ida.org;skhakimo@ida.org</dc:creator>
  <cp:keywords>open source software, security, software assurance, vulnerabilities, metrics, measurement, investment, free software, Heartbleed, OpenSSL, Linux Foundation, HOST</cp:keywords>
  <cp:lastModifiedBy>Wheeler, David A</cp:lastModifiedBy>
  <cp:revision>3</cp:revision>
  <cp:lastPrinted>2015-06-17T18:56:00Z</cp:lastPrinted>
  <dcterms:created xsi:type="dcterms:W3CDTF">2015-06-19T18:38:00Z</dcterms:created>
  <dcterms:modified xsi:type="dcterms:W3CDTF">2015-06-19T18:40:00Z</dcterms:modified>
</cp:coreProperties>
</file>