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29E61F9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21A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5491290E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к</w:t>
      </w:r>
      <w:r w:rsidR="00A40D51" w:rsidRP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онцепци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>Едностранични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7FC6B958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 xml:space="preserve">бектно 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6109EEAB" w:rsidR="002F02AA" w:rsidRPr="002F02AA" w:rsidRDefault="002F02AA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Общи принципи 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  <w:lang w:val="bg-BG"/>
        </w:rPr>
        <w:t>ане...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26715B23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 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7A92B848" w:rsidR="0007295A" w:rsidRPr="00E47C3D" w:rsidRDefault="0007295A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SignalR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уеб функционалност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реално време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6E6335E8" w:rsidR="00725913" w:rsidRPr="00C83C9D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</w:t>
      </w:r>
    </w:p>
    <w:p w14:paraId="681A7DBE" w14:textId="0681E8E7" w:rsidR="001F2E09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37C05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 е положено необходимото и достатъчно знание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37C05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сферата на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финансите, е време да </w:t>
      </w:r>
      <w:r w:rsidR="00D332F3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332F3">
        <w:rPr>
          <w:rFonts w:ascii="Times New Roman" w:hAnsi="Times New Roman" w:cs="Times New Roman"/>
          <w:spacing w:val="20"/>
          <w:sz w:val="24"/>
          <w:szCs w:val="24"/>
          <w:lang w:val="bg-BG"/>
        </w:rPr>
        <w:t>изследвани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ограничено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479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A460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централизиране </w:t>
      </w:r>
      <w:r w:rsidR="0082074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висококачествената </w:t>
      </w:r>
      <w:r w:rsidR="00CB439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6BC5077" w14:textId="5B56C5E7" w:rsidR="00E97281" w:rsidRDefault="001F2E09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4702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4C0A3894" w14:textId="5670E5E7" w:rsidR="006560FD" w:rsidRDefault="006560F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</w:t>
      </w:r>
      <w:r w:rsidR="00A971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необразовани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хора</w:t>
      </w:r>
      <w:r w:rsidR="00FF3B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 пазарите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>с което се увеличава риск</w:t>
      </w:r>
      <w:r w:rsidR="000108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манипулации чрез фалшиви новини</w:t>
      </w:r>
      <w:r w:rsidR="007B7A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грешна </w:t>
      </w:r>
      <w:r w:rsidR="006A51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образователна </w:t>
      </w:r>
      <w:r w:rsidR="007B7A29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икономически данни.</w:t>
      </w:r>
    </w:p>
    <w:p w14:paraId="3F27C388" w14:textId="63DD4E0D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ще даде възможност на спекулантите да имат частичен контрол върху работните инструменти, които използват.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36D92E42" w14:textId="37A4D20B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0C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изведат най-значимите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отношение на комуникацията между тесен кръг от заедно работещи </w:t>
      </w:r>
      <w:r w:rsidR="00B97944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9C7A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програмно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87567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т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рябва да </w:t>
      </w:r>
      <w:r w:rsidR="0034559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</w:t>
      </w:r>
      <w:r w:rsidR="00345598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2829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3076A29E" w14:textId="62A353E7" w:rsidR="000231F4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латформа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невъзможен процес при повечето съществуващи 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18F2AF10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64C8E64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628183C4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114C14">
        <w:trPr>
          <w:trHeight w:val="434"/>
        </w:trPr>
        <w:tc>
          <w:tcPr>
            <w:tcW w:w="3823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от външни източници,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30B58C0D" w14:textId="24C4E120" w:rsidR="00133736" w:rsidRPr="00DB7C34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мрежата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7B384B4C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Архитектури, 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>концепции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парадигми и </w:t>
      </w:r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 шаблони</w:t>
      </w:r>
    </w:p>
    <w:p w14:paraId="63550049" w14:textId="3162E340" w:rsidR="00EC58FA" w:rsidRPr="006C7793" w:rsidRDefault="00EC58FA" w:rsidP="00A56BB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се направи дизайн на софтуерния продукт.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включва решения за това каква мрежова архитектура да се</w:t>
      </w:r>
      <w:r w:rsidR="0080475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приложи</w:t>
      </w:r>
      <w:r w:rsidR="0006560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парадигми </w:t>
      </w:r>
      <w:r w:rsidR="006C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дизайн </w:t>
      </w:r>
      <w:r w:rsidR="00C948CB">
        <w:rPr>
          <w:rFonts w:ascii="Times New Roman" w:hAnsi="Times New Roman" w:cs="Times New Roman"/>
          <w:spacing w:val="20"/>
          <w:sz w:val="24"/>
          <w:szCs w:val="24"/>
          <w:lang w:val="bg-BG"/>
        </w:rPr>
        <w:t>шаблони</w:t>
      </w:r>
      <w:r w:rsidR="002B1C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2A132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4A663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27B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какви принципи да се следват</w:t>
      </w:r>
      <w:r w:rsidR="004F375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0657F062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подават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747EC24B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lastRenderedPageBreak/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59634465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 диаграма на т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архитектура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79730CB4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495EF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400E470F">
            <wp:extent cx="3551306" cy="254312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67" cy="2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30541FD9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FC1F5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Изчистената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Изчистената 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архитектура поставя бизнес логиката в центъра на приложението. Вместо бизнес логиката да зависи от достъпа до данни или други инфраструктурни проблеми, тази зависимост е обърната: детайлите на инфраструктурата и изпълнението зависят от ядрото на приложението (бизнес логиката). Тази функционалност се постига чрез дефиниране на абстракции или интерфейси в ядрото на приложението, които след това се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типове, дефинирани в инфраструктурния слой.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105A84" wp14:editId="730CC870">
            <wp:extent cx="4637407" cy="21259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236" cy="21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Фиг.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2D125EF3" w:rsidR="006C2792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Причин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ите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да имплементирам платформата по Традиционния трислоен модел 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са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</w:t>
      </w:r>
      <w:r w:rsidR="00E405A6">
        <w:rPr>
          <w:rFonts w:ascii="Times New Roman" w:eastAsia="Arial" w:hAnsi="Times New Roman" w:cs="Times New Roman"/>
          <w:bCs/>
          <w:sz w:val="24"/>
          <w:szCs w:val="24"/>
          <w:lang w:val="bg-BG"/>
        </w:rPr>
        <w:t>две</w:t>
      </w:r>
      <w:r w:rsidR="0031463B"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на брой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:</w:t>
      </w:r>
    </w:p>
    <w:p w14:paraId="61149F03" w14:textId="1A212555" w:rsidR="006C2792" w:rsidRPr="007E21EC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Изч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>ист</w:t>
      </w:r>
      <w:r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ена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та архитектура изисква много предварително програмиране, преди действително да се приложи </w:t>
      </w:r>
      <w:r w:rsidR="00040DCE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софтуерно решение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(</w:t>
      </w:r>
      <w:r w:rsidR="001F5E41">
        <w:rPr>
          <w:rFonts w:ascii="Times New Roman" w:eastAsia="Arial" w:hAnsi="Times New Roman" w:cs="Times New Roman"/>
          <w:bCs/>
          <w:sz w:val="24"/>
          <w:szCs w:val="24"/>
          <w:lang w:val="bg-BG"/>
        </w:rPr>
        <w:t>Традиционния трислоен модел</w:t>
      </w:r>
      <w:r w:rsidR="001F5E41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)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.</w:t>
      </w:r>
    </w:p>
    <w:p w14:paraId="5057B642" w14:textId="1A3E5331" w:rsidR="00E405A6" w:rsidRPr="00D43028" w:rsidRDefault="0031463B" w:rsidP="007E21EC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Не предполагам промяна </w:t>
      </w:r>
      <w:r w:rsidR="00AA02FB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система</w:t>
      </w:r>
      <w:r w:rsidR="007F504C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та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за управление на базата данни (</w:t>
      </w:r>
      <w:r w:rsidR="00611FCD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възможността за промяна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</w:t>
      </w:r>
      <w:r w:rsidR="008804D5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на системата за управление на базата данни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 един от плюсовете на Изчистената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архитектура)</w:t>
      </w:r>
      <w:r w:rsidR="00474CC5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.</w:t>
      </w:r>
    </w:p>
    <w:p w14:paraId="640A2E9A" w14:textId="77777777" w:rsidR="00D43028" w:rsidRPr="007E21EC" w:rsidRDefault="00D43028" w:rsidP="00D43028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50B79B55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5341B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51133F22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интерфейс за програмиране на приложения 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приложение, операционна система или други услуги.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чрез HTTP 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технологии като Java, .NET и др.</w:t>
      </w:r>
    </w:p>
    <w:p w14:paraId="7D7164B1" w14:textId="7AD89ACE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е, че целя независимост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32E6CDEB" w14:textId="01D0AD2B" w:rsidR="000063D0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връща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раздел „</w:t>
      </w:r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Едностранични приложен</w:t>
      </w:r>
      <w:r w:rsidR="009F5EB0" w:rsidRPr="007041B5">
        <w:rPr>
          <w:rFonts w:ascii="Times New Roman" w:hAnsi="Times New Roman" w:cs="Times New Roman"/>
          <w:spacing w:val="20"/>
          <w:sz w:val="28"/>
          <w:szCs w:val="28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8F5C06B" wp14:editId="7DD899A8">
            <wp:extent cx="5507182" cy="3426488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00" cy="34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 приложен</w:t>
      </w: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4A96A2C4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представих в 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6A02EFA4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Клиентското приложение за уеб браузъри на платформата за участниците на капиталовите пазари ще бъде едностранично. Поради това ми решение, ще представя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832"/>
        <w:gridCol w:w="4824"/>
      </w:tblGrid>
      <w:tr w:rsidR="0047565D" w14:paraId="460C4740" w14:textId="77777777" w:rsidTr="00114C14">
        <w:trPr>
          <w:trHeight w:val="467"/>
        </w:trPr>
        <w:tc>
          <w:tcPr>
            <w:tcW w:w="483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82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B63E1B">
        <w:trPr>
          <w:trHeight w:val="949"/>
        </w:trPr>
        <w:tc>
          <w:tcPr>
            <w:tcW w:w="483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обро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отребителско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</w:p>
        </w:tc>
        <w:tc>
          <w:tcPr>
            <w:tcW w:w="482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B63E1B">
        <w:trPr>
          <w:trHeight w:val="467"/>
        </w:trPr>
        <w:tc>
          <w:tcPr>
            <w:tcW w:w="483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824" w:type="dxa"/>
          </w:tcPr>
          <w:p w14:paraId="331564E7" w14:textId="08C51AD6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br/>
              <w:t>(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Индексация, уникални връзки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и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метаданни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липсват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)</w:t>
            </w:r>
          </w:p>
        </w:tc>
      </w:tr>
      <w:tr w:rsidR="0047565D" w14:paraId="6F2EE840" w14:textId="77777777" w:rsidTr="00B63E1B">
        <w:trPr>
          <w:trHeight w:val="949"/>
        </w:trPr>
        <w:tc>
          <w:tcPr>
            <w:tcW w:w="483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82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B63E1B">
        <w:trPr>
          <w:trHeight w:val="467"/>
        </w:trPr>
        <w:tc>
          <w:tcPr>
            <w:tcW w:w="483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82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357FDB09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Индексация, уникални връзки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метаданни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липсват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)“ 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28123934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клиенск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ата част на платформата е 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7F5C54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Едностраничното приложение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102600AA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 ориентирано програмиране</w:t>
      </w:r>
    </w:p>
    <w:p w14:paraId="7206F65B" w14:textId="5FF6C89E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 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229EEBC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577B7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8E15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в, защото съхранява в себе си всички нужни променливи, които го характериират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казано, програмата се разделя на обекти, които </w:t>
      </w:r>
      <w:r w:rsidR="001D2D5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взаимодейств</w:t>
      </w:r>
      <w:r w:rsidR="001D2D5A">
        <w:rPr>
          <w:rFonts w:ascii="Times New Roman" w:hAnsi="Times New Roman" w:cs="Times New Roman"/>
          <w:spacing w:val="20"/>
          <w:sz w:val="24"/>
          <w:szCs w:val="24"/>
          <w:lang w:val="bg-BG"/>
        </w:rPr>
        <w:t>ат помежду си.</w:t>
      </w:r>
    </w:p>
    <w:p w14:paraId="080DC9E0" w14:textId="09DFFFEC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програмиране и обектно</w:t>
      </w:r>
      <w:r w:rsidR="00E844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програмиране, тъй като използва математически функции. Чрез него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математическата функция(разглеждата като чиста функция).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F0651F"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перациите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(чистите функции)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разчитат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временни или скрити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EA353" wp14:editId="4F9ECDD0">
            <wp:extent cx="5832764" cy="270545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976" cy="27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52AB140D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 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избраната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прокет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4E4C2244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Капсулирането предоставя модулиране на приложението, което води до по-лесно менажиране и дебъгване на кода</w:t>
      </w:r>
    </w:p>
    <w:p w14:paraId="59CB5C99" w14:textId="72B0C146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които ще представя в 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принципи“)</w:t>
      </w:r>
    </w:p>
    <w:p w14:paraId="053EACE9" w14:textId="7C9716A5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Повтаряемостта на кода се намалява чрез преизползване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6CBC4C0E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Разделянето на отговорности (като основно правило в програмирането) между обектите е по-лесно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35F902D7" w:rsidR="00676A7D" w:rsidRDefault="00676A7D" w:rsidP="00676A7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137CFB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представя различните финасови активи, акаунти на потребители, новини, актуални събития, книги (или друг вид обучително съдържание за секция образование в пларформата),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Погледнато н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а по-високо ниво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 разглеждани като обекти.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 ориентираното програмиране за 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lastRenderedPageBreak/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4704E472" w:rsidR="007D7CC4" w:rsidRP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Чисто философски погледнато, принципите същестуват, за да ни помагат, а не просто за да създават неудобство. </w:t>
      </w:r>
    </w:p>
    <w:p w14:paraId="403BD0BF" w14:textId="46CB3543" w:rsidR="00DF0642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44D00">
        <w:rPr>
          <w:rFonts w:ascii="Times New Roman" w:hAnsi="Times New Roman" w:cs="Times New Roman"/>
          <w:b/>
          <w:bCs/>
          <w:sz w:val="28"/>
          <w:szCs w:val="28"/>
          <w:lang w:val="bg-BG"/>
        </w:rPr>
        <w:t>Платформи, езици, библиотеки и протоколи</w:t>
      </w:r>
    </w:p>
    <w:p w14:paraId="7CC72194" w14:textId="29EE00F0" w:rsidR="007A7103" w:rsidRPr="007A7103" w:rsidRDefault="007A7103" w:rsidP="007A710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Реферирай раздел „Архитектури, парадигми и дизайн шаблони“</w:t>
      </w:r>
      <w:r w:rsidR="00306F8F"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52976D5F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 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1ECFFC7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обектно 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FC03" w14:textId="77777777" w:rsidR="00000A6B" w:rsidRDefault="00000A6B" w:rsidP="002A14E0">
      <w:pPr>
        <w:spacing w:after="0" w:line="240" w:lineRule="auto"/>
      </w:pPr>
      <w:r>
        <w:separator/>
      </w:r>
    </w:p>
  </w:endnote>
  <w:endnote w:type="continuationSeparator" w:id="0">
    <w:p w14:paraId="0CB54D2B" w14:textId="77777777" w:rsidR="00000A6B" w:rsidRDefault="00000A6B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91F2" w14:textId="77777777" w:rsidR="00000A6B" w:rsidRDefault="00000A6B" w:rsidP="002A14E0">
      <w:pPr>
        <w:spacing w:after="0" w:line="240" w:lineRule="auto"/>
      </w:pPr>
      <w:r>
        <w:separator/>
      </w:r>
    </w:p>
  </w:footnote>
  <w:footnote w:type="continuationSeparator" w:id="0">
    <w:p w14:paraId="6CE0DF95" w14:textId="77777777" w:rsidR="00000A6B" w:rsidRDefault="00000A6B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2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1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FA72962"/>
    <w:multiLevelType w:val="multilevel"/>
    <w:tmpl w:val="357A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6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7"/>
  </w:num>
  <w:num w:numId="2" w16cid:durableId="1832215041">
    <w:abstractNumId w:val="23"/>
  </w:num>
  <w:num w:numId="3" w16cid:durableId="835733202">
    <w:abstractNumId w:val="1"/>
  </w:num>
  <w:num w:numId="4" w16cid:durableId="644047422">
    <w:abstractNumId w:val="16"/>
  </w:num>
  <w:num w:numId="5" w16cid:durableId="59670101">
    <w:abstractNumId w:val="12"/>
  </w:num>
  <w:num w:numId="6" w16cid:durableId="1500080934">
    <w:abstractNumId w:val="24"/>
  </w:num>
  <w:num w:numId="7" w16cid:durableId="699400287">
    <w:abstractNumId w:val="18"/>
  </w:num>
  <w:num w:numId="8" w16cid:durableId="1507473419">
    <w:abstractNumId w:val="21"/>
  </w:num>
  <w:num w:numId="9" w16cid:durableId="1586693299">
    <w:abstractNumId w:val="13"/>
  </w:num>
  <w:num w:numId="10" w16cid:durableId="290207541">
    <w:abstractNumId w:val="2"/>
  </w:num>
  <w:num w:numId="11" w16cid:durableId="1864707683">
    <w:abstractNumId w:val="7"/>
  </w:num>
  <w:num w:numId="12" w16cid:durableId="962078536">
    <w:abstractNumId w:val="5"/>
  </w:num>
  <w:num w:numId="13" w16cid:durableId="1966036049">
    <w:abstractNumId w:val="0"/>
  </w:num>
  <w:num w:numId="14" w16cid:durableId="1255897518">
    <w:abstractNumId w:val="26"/>
  </w:num>
  <w:num w:numId="15" w16cid:durableId="431896187">
    <w:abstractNumId w:val="8"/>
  </w:num>
  <w:num w:numId="16" w16cid:durableId="1145199487">
    <w:abstractNumId w:val="10"/>
  </w:num>
  <w:num w:numId="17" w16cid:durableId="493495554">
    <w:abstractNumId w:val="15"/>
  </w:num>
  <w:num w:numId="18" w16cid:durableId="654996414">
    <w:abstractNumId w:val="3"/>
  </w:num>
  <w:num w:numId="19" w16cid:durableId="1688019004">
    <w:abstractNumId w:val="11"/>
  </w:num>
  <w:num w:numId="20" w16cid:durableId="657224950">
    <w:abstractNumId w:val="25"/>
  </w:num>
  <w:num w:numId="21" w16cid:durableId="115416617">
    <w:abstractNumId w:val="20"/>
  </w:num>
  <w:num w:numId="22" w16cid:durableId="1191064229">
    <w:abstractNumId w:val="17"/>
  </w:num>
  <w:num w:numId="23" w16cid:durableId="641420384">
    <w:abstractNumId w:val="9"/>
  </w:num>
  <w:num w:numId="24" w16cid:durableId="229269500">
    <w:abstractNumId w:val="6"/>
  </w:num>
  <w:num w:numId="25" w16cid:durableId="1479300984">
    <w:abstractNumId w:val="19"/>
  </w:num>
  <w:num w:numId="26" w16cid:durableId="1950041507">
    <w:abstractNumId w:val="14"/>
  </w:num>
  <w:num w:numId="27" w16cid:durableId="1581401762">
    <w:abstractNumId w:val="4"/>
  </w:num>
  <w:num w:numId="28" w16cid:durableId="2198998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A6B"/>
    <w:rsid w:val="00000B99"/>
    <w:rsid w:val="000018BB"/>
    <w:rsid w:val="00001A21"/>
    <w:rsid w:val="000024AD"/>
    <w:rsid w:val="00003089"/>
    <w:rsid w:val="000045F3"/>
    <w:rsid w:val="00004F58"/>
    <w:rsid w:val="000060D2"/>
    <w:rsid w:val="000063D0"/>
    <w:rsid w:val="00006F6D"/>
    <w:rsid w:val="000070F7"/>
    <w:rsid w:val="0001080F"/>
    <w:rsid w:val="00012034"/>
    <w:rsid w:val="000155BC"/>
    <w:rsid w:val="00015B28"/>
    <w:rsid w:val="00016706"/>
    <w:rsid w:val="00022DA6"/>
    <w:rsid w:val="000231F4"/>
    <w:rsid w:val="0002512F"/>
    <w:rsid w:val="00025319"/>
    <w:rsid w:val="000269B3"/>
    <w:rsid w:val="000269D2"/>
    <w:rsid w:val="0003380F"/>
    <w:rsid w:val="000347F6"/>
    <w:rsid w:val="00035569"/>
    <w:rsid w:val="0003558A"/>
    <w:rsid w:val="00036DED"/>
    <w:rsid w:val="0003791F"/>
    <w:rsid w:val="00040DCE"/>
    <w:rsid w:val="00043707"/>
    <w:rsid w:val="00043B9A"/>
    <w:rsid w:val="0004568B"/>
    <w:rsid w:val="00047126"/>
    <w:rsid w:val="0004736C"/>
    <w:rsid w:val="000473AF"/>
    <w:rsid w:val="000519E2"/>
    <w:rsid w:val="00052723"/>
    <w:rsid w:val="00053DC6"/>
    <w:rsid w:val="00054C6C"/>
    <w:rsid w:val="00055C3B"/>
    <w:rsid w:val="000561F6"/>
    <w:rsid w:val="00056204"/>
    <w:rsid w:val="000566C9"/>
    <w:rsid w:val="00056777"/>
    <w:rsid w:val="00064ACA"/>
    <w:rsid w:val="0006560C"/>
    <w:rsid w:val="00070315"/>
    <w:rsid w:val="0007295A"/>
    <w:rsid w:val="00073EC7"/>
    <w:rsid w:val="00074D2F"/>
    <w:rsid w:val="00076672"/>
    <w:rsid w:val="000766DA"/>
    <w:rsid w:val="000775A6"/>
    <w:rsid w:val="0008124A"/>
    <w:rsid w:val="00081518"/>
    <w:rsid w:val="00081B14"/>
    <w:rsid w:val="00082DC5"/>
    <w:rsid w:val="000830F8"/>
    <w:rsid w:val="00085218"/>
    <w:rsid w:val="00087EB5"/>
    <w:rsid w:val="00091E91"/>
    <w:rsid w:val="000943FC"/>
    <w:rsid w:val="000954AD"/>
    <w:rsid w:val="00095B95"/>
    <w:rsid w:val="000A1B4F"/>
    <w:rsid w:val="000A2093"/>
    <w:rsid w:val="000A240D"/>
    <w:rsid w:val="000A2547"/>
    <w:rsid w:val="000A2966"/>
    <w:rsid w:val="000A2D0F"/>
    <w:rsid w:val="000A6D63"/>
    <w:rsid w:val="000A7956"/>
    <w:rsid w:val="000B0EB5"/>
    <w:rsid w:val="000B278E"/>
    <w:rsid w:val="000B608C"/>
    <w:rsid w:val="000B6A2F"/>
    <w:rsid w:val="000B7449"/>
    <w:rsid w:val="000C2FE4"/>
    <w:rsid w:val="000C7505"/>
    <w:rsid w:val="000C7D59"/>
    <w:rsid w:val="000D01DC"/>
    <w:rsid w:val="000D0B20"/>
    <w:rsid w:val="000D32E5"/>
    <w:rsid w:val="000D4FAF"/>
    <w:rsid w:val="000D6C64"/>
    <w:rsid w:val="000D72B0"/>
    <w:rsid w:val="000E04C3"/>
    <w:rsid w:val="000E09A8"/>
    <w:rsid w:val="000E0CCC"/>
    <w:rsid w:val="000E1DC9"/>
    <w:rsid w:val="000E5455"/>
    <w:rsid w:val="000F4828"/>
    <w:rsid w:val="000F592D"/>
    <w:rsid w:val="000F6CCB"/>
    <w:rsid w:val="000F705E"/>
    <w:rsid w:val="001014D2"/>
    <w:rsid w:val="001017E6"/>
    <w:rsid w:val="001018C5"/>
    <w:rsid w:val="00104AB0"/>
    <w:rsid w:val="00105A3C"/>
    <w:rsid w:val="001062D6"/>
    <w:rsid w:val="00106691"/>
    <w:rsid w:val="00107FE2"/>
    <w:rsid w:val="00110FD9"/>
    <w:rsid w:val="001119E9"/>
    <w:rsid w:val="001130F1"/>
    <w:rsid w:val="00113F52"/>
    <w:rsid w:val="001140E6"/>
    <w:rsid w:val="00114C14"/>
    <w:rsid w:val="00116A14"/>
    <w:rsid w:val="00116C14"/>
    <w:rsid w:val="00120B6B"/>
    <w:rsid w:val="0012208D"/>
    <w:rsid w:val="001228DD"/>
    <w:rsid w:val="00122C70"/>
    <w:rsid w:val="00123933"/>
    <w:rsid w:val="001255F1"/>
    <w:rsid w:val="00125C0E"/>
    <w:rsid w:val="00131A68"/>
    <w:rsid w:val="00133166"/>
    <w:rsid w:val="00133736"/>
    <w:rsid w:val="001357D4"/>
    <w:rsid w:val="00135FE7"/>
    <w:rsid w:val="0013600F"/>
    <w:rsid w:val="001362B3"/>
    <w:rsid w:val="00137CFB"/>
    <w:rsid w:val="0015127C"/>
    <w:rsid w:val="001533DE"/>
    <w:rsid w:val="0015721E"/>
    <w:rsid w:val="00160977"/>
    <w:rsid w:val="001641F7"/>
    <w:rsid w:val="0017274C"/>
    <w:rsid w:val="0018057F"/>
    <w:rsid w:val="00180AC0"/>
    <w:rsid w:val="0018495D"/>
    <w:rsid w:val="0018584A"/>
    <w:rsid w:val="00187316"/>
    <w:rsid w:val="00190C76"/>
    <w:rsid w:val="001939BC"/>
    <w:rsid w:val="00193DB9"/>
    <w:rsid w:val="00196B54"/>
    <w:rsid w:val="00196D36"/>
    <w:rsid w:val="001A0C60"/>
    <w:rsid w:val="001A265C"/>
    <w:rsid w:val="001A4178"/>
    <w:rsid w:val="001A4430"/>
    <w:rsid w:val="001B0AB9"/>
    <w:rsid w:val="001B0E13"/>
    <w:rsid w:val="001B1183"/>
    <w:rsid w:val="001B1338"/>
    <w:rsid w:val="001B19EA"/>
    <w:rsid w:val="001B2A41"/>
    <w:rsid w:val="001B2DC2"/>
    <w:rsid w:val="001B3659"/>
    <w:rsid w:val="001B51FD"/>
    <w:rsid w:val="001B7ED6"/>
    <w:rsid w:val="001C03D4"/>
    <w:rsid w:val="001C3F39"/>
    <w:rsid w:val="001C710A"/>
    <w:rsid w:val="001D02DE"/>
    <w:rsid w:val="001D1C1B"/>
    <w:rsid w:val="001D2D5A"/>
    <w:rsid w:val="001D53AE"/>
    <w:rsid w:val="001D5DE0"/>
    <w:rsid w:val="001E2857"/>
    <w:rsid w:val="001E61AD"/>
    <w:rsid w:val="001E7470"/>
    <w:rsid w:val="001F005F"/>
    <w:rsid w:val="001F19CA"/>
    <w:rsid w:val="001F2E09"/>
    <w:rsid w:val="001F3991"/>
    <w:rsid w:val="001F5E41"/>
    <w:rsid w:val="001F6894"/>
    <w:rsid w:val="001F6EC3"/>
    <w:rsid w:val="001F7FB5"/>
    <w:rsid w:val="00200225"/>
    <w:rsid w:val="00202A78"/>
    <w:rsid w:val="00203542"/>
    <w:rsid w:val="00204A73"/>
    <w:rsid w:val="00216381"/>
    <w:rsid w:val="002207F2"/>
    <w:rsid w:val="0022115D"/>
    <w:rsid w:val="0022284F"/>
    <w:rsid w:val="00222986"/>
    <w:rsid w:val="00223E9A"/>
    <w:rsid w:val="00224A5D"/>
    <w:rsid w:val="00230901"/>
    <w:rsid w:val="00232393"/>
    <w:rsid w:val="00232FC5"/>
    <w:rsid w:val="002343FE"/>
    <w:rsid w:val="002353AC"/>
    <w:rsid w:val="00235785"/>
    <w:rsid w:val="00241F5D"/>
    <w:rsid w:val="002436C5"/>
    <w:rsid w:val="00243EAC"/>
    <w:rsid w:val="002447CA"/>
    <w:rsid w:val="00244D33"/>
    <w:rsid w:val="00247933"/>
    <w:rsid w:val="00251709"/>
    <w:rsid w:val="00251F97"/>
    <w:rsid w:val="00252316"/>
    <w:rsid w:val="00254AD7"/>
    <w:rsid w:val="00256949"/>
    <w:rsid w:val="00257463"/>
    <w:rsid w:val="002602F5"/>
    <w:rsid w:val="00260416"/>
    <w:rsid w:val="002613E7"/>
    <w:rsid w:val="00263C7C"/>
    <w:rsid w:val="002671CD"/>
    <w:rsid w:val="00267EBA"/>
    <w:rsid w:val="00270854"/>
    <w:rsid w:val="00271CB5"/>
    <w:rsid w:val="00273E08"/>
    <w:rsid w:val="00277A89"/>
    <w:rsid w:val="002817B3"/>
    <w:rsid w:val="00281D44"/>
    <w:rsid w:val="0028203A"/>
    <w:rsid w:val="00282949"/>
    <w:rsid w:val="00282F7C"/>
    <w:rsid w:val="00286D04"/>
    <w:rsid w:val="002916AA"/>
    <w:rsid w:val="002917B3"/>
    <w:rsid w:val="0029195F"/>
    <w:rsid w:val="002919A4"/>
    <w:rsid w:val="0029299E"/>
    <w:rsid w:val="00295000"/>
    <w:rsid w:val="0029573E"/>
    <w:rsid w:val="00295C03"/>
    <w:rsid w:val="00296DCA"/>
    <w:rsid w:val="00296F6D"/>
    <w:rsid w:val="002A132B"/>
    <w:rsid w:val="002A14E0"/>
    <w:rsid w:val="002A3153"/>
    <w:rsid w:val="002A468D"/>
    <w:rsid w:val="002A695D"/>
    <w:rsid w:val="002A6A46"/>
    <w:rsid w:val="002A7BBA"/>
    <w:rsid w:val="002B0AE3"/>
    <w:rsid w:val="002B1CEB"/>
    <w:rsid w:val="002B2855"/>
    <w:rsid w:val="002B400B"/>
    <w:rsid w:val="002B43F0"/>
    <w:rsid w:val="002C06A2"/>
    <w:rsid w:val="002C0A31"/>
    <w:rsid w:val="002C1522"/>
    <w:rsid w:val="002C2178"/>
    <w:rsid w:val="002C58D2"/>
    <w:rsid w:val="002C6C44"/>
    <w:rsid w:val="002D029D"/>
    <w:rsid w:val="002D10D4"/>
    <w:rsid w:val="002D230E"/>
    <w:rsid w:val="002D38DC"/>
    <w:rsid w:val="002D4ECC"/>
    <w:rsid w:val="002D6086"/>
    <w:rsid w:val="002E0945"/>
    <w:rsid w:val="002E2079"/>
    <w:rsid w:val="002E4FB5"/>
    <w:rsid w:val="002E5847"/>
    <w:rsid w:val="002F02AA"/>
    <w:rsid w:val="002F07F5"/>
    <w:rsid w:val="002F0A09"/>
    <w:rsid w:val="002F3AF1"/>
    <w:rsid w:val="003001D6"/>
    <w:rsid w:val="0030074B"/>
    <w:rsid w:val="00303C88"/>
    <w:rsid w:val="003052BA"/>
    <w:rsid w:val="00306F4F"/>
    <w:rsid w:val="00306F8F"/>
    <w:rsid w:val="003077EA"/>
    <w:rsid w:val="00307B39"/>
    <w:rsid w:val="00307D0A"/>
    <w:rsid w:val="00313797"/>
    <w:rsid w:val="003137C0"/>
    <w:rsid w:val="0031463B"/>
    <w:rsid w:val="0031589D"/>
    <w:rsid w:val="00316DBE"/>
    <w:rsid w:val="00317465"/>
    <w:rsid w:val="00317764"/>
    <w:rsid w:val="0032135D"/>
    <w:rsid w:val="00324A32"/>
    <w:rsid w:val="00327B34"/>
    <w:rsid w:val="00327BA8"/>
    <w:rsid w:val="00327EE6"/>
    <w:rsid w:val="00337C05"/>
    <w:rsid w:val="003454C1"/>
    <w:rsid w:val="00345598"/>
    <w:rsid w:val="003546AF"/>
    <w:rsid w:val="00354D58"/>
    <w:rsid w:val="0035642D"/>
    <w:rsid w:val="00361E41"/>
    <w:rsid w:val="00363A0C"/>
    <w:rsid w:val="00363ACE"/>
    <w:rsid w:val="003640BB"/>
    <w:rsid w:val="003649DE"/>
    <w:rsid w:val="00367F63"/>
    <w:rsid w:val="00370985"/>
    <w:rsid w:val="00370D40"/>
    <w:rsid w:val="0037259E"/>
    <w:rsid w:val="00374F48"/>
    <w:rsid w:val="00381CBF"/>
    <w:rsid w:val="00385ACC"/>
    <w:rsid w:val="00390E8F"/>
    <w:rsid w:val="003917A2"/>
    <w:rsid w:val="00393822"/>
    <w:rsid w:val="00395092"/>
    <w:rsid w:val="00396323"/>
    <w:rsid w:val="00397C8A"/>
    <w:rsid w:val="003A2746"/>
    <w:rsid w:val="003A6566"/>
    <w:rsid w:val="003A6D88"/>
    <w:rsid w:val="003A71E0"/>
    <w:rsid w:val="003A79C7"/>
    <w:rsid w:val="003B7355"/>
    <w:rsid w:val="003B769C"/>
    <w:rsid w:val="003B7A9B"/>
    <w:rsid w:val="003C0063"/>
    <w:rsid w:val="003C0AF2"/>
    <w:rsid w:val="003C176A"/>
    <w:rsid w:val="003C2C72"/>
    <w:rsid w:val="003C5533"/>
    <w:rsid w:val="003C592D"/>
    <w:rsid w:val="003D1E86"/>
    <w:rsid w:val="003D235A"/>
    <w:rsid w:val="003D6187"/>
    <w:rsid w:val="003D65C4"/>
    <w:rsid w:val="003D6907"/>
    <w:rsid w:val="003D69D7"/>
    <w:rsid w:val="003E23E7"/>
    <w:rsid w:val="003E3993"/>
    <w:rsid w:val="003E6A02"/>
    <w:rsid w:val="003F2DD4"/>
    <w:rsid w:val="003F2FDF"/>
    <w:rsid w:val="003F4B6A"/>
    <w:rsid w:val="003F76F8"/>
    <w:rsid w:val="0040011C"/>
    <w:rsid w:val="00401A9B"/>
    <w:rsid w:val="00403E2A"/>
    <w:rsid w:val="00405D74"/>
    <w:rsid w:val="00407C8F"/>
    <w:rsid w:val="00407DEE"/>
    <w:rsid w:val="00407FF3"/>
    <w:rsid w:val="0041014D"/>
    <w:rsid w:val="004104A4"/>
    <w:rsid w:val="00411A89"/>
    <w:rsid w:val="004141BA"/>
    <w:rsid w:val="0041607B"/>
    <w:rsid w:val="00416215"/>
    <w:rsid w:val="00423163"/>
    <w:rsid w:val="00423E6F"/>
    <w:rsid w:val="0042414A"/>
    <w:rsid w:val="00426F2E"/>
    <w:rsid w:val="00427A4E"/>
    <w:rsid w:val="00427DD2"/>
    <w:rsid w:val="004312D4"/>
    <w:rsid w:val="00432DEA"/>
    <w:rsid w:val="0043387B"/>
    <w:rsid w:val="0043527F"/>
    <w:rsid w:val="004358F9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51200"/>
    <w:rsid w:val="00451768"/>
    <w:rsid w:val="00452CD1"/>
    <w:rsid w:val="00455242"/>
    <w:rsid w:val="00455244"/>
    <w:rsid w:val="0046000E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752E"/>
    <w:rsid w:val="00487C65"/>
    <w:rsid w:val="0049136C"/>
    <w:rsid w:val="004920B6"/>
    <w:rsid w:val="004924B4"/>
    <w:rsid w:val="004943A7"/>
    <w:rsid w:val="00495041"/>
    <w:rsid w:val="00495EFE"/>
    <w:rsid w:val="00496221"/>
    <w:rsid w:val="00496A27"/>
    <w:rsid w:val="004A011F"/>
    <w:rsid w:val="004A096E"/>
    <w:rsid w:val="004A0C72"/>
    <w:rsid w:val="004A2B46"/>
    <w:rsid w:val="004A33E9"/>
    <w:rsid w:val="004A6091"/>
    <w:rsid w:val="004A663B"/>
    <w:rsid w:val="004B0A25"/>
    <w:rsid w:val="004B0CC6"/>
    <w:rsid w:val="004B1D16"/>
    <w:rsid w:val="004B3E75"/>
    <w:rsid w:val="004B604D"/>
    <w:rsid w:val="004B793D"/>
    <w:rsid w:val="004C03A6"/>
    <w:rsid w:val="004C09C4"/>
    <w:rsid w:val="004C2AAA"/>
    <w:rsid w:val="004C426A"/>
    <w:rsid w:val="004C4520"/>
    <w:rsid w:val="004C5B04"/>
    <w:rsid w:val="004C79B3"/>
    <w:rsid w:val="004C7E2C"/>
    <w:rsid w:val="004D29D5"/>
    <w:rsid w:val="004D5384"/>
    <w:rsid w:val="004E2302"/>
    <w:rsid w:val="004E6D96"/>
    <w:rsid w:val="004F018C"/>
    <w:rsid w:val="004F2A0F"/>
    <w:rsid w:val="004F375D"/>
    <w:rsid w:val="004F4E02"/>
    <w:rsid w:val="004F4F58"/>
    <w:rsid w:val="004F7564"/>
    <w:rsid w:val="00501DFA"/>
    <w:rsid w:val="00504868"/>
    <w:rsid w:val="00504D50"/>
    <w:rsid w:val="005073C2"/>
    <w:rsid w:val="00507B19"/>
    <w:rsid w:val="00510001"/>
    <w:rsid w:val="00511F2E"/>
    <w:rsid w:val="00513240"/>
    <w:rsid w:val="0051330B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62AC"/>
    <w:rsid w:val="00526FE1"/>
    <w:rsid w:val="00531C97"/>
    <w:rsid w:val="00532ABF"/>
    <w:rsid w:val="00532AF3"/>
    <w:rsid w:val="00533308"/>
    <w:rsid w:val="00533E10"/>
    <w:rsid w:val="005341B2"/>
    <w:rsid w:val="00534374"/>
    <w:rsid w:val="00534EF2"/>
    <w:rsid w:val="00535C40"/>
    <w:rsid w:val="00536812"/>
    <w:rsid w:val="005375E6"/>
    <w:rsid w:val="00547457"/>
    <w:rsid w:val="00547DBA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6033"/>
    <w:rsid w:val="00567AEF"/>
    <w:rsid w:val="005703FE"/>
    <w:rsid w:val="00573E2A"/>
    <w:rsid w:val="005748DD"/>
    <w:rsid w:val="00576224"/>
    <w:rsid w:val="005779B5"/>
    <w:rsid w:val="00577B78"/>
    <w:rsid w:val="00582019"/>
    <w:rsid w:val="005826CC"/>
    <w:rsid w:val="00583E87"/>
    <w:rsid w:val="00585545"/>
    <w:rsid w:val="0058581C"/>
    <w:rsid w:val="005859C9"/>
    <w:rsid w:val="00585ECF"/>
    <w:rsid w:val="00587584"/>
    <w:rsid w:val="0059005F"/>
    <w:rsid w:val="005903E9"/>
    <w:rsid w:val="005925BA"/>
    <w:rsid w:val="005926D4"/>
    <w:rsid w:val="0059325A"/>
    <w:rsid w:val="005941FA"/>
    <w:rsid w:val="0059433C"/>
    <w:rsid w:val="005A1AC6"/>
    <w:rsid w:val="005A2622"/>
    <w:rsid w:val="005A4EC4"/>
    <w:rsid w:val="005A5A0D"/>
    <w:rsid w:val="005B126A"/>
    <w:rsid w:val="005B4813"/>
    <w:rsid w:val="005B5283"/>
    <w:rsid w:val="005B73BE"/>
    <w:rsid w:val="005C1A49"/>
    <w:rsid w:val="005C3928"/>
    <w:rsid w:val="005C3ADB"/>
    <w:rsid w:val="005D0231"/>
    <w:rsid w:val="005D2BB7"/>
    <w:rsid w:val="005D6CED"/>
    <w:rsid w:val="005D6F65"/>
    <w:rsid w:val="005D78C0"/>
    <w:rsid w:val="005E2C01"/>
    <w:rsid w:val="005F4852"/>
    <w:rsid w:val="005F7B4D"/>
    <w:rsid w:val="005F7D34"/>
    <w:rsid w:val="00601F39"/>
    <w:rsid w:val="00602224"/>
    <w:rsid w:val="0060225B"/>
    <w:rsid w:val="00602906"/>
    <w:rsid w:val="006044BD"/>
    <w:rsid w:val="006071F4"/>
    <w:rsid w:val="00611091"/>
    <w:rsid w:val="00611629"/>
    <w:rsid w:val="00611FCD"/>
    <w:rsid w:val="00613BBD"/>
    <w:rsid w:val="00617244"/>
    <w:rsid w:val="00620079"/>
    <w:rsid w:val="006207F6"/>
    <w:rsid w:val="00620FBB"/>
    <w:rsid w:val="00621A0A"/>
    <w:rsid w:val="00622991"/>
    <w:rsid w:val="00622BFF"/>
    <w:rsid w:val="00624B4C"/>
    <w:rsid w:val="00627957"/>
    <w:rsid w:val="00630AE3"/>
    <w:rsid w:val="0063460E"/>
    <w:rsid w:val="006367C0"/>
    <w:rsid w:val="00640E89"/>
    <w:rsid w:val="006423FD"/>
    <w:rsid w:val="006448E7"/>
    <w:rsid w:val="00644C5A"/>
    <w:rsid w:val="00650D5E"/>
    <w:rsid w:val="00651309"/>
    <w:rsid w:val="006514F9"/>
    <w:rsid w:val="00652EF7"/>
    <w:rsid w:val="00653061"/>
    <w:rsid w:val="006560FD"/>
    <w:rsid w:val="00656D54"/>
    <w:rsid w:val="006619AC"/>
    <w:rsid w:val="00661B8A"/>
    <w:rsid w:val="00662726"/>
    <w:rsid w:val="00667BCA"/>
    <w:rsid w:val="00670028"/>
    <w:rsid w:val="006707E6"/>
    <w:rsid w:val="00671A19"/>
    <w:rsid w:val="00674891"/>
    <w:rsid w:val="006753D7"/>
    <w:rsid w:val="00676A7D"/>
    <w:rsid w:val="00676FBA"/>
    <w:rsid w:val="0067769C"/>
    <w:rsid w:val="006845CE"/>
    <w:rsid w:val="006850B7"/>
    <w:rsid w:val="00685DD8"/>
    <w:rsid w:val="0068628F"/>
    <w:rsid w:val="00686BFF"/>
    <w:rsid w:val="006870F3"/>
    <w:rsid w:val="0068741C"/>
    <w:rsid w:val="00687655"/>
    <w:rsid w:val="00687B87"/>
    <w:rsid w:val="00692F56"/>
    <w:rsid w:val="00694C06"/>
    <w:rsid w:val="006954E5"/>
    <w:rsid w:val="00696112"/>
    <w:rsid w:val="00696D75"/>
    <w:rsid w:val="006A0621"/>
    <w:rsid w:val="006A079E"/>
    <w:rsid w:val="006A088F"/>
    <w:rsid w:val="006A23C4"/>
    <w:rsid w:val="006A3838"/>
    <w:rsid w:val="006A516E"/>
    <w:rsid w:val="006A5B3F"/>
    <w:rsid w:val="006A7B7B"/>
    <w:rsid w:val="006B1C8C"/>
    <w:rsid w:val="006B2572"/>
    <w:rsid w:val="006B27D6"/>
    <w:rsid w:val="006B365A"/>
    <w:rsid w:val="006B47D4"/>
    <w:rsid w:val="006B4D95"/>
    <w:rsid w:val="006B5312"/>
    <w:rsid w:val="006B6AB4"/>
    <w:rsid w:val="006B6D22"/>
    <w:rsid w:val="006C2782"/>
    <w:rsid w:val="006C2792"/>
    <w:rsid w:val="006C33A3"/>
    <w:rsid w:val="006C455A"/>
    <w:rsid w:val="006C7793"/>
    <w:rsid w:val="006C7F87"/>
    <w:rsid w:val="006D15C2"/>
    <w:rsid w:val="006D1F48"/>
    <w:rsid w:val="006D71D4"/>
    <w:rsid w:val="006E53C3"/>
    <w:rsid w:val="006F0440"/>
    <w:rsid w:val="006F10DA"/>
    <w:rsid w:val="006F5256"/>
    <w:rsid w:val="006F6893"/>
    <w:rsid w:val="00702C84"/>
    <w:rsid w:val="00703FD9"/>
    <w:rsid w:val="007041B5"/>
    <w:rsid w:val="007067E6"/>
    <w:rsid w:val="00707532"/>
    <w:rsid w:val="007079FA"/>
    <w:rsid w:val="00707E59"/>
    <w:rsid w:val="007126C2"/>
    <w:rsid w:val="00712DCE"/>
    <w:rsid w:val="00715835"/>
    <w:rsid w:val="00717241"/>
    <w:rsid w:val="007214B5"/>
    <w:rsid w:val="00722F15"/>
    <w:rsid w:val="0072429C"/>
    <w:rsid w:val="00725913"/>
    <w:rsid w:val="0072769C"/>
    <w:rsid w:val="0073068A"/>
    <w:rsid w:val="00732FCE"/>
    <w:rsid w:val="00734BC7"/>
    <w:rsid w:val="007368AB"/>
    <w:rsid w:val="007406AD"/>
    <w:rsid w:val="007413D7"/>
    <w:rsid w:val="00743F68"/>
    <w:rsid w:val="007446A0"/>
    <w:rsid w:val="00745010"/>
    <w:rsid w:val="00745C5B"/>
    <w:rsid w:val="00746FAA"/>
    <w:rsid w:val="00751222"/>
    <w:rsid w:val="0075391E"/>
    <w:rsid w:val="00755B7C"/>
    <w:rsid w:val="00760D82"/>
    <w:rsid w:val="00762DAE"/>
    <w:rsid w:val="007652A6"/>
    <w:rsid w:val="007657BC"/>
    <w:rsid w:val="00770FEA"/>
    <w:rsid w:val="00771E21"/>
    <w:rsid w:val="007722E2"/>
    <w:rsid w:val="00773F46"/>
    <w:rsid w:val="00774AAA"/>
    <w:rsid w:val="00776B67"/>
    <w:rsid w:val="00781F6A"/>
    <w:rsid w:val="00783037"/>
    <w:rsid w:val="007833F7"/>
    <w:rsid w:val="00784D0B"/>
    <w:rsid w:val="0078578B"/>
    <w:rsid w:val="00786D99"/>
    <w:rsid w:val="00787456"/>
    <w:rsid w:val="00793123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3CC8"/>
    <w:rsid w:val="007A4F51"/>
    <w:rsid w:val="007A7103"/>
    <w:rsid w:val="007A79D1"/>
    <w:rsid w:val="007B15A4"/>
    <w:rsid w:val="007B2009"/>
    <w:rsid w:val="007B536D"/>
    <w:rsid w:val="007B5E0C"/>
    <w:rsid w:val="007B6631"/>
    <w:rsid w:val="007B6F6A"/>
    <w:rsid w:val="007B7A29"/>
    <w:rsid w:val="007C2B7C"/>
    <w:rsid w:val="007C410A"/>
    <w:rsid w:val="007C4EA9"/>
    <w:rsid w:val="007C6CEF"/>
    <w:rsid w:val="007C73C7"/>
    <w:rsid w:val="007D5ABA"/>
    <w:rsid w:val="007D5C6C"/>
    <w:rsid w:val="007D73A4"/>
    <w:rsid w:val="007D7CC4"/>
    <w:rsid w:val="007E21EC"/>
    <w:rsid w:val="007E3187"/>
    <w:rsid w:val="007E34F9"/>
    <w:rsid w:val="007E7C49"/>
    <w:rsid w:val="007F0224"/>
    <w:rsid w:val="007F1A21"/>
    <w:rsid w:val="007F1DAD"/>
    <w:rsid w:val="007F2456"/>
    <w:rsid w:val="007F351D"/>
    <w:rsid w:val="007F40E4"/>
    <w:rsid w:val="007F4D4E"/>
    <w:rsid w:val="007F504C"/>
    <w:rsid w:val="007F5C54"/>
    <w:rsid w:val="007F7790"/>
    <w:rsid w:val="0080203C"/>
    <w:rsid w:val="008027EC"/>
    <w:rsid w:val="00804658"/>
    <w:rsid w:val="00804753"/>
    <w:rsid w:val="00807F39"/>
    <w:rsid w:val="00810D44"/>
    <w:rsid w:val="008116CE"/>
    <w:rsid w:val="0081203F"/>
    <w:rsid w:val="00813C26"/>
    <w:rsid w:val="00816A82"/>
    <w:rsid w:val="00816E63"/>
    <w:rsid w:val="008174B3"/>
    <w:rsid w:val="00820745"/>
    <w:rsid w:val="00824A71"/>
    <w:rsid w:val="008259AD"/>
    <w:rsid w:val="00825A4C"/>
    <w:rsid w:val="00826A3C"/>
    <w:rsid w:val="00833A7D"/>
    <w:rsid w:val="00834D63"/>
    <w:rsid w:val="008354BF"/>
    <w:rsid w:val="008357C5"/>
    <w:rsid w:val="00835E5A"/>
    <w:rsid w:val="00836A3B"/>
    <w:rsid w:val="008448D7"/>
    <w:rsid w:val="0085374C"/>
    <w:rsid w:val="00853872"/>
    <w:rsid w:val="00855226"/>
    <w:rsid w:val="00861642"/>
    <w:rsid w:val="00861F91"/>
    <w:rsid w:val="0086211A"/>
    <w:rsid w:val="00863D99"/>
    <w:rsid w:val="00871FF5"/>
    <w:rsid w:val="00872577"/>
    <w:rsid w:val="00873F0C"/>
    <w:rsid w:val="00874845"/>
    <w:rsid w:val="00875671"/>
    <w:rsid w:val="008804D5"/>
    <w:rsid w:val="00881C76"/>
    <w:rsid w:val="00883759"/>
    <w:rsid w:val="008846B8"/>
    <w:rsid w:val="00886B7C"/>
    <w:rsid w:val="00887463"/>
    <w:rsid w:val="00887657"/>
    <w:rsid w:val="00890316"/>
    <w:rsid w:val="00890CA3"/>
    <w:rsid w:val="00891CD9"/>
    <w:rsid w:val="0089412B"/>
    <w:rsid w:val="0089496E"/>
    <w:rsid w:val="008962D5"/>
    <w:rsid w:val="008967D4"/>
    <w:rsid w:val="008A14C2"/>
    <w:rsid w:val="008A16A1"/>
    <w:rsid w:val="008B04A5"/>
    <w:rsid w:val="008B2323"/>
    <w:rsid w:val="008B4564"/>
    <w:rsid w:val="008B478D"/>
    <w:rsid w:val="008B4B72"/>
    <w:rsid w:val="008B56FC"/>
    <w:rsid w:val="008B60CA"/>
    <w:rsid w:val="008C18FF"/>
    <w:rsid w:val="008C42AA"/>
    <w:rsid w:val="008C5A97"/>
    <w:rsid w:val="008D07BD"/>
    <w:rsid w:val="008D1327"/>
    <w:rsid w:val="008E04A1"/>
    <w:rsid w:val="008E1598"/>
    <w:rsid w:val="008E31B3"/>
    <w:rsid w:val="008E3C68"/>
    <w:rsid w:val="008E3CDB"/>
    <w:rsid w:val="008F1841"/>
    <w:rsid w:val="008F251B"/>
    <w:rsid w:val="008F319F"/>
    <w:rsid w:val="008F40EF"/>
    <w:rsid w:val="008F5019"/>
    <w:rsid w:val="008F6248"/>
    <w:rsid w:val="008F6D8D"/>
    <w:rsid w:val="00902A67"/>
    <w:rsid w:val="00905B29"/>
    <w:rsid w:val="00905CC3"/>
    <w:rsid w:val="00906D0B"/>
    <w:rsid w:val="00906E2D"/>
    <w:rsid w:val="00911DA8"/>
    <w:rsid w:val="00913460"/>
    <w:rsid w:val="00915E9B"/>
    <w:rsid w:val="009300F7"/>
    <w:rsid w:val="0093082F"/>
    <w:rsid w:val="009318EE"/>
    <w:rsid w:val="00935786"/>
    <w:rsid w:val="00935DC1"/>
    <w:rsid w:val="0094174B"/>
    <w:rsid w:val="009425E1"/>
    <w:rsid w:val="0094364F"/>
    <w:rsid w:val="00945042"/>
    <w:rsid w:val="00946FE2"/>
    <w:rsid w:val="00947729"/>
    <w:rsid w:val="009521FA"/>
    <w:rsid w:val="009540B4"/>
    <w:rsid w:val="0095525F"/>
    <w:rsid w:val="0095561D"/>
    <w:rsid w:val="00960603"/>
    <w:rsid w:val="00964164"/>
    <w:rsid w:val="0096644F"/>
    <w:rsid w:val="009665CC"/>
    <w:rsid w:val="009676F7"/>
    <w:rsid w:val="0097271A"/>
    <w:rsid w:val="009737A0"/>
    <w:rsid w:val="0097382C"/>
    <w:rsid w:val="00976853"/>
    <w:rsid w:val="00981D6C"/>
    <w:rsid w:val="00983070"/>
    <w:rsid w:val="009846DF"/>
    <w:rsid w:val="00990C1C"/>
    <w:rsid w:val="00992A65"/>
    <w:rsid w:val="00992B61"/>
    <w:rsid w:val="00992CE5"/>
    <w:rsid w:val="0099479B"/>
    <w:rsid w:val="00995082"/>
    <w:rsid w:val="0099697E"/>
    <w:rsid w:val="009A04EE"/>
    <w:rsid w:val="009A18DA"/>
    <w:rsid w:val="009A1AD0"/>
    <w:rsid w:val="009A3117"/>
    <w:rsid w:val="009A3C3F"/>
    <w:rsid w:val="009A3C5E"/>
    <w:rsid w:val="009A649E"/>
    <w:rsid w:val="009B117B"/>
    <w:rsid w:val="009B5BFB"/>
    <w:rsid w:val="009B69FB"/>
    <w:rsid w:val="009C03D4"/>
    <w:rsid w:val="009C0A12"/>
    <w:rsid w:val="009C1425"/>
    <w:rsid w:val="009C40A5"/>
    <w:rsid w:val="009C5487"/>
    <w:rsid w:val="009C7AA2"/>
    <w:rsid w:val="009D0A37"/>
    <w:rsid w:val="009D3A05"/>
    <w:rsid w:val="009D50ED"/>
    <w:rsid w:val="009D6732"/>
    <w:rsid w:val="009D697B"/>
    <w:rsid w:val="009E0BE0"/>
    <w:rsid w:val="009E1C4F"/>
    <w:rsid w:val="009E1CA6"/>
    <w:rsid w:val="009E5833"/>
    <w:rsid w:val="009E69F2"/>
    <w:rsid w:val="009E7987"/>
    <w:rsid w:val="009F5059"/>
    <w:rsid w:val="009F58F2"/>
    <w:rsid w:val="009F5EB0"/>
    <w:rsid w:val="00A00906"/>
    <w:rsid w:val="00A00C85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8A8"/>
    <w:rsid w:val="00A221EC"/>
    <w:rsid w:val="00A23658"/>
    <w:rsid w:val="00A2463E"/>
    <w:rsid w:val="00A26F11"/>
    <w:rsid w:val="00A278D6"/>
    <w:rsid w:val="00A3112C"/>
    <w:rsid w:val="00A32A4A"/>
    <w:rsid w:val="00A34D55"/>
    <w:rsid w:val="00A36F07"/>
    <w:rsid w:val="00A40D51"/>
    <w:rsid w:val="00A42A93"/>
    <w:rsid w:val="00A43C30"/>
    <w:rsid w:val="00A4581B"/>
    <w:rsid w:val="00A46037"/>
    <w:rsid w:val="00A47CCE"/>
    <w:rsid w:val="00A50838"/>
    <w:rsid w:val="00A52127"/>
    <w:rsid w:val="00A5335A"/>
    <w:rsid w:val="00A56BB3"/>
    <w:rsid w:val="00A56BB4"/>
    <w:rsid w:val="00A60376"/>
    <w:rsid w:val="00A605CE"/>
    <w:rsid w:val="00A614F9"/>
    <w:rsid w:val="00A61FAC"/>
    <w:rsid w:val="00A652E3"/>
    <w:rsid w:val="00A65C05"/>
    <w:rsid w:val="00A65F0E"/>
    <w:rsid w:val="00A6678F"/>
    <w:rsid w:val="00A676C8"/>
    <w:rsid w:val="00A67948"/>
    <w:rsid w:val="00A67F59"/>
    <w:rsid w:val="00A701E5"/>
    <w:rsid w:val="00A720C3"/>
    <w:rsid w:val="00A74175"/>
    <w:rsid w:val="00A75428"/>
    <w:rsid w:val="00A76278"/>
    <w:rsid w:val="00A77583"/>
    <w:rsid w:val="00A81769"/>
    <w:rsid w:val="00A8299A"/>
    <w:rsid w:val="00A835E8"/>
    <w:rsid w:val="00A8367E"/>
    <w:rsid w:val="00A83E98"/>
    <w:rsid w:val="00A85938"/>
    <w:rsid w:val="00A85A34"/>
    <w:rsid w:val="00A93627"/>
    <w:rsid w:val="00A9482F"/>
    <w:rsid w:val="00A95E7C"/>
    <w:rsid w:val="00A9705F"/>
    <w:rsid w:val="00A97193"/>
    <w:rsid w:val="00A97BCC"/>
    <w:rsid w:val="00AA0050"/>
    <w:rsid w:val="00AA02FB"/>
    <w:rsid w:val="00AA053C"/>
    <w:rsid w:val="00AA33EA"/>
    <w:rsid w:val="00AA7C48"/>
    <w:rsid w:val="00AB1531"/>
    <w:rsid w:val="00AB1BAE"/>
    <w:rsid w:val="00AB24AF"/>
    <w:rsid w:val="00AB2BF2"/>
    <w:rsid w:val="00AB2F22"/>
    <w:rsid w:val="00AB40A3"/>
    <w:rsid w:val="00AB61EF"/>
    <w:rsid w:val="00AB7286"/>
    <w:rsid w:val="00AB75A0"/>
    <w:rsid w:val="00AC04ED"/>
    <w:rsid w:val="00AC097C"/>
    <w:rsid w:val="00AC1C9D"/>
    <w:rsid w:val="00AC6B4F"/>
    <w:rsid w:val="00AD407A"/>
    <w:rsid w:val="00AD4E9D"/>
    <w:rsid w:val="00AE21E6"/>
    <w:rsid w:val="00AE3BCF"/>
    <w:rsid w:val="00AE54B7"/>
    <w:rsid w:val="00AE63ED"/>
    <w:rsid w:val="00AF03FC"/>
    <w:rsid w:val="00AF2EED"/>
    <w:rsid w:val="00AF425D"/>
    <w:rsid w:val="00AF63DD"/>
    <w:rsid w:val="00B009C3"/>
    <w:rsid w:val="00B067FC"/>
    <w:rsid w:val="00B06F09"/>
    <w:rsid w:val="00B1187D"/>
    <w:rsid w:val="00B11B75"/>
    <w:rsid w:val="00B15510"/>
    <w:rsid w:val="00B16B5D"/>
    <w:rsid w:val="00B16D13"/>
    <w:rsid w:val="00B17D73"/>
    <w:rsid w:val="00B17E9B"/>
    <w:rsid w:val="00B20F92"/>
    <w:rsid w:val="00B216F6"/>
    <w:rsid w:val="00B22292"/>
    <w:rsid w:val="00B22940"/>
    <w:rsid w:val="00B2386C"/>
    <w:rsid w:val="00B23CA8"/>
    <w:rsid w:val="00B24A97"/>
    <w:rsid w:val="00B25DAC"/>
    <w:rsid w:val="00B27390"/>
    <w:rsid w:val="00B30432"/>
    <w:rsid w:val="00B3111F"/>
    <w:rsid w:val="00B321E8"/>
    <w:rsid w:val="00B32ACE"/>
    <w:rsid w:val="00B33CBB"/>
    <w:rsid w:val="00B33E0F"/>
    <w:rsid w:val="00B37A83"/>
    <w:rsid w:val="00B40404"/>
    <w:rsid w:val="00B41463"/>
    <w:rsid w:val="00B439E3"/>
    <w:rsid w:val="00B47141"/>
    <w:rsid w:val="00B47F66"/>
    <w:rsid w:val="00B505D8"/>
    <w:rsid w:val="00B51128"/>
    <w:rsid w:val="00B524C2"/>
    <w:rsid w:val="00B530C5"/>
    <w:rsid w:val="00B53434"/>
    <w:rsid w:val="00B53829"/>
    <w:rsid w:val="00B56112"/>
    <w:rsid w:val="00B57549"/>
    <w:rsid w:val="00B63E1B"/>
    <w:rsid w:val="00B6797D"/>
    <w:rsid w:val="00B70EA2"/>
    <w:rsid w:val="00B71799"/>
    <w:rsid w:val="00B72866"/>
    <w:rsid w:val="00B74041"/>
    <w:rsid w:val="00B75D35"/>
    <w:rsid w:val="00B801AC"/>
    <w:rsid w:val="00B81249"/>
    <w:rsid w:val="00B835A9"/>
    <w:rsid w:val="00B86288"/>
    <w:rsid w:val="00B92A0E"/>
    <w:rsid w:val="00B93D03"/>
    <w:rsid w:val="00B9506B"/>
    <w:rsid w:val="00B9754D"/>
    <w:rsid w:val="00B97944"/>
    <w:rsid w:val="00BA18D8"/>
    <w:rsid w:val="00BA2362"/>
    <w:rsid w:val="00BA2405"/>
    <w:rsid w:val="00BA32A6"/>
    <w:rsid w:val="00BA348B"/>
    <w:rsid w:val="00BA3644"/>
    <w:rsid w:val="00BB0798"/>
    <w:rsid w:val="00BB2AEF"/>
    <w:rsid w:val="00BB2D8F"/>
    <w:rsid w:val="00BB58A4"/>
    <w:rsid w:val="00BB5F1C"/>
    <w:rsid w:val="00BB708A"/>
    <w:rsid w:val="00BB74DF"/>
    <w:rsid w:val="00BC1967"/>
    <w:rsid w:val="00BC52FB"/>
    <w:rsid w:val="00BC63EA"/>
    <w:rsid w:val="00BC6427"/>
    <w:rsid w:val="00BD03DB"/>
    <w:rsid w:val="00BD22E2"/>
    <w:rsid w:val="00BD24BF"/>
    <w:rsid w:val="00BD7542"/>
    <w:rsid w:val="00BD7994"/>
    <w:rsid w:val="00BE037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AD8"/>
    <w:rsid w:val="00C048D7"/>
    <w:rsid w:val="00C04E67"/>
    <w:rsid w:val="00C0515F"/>
    <w:rsid w:val="00C05DAF"/>
    <w:rsid w:val="00C06C71"/>
    <w:rsid w:val="00C12E5A"/>
    <w:rsid w:val="00C146A4"/>
    <w:rsid w:val="00C150E9"/>
    <w:rsid w:val="00C22243"/>
    <w:rsid w:val="00C2388A"/>
    <w:rsid w:val="00C2466D"/>
    <w:rsid w:val="00C2468C"/>
    <w:rsid w:val="00C248B6"/>
    <w:rsid w:val="00C2611F"/>
    <w:rsid w:val="00C26E4D"/>
    <w:rsid w:val="00C31B76"/>
    <w:rsid w:val="00C34C20"/>
    <w:rsid w:val="00C35AD7"/>
    <w:rsid w:val="00C35D26"/>
    <w:rsid w:val="00C439B4"/>
    <w:rsid w:val="00C446CD"/>
    <w:rsid w:val="00C4483C"/>
    <w:rsid w:val="00C450F6"/>
    <w:rsid w:val="00C4620A"/>
    <w:rsid w:val="00C5073D"/>
    <w:rsid w:val="00C52FBA"/>
    <w:rsid w:val="00C53419"/>
    <w:rsid w:val="00C6477C"/>
    <w:rsid w:val="00C66317"/>
    <w:rsid w:val="00C7049E"/>
    <w:rsid w:val="00C73233"/>
    <w:rsid w:val="00C7595E"/>
    <w:rsid w:val="00C77783"/>
    <w:rsid w:val="00C825D4"/>
    <w:rsid w:val="00C83C9D"/>
    <w:rsid w:val="00C85B4A"/>
    <w:rsid w:val="00C8758D"/>
    <w:rsid w:val="00C87C46"/>
    <w:rsid w:val="00C948CB"/>
    <w:rsid w:val="00C94A98"/>
    <w:rsid w:val="00C95204"/>
    <w:rsid w:val="00CA0028"/>
    <w:rsid w:val="00CA0D7A"/>
    <w:rsid w:val="00CA3965"/>
    <w:rsid w:val="00CB1270"/>
    <w:rsid w:val="00CB4397"/>
    <w:rsid w:val="00CB61DB"/>
    <w:rsid w:val="00CB6AC3"/>
    <w:rsid w:val="00CB7E63"/>
    <w:rsid w:val="00CC420A"/>
    <w:rsid w:val="00CC4D59"/>
    <w:rsid w:val="00CC50E2"/>
    <w:rsid w:val="00CC537B"/>
    <w:rsid w:val="00CC5405"/>
    <w:rsid w:val="00CC7050"/>
    <w:rsid w:val="00CC751F"/>
    <w:rsid w:val="00CD0A31"/>
    <w:rsid w:val="00CD3F7F"/>
    <w:rsid w:val="00CD519B"/>
    <w:rsid w:val="00CD6A9A"/>
    <w:rsid w:val="00CE24A5"/>
    <w:rsid w:val="00CE26D6"/>
    <w:rsid w:val="00CE294B"/>
    <w:rsid w:val="00CE4D56"/>
    <w:rsid w:val="00CE645D"/>
    <w:rsid w:val="00CF1296"/>
    <w:rsid w:val="00CF61FE"/>
    <w:rsid w:val="00D0037D"/>
    <w:rsid w:val="00D03CE8"/>
    <w:rsid w:val="00D04BEB"/>
    <w:rsid w:val="00D07154"/>
    <w:rsid w:val="00D1086D"/>
    <w:rsid w:val="00D1142B"/>
    <w:rsid w:val="00D12AE6"/>
    <w:rsid w:val="00D12C1B"/>
    <w:rsid w:val="00D16E69"/>
    <w:rsid w:val="00D17753"/>
    <w:rsid w:val="00D20393"/>
    <w:rsid w:val="00D251EF"/>
    <w:rsid w:val="00D262CD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2147"/>
    <w:rsid w:val="00D42869"/>
    <w:rsid w:val="00D42939"/>
    <w:rsid w:val="00D42E2D"/>
    <w:rsid w:val="00D43028"/>
    <w:rsid w:val="00D44D00"/>
    <w:rsid w:val="00D45183"/>
    <w:rsid w:val="00D46BAE"/>
    <w:rsid w:val="00D532FB"/>
    <w:rsid w:val="00D55E60"/>
    <w:rsid w:val="00D55F57"/>
    <w:rsid w:val="00D60A8E"/>
    <w:rsid w:val="00D6112B"/>
    <w:rsid w:val="00D6370C"/>
    <w:rsid w:val="00D64853"/>
    <w:rsid w:val="00D64CCF"/>
    <w:rsid w:val="00D65828"/>
    <w:rsid w:val="00D662FC"/>
    <w:rsid w:val="00D67936"/>
    <w:rsid w:val="00D72966"/>
    <w:rsid w:val="00D73DF7"/>
    <w:rsid w:val="00D74E8E"/>
    <w:rsid w:val="00D77B33"/>
    <w:rsid w:val="00D812FB"/>
    <w:rsid w:val="00D81DD7"/>
    <w:rsid w:val="00D81ED5"/>
    <w:rsid w:val="00D82E3D"/>
    <w:rsid w:val="00D83989"/>
    <w:rsid w:val="00D84792"/>
    <w:rsid w:val="00D84D17"/>
    <w:rsid w:val="00D850DB"/>
    <w:rsid w:val="00D8775E"/>
    <w:rsid w:val="00D90B33"/>
    <w:rsid w:val="00D91D00"/>
    <w:rsid w:val="00D94B76"/>
    <w:rsid w:val="00D9564B"/>
    <w:rsid w:val="00D95923"/>
    <w:rsid w:val="00D95D27"/>
    <w:rsid w:val="00D96BCF"/>
    <w:rsid w:val="00D97982"/>
    <w:rsid w:val="00DA1AC4"/>
    <w:rsid w:val="00DA1E0B"/>
    <w:rsid w:val="00DA2205"/>
    <w:rsid w:val="00DA2E0F"/>
    <w:rsid w:val="00DA49FC"/>
    <w:rsid w:val="00DA57A6"/>
    <w:rsid w:val="00DA759B"/>
    <w:rsid w:val="00DA78CC"/>
    <w:rsid w:val="00DA7DEF"/>
    <w:rsid w:val="00DB0EAD"/>
    <w:rsid w:val="00DB1F77"/>
    <w:rsid w:val="00DB4025"/>
    <w:rsid w:val="00DB474F"/>
    <w:rsid w:val="00DB76AF"/>
    <w:rsid w:val="00DB7C34"/>
    <w:rsid w:val="00DC0528"/>
    <w:rsid w:val="00DC10C5"/>
    <w:rsid w:val="00DC3074"/>
    <w:rsid w:val="00DC54CD"/>
    <w:rsid w:val="00DC5879"/>
    <w:rsid w:val="00DC5CF2"/>
    <w:rsid w:val="00DC61BB"/>
    <w:rsid w:val="00DD0E97"/>
    <w:rsid w:val="00DD38AE"/>
    <w:rsid w:val="00DD5CB0"/>
    <w:rsid w:val="00DD5FA2"/>
    <w:rsid w:val="00DE0A00"/>
    <w:rsid w:val="00DE191F"/>
    <w:rsid w:val="00DE1D5E"/>
    <w:rsid w:val="00DE219F"/>
    <w:rsid w:val="00DF0642"/>
    <w:rsid w:val="00DF17F1"/>
    <w:rsid w:val="00DF4C37"/>
    <w:rsid w:val="00E03499"/>
    <w:rsid w:val="00E04086"/>
    <w:rsid w:val="00E04680"/>
    <w:rsid w:val="00E0716B"/>
    <w:rsid w:val="00E11FA6"/>
    <w:rsid w:val="00E141ED"/>
    <w:rsid w:val="00E16DDB"/>
    <w:rsid w:val="00E17C1C"/>
    <w:rsid w:val="00E20565"/>
    <w:rsid w:val="00E23EE4"/>
    <w:rsid w:val="00E24624"/>
    <w:rsid w:val="00E27E74"/>
    <w:rsid w:val="00E3032C"/>
    <w:rsid w:val="00E32CE3"/>
    <w:rsid w:val="00E33B0F"/>
    <w:rsid w:val="00E3432A"/>
    <w:rsid w:val="00E36A7D"/>
    <w:rsid w:val="00E405A6"/>
    <w:rsid w:val="00E47C3D"/>
    <w:rsid w:val="00E535A8"/>
    <w:rsid w:val="00E54004"/>
    <w:rsid w:val="00E56E0E"/>
    <w:rsid w:val="00E570D4"/>
    <w:rsid w:val="00E576C0"/>
    <w:rsid w:val="00E603B7"/>
    <w:rsid w:val="00E60F7B"/>
    <w:rsid w:val="00E6148A"/>
    <w:rsid w:val="00E6195E"/>
    <w:rsid w:val="00E61FEA"/>
    <w:rsid w:val="00E63B56"/>
    <w:rsid w:val="00E6752F"/>
    <w:rsid w:val="00E71128"/>
    <w:rsid w:val="00E71672"/>
    <w:rsid w:val="00E7312C"/>
    <w:rsid w:val="00E741D9"/>
    <w:rsid w:val="00E82B0E"/>
    <w:rsid w:val="00E83C15"/>
    <w:rsid w:val="00E844F8"/>
    <w:rsid w:val="00E84518"/>
    <w:rsid w:val="00E84BAB"/>
    <w:rsid w:val="00E860C9"/>
    <w:rsid w:val="00E87E72"/>
    <w:rsid w:val="00E90463"/>
    <w:rsid w:val="00E91472"/>
    <w:rsid w:val="00E9268E"/>
    <w:rsid w:val="00E92E19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5419"/>
    <w:rsid w:val="00EB62C3"/>
    <w:rsid w:val="00EC3174"/>
    <w:rsid w:val="00EC58FA"/>
    <w:rsid w:val="00ED007A"/>
    <w:rsid w:val="00ED1887"/>
    <w:rsid w:val="00ED2508"/>
    <w:rsid w:val="00ED2A58"/>
    <w:rsid w:val="00ED3A5E"/>
    <w:rsid w:val="00ED562D"/>
    <w:rsid w:val="00EE1912"/>
    <w:rsid w:val="00EE1A31"/>
    <w:rsid w:val="00EE2646"/>
    <w:rsid w:val="00EE34F1"/>
    <w:rsid w:val="00EE3F4A"/>
    <w:rsid w:val="00EE40AD"/>
    <w:rsid w:val="00EE4437"/>
    <w:rsid w:val="00EE7B5D"/>
    <w:rsid w:val="00EF3286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651F"/>
    <w:rsid w:val="00F0701B"/>
    <w:rsid w:val="00F16CE2"/>
    <w:rsid w:val="00F20887"/>
    <w:rsid w:val="00F2161A"/>
    <w:rsid w:val="00F255BD"/>
    <w:rsid w:val="00F279D9"/>
    <w:rsid w:val="00F3048E"/>
    <w:rsid w:val="00F315AF"/>
    <w:rsid w:val="00F31827"/>
    <w:rsid w:val="00F339D6"/>
    <w:rsid w:val="00F344ED"/>
    <w:rsid w:val="00F35A32"/>
    <w:rsid w:val="00F36E5D"/>
    <w:rsid w:val="00F40B38"/>
    <w:rsid w:val="00F42E4D"/>
    <w:rsid w:val="00F43098"/>
    <w:rsid w:val="00F43F7A"/>
    <w:rsid w:val="00F44CA9"/>
    <w:rsid w:val="00F44EAB"/>
    <w:rsid w:val="00F46957"/>
    <w:rsid w:val="00F50205"/>
    <w:rsid w:val="00F52085"/>
    <w:rsid w:val="00F530F4"/>
    <w:rsid w:val="00F557CD"/>
    <w:rsid w:val="00F610D2"/>
    <w:rsid w:val="00F64BEE"/>
    <w:rsid w:val="00F6506A"/>
    <w:rsid w:val="00F65E78"/>
    <w:rsid w:val="00F6619E"/>
    <w:rsid w:val="00F66782"/>
    <w:rsid w:val="00F667BB"/>
    <w:rsid w:val="00F701E7"/>
    <w:rsid w:val="00F70D45"/>
    <w:rsid w:val="00F713E4"/>
    <w:rsid w:val="00F741AC"/>
    <w:rsid w:val="00F779E7"/>
    <w:rsid w:val="00F8216B"/>
    <w:rsid w:val="00F84DBC"/>
    <w:rsid w:val="00F86AA4"/>
    <w:rsid w:val="00F902AA"/>
    <w:rsid w:val="00F92F76"/>
    <w:rsid w:val="00F94A58"/>
    <w:rsid w:val="00F94D7B"/>
    <w:rsid w:val="00FA0A1E"/>
    <w:rsid w:val="00FA0D7B"/>
    <w:rsid w:val="00FA14EB"/>
    <w:rsid w:val="00FA1BF3"/>
    <w:rsid w:val="00FA35D7"/>
    <w:rsid w:val="00FA46E9"/>
    <w:rsid w:val="00FB0AD1"/>
    <w:rsid w:val="00FB0B27"/>
    <w:rsid w:val="00FB254E"/>
    <w:rsid w:val="00FB2AEA"/>
    <w:rsid w:val="00FB32A4"/>
    <w:rsid w:val="00FB3DAB"/>
    <w:rsid w:val="00FB5914"/>
    <w:rsid w:val="00FB602B"/>
    <w:rsid w:val="00FB7306"/>
    <w:rsid w:val="00FC1F5B"/>
    <w:rsid w:val="00FC6FDD"/>
    <w:rsid w:val="00FD0241"/>
    <w:rsid w:val="00FD038F"/>
    <w:rsid w:val="00FD199D"/>
    <w:rsid w:val="00FD6D36"/>
    <w:rsid w:val="00FE08C1"/>
    <w:rsid w:val="00FE08F8"/>
    <w:rsid w:val="00FE4AE8"/>
    <w:rsid w:val="00FE644F"/>
    <w:rsid w:val="00FE69FB"/>
    <w:rsid w:val="00FE6DCB"/>
    <w:rsid w:val="00FF3B33"/>
    <w:rsid w:val="00FF4ED0"/>
    <w:rsid w:val="00FF62E0"/>
    <w:rsid w:val="00FF672A"/>
    <w:rsid w:val="00FF67C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17</Pages>
  <Words>4510</Words>
  <Characters>25709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1329</cp:revision>
  <cp:lastPrinted>2022-02-07T08:29:00Z</cp:lastPrinted>
  <dcterms:created xsi:type="dcterms:W3CDTF">2022-11-03T16:15:00Z</dcterms:created>
  <dcterms:modified xsi:type="dcterms:W3CDTF">2023-01-23T14:34:00Z</dcterms:modified>
</cp:coreProperties>
</file>