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rPr/>
      </w:pPr>
      <w:r>
        <w:rPr/>
        <w:t xml:space="preserve">                                              </w:t>
      </w:r>
      <w:r>
        <w:rPr/>
        <w:t xml:space="preserve">LESSON FOURTEEN </w:t>
      </w:r>
    </w:p>
    <w:p>
      <w:pPr>
        <w:pStyle w:val="BodyText"/>
        <w:spacing w:before="140" w:after="120"/>
        <w:rPr/>
      </w:pPr>
      <w:r>
        <w:rPr/>
        <w:t xml:space="preserve">                                                        </w:t>
      </w:r>
      <w:r>
        <w:rPr>
          <w:color w:val="BF0041"/>
        </w:rPr>
        <w:t xml:space="preserve">      </w:t>
      </w:r>
      <w:r>
        <w:rPr>
          <w:b/>
          <w:bCs/>
          <w:color w:val="BF0041"/>
          <w:sz w:val="26"/>
          <w:szCs w:val="26"/>
        </w:rPr>
        <w:t xml:space="preserve">   </w:t>
      </w:r>
      <w:r>
        <w:rPr>
          <w:b/>
          <w:bCs/>
          <w:color w:val="BF0041"/>
          <w:sz w:val="26"/>
          <w:szCs w:val="26"/>
          <w:lang w:val="es-PE"/>
        </w:rPr>
        <w:t>Canada</w:t>
      </w:r>
    </w:p>
    <w:p>
      <w:pPr>
        <w:pStyle w:val="BodyText"/>
        <w:spacing w:before="140" w:after="120"/>
        <w:rPr/>
      </w:pPr>
      <w:r>
        <w:rPr/>
        <w:drawing>
          <wp:anchor behindDoc="0" distT="0" distB="0" distL="0" distR="0" simplePos="0" locked="0" layoutInCell="0" allowOverlap="1" relativeHeight="4">
            <wp:simplePos x="0" y="0"/>
            <wp:positionH relativeFrom="column">
              <wp:posOffset>1679575</wp:posOffset>
            </wp:positionH>
            <wp:positionV relativeFrom="paragraph">
              <wp:posOffset>63500</wp:posOffset>
            </wp:positionV>
            <wp:extent cx="2619375" cy="1743075"/>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2619375" cy="1743075"/>
                    </a:xfrm>
                    <a:prstGeom prst="rect">
                      <a:avLst/>
                    </a:prstGeom>
                    <a:noFill/>
                  </pic:spPr>
                </pic:pic>
              </a:graphicData>
            </a:graphic>
          </wp:anchor>
        </w:drawing>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p>
      <w:pPr>
        <w:pStyle w:val="BodyText"/>
        <w:spacing w:before="140" w:after="120"/>
        <w:rPr/>
      </w:pPr>
      <w:r>
        <w:rPr/>
      </w:r>
    </w:p>
    <w:tbl>
      <w:tblPr>
        <w:tblW w:w="9271" w:type="dxa"/>
        <w:jc w:val="right"/>
        <w:tblInd w:w="0" w:type="dxa"/>
        <w:tblLayout w:type="fixed"/>
        <w:tblCellMar>
          <w:top w:w="0" w:type="dxa"/>
          <w:left w:w="0" w:type="dxa"/>
          <w:bottom w:w="0" w:type="dxa"/>
          <w:right w:w="0" w:type="dxa"/>
        </w:tblCellMar>
      </w:tblPr>
      <w:tblGrid>
        <w:gridCol w:w="4680"/>
        <w:gridCol w:w="4590"/>
      </w:tblGrid>
      <w:tr>
        <w:trPr/>
        <w:tc>
          <w:tcPr>
            <w:tcW w:w="4680" w:type="dxa"/>
            <w:tcBorders/>
          </w:tcPr>
          <w:p>
            <w:pPr>
              <w:pStyle w:val="TableContents"/>
              <w:spacing w:before="0" w:after="200"/>
              <w:rPr/>
            </w:pPr>
            <w:r>
              <w:rPr/>
              <w:t xml:space="preserve">  </w:t>
            </w:r>
            <w:r>
              <w:rPr>
                <w:lang w:val="es-PE"/>
              </w:rPr>
              <w:t>I am</w:t>
            </w:r>
          </w:p>
        </w:tc>
        <w:tc>
          <w:tcPr>
            <w:tcW w:w="4590" w:type="dxa"/>
            <w:tcBorders/>
          </w:tcPr>
          <w:p>
            <w:pPr>
              <w:pStyle w:val="TableContents"/>
              <w:spacing w:before="0" w:after="200"/>
              <w:rPr/>
            </w:pPr>
            <w:r>
              <w:rPr/>
              <w:t xml:space="preserve"> </w:t>
            </w:r>
            <w:r>
              <w:rPr>
                <w:lang w:val="es-PE"/>
              </w:rPr>
              <w:t>we are</w:t>
            </w:r>
          </w:p>
        </w:tc>
      </w:tr>
      <w:tr>
        <w:trPr>
          <w:trHeight w:val="140" w:hRule="atLeast"/>
        </w:trPr>
        <w:tc>
          <w:tcPr>
            <w:tcW w:w="4680" w:type="dxa"/>
            <w:tcBorders/>
          </w:tcPr>
          <w:p>
            <w:pPr>
              <w:pStyle w:val="TableContents"/>
              <w:spacing w:before="0" w:after="200"/>
              <w:rPr>
                <w:lang w:val="es-PE"/>
              </w:rPr>
            </w:pPr>
            <w:r>
              <w:rPr>
                <w:lang w:val="es-PE"/>
              </w:rPr>
              <w:t>you are</w:t>
            </w:r>
          </w:p>
        </w:tc>
        <w:tc>
          <w:tcPr>
            <w:tcW w:w="4590" w:type="dxa"/>
            <w:tcBorders/>
          </w:tcPr>
          <w:p>
            <w:pPr>
              <w:pStyle w:val="TableContents"/>
              <w:spacing w:before="0" w:after="200"/>
              <w:rPr>
                <w:lang w:val="es-PE"/>
              </w:rPr>
            </w:pPr>
            <w:r>
              <w:rPr>
                <w:lang w:val="es-PE"/>
              </w:rPr>
              <w:t>you are</w:t>
            </w:r>
          </w:p>
        </w:tc>
      </w:tr>
      <w:tr>
        <w:trPr>
          <w:trHeight w:val="640" w:hRule="atLeast"/>
        </w:trPr>
        <w:tc>
          <w:tcPr>
            <w:tcW w:w="4680" w:type="dxa"/>
            <w:tcBorders/>
          </w:tcPr>
          <w:p>
            <w:pPr>
              <w:pStyle w:val="TableContents"/>
              <w:spacing w:before="0" w:after="200"/>
              <w:rPr>
                <w:lang w:val="es-PE"/>
              </w:rPr>
            </w:pPr>
            <w:r>
              <w:rPr>
                <w:lang w:val="es-PE"/>
              </w:rPr>
              <w:t>he, she, it is</w:t>
            </w:r>
          </w:p>
        </w:tc>
        <w:tc>
          <w:tcPr>
            <w:tcW w:w="4590" w:type="dxa"/>
            <w:tcBorders/>
          </w:tcPr>
          <w:p>
            <w:pPr>
              <w:pStyle w:val="TableContents"/>
              <w:spacing w:before="0" w:after="200"/>
              <w:rPr/>
            </w:pPr>
            <w:r>
              <w:rPr/>
              <w:t xml:space="preserve"> </w:t>
            </w:r>
            <w:r>
              <w:rPr>
                <w:lang w:val="es-PE"/>
              </w:rPr>
              <w:t>They are</w:t>
            </w:r>
          </w:p>
        </w:tc>
      </w:tr>
    </w:tbl>
    <w:p>
      <w:pPr>
        <w:pStyle w:val="BodyText"/>
        <w:spacing w:before="0" w:after="200"/>
        <w:ind w:hanging="0" w:left="0" w:right="0"/>
        <w:rPr/>
      </w:pPr>
      <w:r>
        <w:rPr/>
      </w:r>
    </w:p>
    <w:tbl>
      <w:tblPr>
        <w:tblW w:w="5000" w:type="pct"/>
        <w:jc w:val="left"/>
        <w:tblInd w:w="0" w:type="dxa"/>
        <w:tblLayout w:type="fixed"/>
        <w:tblCellMar>
          <w:top w:w="0" w:type="dxa"/>
          <w:left w:w="0" w:type="dxa"/>
          <w:bottom w:w="0" w:type="dxa"/>
          <w:right w:w="0" w:type="dxa"/>
        </w:tblCellMar>
      </w:tblPr>
      <w:tblGrid>
        <w:gridCol w:w="4677"/>
        <w:gridCol w:w="4677"/>
      </w:tblGrid>
      <w:tr>
        <w:trPr/>
        <w:tc>
          <w:tcPr>
            <w:tcW w:w="4677" w:type="dxa"/>
            <w:tcBorders/>
          </w:tcPr>
          <w:p>
            <w:pPr>
              <w:pStyle w:val="TableContents"/>
              <w:widowControl w:val="false"/>
              <w:suppressLineNumbers/>
              <w:spacing w:before="0" w:after="200"/>
              <w:rPr/>
            </w:pPr>
            <w:r>
              <w:rPr/>
              <w:t xml:space="preserve">  </w:t>
            </w:r>
            <w:r>
              <w:rPr>
                <w:lang w:val="en-US"/>
              </w:rPr>
              <w:t>my</w:t>
            </w:r>
          </w:p>
        </w:tc>
        <w:tc>
          <w:tcPr>
            <w:tcW w:w="4677" w:type="dxa"/>
            <w:tcBorders/>
          </w:tcPr>
          <w:p>
            <w:pPr>
              <w:pStyle w:val="TableContents"/>
              <w:widowControl w:val="false"/>
              <w:suppressLineNumbers/>
              <w:spacing w:before="0" w:after="200"/>
              <w:rPr/>
            </w:pPr>
            <w:r>
              <w:rPr/>
              <w:t xml:space="preserve"> </w:t>
            </w:r>
            <w:r>
              <w:rPr>
                <w:lang w:val="en-US"/>
              </w:rPr>
              <w:t>our</w:t>
            </w:r>
          </w:p>
        </w:tc>
      </w:tr>
      <w:tr>
        <w:trPr>
          <w:trHeight w:val="140" w:hRule="atLeast"/>
        </w:trPr>
        <w:tc>
          <w:tcPr>
            <w:tcW w:w="4677" w:type="dxa"/>
            <w:tcBorders/>
          </w:tcPr>
          <w:p>
            <w:pPr>
              <w:pStyle w:val="TableContents"/>
              <w:widowControl w:val="false"/>
              <w:suppressLineNumbers/>
              <w:spacing w:before="0" w:after="200"/>
              <w:rPr/>
            </w:pPr>
            <w:r>
              <w:rPr/>
              <w:t xml:space="preserve"> </w:t>
            </w:r>
            <w:r>
              <w:rPr>
                <w:lang w:val="en-US"/>
              </w:rPr>
              <w:t>your</w:t>
            </w:r>
          </w:p>
        </w:tc>
        <w:tc>
          <w:tcPr>
            <w:tcW w:w="4677" w:type="dxa"/>
            <w:tcBorders/>
          </w:tcPr>
          <w:p>
            <w:pPr>
              <w:pStyle w:val="TableContents"/>
              <w:widowControl w:val="false"/>
              <w:suppressLineNumbers/>
              <w:spacing w:before="0" w:after="200"/>
              <w:rPr/>
            </w:pPr>
            <w:r>
              <w:rPr/>
              <w:t xml:space="preserve"> </w:t>
            </w:r>
            <w:r>
              <w:rPr>
                <w:lang w:val="en-US"/>
              </w:rPr>
              <w:t>your</w:t>
            </w:r>
          </w:p>
        </w:tc>
      </w:tr>
      <w:tr>
        <w:trPr/>
        <w:tc>
          <w:tcPr>
            <w:tcW w:w="4677" w:type="dxa"/>
            <w:tcBorders/>
          </w:tcPr>
          <w:p>
            <w:pPr>
              <w:pStyle w:val="TableContents"/>
              <w:spacing w:before="0" w:after="200"/>
              <w:rPr>
                <w:lang w:val="en-US"/>
              </w:rPr>
            </w:pPr>
            <w:r>
              <w:rPr>
                <w:lang w:val="es-PE"/>
              </w:rPr>
              <w:t>h</w:t>
            </w:r>
            <w:r>
              <w:rPr>
                <w:lang w:val="en-US"/>
              </w:rPr>
              <w:t>is, her, its</w:t>
            </w:r>
          </w:p>
        </w:tc>
        <w:tc>
          <w:tcPr>
            <w:tcW w:w="4677" w:type="dxa"/>
            <w:tcBorders/>
          </w:tcPr>
          <w:p>
            <w:pPr>
              <w:pStyle w:val="TableContents"/>
              <w:spacing w:before="0" w:after="200"/>
              <w:rPr>
                <w:lang w:val="en-US"/>
              </w:rPr>
            </w:pPr>
            <w:r>
              <w:rPr>
                <w:lang w:val="en-US"/>
              </w:rPr>
              <w:t>their</w:t>
            </w:r>
          </w:p>
        </w:tc>
      </w:tr>
    </w:tbl>
    <w:p>
      <w:pPr>
        <w:pStyle w:val="BodyText"/>
        <w:spacing w:before="0" w:after="200"/>
        <w:ind w:hanging="0" w:left="0" w:right="0"/>
        <w:rPr/>
      </w:pPr>
      <w:r>
        <w:rPr/>
      </w:r>
    </w:p>
    <w:p>
      <w:pPr>
        <w:pStyle w:val="BodyText"/>
        <w:spacing w:before="0" w:after="200"/>
        <w:ind w:hanging="0" w:left="0" w:right="0"/>
        <w:rPr/>
      </w:pPr>
      <w:r>
        <w:rPr/>
      </w:r>
    </w:p>
    <w:p>
      <w:pPr>
        <w:pStyle w:val="BodyText"/>
        <w:spacing w:before="0" w:after="200"/>
        <w:ind w:hanging="0" w:left="0" w:right="0"/>
        <w:rPr/>
      </w:pPr>
      <w:r>
        <w:drawing>
          <wp:anchor behindDoc="0" distT="0" distB="0" distL="0" distR="0" simplePos="0" locked="0" layoutInCell="0" allowOverlap="1" relativeHeight="2">
            <wp:simplePos x="0" y="0"/>
            <wp:positionH relativeFrom="column">
              <wp:posOffset>-377825</wp:posOffset>
            </wp:positionH>
            <wp:positionV relativeFrom="paragraph">
              <wp:posOffset>-76200</wp:posOffset>
            </wp:positionV>
            <wp:extent cx="2619375" cy="174307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619375" cy="1743075"/>
                    </a:xfrm>
                    <a:prstGeom prst="rect">
                      <a:avLst/>
                    </a:prstGeom>
                    <a:noFill/>
                  </pic:spPr>
                </pic:pic>
              </a:graphicData>
            </a:graphic>
          </wp:anchor>
        </w:drawing>
      </w:r>
      <w:r>
        <w:rPr/>
        <w:t xml:space="preserve">We live in Canada. This country is big. We speak English. We do not speak French. We are Canadians. We are not French. English is our language. French is not our language. </w:t>
      </w:r>
    </w:p>
    <w:p>
      <w:pPr>
        <w:pStyle w:val="BodyText"/>
        <w:spacing w:before="0" w:after="200"/>
        <w:ind w:hanging="0" w:left="0" w:right="0"/>
        <w:rPr>
          <w:lang w:val="es-PE"/>
        </w:rPr>
      </w:pPr>
      <w:r>
        <w:rPr>
          <w:lang w:val="en-US"/>
        </w:rPr>
        <w:t xml:space="preserve">That girl </w:t>
      </w:r>
      <w:r>
        <w:rPr>
          <w:lang w:val="es-PE"/>
        </w:rPr>
        <w:t>is in</w:t>
      </w:r>
      <w:r>
        <w:rPr>
          <w:lang w:val="en-US"/>
        </w:rPr>
        <w:t xml:space="preserve"> a </w:t>
      </w:r>
      <w:r>
        <w:rPr>
          <w:lang w:val="es-PE"/>
        </w:rPr>
        <w:t xml:space="preserve">shop. </w:t>
      </w:r>
      <w:r>
        <w:rPr>
          <w:lang w:val="en-US"/>
        </w:rPr>
        <w:t xml:space="preserve">The shop is big. </w:t>
      </w:r>
      <w:r>
        <w:rPr>
          <w:lang w:val="es-PE"/>
        </w:rPr>
        <w:t>She takes a cart. She takes her phone. She dials a</w:t>
      </w:r>
      <w:r>
        <w:rPr>
          <w:lang w:val="en-US"/>
        </w:rPr>
        <w:t xml:space="preserve"> phone </w:t>
      </w:r>
      <w:r>
        <w:rPr>
          <w:lang w:val="es-PE"/>
        </w:rPr>
        <w:t xml:space="preserve">number. She calls her mother. She buys a flag and a pencil. The flag and the pencil are in the cart. </w:t>
      </w:r>
      <w:r>
        <w:rPr>
          <w:lang w:val="en-US"/>
        </w:rPr>
        <w:t xml:space="preserve">She buys a dress too. </w:t>
      </w:r>
    </w:p>
    <w:p>
      <w:pPr>
        <w:pStyle w:val="BodyText"/>
        <w:spacing w:before="0" w:after="200"/>
        <w:ind w:hanging="0" w:left="0" w:right="0"/>
        <w:rPr>
          <w:lang w:val="es-PE"/>
        </w:rPr>
      </w:pPr>
      <w:r>
        <w:rPr>
          <w:lang w:val="es-PE"/>
        </w:rPr>
        <w:t xml:space="preserve">          </w:t>
      </w:r>
      <w:r>
        <w:rPr>
          <w:b/>
          <w:bCs/>
          <w:i/>
          <w:iCs/>
          <w:lang w:val="es-PE"/>
        </w:rPr>
        <w:t xml:space="preserve">    </w:t>
      </w:r>
      <w:r>
        <w:drawing>
          <wp:anchor behindDoc="0" distT="0" distB="0" distL="0" distR="0" simplePos="0" locked="0" layoutInCell="0" allowOverlap="1" relativeHeight="3">
            <wp:simplePos x="0" y="0"/>
            <wp:positionH relativeFrom="column">
              <wp:posOffset>3317875</wp:posOffset>
            </wp:positionH>
            <wp:positionV relativeFrom="paragraph">
              <wp:posOffset>85090</wp:posOffset>
            </wp:positionV>
            <wp:extent cx="2181225" cy="209550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2181225" cy="2095500"/>
                    </a:xfrm>
                    <a:prstGeom prst="rect">
                      <a:avLst/>
                    </a:prstGeom>
                    <a:noFill/>
                  </pic:spPr>
                </pic:pic>
              </a:graphicData>
            </a:graphic>
          </wp:anchor>
        </w:drawing>
      </w:r>
      <w:r>
        <w:rPr>
          <w:b/>
          <w:bCs/>
          <w:i/>
          <w:iCs/>
          <w:lang w:val="es-PE"/>
        </w:rPr>
        <w:t>a flag of Canada</w:t>
      </w:r>
    </w:p>
    <w:p>
      <w:pPr>
        <w:pStyle w:val="BodyText"/>
        <w:spacing w:before="0" w:after="200"/>
        <w:ind w:hanging="0" w:left="0" w:right="0"/>
        <w:rPr/>
      </w:pPr>
      <w:r>
        <w:rPr>
          <w:lang w:val="es-PE"/>
        </w:rPr>
        <w:t>She see</w:t>
      </w:r>
      <w:r>
        <w:rPr>
          <w:lang w:val="en-US"/>
        </w:rPr>
        <w:t>s</w:t>
      </w:r>
      <w:r>
        <w:rPr>
          <w:lang w:val="es-PE"/>
        </w:rPr>
        <w:t xml:space="preserve"> a charger and a USB drive. Now the charger and the USB drive are in the cart </w:t>
      </w:r>
      <w:r>
        <w:rPr>
          <w:lang w:val="en-US"/>
        </w:rPr>
        <w:t>too</w:t>
      </w:r>
      <w:r>
        <w:rPr>
          <w:lang w:val="es-PE"/>
        </w:rPr>
        <w:t xml:space="preserve">. </w:t>
      </w:r>
    </w:p>
    <w:p>
      <w:pPr>
        <w:pStyle w:val="BodyText"/>
        <w:spacing w:before="0" w:after="200"/>
        <w:ind w:hanging="0" w:left="0" w:right="0"/>
        <w:rPr/>
      </w:pPr>
      <w:r>
        <w:rPr/>
        <w:t>What colour is this flag? It is red.</w:t>
        <w:br/>
        <w:t>What colour is your shirt? It is green.</w:t>
      </w:r>
    </w:p>
    <w:p>
      <w:pPr>
        <w:pStyle w:val="BodyText"/>
        <w:spacing w:before="0" w:after="200"/>
        <w:ind w:hanging="0" w:left="0" w:right="0"/>
        <w:rPr/>
      </w:pPr>
      <w:r>
        <w:rPr>
          <w:lang w:val="en-US"/>
        </w:rPr>
        <w:t xml:space="preserve">What colour is the USB drive. It is black            </w:t>
      </w:r>
      <w:r>
        <w:rPr/>
        <w:br/>
        <w:t>What colour is your cap? It is grey.</w:t>
        <w:br/>
        <w:t>What colour is my dress? It is blue.</w:t>
        <w:br/>
        <w:t>What colour is my hat? It is black.</w:t>
      </w:r>
    </w:p>
    <w:p>
      <w:pPr>
        <w:pStyle w:val="BodyText"/>
        <w:spacing w:before="0" w:after="200"/>
        <w:ind w:hanging="0" w:left="0" w:right="0"/>
        <w:rPr>
          <w:lang w:val="es-PE"/>
        </w:rPr>
      </w:pPr>
      <w:r>
        <w:rPr>
          <w:lang w:val="es-PE"/>
        </w:rPr>
        <w:t>She sees a</w:t>
      </w:r>
      <w:r>
        <w:rPr>
          <w:lang w:val="ru-RU"/>
        </w:rPr>
        <w:t xml:space="preserve"> </w:t>
      </w:r>
      <w:r>
        <w:rPr>
          <w:lang w:val="uk-UA"/>
        </w:rPr>
        <w:t>g</w:t>
      </w:r>
      <w:r>
        <w:rPr>
          <w:lang w:val="ru-RU"/>
        </w:rPr>
        <w:t>ea</w:t>
      </w:r>
      <w:r>
        <w:rPr>
          <w:lang w:val="es-PE"/>
        </w:rPr>
        <w:t xml:space="preserve">r in her phone. She clicks this gear. </w:t>
      </w:r>
      <w:r>
        <w:rPr>
          <w:lang w:val="en-US"/>
        </w:rPr>
        <w:t xml:space="preserve">She removes this app. The app is bad. The app is not good. She installs an app. The app is a map. The battery is charged. The app doesn’t drain the battery. </w:t>
      </w:r>
    </w:p>
    <w:p>
      <w:pPr>
        <w:pStyle w:val="BodyText"/>
        <w:spacing w:before="0" w:after="200"/>
        <w:ind w:hanging="0" w:left="0" w:right="0"/>
        <w:rPr/>
      </w:pPr>
      <w:r>
        <w:rPr/>
        <w:t>I have a kitten; my kitten is white.</w:t>
        <w:br/>
        <w:t>He has a dog; his dog is black.</w:t>
        <w:br/>
        <w:t>She has a dress; her dress is blue.</w:t>
      </w:r>
      <w:r>
        <w:drawing>
          <wp:anchor behindDoc="0" distT="0" distB="0" distL="0" distR="0" simplePos="0" locked="0" layoutInCell="0" allowOverlap="1" relativeHeight="5">
            <wp:simplePos x="0" y="0"/>
            <wp:positionH relativeFrom="column">
              <wp:posOffset>-301625</wp:posOffset>
            </wp:positionH>
            <wp:positionV relativeFrom="paragraph">
              <wp:posOffset>285750</wp:posOffset>
            </wp:positionV>
            <wp:extent cx="2619375" cy="174307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619375" cy="1743075"/>
                    </a:xfrm>
                    <a:prstGeom prst="rect">
                      <a:avLst/>
                    </a:prstGeom>
                    <a:noFill/>
                  </pic:spPr>
                </pic:pic>
              </a:graphicData>
            </a:graphic>
          </wp:anchor>
        </w:drawing>
      </w:r>
      <w:r>
        <w:rPr/>
        <w:br/>
        <w:t>You have a car; your car is big.</w:t>
      </w:r>
    </w:p>
    <w:p>
      <w:pPr>
        <w:pStyle w:val="BodyText"/>
        <w:spacing w:before="0" w:after="200"/>
        <w:ind w:hanging="0" w:left="0" w:right="0"/>
        <w:rPr/>
      </w:pPr>
      <w:r>
        <w:rPr/>
        <w:t xml:space="preserve">His shirt is very good. His cap is good too.                </w:t>
        <w:br/>
        <w:t>His pistol is black and his horse is black too.</w:t>
      </w:r>
    </w:p>
    <w:p>
      <w:pPr>
        <w:pStyle w:val="BodyText"/>
        <w:spacing w:before="0" w:after="200"/>
        <w:ind w:hanging="0" w:left="0" w:right="0"/>
        <w:rPr/>
      </w:pPr>
      <w:r>
        <w:rPr/>
        <w:t>Does he have a flag? Yes, he does.</w:t>
        <w:br/>
        <w:t>Does he have a stick? No, he doesn’t.</w:t>
        <w:br/>
        <w:t>Does she have a doll? Yes, she does.</w:t>
      </w:r>
    </w:p>
    <w:p>
      <w:pPr>
        <w:pStyle w:val="BodyText"/>
        <w:spacing w:before="0" w:after="200"/>
        <w:ind w:hanging="0" w:left="0" w:right="0"/>
        <w:rPr>
          <w:lang w:val="es-PE"/>
        </w:rPr>
      </w:pPr>
      <w:r>
        <w:rPr>
          <w:lang w:val="es-PE"/>
        </w:rPr>
        <w:t xml:space="preserve">     </w:t>
      </w:r>
      <w:r>
        <w:rPr>
          <w:b/>
          <w:bCs/>
          <w:i/>
          <w:iCs/>
          <w:lang w:val="es-PE"/>
        </w:rPr>
        <w:t xml:space="preserve">              </w:t>
      </w:r>
      <w:r>
        <w:rPr>
          <w:b/>
          <w:bCs/>
          <w:i/>
          <w:iCs/>
          <w:lang w:val="es-PE"/>
        </w:rPr>
        <w:t>a charger</w:t>
      </w:r>
    </w:p>
    <w:p>
      <w:pPr>
        <w:pStyle w:val="BodyText"/>
        <w:spacing w:before="0" w:after="200"/>
        <w:ind w:hanging="0" w:left="0" w:right="0"/>
        <w:rPr/>
      </w:pPr>
      <w:r>
        <w:rPr/>
        <w:t>Daddy, do you have a black pencil? Yes, I do.</w:t>
      </w:r>
      <w:r>
        <w:rPr>
          <w:lang w:val="es-PE"/>
        </w:rPr>
        <w:t xml:space="preserve">                               </w:t>
      </w:r>
      <w:r>
        <w:rPr/>
        <w:br/>
        <w:t>M</w:t>
      </w:r>
      <w:r>
        <w:rPr/>
        <w:t>o</w:t>
      </w:r>
      <w:r>
        <w:rPr/>
        <w:t>mmy, do you have a green hat? Yes, I do. Where is it? It is in the box.</w:t>
        <w:br/>
        <w:t>Do you have a blue dress? Yes, I do. Where is it? It is on the bed.</w:t>
        <w:br/>
        <w:t>Do you have a goat? Yes, I do. Where is it? It is in the gard</w:t>
      </w:r>
      <w:r>
        <w:drawing>
          <wp:anchor behindDoc="0" distT="0" distB="0" distL="0" distR="0" simplePos="0" locked="0" layoutInCell="0" allowOverlap="1" relativeHeight="6">
            <wp:simplePos x="0" y="0"/>
            <wp:positionH relativeFrom="column">
              <wp:posOffset>3889375</wp:posOffset>
            </wp:positionH>
            <wp:positionV relativeFrom="paragraph">
              <wp:posOffset>838200</wp:posOffset>
            </wp:positionV>
            <wp:extent cx="1743075" cy="261937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1743075" cy="2619375"/>
                    </a:xfrm>
                    <a:prstGeom prst="rect">
                      <a:avLst/>
                    </a:prstGeom>
                    <a:noFill/>
                  </pic:spPr>
                </pic:pic>
              </a:graphicData>
            </a:graphic>
          </wp:anchor>
        </w:drawing>
      </w:r>
      <w:r>
        <w:rPr/>
        <w:t>en.</w:t>
        <w:br/>
        <w:t>Do you have a horse? Yes, I do. Where is it? It is in the garden too.</w:t>
      </w:r>
    </w:p>
    <w:p>
      <w:pPr>
        <w:pStyle w:val="BodyText"/>
        <w:spacing w:before="0" w:after="200"/>
        <w:ind w:hanging="0" w:left="0" w:right="0"/>
        <w:rPr/>
      </w:pPr>
      <w:r>
        <w:rPr/>
        <w:t xml:space="preserve">He has a big dog. His dog is under that tree.                             </w:t>
        <w:br/>
        <w:t>She has a kitten. Her kitten is in the box.</w:t>
      </w:r>
    </w:p>
    <w:p>
      <w:pPr>
        <w:pStyle w:val="BodyText"/>
        <w:spacing w:before="0" w:after="200"/>
        <w:ind w:hanging="0" w:left="0" w:right="0"/>
        <w:rPr/>
      </w:pPr>
      <w:r>
        <w:rPr/>
        <w:t xml:space="preserve">Take my ball! </w:t>
        <w:br/>
        <w:t xml:space="preserve">Take this </w:t>
      </w:r>
      <w:r>
        <w:rPr>
          <w:lang w:val="en-US"/>
        </w:rPr>
        <w:t>note</w:t>
      </w:r>
      <w:r>
        <w:rPr/>
        <w:t>book!</w:t>
      </w:r>
    </w:p>
    <w:p>
      <w:pPr>
        <w:pStyle w:val="BodyText"/>
        <w:spacing w:before="0" w:after="200"/>
        <w:ind w:hanging="0" w:left="0" w:right="0"/>
        <w:rPr/>
      </w:pPr>
      <w:r>
        <w:rPr/>
        <w:t xml:space="preserve">Speak English! </w:t>
      </w:r>
    </w:p>
    <w:p>
      <w:pPr>
        <w:pStyle w:val="BodyText"/>
        <w:spacing w:before="0" w:after="200"/>
        <w:ind w:hanging="0" w:left="0" w:right="0"/>
        <w:rPr/>
      </w:pPr>
      <w:r>
        <w:rPr/>
        <w:t>Don’</w:t>
      </w:r>
      <w:r>
        <w:rPr>
          <w:lang w:val="en-US"/>
        </w:rPr>
        <w:t xml:space="preserve">t speak French. </w:t>
      </w:r>
    </w:p>
    <w:p>
      <w:pPr>
        <w:pStyle w:val="BodyText"/>
        <w:spacing w:before="0" w:after="200"/>
        <w:ind w:hanging="0" w:left="0" w:right="0"/>
        <w:rPr>
          <w:lang w:val="en-US"/>
        </w:rPr>
      </w:pPr>
      <w:r>
        <w:rPr>
          <w:lang w:val="en-US"/>
        </w:rPr>
        <w:t xml:space="preserve">What languages do you speak? We speak two languages. We speak English and French. </w:t>
      </w:r>
    </w:p>
    <w:p>
      <w:pPr>
        <w:pStyle w:val="BodyText"/>
        <w:spacing w:before="0" w:after="200"/>
        <w:ind w:hanging="0" w:left="0" w:right="0"/>
        <w:rPr>
          <w:rStyle w:val="Strong"/>
        </w:rPr>
      </w:pPr>
      <w:r>
        <w:rPr/>
      </w:r>
    </w:p>
    <w:p>
      <w:pPr>
        <w:pStyle w:val="BodyText"/>
        <w:spacing w:before="0" w:after="200"/>
        <w:ind w:hanging="0" w:left="0" w:right="0"/>
        <w:rPr/>
      </w:pPr>
      <w:r>
        <w:rPr>
          <w:rStyle w:val="Strong"/>
          <w:lang w:val="es-PE"/>
        </w:rPr>
        <w:t xml:space="preserve">                                                                                                              </w:t>
      </w:r>
      <w:r>
        <w:rPr>
          <w:rStyle w:val="Strong"/>
          <w:lang w:val="es-PE"/>
        </w:rPr>
        <w:t>a blue dress</w:t>
      </w:r>
    </w:p>
    <w:p>
      <w:pPr>
        <w:pStyle w:val="BodyText"/>
        <w:spacing w:before="0" w:after="200"/>
        <w:ind w:hanging="0" w:left="0" w:right="0"/>
        <w:rPr/>
      </w:pPr>
      <w:r>
        <w:rPr>
          <w:rStyle w:val="Strong"/>
        </w:rPr>
        <w:t xml:space="preserve">                                                   </w:t>
      </w:r>
      <w:r>
        <w:rPr>
          <w:rStyle w:val="Strong"/>
        </w:rPr>
        <w:t>Words</w:t>
      </w:r>
    </w:p>
    <w:p>
      <w:pPr>
        <w:pStyle w:val="Heading2"/>
        <w:numPr>
          <w:ilvl w:val="0"/>
          <w:numId w:val="0"/>
        </w:numPr>
        <w:tabs>
          <w:tab w:val="clear" w:pos="708"/>
          <w:tab w:val="left" w:pos="0" w:leader="none"/>
        </w:tabs>
        <w:spacing w:before="0" w:after="0"/>
        <w:ind w:hanging="0" w:left="709"/>
        <w:rPr>
          <w:rFonts w:ascii="Arial" w:hAnsi="Arial" w:eastAsia="Arial" w:cs="Arial"/>
          <w:sz w:val="22"/>
          <w:szCs w:val="22"/>
          <w:lang w:val="es-PE"/>
        </w:rPr>
      </w:pPr>
      <w:r>
        <w:rPr>
          <w:rFonts w:eastAsia="Arial" w:cs="Arial" w:ascii="Arial" w:hAnsi="Arial"/>
          <w:sz w:val="22"/>
          <w:szCs w:val="22"/>
          <w:lang w:val="es-PE"/>
        </w:rPr>
      </w:r>
    </w:p>
    <w:p>
      <w:pPr>
        <w:pStyle w:val="BodyText"/>
        <w:numPr>
          <w:ilvl w:val="0"/>
          <w:numId w:val="4"/>
        </w:numPr>
        <w:tabs>
          <w:tab w:val="clear" w:pos="708"/>
          <w:tab w:val="left" w:pos="0" w:leader="none"/>
        </w:tabs>
        <w:ind w:hanging="283" w:left="709"/>
        <w:rPr>
          <w:lang w:val="es-PE"/>
        </w:rPr>
      </w:pPr>
      <w:r>
        <w:rPr>
          <w:rStyle w:val="Strong"/>
          <w:lang w:val="es-PE"/>
        </w:rPr>
        <w:t>fourteen</w:t>
      </w:r>
      <w:r>
        <w:rPr>
          <w:lang w:val="es-PE"/>
        </w:rPr>
        <w:t xml:space="preserve"> — /ˌfɔːˈtiːn/ — чотирнадцять</w:t>
      </w:r>
    </w:p>
    <w:p>
      <w:pPr>
        <w:pStyle w:val="BodyText"/>
        <w:numPr>
          <w:ilvl w:val="0"/>
          <w:numId w:val="4"/>
        </w:numPr>
        <w:tabs>
          <w:tab w:val="clear" w:pos="708"/>
          <w:tab w:val="left" w:pos="0" w:leader="none"/>
        </w:tabs>
        <w:ind w:hanging="283" w:left="709"/>
        <w:rPr>
          <w:lang w:val="es-PE"/>
        </w:rPr>
      </w:pPr>
      <w:r>
        <w:rPr>
          <w:rStyle w:val="Strong"/>
          <w:lang w:val="es-PE"/>
        </w:rPr>
        <w:t>What colour?</w:t>
      </w:r>
      <w:r>
        <w:rPr>
          <w:lang w:val="es-PE"/>
        </w:rPr>
        <w:t xml:space="preserve"> — /wɒt ˈkʌlə/ — Якого кольору?</w:t>
      </w:r>
    </w:p>
    <w:p>
      <w:pPr>
        <w:pStyle w:val="BodyText"/>
        <w:numPr>
          <w:ilvl w:val="0"/>
          <w:numId w:val="4"/>
        </w:numPr>
        <w:tabs>
          <w:tab w:val="clear" w:pos="708"/>
          <w:tab w:val="left" w:pos="0" w:leader="none"/>
        </w:tabs>
        <w:ind w:hanging="283" w:left="709"/>
        <w:rPr>
          <w:lang w:val="es-PE"/>
        </w:rPr>
      </w:pPr>
      <w:r>
        <w:rPr>
          <w:rStyle w:val="Strong"/>
          <w:lang w:val="es-PE"/>
        </w:rPr>
        <w:t>a flag</w:t>
      </w:r>
      <w:r>
        <w:rPr>
          <w:lang w:val="es-PE"/>
        </w:rPr>
        <w:t xml:space="preserve"> — /ə flæɡ/ — прапор</w:t>
      </w:r>
    </w:p>
    <w:p>
      <w:pPr>
        <w:pStyle w:val="BodyText"/>
        <w:numPr>
          <w:ilvl w:val="0"/>
          <w:numId w:val="4"/>
        </w:numPr>
        <w:tabs>
          <w:tab w:val="clear" w:pos="708"/>
          <w:tab w:val="left" w:pos="0" w:leader="none"/>
        </w:tabs>
        <w:ind w:hanging="283" w:left="709"/>
        <w:rPr>
          <w:lang w:val="es-PE"/>
        </w:rPr>
      </w:pPr>
      <w:r>
        <w:rPr>
          <w:rStyle w:val="Strong"/>
          <w:lang w:val="es-PE"/>
        </w:rPr>
        <w:t>a shirt</w:t>
      </w:r>
      <w:r>
        <w:rPr>
          <w:lang w:val="es-PE"/>
        </w:rPr>
        <w:t xml:space="preserve"> — /ə ʃɜːt/ — сорочка</w:t>
      </w:r>
    </w:p>
    <w:p>
      <w:pPr>
        <w:pStyle w:val="BodyText"/>
        <w:numPr>
          <w:ilvl w:val="0"/>
          <w:numId w:val="4"/>
        </w:numPr>
        <w:tabs>
          <w:tab w:val="clear" w:pos="708"/>
          <w:tab w:val="left" w:pos="0" w:leader="none"/>
        </w:tabs>
        <w:ind w:hanging="283" w:left="709"/>
        <w:rPr>
          <w:lang w:val="es-PE"/>
        </w:rPr>
      </w:pPr>
      <w:r>
        <w:rPr>
          <w:rStyle w:val="Strong"/>
          <w:lang w:val="es-PE"/>
        </w:rPr>
        <w:t>green</w:t>
      </w:r>
      <w:r>
        <w:rPr>
          <w:lang w:val="es-PE"/>
        </w:rPr>
        <w:t xml:space="preserve"> — /ɡriːn/ — зелений</w:t>
      </w:r>
    </w:p>
    <w:p>
      <w:pPr>
        <w:pStyle w:val="BodyText"/>
        <w:numPr>
          <w:ilvl w:val="0"/>
          <w:numId w:val="4"/>
        </w:numPr>
        <w:tabs>
          <w:tab w:val="clear" w:pos="708"/>
          <w:tab w:val="left" w:pos="0" w:leader="none"/>
        </w:tabs>
        <w:ind w:hanging="283" w:left="709"/>
        <w:rPr>
          <w:lang w:val="es-PE"/>
        </w:rPr>
      </w:pPr>
      <w:r>
        <w:rPr>
          <w:rStyle w:val="Strong"/>
          <w:lang w:val="es-PE"/>
        </w:rPr>
        <w:t>grey</w:t>
      </w:r>
      <w:r>
        <w:rPr>
          <w:lang w:val="es-PE"/>
        </w:rPr>
        <w:t xml:space="preserve"> — /ɡreɪ/ — сірий</w:t>
      </w:r>
    </w:p>
    <w:p>
      <w:pPr>
        <w:pStyle w:val="BodyText"/>
        <w:numPr>
          <w:ilvl w:val="0"/>
          <w:numId w:val="4"/>
        </w:numPr>
        <w:tabs>
          <w:tab w:val="clear" w:pos="708"/>
          <w:tab w:val="left" w:pos="0" w:leader="none"/>
        </w:tabs>
        <w:ind w:hanging="283" w:left="709"/>
        <w:rPr>
          <w:lang w:val="es-PE"/>
        </w:rPr>
      </w:pPr>
      <w:r>
        <w:rPr>
          <w:rStyle w:val="Strong"/>
          <w:lang w:val="es-PE"/>
        </w:rPr>
        <w:t>a dress</w:t>
      </w:r>
      <w:r>
        <w:rPr>
          <w:lang w:val="es-PE"/>
        </w:rPr>
        <w:t xml:space="preserve"> — /ə dres/ — сукня</w:t>
      </w:r>
    </w:p>
    <w:p>
      <w:pPr>
        <w:pStyle w:val="BodyText"/>
        <w:numPr>
          <w:ilvl w:val="0"/>
          <w:numId w:val="4"/>
        </w:numPr>
        <w:tabs>
          <w:tab w:val="clear" w:pos="708"/>
          <w:tab w:val="left" w:pos="0" w:leader="none"/>
        </w:tabs>
        <w:ind w:hanging="283" w:left="709"/>
        <w:rPr>
          <w:lang w:val="es-PE"/>
        </w:rPr>
      </w:pPr>
      <w:r>
        <w:rPr>
          <w:rStyle w:val="Strong"/>
          <w:lang w:val="es-PE"/>
        </w:rPr>
        <w:t>blue</w:t>
      </w:r>
      <w:r>
        <w:rPr>
          <w:lang w:val="es-PE"/>
        </w:rPr>
        <w:t xml:space="preserve"> — /bluː/ — синій</w:t>
      </w:r>
    </w:p>
    <w:p>
      <w:pPr>
        <w:pStyle w:val="BodyText"/>
        <w:numPr>
          <w:ilvl w:val="0"/>
          <w:numId w:val="4"/>
        </w:numPr>
        <w:tabs>
          <w:tab w:val="clear" w:pos="708"/>
          <w:tab w:val="left" w:pos="0" w:leader="none"/>
        </w:tabs>
        <w:ind w:hanging="283" w:left="709"/>
        <w:rPr>
          <w:lang w:val="es-PE"/>
        </w:rPr>
      </w:pPr>
      <w:r>
        <w:rPr>
          <w:rStyle w:val="Strong"/>
          <w:lang w:val="es-PE"/>
        </w:rPr>
        <w:t>his</w:t>
      </w:r>
      <w:r>
        <w:rPr>
          <w:lang w:val="es-PE"/>
        </w:rPr>
        <w:t xml:space="preserve"> — /hɪz/ — його</w:t>
      </w:r>
    </w:p>
    <w:p>
      <w:pPr>
        <w:pStyle w:val="BodyText"/>
        <w:numPr>
          <w:ilvl w:val="0"/>
          <w:numId w:val="4"/>
        </w:numPr>
        <w:tabs>
          <w:tab w:val="clear" w:pos="708"/>
          <w:tab w:val="left" w:pos="0" w:leader="none"/>
        </w:tabs>
        <w:ind w:hanging="283" w:left="709"/>
        <w:rPr>
          <w:lang w:val="es-PE"/>
        </w:rPr>
      </w:pPr>
      <w:r>
        <w:rPr>
          <w:rStyle w:val="Strong"/>
          <w:lang w:val="es-PE"/>
        </w:rPr>
        <w:t>a pencil</w:t>
      </w:r>
      <w:r>
        <w:rPr>
          <w:lang w:val="es-PE"/>
        </w:rPr>
        <w:t xml:space="preserve"> — /ə ˈpensəl/ — олівець</w:t>
      </w:r>
    </w:p>
    <w:p>
      <w:pPr>
        <w:pStyle w:val="BodyText"/>
        <w:numPr>
          <w:ilvl w:val="0"/>
          <w:numId w:val="4"/>
        </w:numPr>
        <w:tabs>
          <w:tab w:val="clear" w:pos="708"/>
          <w:tab w:val="left" w:pos="0" w:leader="none"/>
        </w:tabs>
        <w:ind w:hanging="283" w:left="709"/>
        <w:rPr>
          <w:lang w:val="es-PE"/>
        </w:rPr>
      </w:pPr>
      <w:r>
        <w:rPr>
          <w:rStyle w:val="Strong"/>
          <w:lang w:val="es-PE"/>
        </w:rPr>
        <w:t>Daddy</w:t>
      </w:r>
      <w:r>
        <w:rPr>
          <w:lang w:val="es-PE"/>
        </w:rPr>
        <w:t xml:space="preserve"> — /ˈdædi/ — тато</w:t>
      </w:r>
    </w:p>
    <w:p>
      <w:pPr>
        <w:pStyle w:val="BodyText"/>
        <w:numPr>
          <w:ilvl w:val="0"/>
          <w:numId w:val="4"/>
        </w:numPr>
        <w:tabs>
          <w:tab w:val="clear" w:pos="708"/>
          <w:tab w:val="left" w:pos="0" w:leader="none"/>
        </w:tabs>
        <w:ind w:hanging="283" w:left="709"/>
        <w:rPr>
          <w:lang w:val="es-PE"/>
        </w:rPr>
      </w:pPr>
      <w:r>
        <w:rPr>
          <w:rStyle w:val="Strong"/>
          <w:lang w:val="es-PE"/>
        </w:rPr>
        <w:t>Mommy</w:t>
      </w:r>
      <w:r>
        <w:rPr>
          <w:lang w:val="es-PE"/>
        </w:rPr>
        <w:t xml:space="preserve"> — /ˈmomi/ — мама</w:t>
      </w:r>
    </w:p>
    <w:p>
      <w:pPr>
        <w:pStyle w:val="BodyText"/>
        <w:numPr>
          <w:ilvl w:val="0"/>
          <w:numId w:val="4"/>
        </w:numPr>
        <w:tabs>
          <w:tab w:val="clear" w:pos="708"/>
          <w:tab w:val="left" w:pos="0" w:leader="none"/>
        </w:tabs>
        <w:ind w:hanging="283" w:left="709"/>
        <w:rPr>
          <w:lang w:val="es-PE"/>
        </w:rPr>
      </w:pPr>
      <w:r>
        <w:rPr>
          <w:rStyle w:val="Strong"/>
          <w:lang w:val="es-PE"/>
        </w:rPr>
        <w:t>her</w:t>
      </w:r>
      <w:r>
        <w:rPr>
          <w:lang w:val="es-PE"/>
        </w:rPr>
        <w:t xml:space="preserve"> — /hɜː/ — її</w:t>
      </w:r>
    </w:p>
    <w:p>
      <w:pPr>
        <w:pStyle w:val="BodyText"/>
        <w:numPr>
          <w:ilvl w:val="0"/>
          <w:numId w:val="4"/>
        </w:numPr>
        <w:tabs>
          <w:tab w:val="clear" w:pos="708"/>
          <w:tab w:val="left" w:pos="0" w:leader="none"/>
        </w:tabs>
        <w:ind w:hanging="283" w:left="709"/>
        <w:rPr>
          <w:lang w:val="es-PE"/>
        </w:rPr>
      </w:pPr>
      <w:r>
        <w:rPr>
          <w:rStyle w:val="Strong"/>
          <w:lang w:val="es-PE"/>
        </w:rPr>
        <w:t>to take</w:t>
      </w:r>
      <w:r>
        <w:rPr>
          <w:lang w:val="es-PE"/>
        </w:rPr>
        <w:t xml:space="preserve"> — /teɪk/ — брати</w:t>
      </w:r>
    </w:p>
    <w:p>
      <w:pPr>
        <w:pStyle w:val="BodyText"/>
        <w:numPr>
          <w:ilvl w:val="0"/>
          <w:numId w:val="4"/>
        </w:numPr>
        <w:tabs>
          <w:tab w:val="clear" w:pos="708"/>
          <w:tab w:val="left" w:pos="0" w:leader="none"/>
        </w:tabs>
        <w:ind w:hanging="283" w:left="709"/>
        <w:rPr>
          <w:lang w:val="es-PE"/>
        </w:rPr>
      </w:pPr>
      <w:r>
        <w:rPr>
          <w:rStyle w:val="Strong"/>
          <w:lang w:val="es-PE"/>
        </w:rPr>
        <w:t>buy</w:t>
      </w:r>
      <w:r>
        <w:rPr>
          <w:lang w:val="es-PE"/>
        </w:rPr>
        <w:t xml:space="preserve"> — /baɪ/ — купувати</w:t>
      </w:r>
    </w:p>
    <w:p>
      <w:pPr>
        <w:pStyle w:val="BodyText"/>
        <w:numPr>
          <w:ilvl w:val="0"/>
          <w:numId w:val="4"/>
        </w:numPr>
        <w:tabs>
          <w:tab w:val="clear" w:pos="708"/>
          <w:tab w:val="left" w:pos="0" w:leader="none"/>
        </w:tabs>
        <w:ind w:hanging="283" w:left="709"/>
        <w:rPr>
          <w:lang w:val="es-PE"/>
        </w:rPr>
      </w:pPr>
      <w:r>
        <w:rPr>
          <w:rStyle w:val="Strong"/>
          <w:lang w:val="es-PE"/>
        </w:rPr>
        <w:t>click</w:t>
      </w:r>
      <w:r>
        <w:rPr>
          <w:lang w:val="es-PE"/>
        </w:rPr>
        <w:t xml:space="preserve"> — /klɪk/ — клікнути, натиснути</w:t>
      </w:r>
    </w:p>
    <w:p>
      <w:pPr>
        <w:pStyle w:val="BodyText"/>
        <w:numPr>
          <w:ilvl w:val="0"/>
          <w:numId w:val="4"/>
        </w:numPr>
        <w:tabs>
          <w:tab w:val="clear" w:pos="708"/>
          <w:tab w:val="left" w:pos="0" w:leader="none"/>
        </w:tabs>
        <w:ind w:hanging="283" w:left="709"/>
        <w:rPr>
          <w:lang w:val="es-PE"/>
        </w:rPr>
      </w:pPr>
      <w:r>
        <w:rPr>
          <w:rStyle w:val="Strong"/>
          <w:lang w:val="es-PE"/>
        </w:rPr>
        <w:t>are</w:t>
      </w:r>
      <w:r>
        <w:rPr>
          <w:lang w:val="es-PE"/>
        </w:rPr>
        <w:t xml:space="preserve"> — /ɑː/ — є (множина: they are, we are, you are)</w:t>
      </w:r>
    </w:p>
    <w:p>
      <w:pPr>
        <w:pStyle w:val="BodyText"/>
        <w:numPr>
          <w:ilvl w:val="0"/>
          <w:numId w:val="4"/>
        </w:numPr>
        <w:tabs>
          <w:tab w:val="clear" w:pos="708"/>
          <w:tab w:val="left" w:pos="0" w:leader="none"/>
        </w:tabs>
        <w:ind w:hanging="283" w:left="709"/>
        <w:rPr>
          <w:lang w:val="es-PE"/>
        </w:rPr>
      </w:pPr>
      <w:r>
        <w:rPr>
          <w:rStyle w:val="Strong"/>
          <w:lang w:val="es-PE"/>
        </w:rPr>
        <w:t>am</w:t>
      </w:r>
      <w:r>
        <w:rPr>
          <w:lang w:val="es-PE"/>
        </w:rPr>
        <w:t xml:space="preserve"> — /æm/ — є (з I)</w:t>
      </w:r>
    </w:p>
    <w:p>
      <w:pPr>
        <w:pStyle w:val="BodyText"/>
        <w:numPr>
          <w:ilvl w:val="0"/>
          <w:numId w:val="4"/>
        </w:numPr>
        <w:tabs>
          <w:tab w:val="clear" w:pos="708"/>
          <w:tab w:val="left" w:pos="0" w:leader="none"/>
        </w:tabs>
        <w:ind w:hanging="283" w:left="709"/>
        <w:rPr>
          <w:lang w:val="es-PE"/>
        </w:rPr>
      </w:pPr>
      <w:r>
        <w:rPr>
          <w:rStyle w:val="Strong"/>
          <w:lang w:val="es-PE"/>
        </w:rPr>
        <w:t>is</w:t>
      </w:r>
      <w:r>
        <w:rPr>
          <w:lang w:val="es-PE"/>
        </w:rPr>
        <w:t xml:space="preserve"> — /ɪz/ — є (he is, she is, it is)</w:t>
      </w:r>
    </w:p>
    <w:p>
      <w:pPr>
        <w:pStyle w:val="BodyText"/>
        <w:numPr>
          <w:ilvl w:val="0"/>
          <w:numId w:val="4"/>
        </w:numPr>
        <w:tabs>
          <w:tab w:val="clear" w:pos="708"/>
          <w:tab w:val="left" w:pos="0" w:leader="none"/>
        </w:tabs>
        <w:ind w:hanging="283" w:left="709"/>
        <w:rPr>
          <w:lang w:val="es-PE"/>
        </w:rPr>
      </w:pPr>
      <w:r>
        <w:rPr>
          <w:rStyle w:val="Strong"/>
          <w:lang w:val="es-PE"/>
        </w:rPr>
        <w:t>live</w:t>
      </w:r>
      <w:r>
        <w:rPr>
          <w:lang w:val="es-PE"/>
        </w:rPr>
        <w:t xml:space="preserve"> — /lɪv/ — жити</w:t>
      </w:r>
    </w:p>
    <w:p>
      <w:pPr>
        <w:pStyle w:val="BodyText"/>
        <w:numPr>
          <w:ilvl w:val="0"/>
          <w:numId w:val="4"/>
        </w:numPr>
        <w:tabs>
          <w:tab w:val="clear" w:pos="708"/>
          <w:tab w:val="left" w:pos="0" w:leader="none"/>
        </w:tabs>
        <w:ind w:hanging="283" w:left="709"/>
        <w:rPr>
          <w:lang w:val="es-PE"/>
        </w:rPr>
      </w:pPr>
      <w:r>
        <w:rPr>
          <w:rStyle w:val="Strong"/>
          <w:lang w:val="es-PE"/>
        </w:rPr>
        <w:t>a country</w:t>
      </w:r>
      <w:r>
        <w:rPr>
          <w:lang w:val="es-PE"/>
        </w:rPr>
        <w:t xml:space="preserve"> — /ˈkʌntri/ — країна</w:t>
      </w:r>
    </w:p>
    <w:p>
      <w:pPr>
        <w:pStyle w:val="BodyText"/>
        <w:numPr>
          <w:ilvl w:val="0"/>
          <w:numId w:val="4"/>
        </w:numPr>
        <w:tabs>
          <w:tab w:val="clear" w:pos="708"/>
          <w:tab w:val="left" w:pos="0" w:leader="none"/>
        </w:tabs>
        <w:ind w:hanging="283" w:left="709"/>
        <w:rPr>
          <w:lang w:val="es-PE"/>
        </w:rPr>
      </w:pPr>
      <w:r>
        <w:rPr>
          <w:rStyle w:val="Strong"/>
          <w:lang w:val="es-PE"/>
        </w:rPr>
        <w:t>speak</w:t>
      </w:r>
      <w:r>
        <w:rPr>
          <w:lang w:val="es-PE"/>
        </w:rPr>
        <w:t xml:space="preserve"> — /spiːk/ — говорити</w:t>
      </w:r>
    </w:p>
    <w:p>
      <w:pPr>
        <w:pStyle w:val="BodyText"/>
        <w:numPr>
          <w:ilvl w:val="0"/>
          <w:numId w:val="4"/>
        </w:numPr>
        <w:tabs>
          <w:tab w:val="clear" w:pos="708"/>
          <w:tab w:val="left" w:pos="0" w:leader="none"/>
        </w:tabs>
        <w:ind w:hanging="283" w:left="709"/>
        <w:rPr>
          <w:lang w:val="es-PE"/>
        </w:rPr>
      </w:pPr>
      <w:r>
        <w:rPr>
          <w:rStyle w:val="Strong"/>
          <w:lang w:val="es-PE"/>
        </w:rPr>
        <w:t>French</w:t>
      </w:r>
      <w:r>
        <w:rPr>
          <w:lang w:val="es-PE"/>
        </w:rPr>
        <w:t xml:space="preserve"> — /frentʃ/ — французький / французька мова</w:t>
      </w:r>
    </w:p>
    <w:p>
      <w:pPr>
        <w:pStyle w:val="BodyText"/>
        <w:numPr>
          <w:ilvl w:val="0"/>
          <w:numId w:val="4"/>
        </w:numPr>
        <w:tabs>
          <w:tab w:val="clear" w:pos="708"/>
          <w:tab w:val="left" w:pos="0" w:leader="none"/>
        </w:tabs>
        <w:ind w:hanging="283" w:left="709"/>
        <w:rPr>
          <w:lang w:val="es-PE"/>
        </w:rPr>
      </w:pPr>
      <w:r>
        <w:rPr>
          <w:rStyle w:val="Strong"/>
          <w:lang w:val="es-PE"/>
        </w:rPr>
        <w:t>Canadian</w:t>
      </w:r>
      <w:r>
        <w:rPr>
          <w:lang w:val="es-PE"/>
        </w:rPr>
        <w:t xml:space="preserve"> — /kəˈneɪdiən/ — канадський, канадець</w:t>
      </w:r>
    </w:p>
    <w:p>
      <w:pPr>
        <w:pStyle w:val="BodyText"/>
        <w:numPr>
          <w:ilvl w:val="0"/>
          <w:numId w:val="4"/>
        </w:numPr>
        <w:tabs>
          <w:tab w:val="clear" w:pos="708"/>
          <w:tab w:val="left" w:pos="0" w:leader="none"/>
        </w:tabs>
        <w:ind w:hanging="283" w:left="709"/>
        <w:rPr>
          <w:lang w:val="es-PE"/>
        </w:rPr>
      </w:pPr>
      <w:r>
        <w:rPr>
          <w:rStyle w:val="Strong"/>
          <w:lang w:val="es-PE"/>
        </w:rPr>
        <w:t>language</w:t>
      </w:r>
      <w:r>
        <w:rPr>
          <w:lang w:val="es-PE"/>
        </w:rPr>
        <w:t xml:space="preserve"> — /ˈlæŋɡwɪdʒ/ — мова</w:t>
      </w:r>
    </w:p>
    <w:p>
      <w:pPr>
        <w:pStyle w:val="BodyText"/>
        <w:numPr>
          <w:ilvl w:val="0"/>
          <w:numId w:val="4"/>
        </w:numPr>
        <w:tabs>
          <w:tab w:val="clear" w:pos="708"/>
          <w:tab w:val="left" w:pos="0" w:leader="none"/>
        </w:tabs>
        <w:ind w:hanging="283" w:left="709"/>
        <w:rPr>
          <w:lang w:val="es-PE"/>
        </w:rPr>
      </w:pPr>
      <w:r>
        <w:rPr>
          <w:rStyle w:val="Strong"/>
          <w:lang w:val="es-PE"/>
        </w:rPr>
        <w:t>our</w:t>
      </w:r>
      <w:r>
        <w:rPr>
          <w:lang w:val="es-PE"/>
        </w:rPr>
        <w:t xml:space="preserve"> — /ˈaʊə/ — наш</w:t>
      </w:r>
    </w:p>
    <w:p>
      <w:pPr>
        <w:pStyle w:val="BodyText"/>
        <w:numPr>
          <w:ilvl w:val="0"/>
          <w:numId w:val="4"/>
        </w:numPr>
        <w:tabs>
          <w:tab w:val="clear" w:pos="708"/>
          <w:tab w:val="left" w:pos="0" w:leader="none"/>
        </w:tabs>
        <w:ind w:hanging="283" w:left="709"/>
        <w:rPr>
          <w:lang w:val="ru-RU"/>
        </w:rPr>
      </w:pPr>
      <w:r>
        <w:rPr>
          <w:b/>
          <w:bCs/>
          <w:lang w:val="es-PE"/>
        </w:rPr>
        <w:t xml:space="preserve">a </w:t>
      </w:r>
      <w:r>
        <w:rPr>
          <w:rFonts w:ascii="Arial;Helvetica;sans-serif" w:hAnsi="Arial;Helvetica;sans-serif"/>
          <w:b/>
          <w:bCs/>
          <w:i w:val="false"/>
          <w:caps w:val="false"/>
          <w:smallCaps w:val="false"/>
          <w:color w:val="1D2A57"/>
          <w:spacing w:val="0"/>
          <w:sz w:val="21"/>
        </w:rPr>
        <w:t>/</w:t>
      </w:r>
      <w:r>
        <w:rPr>
          <w:b/>
          <w:bCs/>
        </w:rPr>
        <w:t>ɡɪər</w:t>
      </w:r>
      <w:r>
        <w:rPr>
          <w:rFonts w:ascii="Arial;Helvetica;sans-serif" w:hAnsi="Arial;Helvetica;sans-serif"/>
          <w:b/>
          <w:bCs/>
          <w:i w:val="false"/>
          <w:caps w:val="false"/>
          <w:smallCaps w:val="false"/>
          <w:color w:val="1D2A57"/>
          <w:spacing w:val="0"/>
          <w:sz w:val="21"/>
        </w:rPr>
        <w:t>/</w:t>
      </w:r>
      <w:r>
        <w:rPr>
          <w:b/>
          <w:bCs/>
        </w:rPr>
        <w:t xml:space="preserve"> </w:t>
      </w:r>
      <w:r>
        <w:rPr/>
        <w:t xml:space="preserve">- </w:t>
      </w:r>
      <w:r>
        <w:rPr>
          <w:lang w:val="ru-RU"/>
        </w:rPr>
        <w:t>зубчасте колесо, шестерня.</w:t>
      </w:r>
    </w:p>
    <w:p>
      <w:pPr>
        <w:pStyle w:val="BodyText"/>
        <w:numPr>
          <w:ilvl w:val="0"/>
          <w:numId w:val="4"/>
        </w:numPr>
        <w:tabs>
          <w:tab w:val="clear" w:pos="708"/>
          <w:tab w:val="left" w:pos="0" w:leader="none"/>
        </w:tabs>
        <w:ind w:hanging="283" w:left="709"/>
        <w:rPr>
          <w:b/>
          <w:bCs/>
          <w:lang w:val="es-PE"/>
        </w:rPr>
      </w:pPr>
      <w:r>
        <w:rPr>
          <w:b/>
          <w:bCs/>
          <w:lang w:val="es-PE"/>
        </w:rPr>
        <w:t xml:space="preserve">a gear </w:t>
      </w:r>
      <w:r>
        <w:rPr>
          <w:b/>
          <w:bCs/>
          <w:lang w:val="uk-UA"/>
        </w:rPr>
        <w:t xml:space="preserve">= </w:t>
      </w:r>
      <w:r>
        <w:rPr>
          <w:b/>
          <w:bCs/>
          <w:lang w:val="es-PE"/>
        </w:rPr>
        <w:t>a cog</w:t>
      </w:r>
    </w:p>
    <w:p>
      <w:pPr>
        <w:pStyle w:val="BodyText"/>
        <w:numPr>
          <w:ilvl w:val="0"/>
          <w:numId w:val="0"/>
        </w:numPr>
        <w:tabs>
          <w:tab w:val="clear" w:pos="708"/>
          <w:tab w:val="left" w:pos="0" w:leader="none"/>
        </w:tabs>
        <w:spacing w:before="0" w:after="0"/>
        <w:ind w:hanging="0" w:left="426"/>
        <w:rPr>
          <w:lang w:val="es-PE"/>
        </w:rPr>
      </w:pPr>
      <w:r>
        <w:rPr>
          <w:lang w:val="es-PE"/>
        </w:rPr>
      </w:r>
    </w:p>
    <w:p>
      <w:pPr>
        <w:pStyle w:val="BodyText"/>
        <w:spacing w:before="0" w:after="200"/>
        <w:ind w:hanging="0" w:left="0" w:right="0"/>
        <w:rPr/>
      </w:pPr>
      <w:r>
        <w:rPr>
          <w:rStyle w:val="Strong"/>
        </w:rPr>
        <w:t>Завдання</w:t>
      </w:r>
    </w:p>
    <w:p>
      <w:pPr>
        <w:pStyle w:val="BodyText"/>
        <w:numPr>
          <w:ilvl w:val="0"/>
          <w:numId w:val="1"/>
        </w:numPr>
        <w:tabs>
          <w:tab w:val="clear" w:pos="708"/>
          <w:tab w:val="left" w:pos="0" w:leader="none"/>
        </w:tabs>
        <w:ind w:hanging="283" w:left="709"/>
        <w:rPr/>
      </w:pPr>
      <w:r>
        <w:rPr/>
        <w:t xml:space="preserve">Прочитайте й перекладіть текст. </w:t>
      </w:r>
    </w:p>
    <w:p>
      <w:pPr>
        <w:pStyle w:val="BodyText"/>
        <w:spacing w:before="0" w:after="200"/>
        <w:ind w:hanging="0" w:left="0" w:right="0"/>
        <w:rPr/>
      </w:pPr>
      <w:r>
        <w:rPr>
          <w:rStyle w:val="Strong"/>
        </w:rPr>
        <w:t>II. Прочитайте і перекладіть:</w:t>
      </w:r>
    </w:p>
    <w:p>
      <w:pPr>
        <w:pStyle w:val="BodyText"/>
        <w:numPr>
          <w:ilvl w:val="0"/>
          <w:numId w:val="2"/>
        </w:numPr>
        <w:tabs>
          <w:tab w:val="clear" w:pos="708"/>
          <w:tab w:val="left" w:pos="0" w:leader="none"/>
        </w:tabs>
        <w:spacing w:before="0" w:after="0"/>
        <w:ind w:hanging="283" w:left="709"/>
        <w:rPr>
          <w:lang w:val="es-PE"/>
        </w:rPr>
      </w:pPr>
      <w:r>
        <w:rPr>
          <w:lang w:val="es-PE"/>
        </w:rPr>
        <w:t xml:space="preserve">Is she Canadian? </w:t>
      </w:r>
      <w:r>
        <w:rPr>
          <w:lang w:val="en-US"/>
        </w:rPr>
        <w:t xml:space="preserve">Yes, she is. </w:t>
      </w:r>
    </w:p>
    <w:p>
      <w:pPr>
        <w:pStyle w:val="BodyText"/>
        <w:numPr>
          <w:ilvl w:val="0"/>
          <w:numId w:val="2"/>
        </w:numPr>
        <w:tabs>
          <w:tab w:val="clear" w:pos="708"/>
          <w:tab w:val="left" w:pos="0" w:leader="none"/>
        </w:tabs>
        <w:spacing w:before="0" w:after="0"/>
        <w:ind w:hanging="283" w:left="709"/>
        <w:rPr/>
      </w:pPr>
      <w:r>
        <w:rPr/>
        <w:t xml:space="preserve">What colour is your pencil? My pencil is green. </w:t>
      </w:r>
    </w:p>
    <w:p>
      <w:pPr>
        <w:pStyle w:val="BodyText"/>
        <w:numPr>
          <w:ilvl w:val="0"/>
          <w:numId w:val="2"/>
        </w:numPr>
        <w:tabs>
          <w:tab w:val="clear" w:pos="708"/>
          <w:tab w:val="left" w:pos="0" w:leader="none"/>
        </w:tabs>
        <w:spacing w:before="0" w:after="0"/>
        <w:ind w:hanging="283" w:left="709"/>
        <w:rPr/>
      </w:pPr>
      <w:r>
        <w:rPr/>
        <w:t xml:space="preserve">Show me your blue shirt! </w:t>
      </w:r>
    </w:p>
    <w:p>
      <w:pPr>
        <w:pStyle w:val="BodyText"/>
        <w:numPr>
          <w:ilvl w:val="0"/>
          <w:numId w:val="2"/>
        </w:numPr>
        <w:tabs>
          <w:tab w:val="clear" w:pos="708"/>
          <w:tab w:val="left" w:pos="0" w:leader="none"/>
        </w:tabs>
        <w:spacing w:before="0" w:after="0"/>
        <w:ind w:hanging="283" w:left="709"/>
        <w:rPr/>
      </w:pPr>
      <w:r>
        <w:rPr/>
        <w:t xml:space="preserve">Give me her grey dress! </w:t>
      </w:r>
    </w:p>
    <w:p>
      <w:pPr>
        <w:pStyle w:val="BodyText"/>
        <w:numPr>
          <w:ilvl w:val="0"/>
          <w:numId w:val="2"/>
        </w:numPr>
        <w:tabs>
          <w:tab w:val="clear" w:pos="708"/>
          <w:tab w:val="left" w:pos="0" w:leader="none"/>
        </w:tabs>
        <w:spacing w:before="0" w:after="0"/>
        <w:ind w:hanging="283" w:left="709"/>
        <w:rPr>
          <w:lang w:val="en-US"/>
        </w:rPr>
      </w:pPr>
      <w:r>
        <w:rPr>
          <w:lang w:val="en-US"/>
        </w:rPr>
        <w:t xml:space="preserve">She dials a phone humber. </w:t>
      </w:r>
    </w:p>
    <w:p>
      <w:pPr>
        <w:pStyle w:val="BodyText"/>
        <w:numPr>
          <w:ilvl w:val="0"/>
          <w:numId w:val="2"/>
        </w:numPr>
        <w:tabs>
          <w:tab w:val="clear" w:pos="708"/>
          <w:tab w:val="left" w:pos="0" w:leader="none"/>
        </w:tabs>
        <w:spacing w:before="0" w:after="0"/>
        <w:ind w:hanging="283" w:left="709"/>
        <w:rPr/>
      </w:pPr>
      <w:r>
        <w:rPr/>
        <w:t xml:space="preserve">Dad, where is the red flag? It is on the house. </w:t>
      </w:r>
    </w:p>
    <w:p>
      <w:pPr>
        <w:pStyle w:val="BodyText"/>
        <w:numPr>
          <w:ilvl w:val="0"/>
          <w:numId w:val="2"/>
        </w:numPr>
        <w:tabs>
          <w:tab w:val="clear" w:pos="708"/>
          <w:tab w:val="left" w:pos="0" w:leader="none"/>
        </w:tabs>
        <w:spacing w:before="0" w:after="0"/>
        <w:ind w:hanging="283" w:left="709"/>
        <w:rPr/>
      </w:pPr>
      <w:r>
        <w:rPr/>
        <w:t xml:space="preserve">Mom, take my cake, it is very good. </w:t>
      </w:r>
    </w:p>
    <w:p>
      <w:pPr>
        <w:pStyle w:val="BodyText"/>
        <w:numPr>
          <w:ilvl w:val="0"/>
          <w:numId w:val="2"/>
        </w:numPr>
        <w:tabs>
          <w:tab w:val="clear" w:pos="708"/>
          <w:tab w:val="left" w:pos="0" w:leader="none"/>
        </w:tabs>
        <w:spacing w:before="0" w:after="0"/>
        <w:ind w:hanging="283" w:left="709"/>
        <w:rPr>
          <w:lang w:val="en-US"/>
        </w:rPr>
      </w:pPr>
      <w:r>
        <w:rPr>
          <w:lang w:val="en-US"/>
        </w:rPr>
        <w:t xml:space="preserve">What does he have? He has a phone. </w:t>
      </w:r>
    </w:p>
    <w:p>
      <w:pPr>
        <w:pStyle w:val="BodyText"/>
        <w:numPr>
          <w:ilvl w:val="0"/>
          <w:numId w:val="2"/>
        </w:numPr>
        <w:tabs>
          <w:tab w:val="clear" w:pos="708"/>
          <w:tab w:val="left" w:pos="0" w:leader="none"/>
        </w:tabs>
        <w:ind w:hanging="283" w:left="709"/>
        <w:rPr/>
      </w:pPr>
      <w:r>
        <w:rPr/>
        <w:t xml:space="preserve">I like lemons. </w:t>
      </w:r>
    </w:p>
    <w:p>
      <w:pPr>
        <w:pStyle w:val="BodyText"/>
        <w:spacing w:before="0" w:after="200"/>
        <w:ind w:hanging="0" w:left="0" w:right="0"/>
        <w:rPr/>
      </w:pPr>
      <w:r>
        <w:rPr>
          <w:rStyle w:val="Strong"/>
        </w:rPr>
        <w:t>III. Перекладіть на англійську мову:</w:t>
      </w:r>
    </w:p>
    <w:p>
      <w:pPr>
        <w:pStyle w:val="BodyText"/>
        <w:numPr>
          <w:ilvl w:val="0"/>
          <w:numId w:val="3"/>
        </w:numPr>
        <w:tabs>
          <w:tab w:val="clear" w:pos="708"/>
          <w:tab w:val="left" w:pos="0" w:leader="none"/>
        </w:tabs>
        <w:spacing w:before="0" w:after="0"/>
        <w:ind w:hanging="283" w:left="709"/>
        <w:rPr/>
      </w:pPr>
      <w:r>
        <w:rPr/>
        <w:t xml:space="preserve">Мама, візьми моє печиво, воно дуже смачне. </w:t>
      </w:r>
    </w:p>
    <w:p>
      <w:pPr>
        <w:pStyle w:val="BodyText"/>
        <w:numPr>
          <w:ilvl w:val="0"/>
          <w:numId w:val="3"/>
        </w:numPr>
        <w:tabs>
          <w:tab w:val="clear" w:pos="708"/>
          <w:tab w:val="left" w:pos="0" w:leader="none"/>
        </w:tabs>
        <w:spacing w:before="0" w:after="0"/>
        <w:ind w:hanging="283" w:left="709"/>
        <w:rPr/>
      </w:pPr>
      <w:r>
        <w:rPr/>
        <w:t xml:space="preserve">Я люблю лимони. </w:t>
      </w:r>
    </w:p>
    <w:p>
      <w:pPr>
        <w:pStyle w:val="BodyText"/>
        <w:numPr>
          <w:ilvl w:val="0"/>
          <w:numId w:val="3"/>
        </w:numPr>
        <w:tabs>
          <w:tab w:val="clear" w:pos="708"/>
          <w:tab w:val="left" w:pos="0" w:leader="none"/>
        </w:tabs>
        <w:spacing w:before="0" w:after="0"/>
        <w:ind w:hanging="283" w:left="709"/>
        <w:rPr>
          <w:lang w:val="uk-UA"/>
        </w:rPr>
      </w:pPr>
      <w:r>
        <w:rPr>
          <w:lang w:val="uk-UA"/>
        </w:rPr>
        <w:t>На яких мовах ви розмовляєте? *</w:t>
      </w:r>
    </w:p>
    <w:p>
      <w:pPr>
        <w:pStyle w:val="BodyText"/>
        <w:numPr>
          <w:ilvl w:val="0"/>
          <w:numId w:val="3"/>
        </w:numPr>
        <w:tabs>
          <w:tab w:val="clear" w:pos="708"/>
          <w:tab w:val="left" w:pos="0" w:leader="none"/>
        </w:tabs>
        <w:spacing w:before="0" w:after="0"/>
        <w:ind w:hanging="283" w:left="709"/>
        <w:rPr>
          <w:lang w:val="uk-UA"/>
        </w:rPr>
      </w:pPr>
      <w:r>
        <w:rPr>
          <w:lang w:val="uk-UA"/>
        </w:rPr>
        <w:t>Де вона живе?</w:t>
      </w:r>
    </w:p>
    <w:p>
      <w:pPr>
        <w:pStyle w:val="BodyText"/>
        <w:numPr>
          <w:ilvl w:val="0"/>
          <w:numId w:val="3"/>
        </w:numPr>
        <w:tabs>
          <w:tab w:val="clear" w:pos="708"/>
          <w:tab w:val="left" w:pos="0" w:leader="none"/>
        </w:tabs>
        <w:spacing w:before="0" w:after="0"/>
        <w:ind w:hanging="283" w:left="709"/>
        <w:rPr>
          <w:lang w:val="uk-UA"/>
        </w:rPr>
      </w:pPr>
      <w:r>
        <w:rPr>
          <w:lang w:val="uk-UA"/>
        </w:rPr>
        <w:t xml:space="preserve">Де </w:t>
      </w:r>
      <w:r>
        <w:rPr>
          <w:lang w:val="ru-RU"/>
        </w:rPr>
        <w:t xml:space="preserve">флешка? </w:t>
      </w:r>
    </w:p>
    <w:p>
      <w:pPr>
        <w:pStyle w:val="BodyText"/>
        <w:numPr>
          <w:ilvl w:val="0"/>
          <w:numId w:val="3"/>
        </w:numPr>
        <w:tabs>
          <w:tab w:val="clear" w:pos="708"/>
          <w:tab w:val="left" w:pos="0" w:leader="none"/>
        </w:tabs>
        <w:spacing w:before="0" w:after="0"/>
        <w:ind w:hanging="283" w:left="709"/>
        <w:rPr/>
      </w:pPr>
      <w:r>
        <w:rPr/>
        <w:t xml:space="preserve">Тату, де червоний прапор? Він на будинку. </w:t>
      </w:r>
    </w:p>
    <w:p>
      <w:pPr>
        <w:pStyle w:val="BodyText"/>
        <w:numPr>
          <w:ilvl w:val="0"/>
          <w:numId w:val="3"/>
        </w:numPr>
        <w:tabs>
          <w:tab w:val="clear" w:pos="708"/>
          <w:tab w:val="left" w:pos="0" w:leader="none"/>
        </w:tabs>
        <w:spacing w:before="0" w:after="0"/>
        <w:ind w:hanging="283" w:left="709"/>
        <w:rPr/>
      </w:pPr>
      <w:r>
        <w:rPr/>
        <w:t xml:space="preserve">Покажіть мені вашу синю сорочку! </w:t>
      </w:r>
    </w:p>
    <w:p>
      <w:pPr>
        <w:pStyle w:val="BodyText"/>
        <w:numPr>
          <w:ilvl w:val="0"/>
          <w:numId w:val="3"/>
        </w:numPr>
        <w:tabs>
          <w:tab w:val="clear" w:pos="708"/>
          <w:tab w:val="left" w:pos="0" w:leader="none"/>
        </w:tabs>
        <w:spacing w:before="0" w:after="0"/>
        <w:ind w:hanging="283" w:left="709"/>
        <w:rPr>
          <w:lang w:val="ru-RU"/>
        </w:rPr>
      </w:pPr>
      <w:r>
        <w:rPr>
          <w:lang w:val="ru-RU"/>
        </w:rPr>
        <w:t>В</w:t>
      </w:r>
      <w:r>
        <w:rPr>
          <w:lang w:val="uk-UA"/>
        </w:rPr>
        <w:t xml:space="preserve">ін канадець? </w:t>
      </w:r>
      <w:r>
        <w:rPr>
          <w:lang w:val="es-PE"/>
        </w:rPr>
        <w:t xml:space="preserve">Hi, </w:t>
      </w:r>
      <w:r>
        <w:rPr>
          <w:lang w:val="uk-UA"/>
        </w:rPr>
        <w:t xml:space="preserve">він не канадець. </w:t>
      </w:r>
    </w:p>
    <w:p>
      <w:pPr>
        <w:pStyle w:val="BodyText"/>
        <w:numPr>
          <w:ilvl w:val="0"/>
          <w:numId w:val="3"/>
        </w:numPr>
        <w:tabs>
          <w:tab w:val="clear" w:pos="708"/>
          <w:tab w:val="left" w:pos="0" w:leader="none"/>
        </w:tabs>
        <w:spacing w:before="0" w:after="0"/>
        <w:ind w:hanging="283" w:left="709"/>
        <w:rPr>
          <w:lang w:val="uk-UA"/>
        </w:rPr>
      </w:pPr>
      <w:r>
        <w:rPr>
          <w:lang w:val="uk-UA"/>
        </w:rPr>
        <w:t xml:space="preserve">Що в нього є? </w:t>
      </w:r>
      <w:r>
        <w:rPr>
          <w:lang w:val="ru-RU"/>
        </w:rPr>
        <w:t xml:space="preserve">В нього </w:t>
      </w:r>
      <w:r>
        <w:rPr>
          <w:lang w:val="uk-UA"/>
        </w:rPr>
        <w:t xml:space="preserve">є телефон и ноутбук. </w:t>
      </w:r>
    </w:p>
    <w:p>
      <w:pPr>
        <w:pStyle w:val="BodyText"/>
        <w:numPr>
          <w:ilvl w:val="0"/>
          <w:numId w:val="3"/>
        </w:numPr>
        <w:tabs>
          <w:tab w:val="clear" w:pos="708"/>
          <w:tab w:val="left" w:pos="0" w:leader="none"/>
        </w:tabs>
        <w:spacing w:before="0" w:after="0"/>
        <w:ind w:hanging="283" w:left="709"/>
        <w:rPr>
          <w:lang w:val="ru-RU"/>
        </w:rPr>
      </w:pPr>
      <w:r>
        <w:rPr>
          <w:lang w:val="ru-RU"/>
        </w:rPr>
        <w:t xml:space="preserve">Чи </w:t>
      </w:r>
      <w:r>
        <w:rPr>
          <w:lang w:val="uk-UA"/>
        </w:rPr>
        <w:t>є в неї сукня?</w:t>
      </w:r>
    </w:p>
    <w:p>
      <w:pPr>
        <w:pStyle w:val="BodyText"/>
        <w:numPr>
          <w:ilvl w:val="0"/>
          <w:numId w:val="3"/>
        </w:numPr>
        <w:tabs>
          <w:tab w:val="clear" w:pos="708"/>
          <w:tab w:val="left" w:pos="0" w:leader="none"/>
        </w:tabs>
        <w:spacing w:before="0" w:after="0"/>
        <w:ind w:hanging="283" w:left="709"/>
        <w:rPr/>
      </w:pPr>
      <w:r>
        <w:rPr/>
        <w:t xml:space="preserve">Дайте мені її сіру сукню! </w:t>
      </w:r>
    </w:p>
    <w:p>
      <w:pPr>
        <w:pStyle w:val="BodyText"/>
        <w:numPr>
          <w:ilvl w:val="0"/>
          <w:numId w:val="3"/>
        </w:numPr>
        <w:tabs>
          <w:tab w:val="clear" w:pos="708"/>
          <w:tab w:val="left" w:pos="0" w:leader="none"/>
        </w:tabs>
        <w:ind w:hanging="283" w:left="709"/>
        <w:rPr/>
      </w:pPr>
      <w:r>
        <w:rPr/>
        <w:t xml:space="preserve">Якого кольору твій олівець? Мій олівець зелений. </w:t>
      </w:r>
    </w:p>
    <w:p>
      <w:pPr>
        <w:pStyle w:val="BodyText"/>
        <w:numPr>
          <w:ilvl w:val="0"/>
          <w:numId w:val="3"/>
        </w:numPr>
        <w:tabs>
          <w:tab w:val="clear" w:pos="708"/>
          <w:tab w:val="left" w:pos="0" w:leader="none"/>
        </w:tabs>
        <w:ind w:hanging="283" w:left="709"/>
        <w:rPr>
          <w:lang w:val="uk-UA"/>
        </w:rPr>
      </w:pPr>
      <w:r>
        <w:rPr>
          <w:lang w:val="uk-UA"/>
        </w:rPr>
        <w:t>Чи є в н</w:t>
      </w:r>
      <w:r>
        <w:rPr>
          <w:lang w:val="ru-RU"/>
        </w:rPr>
        <w:t>е</w:t>
      </w:r>
      <w:r>
        <w:rPr>
          <w:lang w:val="uk-UA"/>
        </w:rPr>
        <w:t>ї зарядний прилад?</w:t>
      </w:r>
    </w:p>
    <w:p>
      <w:pPr>
        <w:pStyle w:val="BodyText"/>
        <w:spacing w:before="0" w:after="200"/>
        <w:ind w:hanging="0" w:left="0" w:right="0"/>
        <w:rPr/>
      </w:pPr>
      <w:r>
        <w:rPr>
          <w:rStyle w:val="Strong"/>
        </w:rPr>
        <w:t>IV. Розмовка</w:t>
      </w:r>
      <w:r>
        <w:rPr/>
        <w:br/>
        <w:t>Boy: Where is Mommy?</w:t>
        <w:br/>
        <w:t>Girl: She is in her room.</w:t>
        <w:br/>
        <w:t>Boy: Where is Dad?</w:t>
        <w:br/>
        <w:t>Girl: He is in the garden.</w:t>
      </w:r>
    </w:p>
    <w:p>
      <w:pPr>
        <w:pStyle w:val="Normal"/>
        <w:widowControl/>
        <w:bidi w:val="0"/>
        <w:spacing w:lineRule="auto" w:line="276" w:before="0" w:after="200"/>
        <w:jc w:val="left"/>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Liberation Sans">
    <w:altName w:val="Arial"/>
    <w:charset w:val="cc"/>
    <w:family w:val="swiss"/>
    <w:pitch w:val="variable"/>
  </w:font>
  <w:font w:name="Arial">
    <w:altName w:val="Helvetica"/>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2">
    <w:name w:val="heading 2"/>
    <w:basedOn w:val="Heading"/>
    <w:next w:val="BodyText"/>
    <w:qFormat/>
    <w:pPr>
      <w:spacing w:before="200" w:after="120"/>
      <w:outlineLvl w:val="1"/>
    </w:pPr>
    <w:rPr>
      <w:rFonts w:ascii="Liberation Serif" w:hAnsi="Liberation Serif" w:eastAsia="Segoe UI" w:cs="Tahoma"/>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78</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2025-12-10T19:02:20Z</dcterms:modified>
  <cp:revision>79</cp:revision>
  <dc:subject/>
  <dc:title/>
</cp:coreProperties>
</file>

<file path=docProps/custom.xml><?xml version="1.0" encoding="utf-8"?>
<Properties xmlns="http://schemas.openxmlformats.org/officeDocument/2006/custom-properties" xmlns:vt="http://schemas.openxmlformats.org/officeDocument/2006/docPropsVTypes"/>
</file>