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 xml:space="preserve">                                               </w:t>
      </w:r>
      <w:r>
        <w:rPr/>
        <w:t xml:space="preserve">LESSON SIXTEEN </w:t>
      </w:r>
    </w:p>
    <w:p>
      <w:pPr>
        <w:pStyle w:val="BodyText"/>
        <w:spacing w:before="0" w:after="200"/>
        <w:ind w:hanging="0" w:left="0" w:right="0"/>
        <w:rPr/>
      </w:pPr>
      <w:r>
        <w:rPr/>
        <w:t>Where are you? I am in a shop.</w:t>
      </w:r>
    </w:p>
    <w:p>
      <w:pPr>
        <w:pStyle w:val="BodyText"/>
        <w:spacing w:before="0" w:after="200"/>
        <w:ind w:hanging="0" w:left="0" w:right="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3679825</wp:posOffset>
            </wp:positionH>
            <wp:positionV relativeFrom="paragraph">
              <wp:posOffset>-104775</wp:posOffset>
            </wp:positionV>
            <wp:extent cx="2143125" cy="21431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Is the shop big? Yes, the shop is big.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What is it? It is a cart. </w:t>
      </w:r>
    </w:p>
    <w:p>
      <w:pPr>
        <w:pStyle w:val="BodyText"/>
        <w:spacing w:before="0" w:after="200"/>
        <w:ind w:hanging="0" w:left="0" w:right="0"/>
        <w:rPr/>
      </w:pPr>
      <w:r>
        <w:rPr/>
        <w:t>What do you have in your cart? I have new good speakers for my laptop.</w:t>
      </w:r>
    </w:p>
    <w:p>
      <w:pPr>
        <w:pStyle w:val="BodyText"/>
        <w:spacing w:before="0" w:after="200"/>
        <w:ind w:hanging="0" w:left="0" w:right="0"/>
        <w:rPr/>
      </w:pPr>
      <w:r>
        <w:rPr/>
        <w:t>Where are you? I am at home</w:t>
        <w:br/>
        <w:t>I have a book. It is old.</w:t>
        <w:br/>
        <w:t>She has a silver bell. It is new.</w:t>
        <w:br/>
        <w:t xml:space="preserve">He has a long stick. It is strong.                                       </w:t>
        <w:br/>
        <w:t>You have a new house. It is big.</w:t>
        <w:br/>
        <w:t xml:space="preserve">We have an old garden. It is green.                                                            </w:t>
      </w:r>
      <w:r>
        <w:rPr>
          <w:b/>
          <w:bCs/>
          <w:i/>
          <w:iCs/>
          <w:lang w:val="es-PE"/>
        </w:rPr>
        <w:t>speakers</w:t>
      </w:r>
      <w:r>
        <w:rPr/>
        <w:br/>
        <w:t xml:space="preserve">They have a good cow. It is red.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Is the cow cheap? No, the cow is </w:t>
      </w:r>
      <w:r>
        <w:rPr>
          <w:lang w:val="en-US"/>
        </w:rPr>
        <w:t>expe</w:t>
      </w:r>
      <w:r>
        <w:rPr>
          <w:lang w:val="en-US"/>
        </w:rPr>
        <w:t>n</w:t>
      </w:r>
      <w:r>
        <w:rPr>
          <w:lang w:val="en-US"/>
        </w:rPr>
        <w:t>sive</w:t>
      </w:r>
      <w:r>
        <w:rPr/>
        <w:t xml:space="preserve">, but it is good. </w:t>
      </w:r>
    </w:p>
    <w:p>
      <w:pPr>
        <w:pStyle w:val="BodyText"/>
        <w:spacing w:before="0" w:after="200"/>
        <w:ind w:hanging="0" w:left="0" w:right="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-240030</wp:posOffset>
            </wp:positionH>
            <wp:positionV relativeFrom="paragraph">
              <wp:posOffset>22225</wp:posOffset>
            </wp:positionV>
            <wp:extent cx="2705100" cy="16954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What does this boy have?                </w:t>
      </w:r>
      <w:r>
        <w:rPr>
          <w:lang w:val="es-PE"/>
        </w:rPr>
        <w:t xml:space="preserve">                          </w:t>
      </w:r>
      <w:r>
        <w:rPr/>
        <w:br/>
        <w:t>He has good trousers and a new shirt. His trousers are grey.</w:t>
        <w:br/>
        <w:t>What does this girl have?</w:t>
        <w:br/>
        <w:t>She has a bird. Her bird is little.</w:t>
      </w:r>
    </w:p>
    <w:p>
      <w:pPr>
        <w:pStyle w:val="BodyText"/>
        <w:spacing w:before="0" w:after="200"/>
        <w:ind w:hanging="0" w:left="0" w:right="0"/>
        <w:rPr/>
      </w:pPr>
      <w:r>
        <w:rPr/>
        <w:t>What do you have? I have a flower. My flower is yellow.</w:t>
        <w:br/>
        <w:t>What do I have? You have a dog. Your dog is big.</w:t>
        <w:br/>
        <w:t>What do we have? We have a room. Our room is big.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                  </w:t>
      </w:r>
      <w:r>
        <w:rPr>
          <w:b/>
          <w:bCs/>
          <w:i/>
          <w:iCs/>
          <w:lang w:val="es-PE"/>
        </w:rPr>
        <w:t xml:space="preserve">   </w:t>
      </w:r>
      <w:r>
        <w:rPr>
          <w:b/>
          <w:bCs/>
          <w:i/>
          <w:iCs/>
          <w:lang w:val="es-PE"/>
        </w:rPr>
        <w:t>a silver bell</w:t>
      </w:r>
    </w:p>
    <w:p>
      <w:pPr>
        <w:pStyle w:val="BodyText"/>
        <w:spacing w:before="0" w:after="200"/>
        <w:ind w:hanging="0" w:left="0" w:right="0"/>
        <w:rPr/>
      </w:pPr>
      <w:r>
        <w:rPr/>
        <w:br/>
        <w:t>What do they have? They have a car. Their car is old.</w:t>
      </w:r>
    </w:p>
    <w:p>
      <w:pPr>
        <w:pStyle w:val="BodyText"/>
        <w:spacing w:before="0" w:after="200"/>
        <w:ind w:hanging="0" w:left="0" w:right="0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3441700</wp:posOffset>
            </wp:positionH>
            <wp:positionV relativeFrom="paragraph">
              <wp:posOffset>155575</wp:posOffset>
            </wp:positionV>
            <wp:extent cx="2466975" cy="18478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What do they do? They install an app on their laptop.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What do they do? They connect good speakers to the laptop. </w:t>
      </w:r>
    </w:p>
    <w:p>
      <w:pPr>
        <w:pStyle w:val="BodyText"/>
        <w:spacing w:before="0" w:after="200"/>
        <w:ind w:hanging="0" w:left="0" w:right="0"/>
        <w:rPr/>
      </w:pPr>
      <w:r>
        <w:rPr/>
        <w:t>Is the laptop charged? Yes,  the battery is charged. They disconnect the charger from the laptop.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What do they do? They download an expensive app. </w:t>
      </w:r>
    </w:p>
    <w:p>
      <w:pPr>
        <w:pStyle w:val="BodyText"/>
        <w:spacing w:before="0" w:after="200"/>
        <w:ind w:hanging="0" w:left="0" w:right="0"/>
        <w:rPr/>
      </w:pPr>
      <w:r>
        <w:rPr/>
        <w:t>What is this app? This app is a map. The app is good, but it is expensive. It is not cheap.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                       </w:t>
      </w:r>
      <w:r>
        <w:rPr>
          <w:lang w:val="es-PE"/>
        </w:rPr>
        <w:t xml:space="preserve">                                                                                       </w:t>
      </w:r>
      <w:r>
        <w:rPr>
          <w:b/>
          <w:bCs/>
          <w:i/>
          <w:iCs/>
          <w:lang w:val="es-PE"/>
        </w:rPr>
        <w:t xml:space="preserve">rabbits </w:t>
      </w:r>
    </w:p>
    <w:p>
      <w:pPr>
        <w:pStyle w:val="BodyText"/>
        <w:spacing w:before="0" w:after="200"/>
        <w:ind w:hanging="0" w:left="0" w:right="0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spacing w:before="0" w:after="200"/>
        <w:ind w:hanging="0" w:left="0" w:right="0"/>
        <w:rPr/>
      </w:pPr>
      <w:r>
        <w:rPr/>
        <w:t>Our children have many rabbits. Their rabbits are grey and white.</w:t>
        <w:br/>
        <w:t>Are your children at home? Yes, they are.</w:t>
        <w:br/>
        <w:t>Is your book new? Yes, my book is new.</w:t>
        <w:br/>
        <w:t>Is your house old? Yes, our house is old.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She takes her phone and makes a post on Facebook. The post is good, but it is long.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She doesn’t have a phone. She goes to the shop and buys a phone. She pays money. The phone is good, but it is expensive. She </w:t>
      </w:r>
      <w:r>
        <w:rPr>
          <w:b/>
          <w:bCs/>
          <w:i/>
          <w:iCs/>
        </w:rPr>
        <w:t>installed</w:t>
      </w:r>
      <w:r>
        <w:rPr/>
        <w:t xml:space="preserve"> many apps on this phone. The phone is not old. The phone is new. </w:t>
      </w:r>
    </w:p>
    <w:p>
      <w:pPr>
        <w:pStyle w:val="BodyText"/>
        <w:spacing w:before="0" w:after="200"/>
        <w:ind w:hanging="0" w:left="0" w:right="0"/>
        <w:rPr/>
      </w:pPr>
      <w:r>
        <w:rPr/>
        <w:t>Children, bring Father his stick, please.</w:t>
        <w:br/>
        <w:t xml:space="preserve">Boys, give Mother that new dish, please.   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3089275</wp:posOffset>
            </wp:positionH>
            <wp:positionV relativeFrom="paragraph">
              <wp:posOffset>-142875</wp:posOffset>
            </wp:positionV>
            <wp:extent cx="2619375" cy="17430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>Girls, say these long words!</w:t>
      </w:r>
    </w:p>
    <w:p>
      <w:pPr>
        <w:pStyle w:val="BodyText"/>
        <w:spacing w:before="0" w:after="200"/>
        <w:ind w:hanging="0" w:left="0" w:right="0"/>
        <w:rPr/>
      </w:pPr>
      <w:r>
        <w:rPr/>
        <w:t>Our children are not at home.</w:t>
        <w:br/>
        <w:t>My goat has a little silver bell.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What do these boys do? They make a post on Facebook.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                                                                                                     </w:t>
      </w:r>
      <w:r>
        <w:rPr>
          <w:b/>
          <w:bCs/>
          <w:i/>
          <w:iCs/>
        </w:rPr>
        <w:t xml:space="preserve">   </w:t>
      </w:r>
      <w:r>
        <w:rPr>
          <w:b/>
          <w:bCs/>
          <w:i/>
          <w:iCs/>
          <w:lang w:val="es-PE"/>
        </w:rPr>
        <w:t>an old phone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What do those boys do? They upload a video to YouTube. The video is good, but it is short.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Words</w:t>
      </w:r>
    </w:p>
    <w:p>
      <w:pPr>
        <w:pStyle w:val="Heading3"/>
        <w:spacing w:before="0" w:after="200"/>
        <w:ind w:hanging="0" w:left="0" w:right="0"/>
        <w:rPr>
          <w:rStyle w:val="Strong"/>
          <w:rFonts w:ascii="Arial" w:hAnsi="Arial" w:eastAsia="Arial" w:cs="Arial"/>
          <w:b w:val="false"/>
          <w:bCs w:val="false"/>
          <w:sz w:val="22"/>
          <w:szCs w:val="22"/>
        </w:rPr>
      </w:pPr>
      <w:r>
        <w:rPr>
          <w:rFonts w:eastAsia="Arial" w:cs="Arial" w:ascii="Arial" w:hAnsi="Arial"/>
          <w:b w:val="false"/>
          <w:bCs w:val="false"/>
          <w:sz w:val="22"/>
          <w:szCs w:val="22"/>
        </w:rPr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sixteen</w:t>
      </w:r>
      <w:r>
        <w:rPr/>
        <w:t xml:space="preserve"> [ˌsɪksˈtiːn] — шістнадцять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old</w:t>
      </w:r>
      <w:r>
        <w:rPr/>
        <w:t xml:space="preserve"> [əʊld] — старий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silver</w:t>
      </w:r>
      <w:r>
        <w:rPr/>
        <w:t xml:space="preserve"> [ˈsɪlvə] — срібний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a bell</w:t>
      </w:r>
      <w:r>
        <w:rPr/>
        <w:t xml:space="preserve"> [ə bel] — дзвіночок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new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3293745</wp:posOffset>
            </wp:positionH>
            <wp:positionV relativeFrom="paragraph">
              <wp:posOffset>-117475</wp:posOffset>
            </wp:positionV>
            <wp:extent cx="2286000" cy="16002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[njuː] — новий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long</w:t>
      </w:r>
      <w:r>
        <w:rPr/>
        <w:t xml:space="preserve"> [lɒŋ] — довгий   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b/>
          <w:bCs/>
        </w:rPr>
        <w:t>short -</w:t>
      </w:r>
      <w:r>
        <w:rPr>
          <w:lang w:val="uk-UA"/>
        </w:rPr>
        <w:t xml:space="preserve">  короткий        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strong</w:t>
      </w:r>
      <w:r>
        <w:rPr/>
        <w:t xml:space="preserve"> [strɒŋ] — сильний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our</w:t>
      </w:r>
      <w:r>
        <w:rPr/>
        <w:t xml:space="preserve"> [aʊə] — наш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their</w:t>
      </w:r>
      <w:r>
        <w:rPr/>
        <w:t xml:space="preserve"> [ðeə] — їх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children</w:t>
      </w:r>
      <w:r>
        <w:rPr/>
        <w:t xml:space="preserve"> [ˈtʃɪldrən] — діти</w:t>
      </w:r>
      <w:r>
        <w:rPr>
          <w:lang w:val="es-PE"/>
        </w:rPr>
        <w:t xml:space="preserve">                                             </w:t>
      </w:r>
      <w:r>
        <w:rPr>
          <w:b/>
          <w:bCs/>
          <w:i w:val="false"/>
          <w:iCs w:val="false"/>
          <w:lang w:val="es-PE"/>
        </w:rPr>
        <w:t xml:space="preserve">a dial  </w:t>
      </w:r>
      <w:r>
        <w:rPr>
          <w:lang w:val="es-PE"/>
        </w:rPr>
        <w:t xml:space="preserve">                                           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at home</w:t>
      </w:r>
      <w:r>
        <w:rPr/>
        <w:t xml:space="preserve"> — вдома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Father</w:t>
      </w:r>
      <w:r>
        <w:rPr/>
        <w:t xml:space="preserve"> [ˈfɑːðə] — батько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Mother</w:t>
      </w:r>
      <w:r>
        <w:rPr/>
        <w:t xml:space="preserve"> [ˈmʌðə] — мати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to bring</w:t>
      </w:r>
      <w:r>
        <w:rPr/>
        <w:t xml:space="preserve"> [brɪŋ] — приносити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please</w:t>
      </w:r>
      <w:r>
        <w:rPr/>
        <w:t xml:space="preserve"> [pliːz] — будь ласка</w:t>
      </w:r>
    </w:p>
    <w:p>
      <w:pPr>
        <w:pStyle w:val="Heading3"/>
        <w:spacing w:before="0" w:after="200"/>
        <w:rPr>
          <w:rStyle w:val="Strong"/>
          <w:rFonts w:ascii="Arial" w:hAnsi="Arial" w:eastAsia="Arial" w:cs="Arial"/>
          <w:b w:val="false"/>
          <w:bCs w:val="false"/>
          <w:sz w:val="22"/>
          <w:szCs w:val="22"/>
        </w:rPr>
      </w:pPr>
      <w:r>
        <w:rPr>
          <w:rFonts w:eastAsia="Arial" w:cs="Arial" w:ascii="Arial" w:hAnsi="Arial"/>
          <w:b w:val="false"/>
          <w:bCs w:val="false"/>
          <w:sz w:val="22"/>
          <w:szCs w:val="22"/>
        </w:rPr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expensive</w:t>
      </w:r>
      <w:r>
        <w:rPr/>
        <w:t xml:space="preserve"> [ɪkˈspensɪv] — дорогий (за ціною)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cheap</w:t>
      </w:r>
      <w:r>
        <w:rPr/>
        <w:t xml:space="preserve"> [tʃiːp] — дешевий</w:t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tabs>
          <w:tab w:val="clear" w:pos="708"/>
          <w:tab w:val="left" w:pos="0" w:leader="none"/>
        </w:tabs>
        <w:spacing w:before="0" w:after="0"/>
        <w:ind w:hanging="0" w:left="426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Завдання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Прочитайте й перекладіть текст.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II. Прочитайте і перекладіть: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Is your umbrella new or old? It is new.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Are those white bells silver? Yes, those bells are silver.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Is that long stick strong? Yes, it is.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Are your father and mother at home? Yes, they are.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Our children have sixteen yellow chickens and fifteen ducklings.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Their car is very old.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Bring your toys!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III. Перекладіть на англійську мову: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Принеси свої іграшки!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>Їхня машина дуже стара</w:t>
      </w:r>
      <w:r>
        <w:rPr>
          <w:lang w:val="es-PE"/>
        </w:rPr>
        <w:t xml:space="preserve">, </w:t>
      </w:r>
      <w:r>
        <w:rPr>
          <w:lang w:val="uk-UA"/>
        </w:rPr>
        <w:t xml:space="preserve">але вона дорога.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наших дітей шістнадцять жовтих курчат і п’ятнадцять каченят.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Твої тато й мама вдома? Так.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Та довга палиця міцна? Так.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Ті білі дзвіночки срібні? Так, ті дзвіночки срібні.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Твоя парасолька нова чи стара? Вона нова.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lang w:val="uk-UA"/>
        </w:rPr>
        <w:t>Загрузи ці відео на Ютуб.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lang w:val="uk-UA"/>
        </w:rPr>
        <w:t xml:space="preserve">Не завантажуй цей фільм на свій ноутбук с того поганого сайту.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</w:t>
      </w:r>
      <w:r>
        <w:rPr>
          <w:lang w:val="uk-UA"/>
        </w:rPr>
        <w:t xml:space="preserve">Не дзвони тому хлопцю.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lang w:val="uk-UA"/>
        </w:rPr>
        <w:t xml:space="preserve">Не від’єднуй колонки від ноутбуку.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IV. Розмовка</w:t>
      </w:r>
      <w:r>
        <w:rPr/>
        <w:br/>
        <w:t>Father: Children, where is my new book?</w:t>
        <w:br/>
        <w:t>Girl: What book, Daddy?</w:t>
        <w:br/>
        <w:t>Father: My big green book.</w:t>
        <w:br/>
        <w:t>Boy: It is on your table, Daddy.</w:t>
        <w:br/>
        <w:t>Father: Bring it, please.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2025-12-14T12:31:27Z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