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rPr/>
      </w:pPr>
      <w:r>
        <w:rPr/>
        <w:t>LESSON THIRTY-FOUR (34)</w:t>
      </w:r>
    </w:p>
    <w:p>
      <w:pPr>
        <w:pStyle w:val="BodyText"/>
        <w:rPr/>
      </w:pPr>
      <w:r>
        <w:rPr>
          <w:b w:val="false"/>
          <w:bCs w:val="false"/>
          <w:i w:val="false"/>
          <w:iCs w:val="false"/>
          <w:color w:val="800080"/>
        </w:rPr>
        <w:t>Molly Dale doesn’t work. She is a housewife. She is with her son, Jimmy. Tom Dale, her husband, is at work. He is a driver. He is a truck driver. He is not at home now. Polly is asleep too</w:t>
      </w:r>
      <w:r>
        <w:rPr>
          <w:b/>
          <w:bCs/>
          <w:i/>
          <w:iCs/>
        </w:rPr>
        <w:t xml:space="preserve">. </w:t>
      </w:r>
    </w:p>
    <w:p>
      <w:pPr>
        <w:pStyle w:val="BodyText"/>
        <w:spacing w:before="0" w:after="200"/>
        <w:ind w:hanging="0" w:left="0" w:right="0"/>
        <w:rPr/>
      </w:pPr>
      <w:r>
        <w:rPr/>
        <w:br/>
      </w:r>
      <w:r>
        <w:rPr>
          <w:i/>
          <w:iCs/>
        </w:rPr>
        <w:t>The tiger is an animal.</w:t>
        <w:br/>
        <w:t>The owl is a bird.</w:t>
        <w:br/>
        <w:t>The palm is a plant.</w:t>
      </w:r>
    </w:p>
    <w:p>
      <w:pPr>
        <w:pStyle w:val="BodyText"/>
        <w:spacing w:before="0" w:after="200"/>
        <w:ind w:hanging="0" w:left="0" w:right="0"/>
        <w:rPr>
          <w:i/>
          <w:i/>
          <w:iCs/>
        </w:rPr>
      </w:pPr>
      <w:r>
        <w:rPr>
          <w:i/>
          <w:iCs/>
        </w:rPr>
        <w:t>Palms grow in the South.</w:t>
        <w:br/>
        <w:t>Firs, pines, palms, violets, daizies and roses are plants.</w:t>
      </w:r>
    </w:p>
    <w:p>
      <w:pPr>
        <w:pStyle w:val="BodyText"/>
        <w:spacing w:before="0" w:after="200"/>
        <w:ind w:hanging="0" w:left="0" w:right="0"/>
        <w:rPr>
          <w:i/>
          <w:i/>
          <w:iCs/>
        </w:rPr>
      </w:pPr>
      <w:r>
        <w:rPr>
          <w:i/>
          <w:iCs/>
        </w:rPr>
        <w:t>Zebras, wolves, lions, tigers and monkeys are wild animals.</w:t>
        <w:br/>
        <w:t>Cows, horses, pigs, sheep and donkeys are domestic animals.</w:t>
      </w:r>
    </w:p>
    <w:p>
      <w:pPr>
        <w:pStyle w:val="BodyText"/>
        <w:spacing w:before="0" w:after="200"/>
        <w:ind w:hanging="0" w:left="0" w:right="0"/>
        <w:rPr>
          <w:i/>
          <w:i/>
          <w:iCs/>
        </w:rPr>
      </w:pPr>
      <w:r>
        <w:rPr>
          <w:i/>
          <w:iCs/>
        </w:rPr>
        <w:t>Cocks, hens, ducks, turkeys, eagles, quails and swallows are birds.</w:t>
        <w:br/>
        <w:t>Butterflies, flies, bees, ladybirds and ants are insects.</w:t>
      </w:r>
    </w:p>
    <w:p>
      <w:pPr>
        <w:pStyle w:val="BodyText"/>
        <w:spacing w:before="0" w:after="200"/>
        <w:ind w:hanging="0" w:left="0" w:right="0"/>
        <w:rPr>
          <w:i/>
          <w:i/>
          <w:iCs/>
        </w:rPr>
      </w:pPr>
      <w:r>
        <w:rPr>
          <w:i/>
          <w:iCs/>
        </w:rPr>
        <w:t>I have a friend who can draw wild animals, birds and insects very well. He is an artist.</w:t>
        <w:br/>
        <w:t>He has a little house with a garden in the South. His garden is always full of flowers; there are daizies, violets and roses there.</w:t>
      </w:r>
    </w:p>
    <w:p>
      <w:pPr>
        <w:pStyle w:val="BodyText"/>
        <w:spacing w:before="0" w:after="200"/>
        <w:ind w:hanging="0" w:left="0" w:right="0"/>
        <w:rPr>
          <w:i/>
          <w:i/>
          <w:iCs/>
        </w:rPr>
      </w:pPr>
      <w:r>
        <w:rPr>
          <w:i/>
          <w:iCs/>
        </w:rPr>
        <w:t>I like to go to the Black Sea. I like to lie in the sun on the seashore.</w:t>
        <w:br/>
        <w:t>I like to swim in the sea if the water is warm.</w:t>
        <w:br/>
        <w:t>Some of the plants in the South are always green even in winter. We call such plants evergreen plants.</w:t>
      </w:r>
    </w:p>
    <w:p>
      <w:pPr>
        <w:pStyle w:val="BodyText"/>
        <w:spacing w:before="0" w:after="200"/>
        <w:ind w:hanging="0" w:left="0" w:right="0"/>
        <w:rPr>
          <w:b w:val="false"/>
          <w:bCs w:val="false"/>
          <w:i w:val="false"/>
          <w:i w:val="false"/>
          <w:iCs w:val="false"/>
          <w:color w:val="800080"/>
        </w:rPr>
      </w:pPr>
      <w:r>
        <w:rPr>
          <w:b w:val="false"/>
          <w:bCs w:val="false"/>
          <w:i w:val="false"/>
          <w:iCs w:val="false"/>
          <w:color w:val="800080"/>
        </w:rPr>
        <w:t xml:space="preserve">When Jim is asleep, Molly goes to her bedroom and calls someone. </w:t>
      </w:r>
    </w:p>
    <w:p>
      <w:pPr>
        <w:pStyle w:val="BodyText"/>
        <w:spacing w:before="0" w:after="200"/>
        <w:ind w:hanging="0" w:left="0" w:right="0"/>
        <w:rPr>
          <w:b w:val="false"/>
          <w:bCs w:val="false"/>
          <w:i w:val="false"/>
          <w:i w:val="false"/>
          <w:iCs w:val="false"/>
          <w:color w:val="800080"/>
        </w:rPr>
      </w:pPr>
      <w:r>
        <w:rPr>
          <w:b w:val="false"/>
          <w:bCs w:val="false"/>
          <w:i w:val="false"/>
          <w:iCs w:val="false"/>
          <w:color w:val="800080"/>
        </w:rPr>
        <w:t>“</w:t>
      </w:r>
      <w:r>
        <w:rPr>
          <w:b w:val="false"/>
          <w:bCs w:val="false"/>
          <w:i w:val="false"/>
          <w:iCs w:val="false"/>
          <w:color w:val="800080"/>
        </w:rPr>
        <w:t xml:space="preserve">Hello, Molly, ”  a man’s voice says. </w:t>
      </w:r>
    </w:p>
    <w:p>
      <w:pPr>
        <w:pStyle w:val="BodyText"/>
        <w:spacing w:before="0" w:after="200"/>
        <w:ind w:hanging="0" w:left="0" w:right="0"/>
        <w:rPr>
          <w:b w:val="false"/>
          <w:bCs w:val="false"/>
          <w:i w:val="false"/>
          <w:i w:val="false"/>
          <w:iCs w:val="false"/>
          <w:color w:val="800080"/>
        </w:rPr>
      </w:pPr>
      <w:r>
        <w:rPr>
          <w:b w:val="false"/>
          <w:bCs w:val="false"/>
          <w:i w:val="false"/>
          <w:iCs w:val="false"/>
          <w:color w:val="800080"/>
        </w:rPr>
        <w:t>“</w:t>
      </w:r>
      <w:r>
        <w:rPr>
          <w:b w:val="false"/>
          <w:bCs w:val="false"/>
          <w:i w:val="false"/>
          <w:iCs w:val="false"/>
          <w:color w:val="800080"/>
        </w:rPr>
        <w:t>Hello, Steve, ”Molly says.  “Jimmy is sleeping. I am coming to see you”.</w:t>
      </w:r>
    </w:p>
    <w:p>
      <w:pPr>
        <w:pStyle w:val="BodyText"/>
        <w:spacing w:before="0" w:after="200"/>
        <w:ind w:hanging="0" w:left="0" w:right="0"/>
        <w:rPr>
          <w:b w:val="false"/>
          <w:bCs w:val="false"/>
          <w:i w:val="false"/>
          <w:i w:val="false"/>
          <w:iCs w:val="false"/>
          <w:color w:val="800080"/>
        </w:rPr>
      </w:pPr>
      <w:r>
        <w:rPr>
          <w:b w:val="false"/>
          <w:bCs w:val="false"/>
          <w:i w:val="false"/>
          <w:iCs w:val="false"/>
          <w:color w:val="800080"/>
        </w:rPr>
        <w:t xml:space="preserve">Molly Dale likes spending time with this man, but Tom Dale doesn’t know about it. If he knows about it, it will be very bad. Yes, his wife is secretly in love with another man. </w:t>
      </w:r>
    </w:p>
    <w:p>
      <w:pPr>
        <w:pStyle w:val="BodyText"/>
        <w:spacing w:before="0" w:after="200"/>
        <w:ind w:hanging="0" w:left="0" w:right="0"/>
        <w:rPr/>
      </w:pPr>
      <w:r>
        <w:rPr/>
      </w:r>
    </w:p>
    <w:p>
      <w:pPr>
        <w:pStyle w:val="BodyText"/>
        <w:spacing w:before="0" w:after="200"/>
        <w:ind w:hanging="0" w:left="0" w:right="0"/>
        <w:rPr/>
      </w:pPr>
      <w:r>
        <w:rPr/>
        <w:t xml:space="preserve"> </w:t>
      </w:r>
    </w:p>
    <w:p>
      <w:pPr>
        <w:pStyle w:val="BodyText"/>
        <w:spacing w:before="0" w:after="200"/>
        <w:ind w:hanging="0" w:left="0" w:right="0"/>
        <w:rPr/>
      </w:pPr>
      <w:r>
        <w:rPr>
          <w:rStyle w:val="Strong"/>
        </w:rPr>
        <w:t>Words</w:t>
      </w:r>
    </w:p>
    <w:p>
      <w:pPr>
        <w:pStyle w:val="BodyText"/>
        <w:numPr>
          <w:ilvl w:val="0"/>
          <w:numId w:val="1"/>
        </w:numPr>
        <w:tabs>
          <w:tab w:val="clear" w:pos="708"/>
          <w:tab w:val="left" w:pos="0" w:leader="none"/>
        </w:tabs>
        <w:spacing w:before="0" w:after="0"/>
        <w:ind w:hanging="283" w:left="709"/>
        <w:rPr/>
      </w:pPr>
      <w:r>
        <w:rPr/>
        <w:t xml:space="preserve">a palm [pɑːm] — пальма </w:t>
      </w:r>
    </w:p>
    <w:p>
      <w:pPr>
        <w:pStyle w:val="BodyText"/>
        <w:numPr>
          <w:ilvl w:val="0"/>
          <w:numId w:val="1"/>
        </w:numPr>
        <w:tabs>
          <w:tab w:val="clear" w:pos="708"/>
          <w:tab w:val="left" w:pos="0" w:leader="none"/>
        </w:tabs>
        <w:spacing w:before="0" w:after="0"/>
        <w:ind w:hanging="283" w:left="709"/>
        <w:rPr/>
      </w:pPr>
      <w:r>
        <w:rPr/>
        <w:t xml:space="preserve">a plant [plɑːnt] — рослина </w:t>
      </w:r>
    </w:p>
    <w:p>
      <w:pPr>
        <w:pStyle w:val="BodyText"/>
        <w:numPr>
          <w:ilvl w:val="0"/>
          <w:numId w:val="1"/>
        </w:numPr>
        <w:tabs>
          <w:tab w:val="clear" w:pos="708"/>
          <w:tab w:val="left" w:pos="0" w:leader="none"/>
        </w:tabs>
        <w:spacing w:before="0" w:after="0"/>
        <w:ind w:hanging="283" w:left="709"/>
        <w:rPr/>
      </w:pPr>
      <w:r>
        <w:rPr/>
        <w:t xml:space="preserve">to grow [ɡrəʊ] — рости </w:t>
      </w:r>
    </w:p>
    <w:p>
      <w:pPr>
        <w:pStyle w:val="BodyText"/>
        <w:numPr>
          <w:ilvl w:val="0"/>
          <w:numId w:val="1"/>
        </w:numPr>
        <w:tabs>
          <w:tab w:val="clear" w:pos="708"/>
          <w:tab w:val="left" w:pos="0" w:leader="none"/>
        </w:tabs>
        <w:spacing w:before="0" w:after="0"/>
        <w:ind w:hanging="283" w:left="709"/>
        <w:rPr/>
      </w:pPr>
      <w:r>
        <w:rPr/>
        <w:t xml:space="preserve">the South [saʊθ] — південь in the South — на півдні </w:t>
      </w:r>
    </w:p>
    <w:p>
      <w:pPr>
        <w:pStyle w:val="BodyText"/>
        <w:numPr>
          <w:ilvl w:val="0"/>
          <w:numId w:val="1"/>
        </w:numPr>
        <w:tabs>
          <w:tab w:val="clear" w:pos="708"/>
          <w:tab w:val="left" w:pos="0" w:leader="none"/>
        </w:tabs>
        <w:spacing w:before="0" w:after="0"/>
        <w:ind w:hanging="283" w:left="709"/>
        <w:rPr/>
      </w:pPr>
      <w:r>
        <w:rPr/>
        <w:t xml:space="preserve">wild [waɪld] — дикий </w:t>
      </w:r>
    </w:p>
    <w:p>
      <w:pPr>
        <w:pStyle w:val="BodyText"/>
        <w:numPr>
          <w:ilvl w:val="0"/>
          <w:numId w:val="1"/>
        </w:numPr>
        <w:tabs>
          <w:tab w:val="clear" w:pos="708"/>
          <w:tab w:val="left" w:pos="0" w:leader="none"/>
        </w:tabs>
        <w:spacing w:before="0" w:after="0"/>
        <w:ind w:hanging="283" w:left="709"/>
        <w:rPr/>
      </w:pPr>
      <w:r>
        <w:rPr/>
        <w:t xml:space="preserve">a sheep [ʃiːp] (не змінюється в множині) — вівця </w:t>
      </w:r>
    </w:p>
    <w:p>
      <w:pPr>
        <w:pStyle w:val="BodyText"/>
        <w:numPr>
          <w:ilvl w:val="0"/>
          <w:numId w:val="1"/>
        </w:numPr>
        <w:tabs>
          <w:tab w:val="clear" w:pos="708"/>
          <w:tab w:val="left" w:pos="0" w:leader="none"/>
        </w:tabs>
        <w:spacing w:before="0" w:after="0"/>
        <w:ind w:hanging="283" w:left="709"/>
        <w:rPr/>
      </w:pPr>
      <w:r>
        <w:rPr/>
        <w:t xml:space="preserve">domestic [dəˈmestɪk] — домашній </w:t>
      </w:r>
    </w:p>
    <w:p>
      <w:pPr>
        <w:pStyle w:val="BodyText"/>
        <w:numPr>
          <w:ilvl w:val="0"/>
          <w:numId w:val="1"/>
        </w:numPr>
        <w:tabs>
          <w:tab w:val="clear" w:pos="708"/>
          <w:tab w:val="left" w:pos="0" w:leader="none"/>
        </w:tabs>
        <w:spacing w:before="0" w:after="0"/>
        <w:ind w:hanging="283" w:left="709"/>
        <w:rPr/>
      </w:pPr>
      <w:r>
        <w:rPr/>
        <w:t xml:space="preserve">an ant [ænt] — мураха </w:t>
      </w:r>
    </w:p>
    <w:p>
      <w:pPr>
        <w:pStyle w:val="BodyText"/>
        <w:numPr>
          <w:ilvl w:val="0"/>
          <w:numId w:val="1"/>
        </w:numPr>
        <w:tabs>
          <w:tab w:val="clear" w:pos="708"/>
          <w:tab w:val="left" w:pos="0" w:leader="none"/>
        </w:tabs>
        <w:spacing w:before="0" w:after="0"/>
        <w:ind w:hanging="283" w:left="709"/>
        <w:rPr/>
      </w:pPr>
      <w:r>
        <w:rPr/>
        <w:t xml:space="preserve">an insect [ˈɪnsekt] — комаха </w:t>
      </w:r>
    </w:p>
    <w:p>
      <w:pPr>
        <w:pStyle w:val="BodyText"/>
        <w:numPr>
          <w:ilvl w:val="0"/>
          <w:numId w:val="1"/>
        </w:numPr>
        <w:tabs>
          <w:tab w:val="clear" w:pos="708"/>
          <w:tab w:val="left" w:pos="0" w:leader="none"/>
        </w:tabs>
        <w:spacing w:before="0" w:after="0"/>
        <w:ind w:hanging="283" w:left="709"/>
        <w:rPr/>
      </w:pPr>
      <w:r>
        <w:rPr/>
        <w:t xml:space="preserve">an artist [ˈɑːtɪst] — художник </w:t>
      </w:r>
    </w:p>
    <w:p>
      <w:pPr>
        <w:pStyle w:val="BodyText"/>
        <w:numPr>
          <w:ilvl w:val="0"/>
          <w:numId w:val="1"/>
        </w:numPr>
        <w:tabs>
          <w:tab w:val="clear" w:pos="708"/>
          <w:tab w:val="left" w:pos="0" w:leader="none"/>
        </w:tabs>
        <w:spacing w:before="0" w:after="0"/>
        <w:ind w:hanging="283" w:left="709"/>
        <w:rPr/>
      </w:pPr>
      <w:r>
        <w:rPr/>
        <w:t xml:space="preserve">full [fʊl] — повний </w:t>
      </w:r>
    </w:p>
    <w:p>
      <w:pPr>
        <w:pStyle w:val="BodyText"/>
        <w:numPr>
          <w:ilvl w:val="0"/>
          <w:numId w:val="1"/>
        </w:numPr>
        <w:tabs>
          <w:tab w:val="clear" w:pos="708"/>
          <w:tab w:val="left" w:pos="0" w:leader="none"/>
        </w:tabs>
        <w:spacing w:before="0" w:after="0"/>
        <w:ind w:hanging="283" w:left="709"/>
        <w:rPr/>
      </w:pPr>
      <w:r>
        <w:rPr/>
        <w:t xml:space="preserve">a sea [siː] — море the Black Sea — Чорне море </w:t>
      </w:r>
    </w:p>
    <w:p>
      <w:pPr>
        <w:pStyle w:val="BodyText"/>
        <w:numPr>
          <w:ilvl w:val="0"/>
          <w:numId w:val="1"/>
        </w:numPr>
        <w:tabs>
          <w:tab w:val="clear" w:pos="708"/>
          <w:tab w:val="left" w:pos="0" w:leader="none"/>
        </w:tabs>
        <w:spacing w:before="0" w:after="0"/>
        <w:ind w:hanging="283" w:left="709"/>
        <w:rPr/>
      </w:pPr>
      <w:r>
        <w:rPr/>
        <w:t xml:space="preserve">to lie [laɪ] — лежати </w:t>
      </w:r>
    </w:p>
    <w:p>
      <w:pPr>
        <w:pStyle w:val="BodyText"/>
        <w:numPr>
          <w:ilvl w:val="0"/>
          <w:numId w:val="1"/>
        </w:numPr>
        <w:tabs>
          <w:tab w:val="clear" w:pos="708"/>
          <w:tab w:val="left" w:pos="0" w:leader="none"/>
        </w:tabs>
        <w:spacing w:before="0" w:after="0"/>
        <w:ind w:hanging="283" w:left="709"/>
        <w:rPr/>
      </w:pPr>
      <w:r>
        <w:rPr/>
        <w:t xml:space="preserve">a shore [ʃɔː] — берег seashore — морський берег </w:t>
      </w:r>
    </w:p>
    <w:p>
      <w:pPr>
        <w:pStyle w:val="BodyText"/>
        <w:numPr>
          <w:ilvl w:val="0"/>
          <w:numId w:val="1"/>
        </w:numPr>
        <w:tabs>
          <w:tab w:val="clear" w:pos="708"/>
          <w:tab w:val="left" w:pos="0" w:leader="none"/>
        </w:tabs>
        <w:spacing w:before="0" w:after="0"/>
        <w:ind w:hanging="283" w:left="709"/>
        <w:rPr/>
      </w:pPr>
      <w:r>
        <w:rPr/>
        <w:t xml:space="preserve">some of — деякі з </w:t>
      </w:r>
    </w:p>
    <w:p>
      <w:pPr>
        <w:pStyle w:val="BodyText"/>
        <w:numPr>
          <w:ilvl w:val="0"/>
          <w:numId w:val="1"/>
        </w:numPr>
        <w:tabs>
          <w:tab w:val="clear" w:pos="708"/>
          <w:tab w:val="left" w:pos="0" w:leader="none"/>
        </w:tabs>
        <w:spacing w:before="0" w:after="0"/>
        <w:ind w:hanging="283" w:left="709"/>
        <w:rPr/>
      </w:pPr>
      <w:r>
        <w:rPr/>
        <w:t xml:space="preserve">winter [ˈwɪntə] — зима </w:t>
      </w:r>
    </w:p>
    <w:p>
      <w:pPr>
        <w:pStyle w:val="BodyText"/>
        <w:numPr>
          <w:ilvl w:val="0"/>
          <w:numId w:val="1"/>
        </w:numPr>
        <w:tabs>
          <w:tab w:val="clear" w:pos="708"/>
          <w:tab w:val="left" w:pos="0" w:leader="none"/>
        </w:tabs>
        <w:spacing w:before="0" w:after="0"/>
        <w:ind w:hanging="283" w:left="709"/>
        <w:rPr/>
      </w:pPr>
      <w:r>
        <w:rPr/>
        <w:t xml:space="preserve">such [sʌtʃ] — такий </w:t>
      </w:r>
    </w:p>
    <w:p>
      <w:pPr>
        <w:pStyle w:val="BodyText"/>
        <w:numPr>
          <w:ilvl w:val="0"/>
          <w:numId w:val="1"/>
        </w:numPr>
        <w:tabs>
          <w:tab w:val="clear" w:pos="708"/>
          <w:tab w:val="left" w:pos="0" w:leader="none"/>
        </w:tabs>
        <w:spacing w:before="0" w:after="0"/>
        <w:ind w:hanging="283" w:left="709"/>
        <w:rPr/>
      </w:pPr>
      <w:r>
        <w:rPr/>
        <w:t xml:space="preserve">evergreen [ˈevəɡriːn] — вічнозелений </w:t>
      </w:r>
    </w:p>
    <w:p>
      <w:pPr>
        <w:pStyle w:val="BodyText"/>
        <w:numPr>
          <w:ilvl w:val="0"/>
          <w:numId w:val="1"/>
        </w:numPr>
        <w:tabs>
          <w:tab w:val="clear" w:pos="708"/>
          <w:tab w:val="left" w:pos="0" w:leader="none"/>
        </w:tabs>
        <w:ind w:hanging="283" w:left="709"/>
        <w:rPr/>
      </w:pPr>
      <w:r>
        <w:rPr/>
        <w:t xml:space="preserve">who — який, котрий (відносний займенник) </w:t>
      </w:r>
    </w:p>
    <w:p>
      <w:pPr>
        <w:pStyle w:val="BodyText"/>
        <w:numPr>
          <w:ilvl w:val="0"/>
          <w:numId w:val="1"/>
        </w:numPr>
        <w:tabs>
          <w:tab w:val="clear" w:pos="708"/>
          <w:tab w:val="left" w:pos="0" w:leader="none"/>
        </w:tabs>
        <w:ind w:hanging="283" w:left="709"/>
        <w:rPr/>
      </w:pPr>
      <w:r>
        <w:rPr/>
        <w:t xml:space="preserve"> </w:t>
      </w:r>
      <w:r>
        <w:rPr/>
        <w:t xml:space="preserve">truck driver </w:t>
      </w:r>
    </w:p>
    <w:p>
      <w:pPr>
        <w:pStyle w:val="BodyText"/>
        <w:numPr>
          <w:ilvl w:val="0"/>
          <w:numId w:val="1"/>
        </w:numPr>
        <w:tabs>
          <w:tab w:val="clear" w:pos="708"/>
          <w:tab w:val="left" w:pos="0" w:leader="none"/>
        </w:tabs>
        <w:ind w:hanging="283" w:left="709"/>
        <w:rPr/>
      </w:pPr>
      <w:r>
        <w:rPr/>
        <w:t>bedroom</w:t>
      </w:r>
    </w:p>
    <w:p>
      <w:pPr>
        <w:pStyle w:val="BodyText"/>
        <w:numPr>
          <w:ilvl w:val="0"/>
          <w:numId w:val="1"/>
        </w:numPr>
        <w:tabs>
          <w:tab w:val="clear" w:pos="708"/>
          <w:tab w:val="left" w:pos="0" w:leader="none"/>
        </w:tabs>
        <w:ind w:hanging="283" w:left="709"/>
        <w:rPr/>
      </w:pPr>
      <w:r>
        <w:rPr/>
        <w:t xml:space="preserve"> </w:t>
      </w:r>
      <w:r>
        <w:rPr/>
        <w:t xml:space="preserve">asleep </w:t>
      </w:r>
    </w:p>
    <w:p>
      <w:pPr>
        <w:pStyle w:val="BodyText"/>
        <w:numPr>
          <w:ilvl w:val="0"/>
          <w:numId w:val="1"/>
        </w:numPr>
        <w:tabs>
          <w:tab w:val="clear" w:pos="708"/>
          <w:tab w:val="left" w:pos="0" w:leader="none"/>
        </w:tabs>
        <w:ind w:hanging="283" w:left="709"/>
        <w:rPr/>
      </w:pPr>
      <w:r>
        <w:rPr/>
        <w:t>a voice</w:t>
      </w:r>
    </w:p>
    <w:p>
      <w:pPr>
        <w:pStyle w:val="BodyText"/>
        <w:spacing w:before="0" w:after="200"/>
        <w:ind w:hanging="0" w:left="0" w:right="0"/>
        <w:rPr/>
      </w:pPr>
      <w:r>
        <w:rPr>
          <w:rStyle w:val="Strong"/>
        </w:rPr>
        <w:t>Завдання</w:t>
      </w:r>
    </w:p>
    <w:p>
      <w:pPr>
        <w:pStyle w:val="BodyText"/>
        <w:spacing w:before="0" w:after="200"/>
        <w:ind w:hanging="0" w:left="0" w:right="0"/>
        <w:rPr/>
      </w:pPr>
      <w:r>
        <w:rPr>
          <w:rStyle w:val="Strong"/>
        </w:rPr>
        <w:t>II. + III.</w:t>
      </w:r>
      <w:r>
        <w:rPr/>
        <w:t xml:space="preserve"> (відповіді за текстом)</w:t>
      </w:r>
    </w:p>
    <w:p>
      <w:pPr>
        <w:pStyle w:val="BodyText"/>
        <w:numPr>
          <w:ilvl w:val="0"/>
          <w:numId w:val="2"/>
        </w:numPr>
        <w:tabs>
          <w:tab w:val="clear" w:pos="708"/>
          <w:tab w:val="left" w:pos="0" w:leader="none"/>
        </w:tabs>
        <w:spacing w:before="0" w:after="0"/>
        <w:ind w:hanging="283" w:left="709"/>
        <w:rPr/>
      </w:pPr>
      <w:r>
        <w:rPr/>
        <w:t xml:space="preserve">What animals are domestic? → Cows, horses, pigs, sheep and donkeys. </w:t>
      </w:r>
    </w:p>
    <w:p>
      <w:pPr>
        <w:pStyle w:val="BodyText"/>
        <w:numPr>
          <w:ilvl w:val="0"/>
          <w:numId w:val="2"/>
        </w:numPr>
        <w:tabs>
          <w:tab w:val="clear" w:pos="708"/>
          <w:tab w:val="left" w:pos="0" w:leader="none"/>
        </w:tabs>
        <w:spacing w:before="0" w:after="0"/>
        <w:ind w:hanging="283" w:left="709"/>
        <w:rPr/>
      </w:pPr>
      <w:r>
        <w:rPr/>
        <w:t xml:space="preserve">What animals are wild? → Zebras, wolves, lions, tigers and monkeys. </w:t>
      </w:r>
    </w:p>
    <w:p>
      <w:pPr>
        <w:pStyle w:val="BodyText"/>
        <w:numPr>
          <w:ilvl w:val="0"/>
          <w:numId w:val="2"/>
        </w:numPr>
        <w:tabs>
          <w:tab w:val="clear" w:pos="708"/>
          <w:tab w:val="left" w:pos="0" w:leader="none"/>
        </w:tabs>
        <w:spacing w:before="0" w:after="0"/>
        <w:ind w:hanging="283" w:left="709"/>
        <w:rPr/>
      </w:pPr>
      <w:r>
        <w:rPr/>
        <w:t xml:space="preserve">Is the tiger a plant or an animal? → It is an animal. </w:t>
      </w:r>
    </w:p>
    <w:p>
      <w:pPr>
        <w:pStyle w:val="BodyText"/>
        <w:numPr>
          <w:ilvl w:val="0"/>
          <w:numId w:val="2"/>
        </w:numPr>
        <w:tabs>
          <w:tab w:val="clear" w:pos="708"/>
          <w:tab w:val="left" w:pos="0" w:leader="none"/>
        </w:tabs>
        <w:spacing w:before="0" w:after="0"/>
        <w:ind w:hanging="283" w:left="709"/>
        <w:rPr/>
      </w:pPr>
      <w:r>
        <w:rPr/>
        <w:t xml:space="preserve">Is the ladybird a bird or an insect? → It is an insect. </w:t>
      </w:r>
    </w:p>
    <w:p>
      <w:pPr>
        <w:pStyle w:val="BodyText"/>
        <w:numPr>
          <w:ilvl w:val="0"/>
          <w:numId w:val="2"/>
        </w:numPr>
        <w:tabs>
          <w:tab w:val="clear" w:pos="708"/>
          <w:tab w:val="left" w:pos="0" w:leader="none"/>
        </w:tabs>
        <w:spacing w:before="0" w:after="0"/>
        <w:ind w:hanging="283" w:left="709"/>
        <w:rPr/>
      </w:pPr>
      <w:r>
        <w:rPr/>
        <w:t xml:space="preserve">What friend have you? → A friend who is an artist. </w:t>
      </w:r>
    </w:p>
    <w:p>
      <w:pPr>
        <w:pStyle w:val="BodyText"/>
        <w:numPr>
          <w:ilvl w:val="0"/>
          <w:numId w:val="2"/>
        </w:numPr>
        <w:tabs>
          <w:tab w:val="clear" w:pos="708"/>
          <w:tab w:val="left" w:pos="0" w:leader="none"/>
        </w:tabs>
        <w:ind w:hanging="283" w:left="709"/>
        <w:rPr/>
      </w:pPr>
      <w:r>
        <w:rPr/>
        <w:t xml:space="preserve">Is his garden full of bushes or full of flowers? → It is full of flowers. </w:t>
      </w:r>
    </w:p>
    <w:p>
      <w:pPr>
        <w:pStyle w:val="BodyText"/>
        <w:spacing w:before="0" w:after="200"/>
        <w:ind w:hanging="0" w:left="0" w:right="0"/>
        <w:rPr/>
      </w:pPr>
      <w:r>
        <w:rPr>
          <w:rStyle w:val="Strong"/>
        </w:rPr>
        <w:t>IV. + V.</w:t>
      </w:r>
    </w:p>
    <w:p>
      <w:pPr>
        <w:pStyle w:val="BodyText"/>
        <w:numPr>
          <w:ilvl w:val="0"/>
          <w:numId w:val="3"/>
        </w:numPr>
        <w:tabs>
          <w:tab w:val="clear" w:pos="708"/>
          <w:tab w:val="left" w:pos="0" w:leader="none"/>
        </w:tabs>
        <w:spacing w:before="0" w:after="0"/>
        <w:ind w:hanging="283" w:left="709"/>
        <w:rPr/>
      </w:pPr>
      <w:r>
        <w:rPr/>
        <w:t xml:space="preserve">Are there any palm-trees on the shores of the Black Sea? Of course, there are. </w:t>
      </w:r>
    </w:p>
    <w:p>
      <w:pPr>
        <w:pStyle w:val="BodyText"/>
        <w:numPr>
          <w:ilvl w:val="0"/>
          <w:numId w:val="3"/>
        </w:numPr>
        <w:tabs>
          <w:tab w:val="clear" w:pos="708"/>
          <w:tab w:val="left" w:pos="0" w:leader="none"/>
        </w:tabs>
        <w:spacing w:before="0" w:after="0"/>
        <w:ind w:hanging="283" w:left="709"/>
        <w:rPr/>
      </w:pPr>
      <w:r>
        <w:rPr/>
        <w:t xml:space="preserve">Can firs and pines grow in the South? Yes, they grow there very well. </w:t>
      </w:r>
    </w:p>
    <w:p>
      <w:pPr>
        <w:pStyle w:val="BodyText"/>
        <w:numPr>
          <w:ilvl w:val="0"/>
          <w:numId w:val="3"/>
        </w:numPr>
        <w:tabs>
          <w:tab w:val="clear" w:pos="708"/>
          <w:tab w:val="left" w:pos="0" w:leader="none"/>
        </w:tabs>
        <w:spacing w:before="0" w:after="0"/>
        <w:ind w:hanging="283" w:left="709"/>
        <w:rPr/>
      </w:pPr>
      <w:r>
        <w:rPr/>
        <w:t xml:space="preserve">I can see many sheep under those big evergreen bushes. </w:t>
      </w:r>
    </w:p>
    <w:p>
      <w:pPr>
        <w:pStyle w:val="BodyText"/>
        <w:numPr>
          <w:ilvl w:val="0"/>
          <w:numId w:val="3"/>
        </w:numPr>
        <w:tabs>
          <w:tab w:val="clear" w:pos="708"/>
          <w:tab w:val="left" w:pos="0" w:leader="none"/>
        </w:tabs>
        <w:spacing w:before="0" w:after="0"/>
        <w:ind w:hanging="283" w:left="709"/>
        <w:rPr/>
      </w:pPr>
      <w:r>
        <w:rPr/>
        <w:t xml:space="preserve">Mammy, look, my saucer with honey is full of ants! </w:t>
      </w:r>
    </w:p>
    <w:p>
      <w:pPr>
        <w:pStyle w:val="BodyText"/>
        <w:numPr>
          <w:ilvl w:val="0"/>
          <w:numId w:val="3"/>
        </w:numPr>
        <w:tabs>
          <w:tab w:val="clear" w:pos="708"/>
          <w:tab w:val="left" w:pos="0" w:leader="none"/>
        </w:tabs>
        <w:spacing w:before="0" w:after="0"/>
        <w:ind w:hanging="283" w:left="709"/>
        <w:rPr/>
      </w:pPr>
      <w:r>
        <w:rPr/>
        <w:t xml:space="preserve">Some of our boys swim in the sea even in winter. </w:t>
      </w:r>
    </w:p>
    <w:p>
      <w:pPr>
        <w:pStyle w:val="BodyText"/>
        <w:numPr>
          <w:ilvl w:val="0"/>
          <w:numId w:val="3"/>
        </w:numPr>
        <w:tabs>
          <w:tab w:val="clear" w:pos="708"/>
          <w:tab w:val="left" w:pos="0" w:leader="none"/>
        </w:tabs>
        <w:ind w:hanging="283" w:left="709"/>
        <w:rPr/>
      </w:pPr>
      <w:r>
        <w:rPr/>
        <w:t>How can you lie on such a bad bed?</w:t>
      </w:r>
    </w:p>
    <w:p>
      <w:pPr>
        <w:pStyle w:val="Normal"/>
        <w:widowControl/>
        <w:bidi w:val="0"/>
        <w:spacing w:lineRule="auto" w:line="276" w:before="0" w:after="200"/>
        <w:jc w:val="left"/>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2025-12-07T00:18:57Z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