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>LESSON THIRTY-FIVE (35)</w:t>
      </w:r>
    </w:p>
    <w:p>
      <w:pPr>
        <w:pStyle w:val="BodyText"/>
        <w:rPr>
          <w:b/>
          <w:bCs/>
          <w:i/>
          <w:i/>
          <w:iCs/>
        </w:rPr>
      </w:pPr>
      <w:r>
        <w:rPr>
          <w:b/>
          <w:bCs/>
          <w:i/>
          <w:iCs/>
        </w:rPr>
        <w:t>Polly is at her lesson in school. The teacher is exp</w:t>
      </w:r>
      <w:r>
        <w:rPr>
          <w:b/>
          <w:bCs/>
          <w:i/>
          <w:iCs/>
        </w:rPr>
        <w:t>l</w:t>
      </w:r>
      <w:r>
        <w:rPr>
          <w:b/>
          <w:bCs/>
          <w:i/>
          <w:iCs/>
        </w:rPr>
        <w:t xml:space="preserve">aining to the the class. </w:t>
      </w:r>
    </w:p>
    <w:p>
      <w:pPr>
        <w:pStyle w:val="BodyText"/>
        <w:spacing w:before="0" w:after="200"/>
        <w:ind w:hanging="0" w:left="0" w:right="0"/>
        <w:rPr/>
      </w:pPr>
      <w:r>
        <w:rPr/>
        <w:t>The English live in England. They speak English.</w:t>
        <w:br/>
        <w:t>The Chinese live in China. They speak Chinese.</w:t>
        <w:br/>
        <w:t>The Americans live in America. They speak English.</w:t>
      </w:r>
    </w:p>
    <w:p>
      <w:pPr>
        <w:pStyle w:val="BodyText"/>
        <w:spacing w:before="0" w:after="200"/>
        <w:ind w:hanging="0" w:left="0" w:right="0"/>
        <w:rPr/>
      </w:pPr>
      <w:r>
        <w:rPr/>
        <w:br/>
        <w:t>The French live in France. They speak French.</w:t>
        <w:br/>
        <w:t>The Germans speak German.</w:t>
        <w:br/>
        <w:t xml:space="preserve">The Spanish speak Spanish.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The Canadians live in Canada. They speak English and French. </w:t>
      </w:r>
    </w:p>
    <w:p>
      <w:pPr>
        <w:pStyle w:val="BodyText"/>
        <w:spacing w:before="0" w:after="200"/>
        <w:ind w:hanging="0" w:left="0" w:right="0"/>
        <w:rPr/>
      </w:pPr>
      <w:r>
        <w:rPr/>
        <w:t>I like to read Spanish books.</w:t>
        <w:br/>
        <w:t>I like to read English books too.</w:t>
        <w:br/>
        <w:t>I can read and write very well.</w:t>
        <w:br/>
        <w:t>We can speak English though we live in Mexico.</w:t>
        <w:br/>
        <w:t>I can speak German too though I am not German.</w:t>
      </w:r>
    </w:p>
    <w:p>
      <w:pPr>
        <w:pStyle w:val="BodyText"/>
        <w:spacing w:before="0" w:after="200"/>
        <w:ind w:hanging="0" w:left="0" w:right="0"/>
        <w:rPr/>
      </w:pPr>
      <w:r>
        <w:rPr/>
        <w:t>Who can speak English? Jimmy can.</w:t>
        <w:br/>
        <w:t>Can you speak Chinese? No, I cannot.</w:t>
        <w:br/>
        <w:t>Who can speak German? The Germans can.</w:t>
        <w:br/>
        <w:t>Can Mr. Dale speak French? Yes, he can.</w:t>
        <w:br/>
        <w:t>Who can speak Chinese? The Chinese can.</w:t>
      </w:r>
    </w:p>
    <w:p>
      <w:pPr>
        <w:pStyle w:val="BodyText"/>
        <w:spacing w:before="0" w:after="200"/>
        <w:ind w:hanging="0" w:left="0" w:right="0"/>
        <w:rPr/>
      </w:pPr>
      <w:r>
        <w:rPr/>
        <w:t>She is ill. I am not ill. I am well.</w:t>
        <w:br/>
        <w:t>I am strong. She is not strong. She is weak.</w:t>
        <w:br/>
        <w:t>He is tall. She is not tall. She is short.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The lesson is boring, so Polly is bored. She unlocks her phone by placing her finger on it, and instead of listening to her teacher, she wants to go </w:t>
      </w:r>
      <w:r>
        <w:rPr/>
        <w:t xml:space="preserve">to </w:t>
      </w:r>
      <w:r>
        <w:rPr/>
        <w:t xml:space="preserve">her favorite website and start watching funny videos. She logged out of this website yesterday and now she can’t remember the password.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She gets a message on her phone with a code, and now she types in a new password. Now she has a new password. She  types her username and the new password and enters the site. She logs in. </w:t>
      </w:r>
      <w:r>
        <w:rPr/>
        <w:t>She logs in to her favorite site.</w:t>
      </w:r>
      <w:r>
        <w:rPr/>
        <w:t xml:space="preserve"> Now she can watch her favorite videos.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Words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the English — англійці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to live [lɪv] — жити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England [ˈɪŋɡlənd] — Англія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to speak [spiːk] — говорити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English [ˈɪŋɡlɪʃ] — англійська мова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the Chinese [ðə tʃaɪˈniːz] — китайці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China [ˈtʃaɪnə] — Китай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the Americans — американці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America [əˈmerɪkə] — Америка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the French [ðə frentʃ] — французи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France [frɑːns] — Франція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French [frentʃ] — французька мова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the Germans — німці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German [ˈdʒɜːmən] — німецька мова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the Russians — росіяни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Russian [ˈrʌʃn] — російська мова 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to be well [bi wel] — бути здоровим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well [wel] — здоровий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</w:t>
      </w:r>
      <w:r>
        <w:rPr/>
        <w:t xml:space="preserve">message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place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</w:t>
      </w:r>
      <w:r>
        <w:rPr/>
        <w:t>code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</w:t>
      </w:r>
      <w:r>
        <w:rPr/>
        <w:t xml:space="preserve">remember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</w:t>
      </w:r>
      <w:r>
        <w:rPr/>
        <w:t xml:space="preserve">instead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</w:t>
      </w:r>
      <w:r>
        <w:rPr/>
        <w:t>instead of something/instead of doing something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Завдання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II. + III.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Can you speak English or French? I can speak English.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Is Mrs. Dale’s friend in France or in England? She is in England.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Who lives in France? The French.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Can you speak German? No, I cannot.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Mrs. Dale speaks French though she is English.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Is your mother well? Yes, she is well, thank you.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2025-12-06T23:52:46Z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