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FC99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2B2869FA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487660FB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007349C4" w14:textId="6FC1C726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7801F7C2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36691A0F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61E189BE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246E17F1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2E99364B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46C4A87F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0180F465" w14:textId="79198238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62A59734" w14:textId="7E8AD086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2E6E990B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3721739F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</w:p>
    <w:p w14:paraId="4B2C7B84" w14:textId="413D5027" w:rsidR="00AF1F5D" w:rsidRPr="007972F3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 w:rsidR="0043224F">
        <w:rPr>
          <w:color w:val="000000"/>
        </w:rPr>
        <w:t>2</w:t>
      </w:r>
    </w:p>
    <w:p w14:paraId="048B52F8" w14:textId="4E0B64CA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Проектирование регулятора для линейной системы</w:t>
      </w:r>
      <w:r w:rsidRPr="00E477DB">
        <w:rPr>
          <w:b/>
          <w:bCs/>
          <w:color w:val="000000"/>
        </w:rPr>
        <w:t>.</w:t>
      </w:r>
    </w:p>
    <w:p w14:paraId="6FFAB521" w14:textId="265FA361" w:rsidR="00AF1F5D" w:rsidRDefault="00020E2C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11.</w:t>
      </w:r>
    </w:p>
    <w:p w14:paraId="30AB30FD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0003A64F" w14:textId="05A67F49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5F6DBB61" w14:textId="77777777" w:rsid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270FC6CB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234A2607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6EA19865" w14:textId="77777777" w:rsidR="00AF1F5D" w:rsidRPr="00084339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 xml:space="preserve">_______________ </w:t>
      </w:r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 xml:space="preserve">. </w:t>
      </w:r>
      <w:r>
        <w:rPr>
          <w:color w:val="000000"/>
        </w:rPr>
        <w:t>Лаптев</w:t>
      </w:r>
    </w:p>
    <w:p w14:paraId="48604594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Проверил:</w:t>
      </w:r>
    </w:p>
    <w:p w14:paraId="305A09C5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 xml:space="preserve">_______________ </w:t>
      </w:r>
      <w:r>
        <w:rPr>
          <w:color w:val="000000"/>
        </w:rPr>
        <w:t>Я</w:t>
      </w:r>
      <w:r w:rsidRPr="00E477DB">
        <w:rPr>
          <w:color w:val="000000"/>
        </w:rPr>
        <w:t>.</w:t>
      </w:r>
      <w:r>
        <w:rPr>
          <w:color w:val="000000"/>
        </w:rPr>
        <w:t>С</w:t>
      </w:r>
      <w:r w:rsidRPr="00E477DB">
        <w:rPr>
          <w:color w:val="000000"/>
        </w:rPr>
        <w:t xml:space="preserve">. </w:t>
      </w:r>
      <w:r>
        <w:rPr>
          <w:color w:val="000000"/>
        </w:rPr>
        <w:t>Сергеева</w:t>
      </w:r>
    </w:p>
    <w:p w14:paraId="09359D97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68EB6738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«___»</w:t>
      </w:r>
      <w:r>
        <w:rPr>
          <w:color w:val="000000"/>
        </w:rPr>
        <w:t xml:space="preserve"> </w:t>
      </w:r>
      <w:r w:rsidRPr="00E477DB">
        <w:rPr>
          <w:color w:val="000000"/>
        </w:rPr>
        <w:t>_________________202</w:t>
      </w:r>
      <w:r w:rsidRPr="00B13165">
        <w:rPr>
          <w:color w:val="000000"/>
        </w:rPr>
        <w:t>1</w:t>
      </w:r>
      <w:r w:rsidRPr="00E477DB">
        <w:rPr>
          <w:color w:val="000000"/>
        </w:rPr>
        <w:t xml:space="preserve"> г.</w:t>
      </w:r>
    </w:p>
    <w:p w14:paraId="29E3C67B" w14:textId="77777777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22422F2F" w14:textId="32833805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F08F70C" w14:textId="77777777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018D106" w14:textId="77777777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317C0CD" w14:textId="0FBA6A5B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7D8EF108" w14:textId="77777777" w:rsidR="00AF1F5D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14C4859" w14:textId="77777777" w:rsidR="00AF1F5D" w:rsidRPr="00E477DB" w:rsidRDefault="00AF1F5D" w:rsidP="00740489">
      <w:pPr>
        <w:pStyle w:val="a6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62ADB89" w14:textId="2B02902F" w:rsidR="005C2DB7" w:rsidRPr="00AF1F5D" w:rsidRDefault="00AF1F5D" w:rsidP="00740489">
      <w:pPr>
        <w:pStyle w:val="a6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Барнаул 202</w:t>
      </w:r>
      <w:r w:rsidRPr="00B13165">
        <w:rPr>
          <w:color w:val="000000"/>
        </w:rPr>
        <w:t>1</w:t>
      </w:r>
    </w:p>
    <w:p w14:paraId="5534E152" w14:textId="77777777" w:rsidR="005C2DB7" w:rsidRPr="005C2DB7" w:rsidRDefault="005C2DB7" w:rsidP="00740489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14:paraId="68B4FCB9" w14:textId="77777777" w:rsidR="005C2DB7" w:rsidRPr="005C2DB7" w:rsidRDefault="005C2DB7" w:rsidP="0074048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Исследуется система управления судном по курсу, структурная схема которой показана на рисунке.</w:t>
      </w:r>
    </w:p>
    <w:p w14:paraId="025041AB" w14:textId="4866B9A3" w:rsidR="005C2DB7" w:rsidRDefault="008C385A" w:rsidP="0074048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100F335">
          <v:group id="_x0000_s1026" editas="canvas" style="width:381.05pt;height:147.35pt;mso-position-horizontal-relative:char;mso-position-vertical-relative:line" coordorigin="2561,10787" coordsize="5865,22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61;top:10787;width:5865;height:2267" o:preferrelative="f">
              <v:fill o:detectmouseclick="t"/>
              <v:path o:extrusionok="t" o:connecttype="none"/>
            </v:shape>
            <v:rect id="_x0000_s1028" style="position:absolute;left:4725;top:11126;width:1686;height:846">
              <v:stroke dashstyle="dash"/>
            </v:rect>
            <v:line id="_x0000_s1029" style="position:absolute" from="2635,11475" to="3119,11476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935;top:11238;width:165;height:226" filled="f" stroked="f">
              <v:textbox style="mso-next-textbox:#_x0000_s1030" inset="0,0,0,0">
                <w:txbxContent>
                  <w:p w14:paraId="2767CB69" w14:textId="77777777" w:rsidR="005C2DB7" w:rsidRDefault="005C2DB7" w:rsidP="005C2DB7">
                    <w:r>
                      <w:t>+</w:t>
                    </w:r>
                  </w:p>
                </w:txbxContent>
              </v:textbox>
            </v:shape>
            <v:shape id="_x0000_s1031" type="#_x0000_t202" style="position:absolute;left:2981;top:11586;width:155;height:213" filled="f" stroked="f">
              <v:textbox style="mso-next-textbox:#_x0000_s1031" inset="0,0,0,0">
                <w:txbxContent>
                  <w:p w14:paraId="37DF66EE" w14:textId="77777777" w:rsidR="005C2DB7" w:rsidRDefault="005C2DB7" w:rsidP="005C2DB7">
                    <w:r>
                      <w:t xml:space="preserve">– </w:t>
                    </w:r>
                  </w:p>
                </w:txbxContent>
              </v:textbox>
            </v:shape>
            <v:line id="_x0000_s1032" style="position:absolute" from="3304,11485" to="3696,11486">
              <v:stroke endarrow="block"/>
            </v:line>
            <v:shape id="_x0000_s1033" type="#_x0000_t202" style="position:absolute;left:2569;top:11147;width:268;height:471;mso-wrap-style:none" filled="f" stroked="f">
              <v:textbox style="mso-next-textbox:#_x0000_s1033;mso-fit-shape-to-text:t" inset="0,0,0,0">
                <w:txbxContent>
                  <w:p w14:paraId="126D8F08" w14:textId="77777777" w:rsidR="005C2DB7" w:rsidRDefault="005C2DB7" w:rsidP="005C2DB7">
                    <w:r w:rsidRPr="00D6106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348" w:dyaOrig="372" w14:anchorId="4E06D95F">
                        <v:shape id="_x0000_i1026" type="#_x0000_t75" style="width:17.4pt;height:18.6pt">
                          <v:imagedata r:id="rId5" o:title=""/>
                        </v:shape>
                        <o:OLEObject Type="Embed" ProgID="Equation.3" ShapeID="_x0000_i1026" DrawAspect="Content" ObjectID="_1696241243" r:id="rId6"/>
                      </w:object>
                    </w:r>
                  </w:p>
                </w:txbxContent>
              </v:textbox>
            </v:shape>
            <v:shape id="_x0000_s1034" type="#_x0000_t202" style="position:absolute;left:3412;top:11208;width:206;height:274" filled="f" stroked="f">
              <v:textbox style="mso-next-textbox:#_x0000_s1034" inset="0,0,0,0">
                <w:txbxContent>
                  <w:p w14:paraId="0CFAFE39" w14:textId="77777777" w:rsidR="005C2DB7" w:rsidRDefault="005C2DB7" w:rsidP="005C2DB7">
                    <w:r w:rsidRPr="00D6106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56" w:dyaOrig="216" w14:anchorId="77CDEDAC">
                        <v:shape id="_x0000_i1028" type="#_x0000_t75" style="width:7.8pt;height:10.8pt">
                          <v:imagedata r:id="rId7" o:title=""/>
                        </v:shape>
                        <o:OLEObject Type="Embed" ProgID="Equation.3" ShapeID="_x0000_i1028" DrawAspect="Content" ObjectID="_1696241244" r:id="rId8"/>
                      </w:object>
                    </w:r>
                  </w:p>
                </w:txbxContent>
              </v:textbox>
            </v:shape>
            <v:rect id="_x0000_s1035" style="position:absolute;left:3696;top:11287;width:772;height:416"/>
            <v:shape id="_x0000_s1036" type="#_x0000_t202" style="position:absolute;left:3905;top:11386;width:381;height:226" filled="f" stroked="f">
              <v:textbox style="mso-next-textbox:#_x0000_s1036" inset="0,0,0,0">
                <w:txbxContent>
                  <w:p w14:paraId="19A2503B" w14:textId="77777777" w:rsidR="005C2DB7" w:rsidRDefault="005C2DB7" w:rsidP="005C2DB7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C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037" style="position:absolute" from="4488,11495" to="4861,11496">
              <v:stroke endarrow="block"/>
            </v:line>
            <v:rect id="_x0000_s1038" style="position:absolute;left:6516;top:11286;width:772;height:417"/>
            <v:shape id="_x0000_s1039" type="#_x0000_t202" style="position:absolute;left:6725;top:11386;width:381;height:226" filled="f" stroked="f">
              <v:textbox style="mso-next-textbox:#_x0000_s1039" inset="0,0,0,0">
                <w:txbxContent>
                  <w:p w14:paraId="4D35C954" w14:textId="77777777" w:rsidR="005C2DB7" w:rsidRDefault="005C2DB7" w:rsidP="005C2DB7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040" style="position:absolute" from="7286,11496" to="8118,11501">
              <v:stroke endarrow="block"/>
            </v:line>
            <v:rect id="_x0000_s1041" style="position:absolute;left:5321;top:12142;width:772;height:417"/>
            <v:shape id="_x0000_s1042" type="#_x0000_t202" style="position:absolute;left:5525;top:12242;width:381;height:224" filled="f" stroked="f">
              <v:textbox style="mso-next-textbox:#_x0000_s1042" inset="0,0,0,0">
                <w:txbxContent>
                  <w:p w14:paraId="071EFB26" w14:textId="77777777" w:rsidR="005C2DB7" w:rsidRDefault="005C2DB7" w:rsidP="005C2DB7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H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43" style="position:absolute;left:6093;top:11539;width:1526;height:814" coordsize="1208,784" path="m1208,r,784l,784e" filled="f">
              <v:stroke endarrow="block" endarrowlength="long"/>
              <v:path arrowok="t"/>
            </v:shape>
            <v:oval id="_x0000_s1044" style="position:absolute;left:7585;top:11465;width:66;height:66" fillcolor="black"/>
            <v:shape id="_x0000_s1045" style="position:absolute;left:3214;top:11578;width:2097;height:801" coordsize="1337,668" path="m1337,668l,668,,e" filled="f">
              <v:stroke endarrow="block" endarrowlength="long"/>
              <v:path arrowok="t"/>
            </v:shape>
            <v:shape id="_x0000_s1046" type="#_x0000_t202" style="position:absolute;left:7798;top:11249;width:167;height:392;mso-wrap-style:none" filled="f" stroked="f">
              <v:textbox style="mso-next-textbox:#_x0000_s1046;mso-fit-shape-to-text:t" inset="0,0,0,0">
                <w:txbxContent>
                  <w:p w14:paraId="68383663" w14:textId="77777777" w:rsidR="005C2DB7" w:rsidRDefault="005C2DB7" w:rsidP="005C2DB7">
                    <w:r w:rsidRPr="00D6106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216" w:dyaOrig="240" w14:anchorId="3223C95C">
                        <v:shape id="_x0000_i1030" type="#_x0000_t75" style="width:10.8pt;height:12pt">
                          <v:imagedata r:id="rId9" o:title=""/>
                        </v:shape>
                        <o:OLEObject Type="Embed" ProgID="Equation.3" ShapeID="_x0000_i1030" DrawAspect="Content" ObjectID="_1696241245" r:id="rId10"/>
                      </w:object>
                    </w:r>
                  </w:p>
                </w:txbxContent>
              </v:textbox>
            </v:shape>
            <v:shape id="_x0000_s1047" type="#_x0000_t202" style="position:absolute;left:4533;top:11225;width:139;height:391;mso-wrap-style:none" filled="f" stroked="f">
              <v:textbox style="mso-next-textbox:#_x0000_s1047;mso-fit-shape-to-text:t" inset="0,0,0,0">
                <w:txbxContent>
                  <w:p w14:paraId="2F0C3FCF" w14:textId="77777777" w:rsidR="005C2DB7" w:rsidRDefault="005C2DB7" w:rsidP="005C2DB7">
                    <w:r w:rsidRPr="00D6106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80" w:dyaOrig="216" w14:anchorId="21F09B3A">
                        <v:shape id="_x0000_i1032" type="#_x0000_t75" style="width:9pt;height:10.8pt">
                          <v:imagedata r:id="rId11" o:title=""/>
                        </v:shape>
                        <o:OLEObject Type="Embed" ProgID="Equation.3" ShapeID="_x0000_i1032" DrawAspect="Content" ObjectID="_1696241246" r:id="rId12"/>
                      </w:object>
                    </w:r>
                  </w:p>
                </w:txbxContent>
              </v:textbox>
            </v:shape>
            <v:shape id="_x0000_s1048" type="#_x0000_t202" style="position:absolute;left:6511;top:11002;width:783;height:783" filled="f" stroked="f">
              <v:textbox style="mso-next-textbox:#_x0000_s1048;mso-fit-shape-to-text:t" inset="0,0,0,0">
                <w:txbxContent>
                  <w:p w14:paraId="78D42FD4" w14:textId="77777777" w:rsidR="005C2DB7" w:rsidRDefault="005C2DB7" w:rsidP="005C2DB7">
                    <w:pPr>
                      <w:jc w:val="center"/>
                    </w:pPr>
                    <w:r>
                      <w:t>объект</w:t>
                    </w:r>
                  </w:p>
                  <w:p w14:paraId="7F3BCE8C" w14:textId="77777777" w:rsidR="005C2DB7" w:rsidRDefault="005C2DB7" w:rsidP="005C2DB7"/>
                </w:txbxContent>
              </v:textbox>
            </v:shape>
            <v:shape id="_x0000_s1049" type="#_x0000_t202" style="position:absolute;left:3631;top:10993;width:949;height:783" filled="f" stroked="f">
              <v:textbox style="mso-next-textbox:#_x0000_s1049;mso-fit-shape-to-text:t" inset="0,0,0,0">
                <w:txbxContent>
                  <w:p w14:paraId="42C50CC3" w14:textId="77777777" w:rsidR="005C2DB7" w:rsidRDefault="005C2DB7" w:rsidP="005C2DB7">
                    <w:pPr>
                      <w:jc w:val="center"/>
                    </w:pPr>
                    <w:r>
                      <w:t>регулятор</w:t>
                    </w:r>
                  </w:p>
                  <w:p w14:paraId="1C877E31" w14:textId="77777777" w:rsidR="005C2DB7" w:rsidRDefault="005C2DB7" w:rsidP="005C2DB7"/>
                </w:txbxContent>
              </v:textbox>
            </v:shape>
            <v:rect id="_x0000_s1050" style="position:absolute;left:5291;top:11287;width:773;height:416"/>
            <v:shape id="_x0000_s1051" type="#_x0000_t202" style="position:absolute;left:5493;top:11378;width:381;height:227" filled="f" stroked="f">
              <v:textbox style="mso-next-textbox:#_x0000_s1051" inset="0,0,0,0">
                <w:txbxContent>
                  <w:p w14:paraId="5DA288DB" w14:textId="77777777" w:rsidR="005C2DB7" w:rsidRDefault="005C2DB7" w:rsidP="005C2DB7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052" style="position:absolute" from="6062,11493" to="6545,11494">
              <v:stroke endarrow="block"/>
            </v:line>
            <v:shape id="_x0000_s1053" type="#_x0000_t202" style="position:absolute;left:6245;top:11199;width:139;height:392;mso-wrap-style:none" filled="f" stroked="f">
              <v:textbox style="mso-next-textbox:#_x0000_s1053;mso-fit-shape-to-text:t" inset="0,0,0,0">
                <w:txbxContent>
                  <w:p w14:paraId="413BD223" w14:textId="77777777" w:rsidR="005C2DB7" w:rsidRDefault="005C2DB7" w:rsidP="005C2DB7">
                    <w:r w:rsidRPr="00D6106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80" w:dyaOrig="276" w14:anchorId="267FBA84">
                        <v:shape id="_x0000_i1034" type="#_x0000_t75" style="width:9pt;height:13.8pt">
                          <v:imagedata r:id="rId13" o:title=""/>
                        </v:shape>
                        <o:OLEObject Type="Embed" ProgID="Equation.3" ShapeID="_x0000_i1034" DrawAspect="Content" ObjectID="_1696241247" r:id="rId14"/>
                      </w:object>
                    </w:r>
                  </w:p>
                </w:txbxContent>
              </v:textbox>
            </v:shape>
            <v:shape id="_x0000_s1054" type="#_x0000_t202" style="position:absolute;left:5171;top:10874;width:786;height:783" filled="f" stroked="f">
              <v:textbox style="mso-next-textbox:#_x0000_s1054;mso-fit-shape-to-text:t" inset="0,0,0,0">
                <w:txbxContent>
                  <w:p w14:paraId="2D279736" w14:textId="77777777" w:rsidR="005C2DB7" w:rsidRDefault="005C2DB7" w:rsidP="005C2DB7">
                    <w:pPr>
                      <w:jc w:val="center"/>
                    </w:pPr>
                    <w:r>
                      <w:t>привод</w:t>
                    </w:r>
                  </w:p>
                  <w:p w14:paraId="62E0C6C3" w14:textId="77777777" w:rsidR="005C2DB7" w:rsidRDefault="005C2DB7" w:rsidP="005C2DB7"/>
                </w:txbxContent>
              </v:textbox>
            </v:shape>
            <v:shape id="_x0000_s1055" type="#_x0000_t202" style="position:absolute;left:4787;top:12663;width:1989;height:391" filled="f" stroked="f">
              <v:textbox style="mso-next-textbox:#_x0000_s1055;mso-fit-shape-to-text:t" inset="0,0,0,0">
                <w:txbxContent>
                  <w:p w14:paraId="6A13D279" w14:textId="5FD1573C" w:rsidR="005C2DB7" w:rsidRDefault="005C2DB7" w:rsidP="00616670">
                    <w:pPr>
                      <w:jc w:val="center"/>
                    </w:pPr>
                    <w:r>
                      <w:t>измерительная система</w:t>
                    </w:r>
                  </w:p>
                </w:txbxContent>
              </v:textbox>
            </v:shape>
            <v:shape id="_x0000_s1056" type="#_x0000_t202" style="position:absolute;left:4797;top:11586;width:155;height:213" filled="f" stroked="f">
              <v:textbox style="mso-next-textbox:#_x0000_s1056" inset="0,0,0,0">
                <w:txbxContent>
                  <w:p w14:paraId="2BC94C6F" w14:textId="77777777" w:rsidR="005C2DB7" w:rsidRDefault="005C2DB7" w:rsidP="005C2DB7">
                    <w:r>
                      <w:t xml:space="preserve">– </w:t>
                    </w:r>
                  </w:p>
                </w:txbxContent>
              </v:textbox>
            </v:shape>
            <v:line id="_x0000_s1057" style="position:absolute" from="5049,11501" to="5291,11502">
              <v:stroke endarrow="block"/>
            </v:line>
            <v:shape id="_x0000_s1058" style="position:absolute;left:4957;top:11522;width:1316;height:335" coordsize="1690,590" path="m1690,r,590l,590,,110e" filled="f">
              <v:stroke endarrow="block"/>
              <v:path arrowok="t"/>
            </v:shape>
            <v:oval id="_x0000_s1059" style="position:absolute;left:6238;top:11458;width:66;height:65" fillcolor="black"/>
            <v:group id="_x0000_s1060" style="position:absolute;left:3123;top:11399;width:178;height:178" coordorigin="3432,11616" coordsize="179,178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61" type="#_x0000_t123" style="position:absolute;left:3432;top:11616;width:179;height:178"/>
              <v:shape id="_x0000_s1062" style="position:absolute;left:3467;top:11709;width:120;height:82" coordsize="1097,746" path="m568,v,,264,258,529,517hdc1008,620,1001,609,947,641hhc893,673,842,689,776,707v-66,18,-155,33,-227,39c549,746,405,741,339,728,273,715,207,696,153,662,99,628,72,608,,517hdc284,258,568,,568,hbxe" fillcolor="black">
                <v:path arrowok="t"/>
              </v:shape>
            </v:group>
            <v:group id="_x0000_s1063" style="position:absolute;left:4864;top:11409;width:179;height:178" coordorigin="3432,11616" coordsize="179,178">
              <v:shape id="_x0000_s1064" type="#_x0000_t123" style="position:absolute;left:3432;top:11616;width:179;height:178"/>
              <v:shape id="_x0000_s1065" style="position:absolute;left:3467;top:11709;width:120;height:82" coordsize="1097,746" path="m568,v,,264,258,529,517hdc1008,620,1001,609,947,641hhc893,673,842,689,776,707v-66,18,-155,33,-227,39c549,746,405,741,339,728,273,715,207,696,153,662,99,628,72,608,,517hdc284,258,568,,568,hbxe" fillcolor="black">
                <v:path arrowok="t"/>
              </v:shape>
            </v:group>
            <w10:anchorlock/>
          </v:group>
        </w:pict>
      </w:r>
    </w:p>
    <w:p w14:paraId="27EC7131" w14:textId="52FFD574" w:rsidR="00616670" w:rsidRPr="00616670" w:rsidRDefault="00616670" w:rsidP="00740489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1. Система управления судном по курсу.</w:t>
      </w:r>
    </w:p>
    <w:p w14:paraId="5BF3E548" w14:textId="77777777" w:rsidR="005C2DB7" w:rsidRPr="005C2DB7" w:rsidRDefault="005C2DB7" w:rsidP="0074048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Движение судна описывается линейной математической моделью в виде передаточной функции</w:t>
      </w:r>
    </w:p>
    <w:p w14:paraId="36AFE2C9" w14:textId="6055F32E" w:rsidR="005C2DB7" w:rsidRPr="005C2DB7" w:rsidRDefault="00501C0E" w:rsidP="0074048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</w:rPr>
          <m:t>P(s)=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s+1)</m:t>
            </m:r>
          </m:den>
        </m:f>
      </m:oMath>
      <w:r w:rsidR="005C2DB7" w:rsidRPr="005C2DB7">
        <w:rPr>
          <w:rFonts w:ascii="Times New Roman" w:hAnsi="Times New Roman" w:cs="Times New Roman"/>
          <w:sz w:val="24"/>
          <w:szCs w:val="24"/>
        </w:rPr>
        <w:t>,</w:t>
      </w:r>
      <w:r w:rsidR="003949A9">
        <w:rPr>
          <w:rFonts w:ascii="Times New Roman" w:hAnsi="Times New Roman" w:cs="Times New Roman"/>
          <w:sz w:val="24"/>
          <w:szCs w:val="24"/>
        </w:rPr>
        <w:t xml:space="preserve"> </w:t>
      </w:r>
      <w:r w:rsidR="005C2DB7" w:rsidRPr="005C2DB7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K=0.08</m:t>
        </m:r>
      </m:oMath>
      <w:r w:rsidR="00394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2DB7" w:rsidRPr="005C2DB7">
        <w:rPr>
          <w:rFonts w:ascii="Times New Roman" w:hAnsi="Times New Roman" w:cs="Times New Roman"/>
          <w:sz w:val="24"/>
          <w:szCs w:val="24"/>
        </w:rPr>
        <w:t xml:space="preserve">рад/сек, 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=18</m:t>
        </m:r>
      </m:oMath>
      <w:r w:rsidR="00394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2DB7" w:rsidRPr="005C2DB7">
        <w:rPr>
          <w:rFonts w:ascii="Times New Roman" w:hAnsi="Times New Roman" w:cs="Times New Roman"/>
          <w:sz w:val="24"/>
          <w:szCs w:val="24"/>
        </w:rPr>
        <w:t>сек</w:t>
      </w:r>
      <w:r w:rsidR="00AF1F5D">
        <w:rPr>
          <w:rFonts w:ascii="Times New Roman" w:hAnsi="Times New Roman" w:cs="Times New Roman"/>
          <w:sz w:val="24"/>
          <w:szCs w:val="24"/>
        </w:rPr>
        <w:t>.</w:t>
      </w:r>
    </w:p>
    <w:p w14:paraId="4412C607" w14:textId="54815C71" w:rsidR="005C2DB7" w:rsidRPr="005C2DB7" w:rsidRDefault="005C2DB7" w:rsidP="0074048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Привод моделируется как интегрирующее звено</w:t>
      </w:r>
      <w:r w:rsidR="00AF1F5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</m:t>
            </m:r>
          </m:den>
        </m:f>
      </m:oMath>
      <w:r w:rsidRPr="005C2DB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=1</m:t>
        </m:r>
      </m:oMath>
      <w:r w:rsidR="00394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C2DB7">
        <w:rPr>
          <w:rFonts w:ascii="Times New Roman" w:hAnsi="Times New Roman" w:cs="Times New Roman"/>
          <w:sz w:val="24"/>
          <w:szCs w:val="24"/>
        </w:rPr>
        <w:t>сек,</w:t>
      </w:r>
      <w:r w:rsidR="00AF1F5D">
        <w:rPr>
          <w:rFonts w:ascii="Times New Roman" w:hAnsi="Times New Roman" w:cs="Times New Roman"/>
          <w:sz w:val="24"/>
          <w:szCs w:val="24"/>
        </w:rPr>
        <w:t xml:space="preserve"> </w:t>
      </w:r>
      <w:r w:rsidRPr="005C2DB7">
        <w:rPr>
          <w:rFonts w:ascii="Times New Roman" w:hAnsi="Times New Roman" w:cs="Times New Roman"/>
          <w:sz w:val="24"/>
          <w:szCs w:val="24"/>
        </w:rPr>
        <w:t>охваченное единичной отрицательной обратной связью. Модель измерительного устройства представляет собой апериодическое звено с передаточной функцией</w:t>
      </w:r>
      <w:r w:rsidR="00AF1F5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s+1</m:t>
            </m:r>
          </m:den>
        </m:f>
      </m:oMath>
      <w:r w:rsidRPr="005C2DB7">
        <w:rPr>
          <w:rFonts w:ascii="Times New Roman" w:hAnsi="Times New Roman" w:cs="Times New Roman"/>
          <w:sz w:val="24"/>
          <w:szCs w:val="24"/>
        </w:rPr>
        <w:t>,</w:t>
      </w:r>
      <w:r w:rsidR="00394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oc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=5</m:t>
        </m:r>
      </m:oMath>
      <w:r w:rsidRPr="005C2DB7">
        <w:rPr>
          <w:rFonts w:ascii="Times New Roman" w:hAnsi="Times New Roman" w:cs="Times New Roman"/>
          <w:sz w:val="24"/>
          <w:szCs w:val="24"/>
        </w:rPr>
        <w:t xml:space="preserve"> сек</w:t>
      </w:r>
      <w:r w:rsidR="00AF1F5D">
        <w:rPr>
          <w:rFonts w:ascii="Times New Roman" w:hAnsi="Times New Roman" w:cs="Times New Roman"/>
          <w:sz w:val="24"/>
          <w:szCs w:val="24"/>
        </w:rPr>
        <w:t>.</w:t>
      </w:r>
    </w:p>
    <w:p w14:paraId="1F43C626" w14:textId="77777777" w:rsidR="005C2DB7" w:rsidRPr="005C2DB7" w:rsidRDefault="005C2DB7" w:rsidP="00740489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t>Исследование разомкнутой системы</w:t>
      </w:r>
    </w:p>
    <w:p w14:paraId="06155DD9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Передаточная функции рулевого устройства</w:t>
      </w:r>
    </w:p>
    <w:p w14:paraId="7CBE1097" w14:textId="77777777" w:rsidR="005C2DB7" w:rsidRPr="005C2DB7" w:rsidRDefault="00501C0E" w:rsidP="007404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</w:rPr>
          <m:t>R(s)=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s+1</m:t>
            </m:r>
          </m:den>
        </m:f>
      </m:oMath>
      <w:r w:rsidR="005C2DB7" w:rsidRPr="005C2DB7">
        <w:rPr>
          <w:rFonts w:ascii="Times New Roman" w:hAnsi="Times New Roman" w:cs="Times New Roman"/>
          <w:sz w:val="24"/>
          <w:szCs w:val="24"/>
        </w:rPr>
        <w:t>.</w:t>
      </w:r>
    </w:p>
    <w:p w14:paraId="228F6AFE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Передаточная функция последовательного соединения объекта с приводом</w:t>
      </w:r>
      <w:r w:rsidR="003949A9">
        <w:rPr>
          <w:rFonts w:ascii="Times New Roman" w:hAnsi="Times New Roman" w:cs="Times New Roman"/>
          <w:sz w:val="24"/>
          <w:szCs w:val="24"/>
        </w:rPr>
        <w:t>.</w:t>
      </w:r>
    </w:p>
    <w:p w14:paraId="730848BE" w14:textId="77777777" w:rsidR="005C2DB7" w:rsidRPr="005C2DB7" w:rsidRDefault="003949A9" w:rsidP="00740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G(s)=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0.08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18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+19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+s</m:t>
            </m:r>
          </m:den>
        </m:f>
      </m:oMath>
      <w:r w:rsidR="005C2DB7" w:rsidRPr="005C2DB7">
        <w:rPr>
          <w:rFonts w:ascii="Times New Roman" w:hAnsi="Times New Roman" w:cs="Times New Roman"/>
          <w:sz w:val="24"/>
          <w:szCs w:val="24"/>
        </w:rPr>
        <w:t>.</w:t>
      </w:r>
    </w:p>
    <w:p w14:paraId="1FDBA340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Переходная характеристика этой модели:</w:t>
      </w:r>
    </w:p>
    <w:p w14:paraId="48129C66" w14:textId="3B892E36" w:rsidR="005C2DB7" w:rsidRDefault="00447D3A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7F0641" wp14:editId="76588F00">
            <wp:extent cx="4801469" cy="3764280"/>
            <wp:effectExtent l="0" t="0" r="0" b="0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48" t="1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42" cy="37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EA62F" w14:textId="0AA8C9D1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Переходная характеристика модели.</w:t>
      </w:r>
    </w:p>
    <w:p w14:paraId="0D06E035" w14:textId="77777777" w:rsidR="003949A9" w:rsidRDefault="005C2DB7" w:rsidP="0074048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График стремится к наклонной прямой, потому что</w:t>
      </w:r>
      <w:r w:rsidR="003949A9">
        <w:rPr>
          <w:rFonts w:ascii="Times New Roman" w:hAnsi="Times New Roman" w:cs="Times New Roman"/>
          <w:sz w:val="24"/>
          <w:szCs w:val="24"/>
        </w:rPr>
        <w:t xml:space="preserve"> </w:t>
      </w:r>
      <w:r w:rsidR="00D81E01" w:rsidRPr="00D81E01">
        <w:rPr>
          <w:rFonts w:ascii="Times New Roman" w:hAnsi="Times New Roman" w:cs="Times New Roman"/>
          <w:color w:val="000000"/>
          <w:sz w:val="24"/>
          <w:szCs w:val="24"/>
        </w:rPr>
        <w:t xml:space="preserve">в системе </w:t>
      </w:r>
      <w:r w:rsidR="003949A9">
        <w:rPr>
          <w:rFonts w:ascii="Times New Roman" w:hAnsi="Times New Roman" w:cs="Times New Roman"/>
          <w:color w:val="000000"/>
          <w:sz w:val="24"/>
          <w:szCs w:val="24"/>
        </w:rPr>
        <w:t xml:space="preserve">P(s) содержится последовательно </w:t>
      </w:r>
      <w:r w:rsidR="00D81E01" w:rsidRPr="00D81E01">
        <w:rPr>
          <w:rFonts w:ascii="Times New Roman" w:hAnsi="Times New Roman" w:cs="Times New Roman"/>
          <w:color w:val="000000"/>
          <w:sz w:val="24"/>
          <w:szCs w:val="24"/>
        </w:rPr>
        <w:t>подключённый интегратор.</w:t>
      </w:r>
    </w:p>
    <w:p w14:paraId="5BD3FAFD" w14:textId="77777777" w:rsidR="005C2DB7" w:rsidRPr="00447D3A" w:rsidRDefault="003949A9" w:rsidP="0074048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D3A">
        <w:rPr>
          <w:rFonts w:ascii="Times New Roman" w:hAnsi="Times New Roman" w:cs="Times New Roman"/>
          <w:sz w:val="24"/>
          <w:szCs w:val="24"/>
        </w:rPr>
        <w:t xml:space="preserve">Наклон асимптоты равен </w:t>
      </w:r>
      <w:r w:rsidR="00447D3A">
        <w:rPr>
          <w:rFonts w:ascii="Times New Roman" w:hAnsi="Times New Roman" w:cs="Times New Roman"/>
          <w:sz w:val="24"/>
          <w:szCs w:val="24"/>
          <w:lang w:val="en-US"/>
        </w:rPr>
        <w:t>0.0</w:t>
      </w:r>
      <w:r w:rsidR="001B32E4">
        <w:rPr>
          <w:rFonts w:ascii="Times New Roman" w:hAnsi="Times New Roman" w:cs="Times New Roman"/>
          <w:sz w:val="24"/>
          <w:szCs w:val="24"/>
          <w:lang w:val="en-US"/>
        </w:rPr>
        <w:t>797.</w:t>
      </w:r>
    </w:p>
    <w:p w14:paraId="6E509C6A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ЛАФЧХ разомкнутой системы</w:t>
      </w:r>
    </w:p>
    <w:p w14:paraId="258D8CEA" w14:textId="0852FF17" w:rsidR="005C2DB7" w:rsidRDefault="003949A9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681EFD" wp14:editId="7B79D607">
            <wp:extent cx="4772025" cy="3800475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448" t="21146" r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0D69D" w14:textId="6A9DF3F1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ЛАФЧХ разомкнутой системы.</w:t>
      </w:r>
    </w:p>
    <w:p w14:paraId="4263B0F8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lastRenderedPageBreak/>
        <w:t xml:space="preserve">Система с регулятором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C(s)=1</m:t>
        </m:r>
      </m:oMath>
      <w:r w:rsidRPr="005C2DB7">
        <w:rPr>
          <w:rFonts w:ascii="Times New Roman" w:hAnsi="Times New Roman" w:cs="Times New Roman"/>
          <w:sz w:val="24"/>
          <w:szCs w:val="24"/>
        </w:rPr>
        <w:t xml:space="preserve"> устойчива, запасы у</w:t>
      </w:r>
      <w:r w:rsidR="002542C4">
        <w:rPr>
          <w:rFonts w:ascii="Times New Roman" w:hAnsi="Times New Roman" w:cs="Times New Roman"/>
          <w:sz w:val="24"/>
          <w:szCs w:val="24"/>
        </w:rPr>
        <w:t>стойчивости: по амплитуде – 8,19</w:t>
      </w:r>
      <w:r w:rsidRPr="005C2DB7">
        <w:rPr>
          <w:rFonts w:ascii="Times New Roman" w:hAnsi="Times New Roman" w:cs="Times New Roman"/>
          <w:sz w:val="24"/>
          <w:szCs w:val="24"/>
        </w:rPr>
        <w:t xml:space="preserve"> дБ, по фазе </w:t>
      </w:r>
      <w:r w:rsidRPr="005C2DB7">
        <w:rPr>
          <w:rFonts w:ascii="Times New Roman" w:hAnsi="Times New Roman" w:cs="Times New Roman"/>
          <w:sz w:val="24"/>
          <w:szCs w:val="24"/>
        </w:rPr>
        <w:softHyphen/>
        <w:t>– 26</w:t>
      </w:r>
      <w:r w:rsidR="002542C4">
        <w:rPr>
          <w:rFonts w:ascii="Times New Roman" w:hAnsi="Times New Roman" w:cs="Times New Roman"/>
          <w:sz w:val="24"/>
          <w:szCs w:val="24"/>
        </w:rPr>
        <w:t>,9</w:t>
      </w:r>
      <w:r w:rsidRPr="005C2DB7">
        <w:rPr>
          <w:rFonts w:ascii="Times New Roman" w:hAnsi="Times New Roman" w:cs="Times New Roman"/>
          <w:sz w:val="24"/>
          <w:szCs w:val="24"/>
        </w:rPr>
        <w:t xml:space="preserve"> градусов.</w:t>
      </w:r>
    </w:p>
    <w:p w14:paraId="0588EA45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Максимальный коэффициент усил</w:t>
      </w:r>
      <w:r w:rsidR="001B32E4">
        <w:rPr>
          <w:rFonts w:ascii="Times New Roman" w:hAnsi="Times New Roman" w:cs="Times New Roman"/>
          <w:sz w:val="24"/>
          <w:szCs w:val="24"/>
        </w:rPr>
        <w:t xml:space="preserve">ения разомкнутой системы равен бесконечности, но </w:t>
      </w:r>
      <w:proofErr w:type="spellStart"/>
      <w:r w:rsidR="001B32E4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1B32E4">
        <w:rPr>
          <w:rFonts w:ascii="Times New Roman" w:hAnsi="Times New Roman" w:cs="Times New Roman"/>
          <w:sz w:val="24"/>
          <w:szCs w:val="24"/>
        </w:rPr>
        <w:t xml:space="preserve"> показывает результат 377 дБ. Это объясняется тем, что </w:t>
      </w:r>
      <w:proofErr w:type="spellStart"/>
      <w:r w:rsidR="001B32E4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1B32E4">
        <w:rPr>
          <w:rFonts w:ascii="Times New Roman" w:hAnsi="Times New Roman" w:cs="Times New Roman"/>
          <w:sz w:val="24"/>
          <w:szCs w:val="24"/>
        </w:rPr>
        <w:t xml:space="preserve"> не может работать с неконечными значениями, получаемыми из-за наличия интегратора в системе.</w:t>
      </w:r>
    </w:p>
    <w:p w14:paraId="70901A2D" w14:textId="77777777" w:rsidR="005C2DB7" w:rsidRPr="005C2DB7" w:rsidRDefault="005C2DB7" w:rsidP="00740489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t>Исследование системы с пропорциональным (П-) регулятором</w:t>
      </w:r>
    </w:p>
    <w:p w14:paraId="63492AA1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Переходная функция замкнутой системы при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</w:rPr>
          <m:t>=1</m:t>
        </m:r>
      </m:oMath>
      <w:r w:rsidR="00C17DD4" w:rsidRPr="00C17DD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F54D1D" w14:textId="48A44835" w:rsidR="005C2DB7" w:rsidRDefault="0017240F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14D025" wp14:editId="25B9BC7F">
            <wp:extent cx="5135880" cy="3454382"/>
            <wp:effectExtent l="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8577" b="6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53" cy="345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2E30E" w14:textId="61E0223D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Переходная функция замкнутой системы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>) = 1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59C1738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Время переходного процесса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=223</m:t>
        </m:r>
      </m:oMath>
      <w:r w:rsidRPr="005C2DB7">
        <w:rPr>
          <w:rFonts w:ascii="Times New Roman" w:hAnsi="Times New Roman" w:cs="Times New Roman"/>
          <w:sz w:val="24"/>
          <w:szCs w:val="24"/>
        </w:rPr>
        <w:t xml:space="preserve">сек, перерегулирование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σ=44.3%</m:t>
        </m:r>
      </m:oMath>
      <w:r w:rsidRPr="005C2DB7">
        <w:rPr>
          <w:rFonts w:ascii="Times New Roman" w:hAnsi="Times New Roman" w:cs="Times New Roman"/>
          <w:sz w:val="24"/>
          <w:szCs w:val="24"/>
        </w:rPr>
        <w:t>.</w:t>
      </w:r>
    </w:p>
    <w:p w14:paraId="10339657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Для обеспечения перерегулирования не более 10% требуется уменьшить коэффициент усиления регулятора до значения</w:t>
      </w:r>
      <w:r w:rsidR="00C17DD4" w:rsidRPr="00C17DD4">
        <w:rPr>
          <w:rFonts w:ascii="Times New Roman" w:hAnsi="Times New Roman" w:cs="Times New Roman"/>
          <w:sz w:val="24"/>
          <w:szCs w:val="24"/>
        </w:rPr>
        <w:t>.</w:t>
      </w:r>
    </w:p>
    <w:p w14:paraId="261B36AA" w14:textId="77777777" w:rsidR="005C2DB7" w:rsidRPr="005C2DB7" w:rsidRDefault="00501C0E" w:rsidP="00740489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>C(s)=0.345</m:t>
          </m:r>
        </m:oMath>
      </m:oMathPara>
    </w:p>
    <w:p w14:paraId="7D0CCDED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Переходная функция скорректированной замкнутой системы при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C(s)=0.345</m:t>
        </m:r>
      </m:oMath>
      <w:r w:rsidR="00C17DD4" w:rsidRPr="00C17DD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09CF" w14:textId="6E8E7777" w:rsidR="005C2DB7" w:rsidRDefault="00C17DD4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2867D7" wp14:editId="5AF91498">
            <wp:extent cx="5143500" cy="3541426"/>
            <wp:effectExtent l="0" t="0" r="0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313" t="18182" b="7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98" cy="354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A135A" w14:textId="3CE8B7E4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 Переходная функция скорректированной замкнутой системы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>) = 0.345.</w:t>
      </w:r>
    </w:p>
    <w:p w14:paraId="46964F32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Время переходного процесса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пп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=155</m:t>
        </m:r>
      </m:oMath>
      <w:r w:rsidR="00C17DD4" w:rsidRPr="00C17D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7DD4">
        <w:rPr>
          <w:rFonts w:ascii="Times New Roman" w:hAnsi="Times New Roman" w:cs="Times New Roman"/>
          <w:sz w:val="24"/>
          <w:szCs w:val="24"/>
        </w:rPr>
        <w:t>сек,</w:t>
      </w:r>
    </w:p>
    <w:p w14:paraId="0F691AE4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Запа</w:t>
      </w:r>
      <w:r w:rsidR="000E17F1">
        <w:rPr>
          <w:rFonts w:ascii="Times New Roman" w:hAnsi="Times New Roman" w:cs="Times New Roman"/>
          <w:sz w:val="24"/>
          <w:szCs w:val="24"/>
        </w:rPr>
        <w:t xml:space="preserve">сы устойчивости: по амплитуде </w:t>
      </w:r>
      <w:r w:rsidR="000E17F1" w:rsidRPr="000E17F1">
        <w:rPr>
          <w:rFonts w:ascii="Times New Roman" w:hAnsi="Times New Roman" w:cs="Times New Roman"/>
          <w:sz w:val="24"/>
          <w:szCs w:val="24"/>
        </w:rPr>
        <w:t>19</w:t>
      </w:r>
      <w:r w:rsidR="000E17F1">
        <w:rPr>
          <w:rFonts w:ascii="Times New Roman" w:hAnsi="Times New Roman" w:cs="Times New Roman"/>
          <w:sz w:val="24"/>
          <w:szCs w:val="24"/>
        </w:rPr>
        <w:t>,3 дБ, по фазе 5</w:t>
      </w:r>
      <w:r w:rsidR="000E17F1" w:rsidRPr="000E17F1">
        <w:rPr>
          <w:rFonts w:ascii="Times New Roman" w:hAnsi="Times New Roman" w:cs="Times New Roman"/>
          <w:sz w:val="24"/>
          <w:szCs w:val="24"/>
        </w:rPr>
        <w:t>8</w:t>
      </w:r>
      <w:r w:rsidR="000E17F1">
        <w:rPr>
          <w:rFonts w:ascii="Times New Roman" w:hAnsi="Times New Roman" w:cs="Times New Roman"/>
          <w:sz w:val="24"/>
          <w:szCs w:val="24"/>
        </w:rPr>
        <w:t>.</w:t>
      </w:r>
      <w:r w:rsidR="000E17F1" w:rsidRPr="000E17F1">
        <w:rPr>
          <w:rFonts w:ascii="Times New Roman" w:hAnsi="Times New Roman" w:cs="Times New Roman"/>
          <w:sz w:val="24"/>
          <w:szCs w:val="24"/>
        </w:rPr>
        <w:t>7</w:t>
      </w:r>
      <w:r w:rsidRPr="005C2DB7">
        <w:rPr>
          <w:rFonts w:ascii="Times New Roman" w:hAnsi="Times New Roman" w:cs="Times New Roman"/>
          <w:sz w:val="24"/>
          <w:szCs w:val="24"/>
        </w:rPr>
        <w:t xml:space="preserve"> градуса.</w:t>
      </w:r>
    </w:p>
    <w:p w14:paraId="4E395B9E" w14:textId="77777777" w:rsidR="005C2DB7" w:rsidRPr="005C2DB7" w:rsidRDefault="005C2DB7" w:rsidP="00740489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t>Исследование системы с пропорц</w:t>
      </w:r>
      <w:r w:rsidR="000E17F1">
        <w:rPr>
          <w:rFonts w:ascii="Times New Roman" w:hAnsi="Times New Roman" w:cs="Times New Roman"/>
          <w:b/>
          <w:sz w:val="24"/>
          <w:szCs w:val="24"/>
        </w:rPr>
        <w:t>ионально-дифференциальным (ПД-)</w:t>
      </w:r>
      <w:r w:rsidR="000E17F1" w:rsidRPr="000E1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2DB7">
        <w:rPr>
          <w:rFonts w:ascii="Times New Roman" w:hAnsi="Times New Roman" w:cs="Times New Roman"/>
          <w:b/>
          <w:sz w:val="24"/>
          <w:szCs w:val="24"/>
        </w:rPr>
        <w:t>регулятором</w:t>
      </w:r>
    </w:p>
    <w:p w14:paraId="097C9E7C" w14:textId="77777777" w:rsidR="005C2DB7" w:rsidRPr="00190C4D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Общий вид передаточной функции регулятора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d>
      </m:oMath>
      <w:r w:rsidRPr="00190C4D">
        <w:rPr>
          <w:rFonts w:ascii="Times New Roman" w:hAnsi="Times New Roman" w:cs="Times New Roman"/>
          <w:sz w:val="24"/>
          <w:szCs w:val="24"/>
        </w:rPr>
        <w:t xml:space="preserve">,где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190C4D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=1</m:t>
        </m:r>
      </m:oMath>
      <w:r w:rsidRPr="00190C4D">
        <w:rPr>
          <w:rFonts w:ascii="Times New Roman" w:hAnsi="Times New Roman" w:cs="Times New Roman"/>
          <w:sz w:val="24"/>
          <w:szCs w:val="24"/>
        </w:rPr>
        <w:t xml:space="preserve">сек,а коэффициент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c</m:t>
            </m:r>
          </m:sub>
        </m:sSub>
      </m:oMath>
      <w:r w:rsidRPr="00190C4D">
        <w:rPr>
          <w:rFonts w:ascii="Times New Roman" w:hAnsi="Times New Roman" w:cs="Times New Roman"/>
          <w:sz w:val="24"/>
          <w:szCs w:val="24"/>
        </w:rPr>
        <w:t xml:space="preserve"> должен быть выбран в процессе проектирования в соответствии с требованиями к системе.</w:t>
      </w:r>
    </w:p>
    <w:p w14:paraId="0CD8A59C" w14:textId="77777777" w:rsidR="005C2DB7" w:rsidRPr="005C2DB7" w:rsidRDefault="005C2DB7" w:rsidP="0074048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t>4.1 Регулятор, обеспечивающий перерегулирование 10%</w:t>
      </w:r>
    </w:p>
    <w:p w14:paraId="6E560BBD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Для обеспечения перерегулирования 10% требуется выбрать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=1.21</m:t>
        </m:r>
      </m:oMath>
      <w:r w:rsidR="000E17F1" w:rsidRPr="000E17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0D4918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Переходная функция скорректированной замкнутой системы</w:t>
      </w:r>
    </w:p>
    <w:p w14:paraId="76BA0C3C" w14:textId="46E376FA" w:rsidR="005C2DB7" w:rsidRDefault="000E17F1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C99067" wp14:editId="01B59477">
            <wp:extent cx="5229225" cy="3600450"/>
            <wp:effectExtent l="19050" t="0" r="9525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313" t="18379" b="6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823CC" w14:textId="4297D9EC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5. Переходная функция скорректированной замкнутой системы,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 xml:space="preserve"> = 1.21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745700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Время переходного процесса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пп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=36.3</m:t>
        </m:r>
      </m:oMath>
      <w:r w:rsidR="000E17F1" w:rsidRPr="000E17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7F1">
        <w:rPr>
          <w:rFonts w:ascii="Times New Roman" w:hAnsi="Times New Roman" w:cs="Times New Roman"/>
          <w:sz w:val="24"/>
          <w:szCs w:val="24"/>
        </w:rPr>
        <w:t>сек,</w:t>
      </w:r>
    </w:p>
    <w:p w14:paraId="3C3A88EC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Запасы</w:t>
      </w:r>
      <w:r w:rsidR="000E17F1">
        <w:rPr>
          <w:rFonts w:ascii="Times New Roman" w:hAnsi="Times New Roman" w:cs="Times New Roman"/>
          <w:sz w:val="24"/>
          <w:szCs w:val="24"/>
        </w:rPr>
        <w:t xml:space="preserve"> устойчивости: по амплитуде </w:t>
      </w:r>
      <w:r w:rsidR="000E17F1" w:rsidRPr="000E17F1">
        <w:rPr>
          <w:rFonts w:ascii="Times New Roman" w:hAnsi="Times New Roman" w:cs="Times New Roman"/>
          <w:sz w:val="24"/>
          <w:szCs w:val="24"/>
        </w:rPr>
        <w:t>21.6</w:t>
      </w:r>
      <w:r w:rsidR="000E17F1">
        <w:rPr>
          <w:rFonts w:ascii="Times New Roman" w:hAnsi="Times New Roman" w:cs="Times New Roman"/>
          <w:sz w:val="24"/>
          <w:szCs w:val="24"/>
        </w:rPr>
        <w:t xml:space="preserve"> дБ,</w:t>
      </w:r>
      <w:r w:rsidR="000E17F1" w:rsidRPr="000E17F1">
        <w:rPr>
          <w:rFonts w:ascii="Times New Roman" w:hAnsi="Times New Roman" w:cs="Times New Roman"/>
          <w:sz w:val="24"/>
          <w:szCs w:val="24"/>
        </w:rPr>
        <w:t xml:space="preserve"> </w:t>
      </w:r>
      <w:r w:rsidR="000E17F1">
        <w:rPr>
          <w:rFonts w:ascii="Times New Roman" w:hAnsi="Times New Roman" w:cs="Times New Roman"/>
          <w:sz w:val="24"/>
          <w:szCs w:val="24"/>
        </w:rPr>
        <w:t xml:space="preserve">по фазе </w:t>
      </w:r>
      <w:r w:rsidR="000E17F1">
        <w:rPr>
          <w:rFonts w:ascii="Times New Roman" w:hAnsi="Times New Roman" w:cs="Times New Roman"/>
          <w:sz w:val="24"/>
          <w:szCs w:val="24"/>
        </w:rPr>
        <w:softHyphen/>
        <w:t>6</w:t>
      </w:r>
      <w:r w:rsidR="000E17F1" w:rsidRPr="000E17F1">
        <w:rPr>
          <w:rFonts w:ascii="Times New Roman" w:hAnsi="Times New Roman" w:cs="Times New Roman"/>
          <w:sz w:val="24"/>
          <w:szCs w:val="24"/>
        </w:rPr>
        <w:t>1</w:t>
      </w:r>
      <w:r w:rsidR="000E17F1">
        <w:rPr>
          <w:rFonts w:ascii="Times New Roman" w:hAnsi="Times New Roman" w:cs="Times New Roman"/>
          <w:sz w:val="24"/>
          <w:szCs w:val="24"/>
        </w:rPr>
        <w:t>.</w:t>
      </w:r>
      <w:r w:rsidR="000E17F1" w:rsidRPr="000E17F1">
        <w:rPr>
          <w:rFonts w:ascii="Times New Roman" w:hAnsi="Times New Roman" w:cs="Times New Roman"/>
          <w:sz w:val="24"/>
          <w:szCs w:val="24"/>
        </w:rPr>
        <w:t>7</w:t>
      </w:r>
      <w:r w:rsidRPr="005C2DB7">
        <w:rPr>
          <w:rFonts w:ascii="Times New Roman" w:hAnsi="Times New Roman" w:cs="Times New Roman"/>
          <w:sz w:val="24"/>
          <w:szCs w:val="24"/>
        </w:rPr>
        <w:t xml:space="preserve"> градусов.</w:t>
      </w:r>
    </w:p>
    <w:p w14:paraId="2CA38B1F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В сравнении с П-регулятором, использ</w:t>
      </w:r>
      <w:r w:rsidR="00D354F8">
        <w:rPr>
          <w:rFonts w:ascii="Times New Roman" w:hAnsi="Times New Roman" w:cs="Times New Roman"/>
          <w:sz w:val="24"/>
          <w:szCs w:val="24"/>
        </w:rPr>
        <w:t>ование ПД-регулятора позволяет добиться уменьшения времени переходного процесса при сохранении устойчивости.</w:t>
      </w:r>
    </w:p>
    <w:p w14:paraId="191CDF62" w14:textId="77777777" w:rsidR="005C2DB7" w:rsidRPr="005C2DB7" w:rsidRDefault="005C2DB7" w:rsidP="0074048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DB7">
        <w:rPr>
          <w:rFonts w:ascii="Times New Roman" w:hAnsi="Times New Roman" w:cs="Times New Roman"/>
          <w:b/>
          <w:sz w:val="24"/>
          <w:szCs w:val="24"/>
        </w:rPr>
        <w:t>4.2 Регулятор, обеспечивающий кратчайший переходный процесс</w:t>
      </w:r>
    </w:p>
    <w:p w14:paraId="03B27225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Для обеспечения минимального времени переходного процесса требуется выбрать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=0.825</m:t>
        </m:r>
      </m:oMath>
      <w:r w:rsidR="00447D3A" w:rsidRPr="00447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D1AA1D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Переходная функция скорректированной замкнутой системы</w:t>
      </w:r>
    </w:p>
    <w:p w14:paraId="59780EF9" w14:textId="568FFBDD" w:rsidR="005C2DB7" w:rsidRDefault="00EC3F0C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0D52ED" wp14:editId="503322B2">
            <wp:extent cx="5154930" cy="36499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2705" t="17550" r="996" b="6719"/>
                    <a:stretch/>
                  </pic:blipFill>
                  <pic:spPr bwMode="auto">
                    <a:xfrm>
                      <a:off x="0" y="0"/>
                      <a:ext cx="515493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31E9" w14:textId="1FC8C3E9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6. Переходная функция скорректированной замкнутой системы,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AF1F5D">
        <w:rPr>
          <w:rFonts w:ascii="Times New Roman" w:hAnsi="Times New Roman" w:cs="Times New Roman"/>
          <w:i/>
          <w:iCs/>
          <w:sz w:val="24"/>
          <w:szCs w:val="24"/>
        </w:rPr>
        <w:t xml:space="preserve"> = 0.825.</w:t>
      </w:r>
    </w:p>
    <w:p w14:paraId="6DE34AC9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Время переходного процесса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пп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>=24,6</m:t>
        </m:r>
      </m:oMath>
      <w:r w:rsidR="00447D3A" w:rsidRPr="00447D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7D3A">
        <w:rPr>
          <w:rFonts w:ascii="Times New Roman" w:hAnsi="Times New Roman" w:cs="Times New Roman"/>
          <w:sz w:val="24"/>
          <w:szCs w:val="24"/>
        </w:rPr>
        <w:t>сек,</w:t>
      </w:r>
    </w:p>
    <w:p w14:paraId="43B8E32D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Запасы устойчивости: по </w:t>
      </w:r>
      <w:r w:rsidR="00447D3A">
        <w:rPr>
          <w:rFonts w:ascii="Times New Roman" w:hAnsi="Times New Roman" w:cs="Times New Roman"/>
          <w:sz w:val="24"/>
          <w:szCs w:val="24"/>
        </w:rPr>
        <w:t xml:space="preserve">амплитуде </w:t>
      </w:r>
      <w:r w:rsidR="00447D3A" w:rsidRPr="00447D3A">
        <w:rPr>
          <w:rFonts w:ascii="Times New Roman" w:hAnsi="Times New Roman" w:cs="Times New Roman"/>
          <w:sz w:val="24"/>
          <w:szCs w:val="24"/>
        </w:rPr>
        <w:t>24.9</w:t>
      </w:r>
      <w:r w:rsidR="00447D3A">
        <w:rPr>
          <w:rFonts w:ascii="Times New Roman" w:hAnsi="Times New Roman" w:cs="Times New Roman"/>
          <w:sz w:val="24"/>
          <w:szCs w:val="24"/>
        </w:rPr>
        <w:t xml:space="preserve"> дБ,  по фазе </w:t>
      </w:r>
      <w:r w:rsidR="00447D3A">
        <w:rPr>
          <w:rFonts w:ascii="Times New Roman" w:hAnsi="Times New Roman" w:cs="Times New Roman"/>
          <w:sz w:val="24"/>
          <w:szCs w:val="24"/>
        </w:rPr>
        <w:softHyphen/>
        <w:t>6</w:t>
      </w:r>
      <w:r w:rsidR="00447D3A" w:rsidRPr="00447D3A">
        <w:rPr>
          <w:rFonts w:ascii="Times New Roman" w:hAnsi="Times New Roman" w:cs="Times New Roman"/>
          <w:sz w:val="24"/>
          <w:szCs w:val="24"/>
        </w:rPr>
        <w:t>9</w:t>
      </w:r>
      <w:r w:rsidR="00447D3A">
        <w:rPr>
          <w:rFonts w:ascii="Times New Roman" w:hAnsi="Times New Roman" w:cs="Times New Roman"/>
          <w:sz w:val="24"/>
          <w:szCs w:val="24"/>
        </w:rPr>
        <w:t>.</w:t>
      </w:r>
      <w:r w:rsidR="00447D3A" w:rsidRPr="00447D3A">
        <w:rPr>
          <w:rFonts w:ascii="Times New Roman" w:hAnsi="Times New Roman" w:cs="Times New Roman"/>
          <w:sz w:val="24"/>
          <w:szCs w:val="24"/>
        </w:rPr>
        <w:t>9</w:t>
      </w:r>
      <w:r w:rsidRPr="005C2DB7">
        <w:rPr>
          <w:rFonts w:ascii="Times New Roman" w:hAnsi="Times New Roman" w:cs="Times New Roman"/>
          <w:sz w:val="24"/>
          <w:szCs w:val="24"/>
        </w:rPr>
        <w:t xml:space="preserve"> градуса.</w:t>
      </w:r>
    </w:p>
    <w:p w14:paraId="26F00D64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Передаточная функция замкнутой системы</w:t>
      </w:r>
    </w:p>
    <w:p w14:paraId="623E7936" w14:textId="77777777" w:rsidR="00356B37" w:rsidRPr="00491885" w:rsidRDefault="00356B37" w:rsidP="00740489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0.072723 s (s+0.05263) (s+0.05556) (s+0.2) (s+1)^2</w:t>
      </w:r>
    </w:p>
    <w:p w14:paraId="11BCFC30" w14:textId="77777777" w:rsidR="00356B37" w:rsidRPr="00491885" w:rsidRDefault="00356B37" w:rsidP="0074048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----------------------------------------------------------------</w:t>
      </w:r>
    </w:p>
    <w:p w14:paraId="1A2382AD" w14:textId="77777777" w:rsidR="00356B37" w:rsidRPr="00491885" w:rsidRDefault="00356B37" w:rsidP="0074048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s (s+1)^2 (s+0.05556) (s+0.05008) (s^2 + 0.1684s + 0.0145) (s^2 + 2.037s + 1.054)</w:t>
      </w:r>
    </w:p>
    <w:p w14:paraId="5F58D407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Порядок передаточн</w:t>
      </w:r>
      <w:r w:rsidR="00D354F8">
        <w:rPr>
          <w:rFonts w:ascii="Times New Roman" w:hAnsi="Times New Roman" w:cs="Times New Roman"/>
          <w:sz w:val="24"/>
          <w:szCs w:val="24"/>
        </w:rPr>
        <w:t>ой функции равен 5, потому что порядок передаточной функции зависит от степени полинома.</w:t>
      </w:r>
    </w:p>
    <w:p w14:paraId="6DCAFEAF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Полюса передаточной функции</w:t>
      </w:r>
    </w:p>
    <w:p w14:paraId="1F99803A" w14:textId="77777777" w:rsidR="00356B37" w:rsidRPr="00491885" w:rsidRDefault="00356B37" w:rsidP="00740489">
      <w:pPr>
        <w:pStyle w:val="a5"/>
        <w:spacing w:after="0" w:line="36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-1.0185 + 0.1296i</w:t>
      </w:r>
    </w:p>
    <w:p w14:paraId="5ED90643" w14:textId="77777777" w:rsidR="00356B37" w:rsidRPr="00491885" w:rsidRDefault="00356B37" w:rsidP="00740489">
      <w:pPr>
        <w:pStyle w:val="a5"/>
        <w:spacing w:after="0" w:line="36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-1.0185 - 0.1296i</w:t>
      </w:r>
    </w:p>
    <w:p w14:paraId="46D22656" w14:textId="77777777" w:rsidR="00356B37" w:rsidRPr="00491885" w:rsidRDefault="00356B37" w:rsidP="00740489">
      <w:pPr>
        <w:pStyle w:val="a5"/>
        <w:spacing w:after="0" w:line="36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-0.0842 + 0.0861i</w:t>
      </w:r>
    </w:p>
    <w:p w14:paraId="07157D99" w14:textId="77777777" w:rsidR="00356B37" w:rsidRPr="00491885" w:rsidRDefault="00356B37" w:rsidP="00740489">
      <w:pPr>
        <w:pStyle w:val="a5"/>
        <w:spacing w:after="0" w:line="36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-0.0842 - 0.0861i</w:t>
      </w:r>
    </w:p>
    <w:p w14:paraId="5E800D94" w14:textId="77777777" w:rsidR="005C2DB7" w:rsidRPr="00491885" w:rsidRDefault="00356B37" w:rsidP="00740489">
      <w:pPr>
        <w:pStyle w:val="a5"/>
        <w:spacing w:after="0" w:line="36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-0.0501 + 0.0000i</w:t>
      </w:r>
    </w:p>
    <w:p w14:paraId="7195CD0A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Близость полюсов к мнимой оси означает, что </w:t>
      </w:r>
      <w:r w:rsidR="00D81E01">
        <w:rPr>
          <w:rFonts w:ascii="Times New Roman" w:hAnsi="Times New Roman" w:cs="Times New Roman"/>
          <w:sz w:val="24"/>
          <w:szCs w:val="24"/>
        </w:rPr>
        <w:t>степень устойчивости системы невелика.</w:t>
      </w:r>
      <w:r w:rsidRPr="005C2DB7">
        <w:rPr>
          <w:rFonts w:ascii="Times New Roman" w:hAnsi="Times New Roman" w:cs="Times New Roman"/>
          <w:sz w:val="24"/>
          <w:szCs w:val="24"/>
        </w:rPr>
        <w:t xml:space="preserve"> При этом запас устойчивости </w:t>
      </w:r>
      <w:r w:rsidR="00D81E01">
        <w:rPr>
          <w:rFonts w:ascii="Times New Roman" w:hAnsi="Times New Roman" w:cs="Times New Roman"/>
          <w:sz w:val="24"/>
          <w:szCs w:val="24"/>
        </w:rPr>
        <w:t>больше, чем в случае полюсов, расположенных на большом расстоянии от мнимой оси</w:t>
      </w:r>
      <w:r w:rsidR="00190C4D">
        <w:rPr>
          <w:rFonts w:ascii="Times New Roman" w:hAnsi="Times New Roman" w:cs="Times New Roman"/>
          <w:sz w:val="24"/>
          <w:szCs w:val="24"/>
        </w:rPr>
        <w:t>.</w:t>
      </w:r>
    </w:p>
    <w:p w14:paraId="1AE7F684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Коэффициент усиления системы в установившемся режиме равен </w:t>
      </w:r>
      <w:r w:rsidR="00190C4D">
        <w:rPr>
          <w:rFonts w:ascii="Times New Roman" w:hAnsi="Times New Roman" w:cs="Times New Roman"/>
          <w:sz w:val="24"/>
          <w:szCs w:val="24"/>
        </w:rPr>
        <w:t>1.</w:t>
      </w:r>
      <w:r w:rsidRPr="005C2DB7">
        <w:rPr>
          <w:rFonts w:ascii="Times New Roman" w:hAnsi="Times New Roman" w:cs="Times New Roman"/>
          <w:sz w:val="24"/>
          <w:szCs w:val="24"/>
        </w:rPr>
        <w:t xml:space="preserve"> Это объясняется тем, что </w:t>
      </w:r>
      <w:r w:rsidR="00190C4D">
        <w:rPr>
          <w:rFonts w:ascii="Times New Roman" w:hAnsi="Times New Roman" w:cs="Times New Roman"/>
          <w:sz w:val="24"/>
          <w:szCs w:val="24"/>
        </w:rPr>
        <w:t>коэффициент усиления объекта равен бесконечности.</w:t>
      </w:r>
    </w:p>
    <w:p w14:paraId="4FE8DF6C" w14:textId="77777777" w:rsidR="005C2DB7" w:rsidRPr="00D81E01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lastRenderedPageBreak/>
        <w:t xml:space="preserve">При постоянном сигнала установившаяся ошибка </w:t>
      </w:r>
      <w:r w:rsidR="00D81E01">
        <w:rPr>
          <w:rFonts w:ascii="Times New Roman" w:hAnsi="Times New Roman" w:cs="Times New Roman"/>
          <w:sz w:val="24"/>
          <w:szCs w:val="24"/>
        </w:rPr>
        <w:t>отсутствует</w:t>
      </w:r>
      <w:r w:rsidR="00D81E01" w:rsidRPr="005C2DB7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D81E01">
        <w:rPr>
          <w:rFonts w:ascii="Times New Roman" w:hAnsi="Times New Roman" w:cs="Times New Roman"/>
          <w:sz w:val="24"/>
          <w:szCs w:val="24"/>
        </w:rPr>
        <w:t>разомкнутая система содержит интегратор.</w:t>
      </w:r>
    </w:p>
    <w:p w14:paraId="33D0184A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При линейно возрастающем сигнале установившаяся ошибка </w:t>
      </w:r>
      <w:r w:rsidR="00D81E01">
        <w:rPr>
          <w:rFonts w:ascii="Times New Roman" w:hAnsi="Times New Roman" w:cs="Times New Roman"/>
          <w:sz w:val="24"/>
          <w:szCs w:val="24"/>
        </w:rPr>
        <w:t>пропорциональна коэффициенту наклона сигнала</w:t>
      </w:r>
      <w:r w:rsidRPr="005C2DB7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D81E01">
        <w:rPr>
          <w:rFonts w:ascii="Times New Roman" w:hAnsi="Times New Roman" w:cs="Times New Roman"/>
          <w:sz w:val="24"/>
          <w:szCs w:val="24"/>
        </w:rPr>
        <w:t>система содержит один интегратор.</w:t>
      </w:r>
    </w:p>
    <w:p w14:paraId="5140917E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При использовании датчика, описываемого моделью</w:t>
      </w:r>
      <w:r w:rsidR="00231A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+1</m:t>
            </m:r>
          </m:den>
        </m:f>
      </m:oMath>
      <w:r w:rsidRPr="005C2DB7">
        <w:rPr>
          <w:rFonts w:ascii="Times New Roman" w:hAnsi="Times New Roman" w:cs="Times New Roman"/>
          <w:sz w:val="24"/>
          <w:szCs w:val="24"/>
        </w:rPr>
        <w:t xml:space="preserve">, коэффициент усиления в установившемся режиме будет равен </w:t>
      </w:r>
      <w:r w:rsidR="007C450A">
        <w:rPr>
          <w:rFonts w:ascii="Times New Roman" w:hAnsi="Times New Roman" w:cs="Times New Roman"/>
          <w:sz w:val="24"/>
          <w:szCs w:val="24"/>
        </w:rPr>
        <w:t>6,</w:t>
      </w:r>
      <w:r w:rsidR="007C450A" w:rsidRPr="007C450A">
        <w:rPr>
          <w:rFonts w:ascii="Times New Roman" w:hAnsi="Times New Roman" w:cs="Times New Roman"/>
          <w:sz w:val="24"/>
          <w:szCs w:val="24"/>
        </w:rPr>
        <w:t>25</w:t>
      </w:r>
      <w:r w:rsidRPr="005C2DB7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D81E01">
        <w:rPr>
          <w:rFonts w:ascii="Times New Roman" w:hAnsi="Times New Roman" w:cs="Times New Roman"/>
          <w:sz w:val="24"/>
          <w:szCs w:val="24"/>
        </w:rPr>
        <w:t xml:space="preserve">предел передаточной функции системы при </w:t>
      </w:r>
      <w:r w:rsidR="00D81E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1E01" w:rsidRPr="00D81E01">
        <w:rPr>
          <w:rFonts w:ascii="Times New Roman" w:hAnsi="Times New Roman" w:cs="Times New Roman"/>
          <w:sz w:val="24"/>
          <w:szCs w:val="24"/>
        </w:rPr>
        <w:t xml:space="preserve"> = 0</w:t>
      </w:r>
      <w:r w:rsidR="00D354F8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7C450A">
        <w:rPr>
          <w:rFonts w:ascii="Times New Roman" w:hAnsi="Times New Roman" w:cs="Times New Roman"/>
          <w:sz w:val="24"/>
          <w:szCs w:val="24"/>
        </w:rPr>
        <w:t>6,</w:t>
      </w:r>
      <w:r w:rsidR="007C450A" w:rsidRPr="007C450A">
        <w:rPr>
          <w:rFonts w:ascii="Times New Roman" w:hAnsi="Times New Roman" w:cs="Times New Roman"/>
          <w:sz w:val="24"/>
          <w:szCs w:val="24"/>
        </w:rPr>
        <w:t>25</w:t>
      </w:r>
      <w:r w:rsidR="00D354F8">
        <w:rPr>
          <w:rFonts w:ascii="Times New Roman" w:hAnsi="Times New Roman" w:cs="Times New Roman"/>
          <w:sz w:val="24"/>
          <w:szCs w:val="24"/>
        </w:rPr>
        <w:t>.</w:t>
      </w:r>
    </w:p>
    <w:p w14:paraId="351A7AF9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Полученная система является астатической, то есть, отслеживает без ошибки постоянный входной сигнал. Это определяется тем, что </w:t>
      </w:r>
      <w:r w:rsidR="00D81E01">
        <w:rPr>
          <w:rFonts w:ascii="Times New Roman" w:hAnsi="Times New Roman" w:cs="Times New Roman"/>
          <w:sz w:val="24"/>
          <w:szCs w:val="24"/>
        </w:rPr>
        <w:t>разомкнутая система содержит последовательно подключенный интегратор.</w:t>
      </w:r>
    </w:p>
    <w:p w14:paraId="53EC6105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При линейно возрастающем сигнале </w:t>
      </w:r>
      <w:r w:rsidR="00D81E01">
        <w:rPr>
          <w:rFonts w:ascii="Times New Roman" w:hAnsi="Times New Roman" w:cs="Times New Roman"/>
          <w:sz w:val="24"/>
          <w:szCs w:val="24"/>
        </w:rPr>
        <w:t>установившаяся ошибка пропорциональна коэффициенту наклона сигнала.</w:t>
      </w:r>
    </w:p>
    <w:p w14:paraId="2E52F05B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Передаточная функция замкнутой системы от входа к сигналу управления</w:t>
      </w:r>
    </w:p>
    <w:p w14:paraId="3EDBB058" w14:textId="77777777" w:rsidR="00356B37" w:rsidRPr="00491885" w:rsidRDefault="00356B37" w:rsidP="00740489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16.363 s (s+0.05263) (s+0.05556) (s+0.2) (s+1)</w:t>
      </w:r>
    </w:p>
    <w:p w14:paraId="0D08FF48" w14:textId="77777777" w:rsidR="00356B37" w:rsidRPr="00491885" w:rsidRDefault="00356B37" w:rsidP="0074048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-----------------------------------------------------------</w:t>
      </w:r>
    </w:p>
    <w:p w14:paraId="2D36226F" w14:textId="77777777" w:rsidR="005C2DB7" w:rsidRPr="00491885" w:rsidRDefault="00356B37" w:rsidP="0074048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1885">
        <w:rPr>
          <w:rFonts w:ascii="Courier New" w:hAnsi="Courier New" w:cs="Courier New"/>
          <w:sz w:val="24"/>
          <w:szCs w:val="24"/>
          <w:lang w:val="en-US"/>
        </w:rPr>
        <w:t>(s+0.05008) (s^2 + 0.1684s + 0.0145) (s^2 + 2.037s + 1.054)</w:t>
      </w:r>
    </w:p>
    <w:p w14:paraId="10D3B56C" w14:textId="77777777" w:rsidR="005C2DB7" w:rsidRPr="005C2DB7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>Изменение сигнала управления при единичном ступенчатом входном сигнале</w:t>
      </w:r>
    </w:p>
    <w:p w14:paraId="24E3B372" w14:textId="60B4BFB1" w:rsidR="005C2DB7" w:rsidRDefault="00EC3F0C" w:rsidP="007404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C6D3EA" wp14:editId="6ABC9C42">
            <wp:extent cx="4838700" cy="3764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l="5053" t="21029" r="4556" b="869"/>
                    <a:stretch/>
                  </pic:blipFill>
                  <pic:spPr bwMode="auto">
                    <a:xfrm>
                      <a:off x="0" y="0"/>
                      <a:ext cx="4838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ADCB2" w14:textId="15959777" w:rsidR="00AF1F5D" w:rsidRPr="00AF1F5D" w:rsidRDefault="00AF1F5D" w:rsidP="0074048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7</w:t>
      </w:r>
      <w:r w:rsidR="00A11DA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Изменение сигнала управления при единичном ступенчатом входном сигнале.</w:t>
      </w:r>
    </w:p>
    <w:p w14:paraId="04FA51D1" w14:textId="651F0B81" w:rsidR="005C2DB7" w:rsidRPr="00426F2C" w:rsidRDefault="005C2DB7" w:rsidP="00740489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DB7">
        <w:rPr>
          <w:rFonts w:ascii="Times New Roman" w:hAnsi="Times New Roman" w:cs="Times New Roman"/>
          <w:sz w:val="24"/>
          <w:szCs w:val="24"/>
        </w:rPr>
        <w:t xml:space="preserve">Сигнал управления стремится к нулю, потому что </w:t>
      </w:r>
      <w:r w:rsidR="00D81E01">
        <w:rPr>
          <w:rFonts w:ascii="Times New Roman" w:hAnsi="Times New Roman" w:cs="Times New Roman"/>
          <w:sz w:val="24"/>
          <w:szCs w:val="24"/>
        </w:rPr>
        <w:t xml:space="preserve">передаточная функция замкнутой системы от входа к сигналу управления имеет ноль в точке </w:t>
      </w:r>
      <w:r w:rsidR="00D81E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1E01" w:rsidRPr="00D81E01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122168BD" w14:textId="77777777" w:rsidR="00BC7CED" w:rsidRPr="00AF1F5D" w:rsidRDefault="00190C4D" w:rsidP="007404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F5D">
        <w:rPr>
          <w:rFonts w:ascii="Times New Roman" w:hAnsi="Times New Roman" w:cs="Times New Roman"/>
          <w:sz w:val="24"/>
          <w:szCs w:val="24"/>
        </w:rPr>
        <w:lastRenderedPageBreak/>
        <w:t>Ответы на вопросы к первой лабе</w:t>
      </w:r>
    </w:p>
    <w:p w14:paraId="26BBDBC6" w14:textId="77777777" w:rsidR="00190C4D" w:rsidRPr="00AF1F5D" w:rsidRDefault="00190C4D" w:rsidP="00740489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такое</w:t>
      </w:r>
    </w:p>
    <w:p w14:paraId="0FEB0EDA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47A58574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33FD9F30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импульсная характеристика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23D0CB6E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1C191062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AF1F5D">
        <w:rPr>
          <w:noProof/>
          <w:color w:val="000000"/>
        </w:rPr>
        <w:drawing>
          <wp:inline distT="0" distB="0" distL="0" distR="0" wp14:anchorId="60C39187" wp14:editId="49B2C40E">
            <wp:extent cx="769620" cy="137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089635C7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0599D349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вида «нули-полюса» - используется&gt;&gt;</w:t>
      </w:r>
      <w:proofErr w:type="spellStart"/>
      <w:r w:rsidRPr="00AF1F5D">
        <w:rPr>
          <w:color w:val="000000"/>
        </w:rPr>
        <w:t>f_zpk</w:t>
      </w:r>
      <w:proofErr w:type="spellEnd"/>
      <w:r w:rsidRPr="00AF1F5D">
        <w:rPr>
          <w:color w:val="000000"/>
        </w:rPr>
        <w:t xml:space="preserve"> = </w:t>
      </w:r>
      <w:proofErr w:type="spellStart"/>
      <w:r w:rsidRPr="00AF1F5D">
        <w:rPr>
          <w:color w:val="000000"/>
        </w:rPr>
        <w:t>zpk</w:t>
      </w:r>
      <w:proofErr w:type="spellEnd"/>
      <w:r w:rsidRPr="00AF1F5D">
        <w:rPr>
          <w:color w:val="000000"/>
        </w:rPr>
        <w:t>(f)</w:t>
      </w:r>
    </w:p>
    <w:p w14:paraId="794B4FA3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593B224A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4C9F574F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время переходного процесса – это </w:t>
      </w:r>
      <w:proofErr w:type="spellStart"/>
      <w:r w:rsidRPr="00AF1F5D">
        <w:rPr>
          <w:color w:val="000000"/>
        </w:rPr>
        <w:t>это</w:t>
      </w:r>
      <w:proofErr w:type="spellEnd"/>
      <w:r w:rsidRPr="00AF1F5D">
        <w:rPr>
          <w:color w:val="000000"/>
        </w:rPr>
        <w:t xml:space="preserve"> время, после которого сигнал выхода отличается от установившегося значения не более, чем на заданную малую величину (в среде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 xml:space="preserve"> по умолчанию используется точность 2%).</w:t>
      </w:r>
    </w:p>
    <w:p w14:paraId="17E55728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544D4AC2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– это частота </w:t>
      </w:r>
      <w:r w:rsidRPr="00AF1F5D">
        <w:rPr>
          <w:noProof/>
          <w:color w:val="000000"/>
        </w:rPr>
        <w:drawing>
          <wp:inline distT="0" distB="0" distL="0" distR="0" wp14:anchorId="6A182905" wp14:editId="3BEAA026">
            <wp:extent cx="342900" cy="137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3439DB47" w14:textId="77777777" w:rsidR="00190C4D" w:rsidRPr="00AF1F5D" w:rsidRDefault="00190C4D" w:rsidP="0074048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 - параметр </w:t>
      </w:r>
      <w:r w:rsidRPr="00AF1F5D">
        <w:rPr>
          <w:noProof/>
          <w:color w:val="000000"/>
        </w:rPr>
        <w:drawing>
          <wp:inline distT="0" distB="0" distL="0" distR="0" wp14:anchorId="330EAAE5" wp14:editId="54BEEBE8">
            <wp:extent cx="83820" cy="114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2A9E14BA" w14:textId="77777777" w:rsidR="00190C4D" w:rsidRPr="00AF1F5D" w:rsidRDefault="00190C4D" w:rsidP="00740489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каких единицах измеряются</w:t>
      </w:r>
    </w:p>
    <w:p w14:paraId="0D8DE68F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</w:t>
      </w:r>
    </w:p>
    <w:p w14:paraId="17D2BE43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- герц</w:t>
      </w:r>
    </w:p>
    <w:p w14:paraId="0AD9E0AB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время переходного процесса - секунды</w:t>
      </w:r>
    </w:p>
    <w:p w14:paraId="638CA8CE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- децибел</w:t>
      </w:r>
    </w:p>
    <w:p w14:paraId="2634D8E1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- рад/сек</w:t>
      </w:r>
    </w:p>
    <w:p w14:paraId="5470F4BF" w14:textId="77777777" w:rsidR="00190C4D" w:rsidRPr="00AF1F5D" w:rsidRDefault="00190C4D" w:rsidP="00740489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</w:t>
      </w:r>
    </w:p>
    <w:p w14:paraId="0C6A2865" w14:textId="77777777" w:rsidR="00190C4D" w:rsidRPr="00AF1F5D" w:rsidRDefault="00190C4D" w:rsidP="00740489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связана собственная частота с постоянного времени колебательного звена?</w:t>
      </w:r>
    </w:p>
    <w:p w14:paraId="5F9C5879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Чтобы вычислить собственную частоту, требуется знать T (постоянная времени)</w:t>
      </w:r>
      <w:r w:rsidRPr="00AF1F5D">
        <w:rPr>
          <w:noProof/>
          <w:color w:val="000000"/>
        </w:rPr>
        <w:drawing>
          <wp:inline distT="0" distB="0" distL="0" distR="0" wp14:anchorId="3B6CFF85" wp14:editId="5F935BCB">
            <wp:extent cx="342900" cy="137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0BFAF320" w14:textId="77777777" w:rsidR="00190C4D" w:rsidRPr="00AF1F5D" w:rsidRDefault="00190C4D" w:rsidP="00740489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Может ли четверка матриц</w:t>
      </w:r>
    </w:p>
    <w:p w14:paraId="354DCBF2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noProof/>
          <w:color w:val="000000"/>
        </w:rPr>
        <w:drawing>
          <wp:inline distT="0" distB="0" distL="0" distR="0" wp14:anchorId="333569B7" wp14:editId="23256BB2">
            <wp:extent cx="1645920" cy="411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DB09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04008CC3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AF1F5D">
        <w:rPr>
          <w:i/>
          <w:iCs/>
          <w:color w:val="000000"/>
        </w:rPr>
        <w:t>правильных</w:t>
      </w:r>
      <w:r w:rsidRPr="00AF1F5D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2424D9ED" w14:textId="77777777" w:rsidR="00190C4D" w:rsidRPr="00AF1F5D" w:rsidRDefault="00190C4D" w:rsidP="00740489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Как получить краткую справку по какой-либо команде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>?</w:t>
      </w:r>
    </w:p>
    <w:p w14:paraId="34C91EB5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При помощи команды </w:t>
      </w:r>
      <w:proofErr w:type="spellStart"/>
      <w:r w:rsidRPr="00AF1F5D">
        <w:rPr>
          <w:color w:val="000000"/>
        </w:rPr>
        <w:t>helptf</w:t>
      </w:r>
      <w:proofErr w:type="spellEnd"/>
    </w:p>
    <w:p w14:paraId="22ABD5C8" w14:textId="77777777" w:rsidR="00190C4D" w:rsidRPr="00AF1F5D" w:rsidRDefault="00190C4D" w:rsidP="00740489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В чем разница между командами </w:t>
      </w:r>
      <w:proofErr w:type="spellStart"/>
      <w:r w:rsidRPr="00AF1F5D">
        <w:rPr>
          <w:color w:val="000000"/>
        </w:rPr>
        <w:t>Matlab</w:t>
      </w:r>
      <w:proofErr w:type="spellEnd"/>
    </w:p>
    <w:p w14:paraId="35350CD5" w14:textId="77777777" w:rsidR="00190C4D" w:rsidRPr="00AF1F5D" w:rsidRDefault="00190C4D" w:rsidP="00740489">
      <w:pPr>
        <w:pStyle w:val="a6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 – выводит список определённых переменных</w:t>
      </w:r>
    </w:p>
    <w:p w14:paraId="4F3A238A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AF1F5D">
        <w:rPr>
          <w:color w:val="000000"/>
        </w:rPr>
        <w:t>Whos</w:t>
      </w:r>
      <w:proofErr w:type="spellEnd"/>
      <w:r w:rsidRPr="00AF1F5D">
        <w:rPr>
          <w:color w:val="000000"/>
        </w:rPr>
        <w:t xml:space="preserve"> – выводит список переменных с указанием их размера и объема занимаемой памяти</w:t>
      </w:r>
    </w:p>
    <w:p w14:paraId="04724F03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  <w:lang w:val="en-US"/>
        </w:rPr>
        <w:t>b</w:t>
      </w:r>
      <w:r w:rsidRPr="00AF1F5D">
        <w:rPr>
          <w:color w:val="000000"/>
        </w:rPr>
        <w:t>)</w:t>
      </w:r>
      <w:r w:rsidRPr="00AF1F5D">
        <w:rPr>
          <w:color w:val="000000"/>
          <w:lang w:val="en-US"/>
        </w:rPr>
        <w:t>clear</w:t>
      </w:r>
      <w:r w:rsidRPr="00AF1F5D">
        <w:rPr>
          <w:color w:val="000000"/>
        </w:rPr>
        <w:t xml:space="preserve"> </w:t>
      </w:r>
      <w:r w:rsidRPr="00AF1F5D">
        <w:rPr>
          <w:color w:val="000000"/>
          <w:lang w:val="en-US"/>
        </w:rPr>
        <w:t>all</w:t>
      </w:r>
      <w:r w:rsidRPr="00AF1F5D">
        <w:rPr>
          <w:color w:val="000000"/>
        </w:rPr>
        <w:t xml:space="preserve"> – </w:t>
      </w:r>
      <w:proofErr w:type="spellStart"/>
      <w:r w:rsidRPr="00AF1F5D">
        <w:rPr>
          <w:color w:val="000000"/>
        </w:rPr>
        <w:t>очищаетпамять</w:t>
      </w:r>
      <w:r w:rsidRPr="00AF1F5D">
        <w:rPr>
          <w:color w:val="000000"/>
          <w:lang w:val="en-US"/>
        </w:rPr>
        <w:t>Matlab</w:t>
      </w:r>
      <w:proofErr w:type="spellEnd"/>
    </w:p>
    <w:p w14:paraId="304DCC74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AF1F5D">
        <w:rPr>
          <w:color w:val="000000"/>
        </w:rPr>
        <w:t>clc</w:t>
      </w:r>
      <w:proofErr w:type="spellEnd"/>
      <w:r w:rsidRPr="00AF1F5D">
        <w:rPr>
          <w:color w:val="000000"/>
        </w:rPr>
        <w:t xml:space="preserve"> – очищает окно </w:t>
      </w:r>
      <w:proofErr w:type="spellStart"/>
      <w:r w:rsidRPr="00AF1F5D">
        <w:rPr>
          <w:color w:val="000000"/>
        </w:rPr>
        <w:t>Matlab</w:t>
      </w:r>
      <w:proofErr w:type="spellEnd"/>
    </w:p>
    <w:p w14:paraId="33A957FB" w14:textId="77777777" w:rsidR="00190C4D" w:rsidRPr="00AF1F5D" w:rsidRDefault="00190C4D" w:rsidP="00740489">
      <w:pPr>
        <w:pStyle w:val="a6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ввести передаточную функцию </w:t>
      </w:r>
      <w:r w:rsidRPr="00AF1F5D">
        <w:rPr>
          <w:noProof/>
          <w:color w:val="000000"/>
        </w:rPr>
        <w:drawing>
          <wp:inline distT="0" distB="0" distL="0" distR="0" wp14:anchorId="6DA159D0" wp14:editId="61FF6BB5">
            <wp:extent cx="647700" cy="22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?</w:t>
      </w:r>
    </w:p>
    <w:p w14:paraId="02A109DC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f = </w:t>
      </w:r>
      <w:proofErr w:type="spellStart"/>
      <w:r w:rsidRPr="00AF1F5D">
        <w:rPr>
          <w:color w:val="000000"/>
        </w:rPr>
        <w:t>tf</w:t>
      </w:r>
      <w:proofErr w:type="spellEnd"/>
      <w:r w:rsidRPr="00AF1F5D">
        <w:rPr>
          <w:color w:val="000000"/>
        </w:rPr>
        <w:t xml:space="preserve"> ([2 3], [1 4 5]);</w:t>
      </w:r>
    </w:p>
    <w:p w14:paraId="7703EFF2" w14:textId="77777777" w:rsidR="00190C4D" w:rsidRPr="00AF1F5D" w:rsidRDefault="00190C4D" w:rsidP="00740489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влияет изменение коэффициента прямой передачи (матрицы </w:t>
      </w:r>
      <w:r w:rsidRPr="00AF1F5D">
        <w:rPr>
          <w:noProof/>
          <w:color w:val="000000"/>
        </w:rPr>
        <w:drawing>
          <wp:inline distT="0" distB="0" distL="0" distR="0" wp14:anchorId="1ED3F55E" wp14:editId="4478DF3B">
            <wp:extent cx="99060" cy="9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в модели в пространстве состояний) на статический коэффициент усиления?</w:t>
      </w:r>
    </w:p>
    <w:p w14:paraId="6D190B81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AF1F5D">
        <w:rPr>
          <w:noProof/>
          <w:color w:val="000000"/>
        </w:rPr>
        <w:drawing>
          <wp:inline distT="0" distB="0" distL="0" distR="0" wp14:anchorId="6C18AA3B" wp14:editId="0947846F">
            <wp:extent cx="99060" cy="99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AF1F5D">
        <w:rPr>
          <w:noProof/>
          <w:color w:val="000000"/>
        </w:rPr>
        <w:drawing>
          <wp:inline distT="0" distB="0" distL="0" distR="0" wp14:anchorId="17B0587D" wp14:editId="633F75CB">
            <wp:extent cx="182880" cy="10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передается на выход.</w:t>
      </w:r>
    </w:p>
    <w:p w14:paraId="74DB36B1" w14:textId="77777777" w:rsidR="00190C4D" w:rsidRPr="00AF1F5D" w:rsidRDefault="00190C4D" w:rsidP="00740489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возможности предоставляет модуль </w:t>
      </w:r>
      <w:proofErr w:type="spellStart"/>
      <w:r w:rsidRPr="00AF1F5D">
        <w:rPr>
          <w:b/>
          <w:bCs/>
          <w:color w:val="000000"/>
        </w:rPr>
        <w:t>LTIViewer</w:t>
      </w:r>
      <w:proofErr w:type="spellEnd"/>
      <w:r w:rsidRPr="00AF1F5D">
        <w:rPr>
          <w:color w:val="000000"/>
        </w:rPr>
        <w:t>?</w:t>
      </w:r>
    </w:p>
    <w:p w14:paraId="18CE149F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34F9D607" w14:textId="77777777" w:rsidR="00190C4D" w:rsidRPr="00AF1F5D" w:rsidRDefault="00190C4D" w:rsidP="00740489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Что можно сказать об импульсной характеристике системы </w:t>
      </w:r>
      <w:proofErr w:type="spellStart"/>
      <w:r w:rsidRPr="00AF1F5D">
        <w:rPr>
          <w:color w:val="000000"/>
        </w:rPr>
        <w:t>f_ss</w:t>
      </w:r>
      <w:proofErr w:type="spellEnd"/>
      <w:r w:rsidRPr="00AF1F5D">
        <w:rPr>
          <w:color w:val="000000"/>
        </w:rPr>
        <w:t>? Почему она не была построена верно?</w:t>
      </w:r>
    </w:p>
    <w:p w14:paraId="6F94A235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F1F5D">
        <w:rPr>
          <w:color w:val="000000"/>
        </w:rPr>
        <w:lastRenderedPageBreak/>
        <w:t>Для преобразования передаточной функции в модель в пространстве состояний используется команда</w:t>
      </w:r>
      <w:r w:rsidRPr="00AF1F5D">
        <w:rPr>
          <w:b/>
          <w:bCs/>
          <w:color w:val="000000"/>
        </w:rPr>
        <w:t>&gt;&gt; </w:t>
      </w:r>
      <w:proofErr w:type="spellStart"/>
      <w:r w:rsidRPr="00AF1F5D">
        <w:rPr>
          <w:b/>
          <w:bCs/>
          <w:color w:val="000000"/>
        </w:rPr>
        <w:t>f_ss</w:t>
      </w:r>
      <w:proofErr w:type="spellEnd"/>
      <w:r w:rsidRPr="00AF1F5D">
        <w:rPr>
          <w:b/>
          <w:bCs/>
          <w:color w:val="000000"/>
        </w:rPr>
        <w:t> = </w:t>
      </w:r>
      <w:proofErr w:type="spellStart"/>
      <w:r w:rsidRPr="00AF1F5D">
        <w:rPr>
          <w:b/>
          <w:bCs/>
          <w:color w:val="000000"/>
        </w:rPr>
        <w:t>ss</w:t>
      </w:r>
      <w:proofErr w:type="spellEnd"/>
      <w:r w:rsidRPr="00AF1F5D">
        <w:rPr>
          <w:b/>
          <w:bCs/>
          <w:color w:val="000000"/>
        </w:rPr>
        <w:t> (f).</w:t>
      </w:r>
    </w:p>
    <w:p w14:paraId="341FB906" w14:textId="77777777" w:rsidR="00B70E98" w:rsidRPr="00AF1F5D" w:rsidRDefault="00B70E98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4009F911" w14:textId="77777777" w:rsidR="00190C4D" w:rsidRPr="00AF1F5D" w:rsidRDefault="00190C4D" w:rsidP="00740489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найти</w:t>
      </w:r>
    </w:p>
    <w:p w14:paraId="59A4CB81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установившемся режиме по АЧХ - </w:t>
      </w:r>
      <w:r w:rsidRPr="00AF1F5D">
        <w:rPr>
          <w:b/>
          <w:bCs/>
          <w:color w:val="000000"/>
        </w:rPr>
        <w:t>&gt;&gt; k = </w:t>
      </w:r>
      <w:proofErr w:type="spellStart"/>
      <w:r w:rsidRPr="00AF1F5D">
        <w:rPr>
          <w:b/>
          <w:bCs/>
          <w:color w:val="000000"/>
        </w:rPr>
        <w:t>dcgain</w:t>
      </w:r>
      <w:proofErr w:type="spellEnd"/>
      <w:r w:rsidRPr="00AF1F5D">
        <w:rPr>
          <w:b/>
          <w:bCs/>
          <w:color w:val="000000"/>
        </w:rPr>
        <w:t> ( f )</w:t>
      </w:r>
    </w:p>
    <w:p w14:paraId="221FF4E6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полосу пропускания системы по АЧХ - </w:t>
      </w:r>
      <w:r w:rsidRPr="00AF1F5D">
        <w:rPr>
          <w:b/>
          <w:bCs/>
          <w:color w:val="000000"/>
        </w:rPr>
        <w:t xml:space="preserve">&gt;&gt; b = </w:t>
      </w:r>
      <w:proofErr w:type="spellStart"/>
      <w:r w:rsidRPr="00AF1F5D">
        <w:rPr>
          <w:b/>
          <w:bCs/>
          <w:color w:val="000000"/>
        </w:rPr>
        <w:t>bandwidth</w:t>
      </w:r>
      <w:proofErr w:type="spellEnd"/>
      <w:r w:rsidRPr="00AF1F5D">
        <w:rPr>
          <w:b/>
          <w:bCs/>
          <w:color w:val="000000"/>
        </w:rPr>
        <w:t xml:space="preserve"> ( f )</w:t>
      </w:r>
    </w:p>
    <w:p w14:paraId="3F02D7A6" w14:textId="77777777" w:rsidR="00190C4D" w:rsidRPr="00AF1F5D" w:rsidRDefault="00190C4D" w:rsidP="00740489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Как скопировать график из окна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 xml:space="preserve"> в другую программу?</w:t>
      </w:r>
    </w:p>
    <w:p w14:paraId="6B17C8B4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При помощи команды </w:t>
      </w:r>
      <w:proofErr w:type="spellStart"/>
      <w:r w:rsidRPr="00AF1F5D">
        <w:rPr>
          <w:color w:val="000000"/>
        </w:rPr>
        <w:t>print</w:t>
      </w:r>
      <w:proofErr w:type="spellEnd"/>
      <w:r w:rsidRPr="00AF1F5D">
        <w:rPr>
          <w:color w:val="000000"/>
        </w:rPr>
        <w:t xml:space="preserve"> –</w:t>
      </w:r>
      <w:proofErr w:type="spellStart"/>
      <w:r w:rsidRPr="00AF1F5D">
        <w:rPr>
          <w:color w:val="000000"/>
        </w:rPr>
        <w:t>dmeta</w:t>
      </w:r>
      <w:proofErr w:type="spellEnd"/>
      <w:r w:rsidRPr="00AF1F5D">
        <w:rPr>
          <w:color w:val="000000"/>
        </w:rPr>
        <w:t>.</w:t>
      </w:r>
    </w:p>
    <w:p w14:paraId="0A7B9396" w14:textId="77777777" w:rsidR="00190C4D" w:rsidRPr="00AF1F5D" w:rsidRDefault="00190C4D" w:rsidP="00740489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построить массив из 200 значений в интервале от </w:t>
      </w:r>
      <w:r w:rsidRPr="00AF1F5D">
        <w:rPr>
          <w:noProof/>
          <w:color w:val="000000"/>
        </w:rPr>
        <w:drawing>
          <wp:inline distT="0" distB="0" distL="0" distR="0" wp14:anchorId="1496EA67" wp14:editId="7CAB3C58">
            <wp:extent cx="152400" cy="11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до </w:t>
      </w:r>
      <w:r w:rsidRPr="00AF1F5D">
        <w:rPr>
          <w:noProof/>
          <w:color w:val="000000"/>
        </w:rPr>
        <w:drawing>
          <wp:inline distT="0" distB="0" distL="0" distR="0" wp14:anchorId="5036EE62" wp14:editId="66640D86">
            <wp:extent cx="137160" cy="11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с равномерным распределением на логарифмической шкале?</w:t>
      </w:r>
    </w:p>
    <w:p w14:paraId="41D98E13" w14:textId="77777777" w:rsidR="00190C4D" w:rsidRPr="00AF1F5D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w = </w:t>
      </w:r>
      <w:proofErr w:type="spellStart"/>
      <w:r w:rsidRPr="00AF1F5D">
        <w:rPr>
          <w:color w:val="000000"/>
        </w:rPr>
        <w:t>logspace</w:t>
      </w:r>
      <w:proofErr w:type="spellEnd"/>
      <w:r w:rsidRPr="00AF1F5D">
        <w:rPr>
          <w:color w:val="000000"/>
        </w:rPr>
        <w:t>(-3, 3, 200);</w:t>
      </w:r>
    </w:p>
    <w:p w14:paraId="522C4BAA" w14:textId="77777777" w:rsidR="00190C4D" w:rsidRPr="00AF1F5D" w:rsidRDefault="00190C4D" w:rsidP="00740489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величины откладываются по осям на графике АЧХ?</w:t>
      </w:r>
    </w:p>
    <w:p w14:paraId="770A39AF" w14:textId="4A35F4EA" w:rsidR="00CA7D77" w:rsidRDefault="00190C4D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Амплитуда и время.</w:t>
      </w:r>
    </w:p>
    <w:p w14:paraId="13019837" w14:textId="77777777" w:rsidR="00CA7D77" w:rsidRDefault="00CA7D77" w:rsidP="0074048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37BF8AA0" w14:textId="2EDCE208" w:rsidR="00CA7D77" w:rsidRDefault="00CA7D77" w:rsidP="00740489">
      <w:pPr>
        <w:pStyle w:val="a6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Ответы на вопросы ко второй лабе</w:t>
      </w:r>
    </w:p>
    <w:p w14:paraId="7C9254FB" w14:textId="5E7A948E" w:rsidR="00426F2C" w:rsidRPr="00426F2C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означают сокращения SISO, LTI?</w:t>
      </w:r>
    </w:p>
    <w:p w14:paraId="14D32B21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SISO(Single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что означает система с одним входом и одним выходом, которая представляет собой простую систему управления.</w:t>
      </w:r>
    </w:p>
    <w:p w14:paraId="042A53E7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LTI (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linear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time-invariant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это линейная стационарная система.</w:t>
      </w:r>
    </w:p>
    <w:p w14:paraId="66E18042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изучения процессов управления техническими системами, для цифровой обработки сигналов и в других областях науки и техники.</w:t>
      </w:r>
    </w:p>
    <w:p w14:paraId="726365D3" w14:textId="77777777" w:rsidR="00360B44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4AF88C59" w14:textId="77777777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дифференциальных уравнений по Лапласу дает возможность ввести понятие</w:t>
      </w:r>
      <w:r w:rsidR="00360B44"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 w:rsidR="00360B44"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функции,</w:t>
      </w:r>
      <w:r w:rsidR="00360B44"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характеризующей динамические свойства системы.</w:t>
      </w:r>
    </w:p>
    <w:p w14:paraId="0C8560DE" w14:textId="78B6CE90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 w:rsid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называется отношение изображения  выходного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воздействия Y(р) к изображению входного X(р) при нулевых начальных условиях.</w:t>
      </w:r>
    </w:p>
    <w:p w14:paraId="0221DAEC" w14:textId="22A419FA" w:rsidR="00426F2C" w:rsidRP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44B09B3C" wp14:editId="066D5240">
            <wp:extent cx="1074420" cy="5638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13B2" w14:textId="67D84E13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Передаточная функция является дробно-рациональной функцией комплексной переменной: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64013E7" wp14:editId="03051872">
            <wp:extent cx="3025140" cy="6934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F617" w14:textId="77777777" w:rsidR="00360B44" w:rsidRDefault="00426F2C" w:rsidP="0074048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3486D38" wp14:editId="1C350805">
            <wp:extent cx="3855720" cy="2971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Передаточная функция имеет порядок, который определяется порядком полинома знаменателя (n).</w:t>
      </w:r>
    </w:p>
    <w:p w14:paraId="44F651A4" w14:textId="719B63DC" w:rsidR="00426F2C" w:rsidRPr="00426F2C" w:rsidRDefault="00426F2C" w:rsidP="0074048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формулы следует, что изображение выходного сигнала можно найти как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C92D131" wp14:editId="3A2C8C13">
            <wp:extent cx="1226820" cy="266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DB78" w14:textId="6D25F330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передаточная функция системы полностью определяет ее динамические свойства, то первоначальная задача расчета САР сводится к определению ее передаточной функции. При расчете настроек регуляторов широко используются достаточно простые динамические модели промышленных об</w:t>
      </w:r>
      <w:r w:rsid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ъ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ектов управления. В </w:t>
      </w:r>
      <w:hyperlink r:id="rId35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частности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моделей инерционных звеньев первого или второго порядка с запаздыванием для расчета настроек регуляторов обеспечивает в большинстве случаев качественную работу реальной системы управления.</w:t>
      </w:r>
    </w:p>
    <w:p w14:paraId="743E4ABB" w14:textId="2116A16E" w:rsidR="00426F2C" w:rsidRPr="00426F2C" w:rsidRDefault="00426F2C" w:rsidP="00740489">
      <w:pPr>
        <w:pStyle w:val="a5"/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Как ввести передаточную функцию в окне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14C5D45C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ввести передаточную функцию, нужно вбить в окне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объект-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передаточную функцию:</w:t>
      </w:r>
    </w:p>
    <w:p w14:paraId="04707A9C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[n2 n1 n0]</w:t>
      </w:r>
    </w:p>
    <w:p w14:paraId="6A1C5416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 [1 d2 d1 d0]</w:t>
      </w:r>
    </w:p>
    <w:p w14:paraId="5BD2D0A5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(n, d)</w:t>
      </w:r>
    </w:p>
    <w:p w14:paraId="419B1F0F" w14:textId="77777777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же в нашем случае мы вбиваем передаточную функцию модели судна, как объект-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</w:p>
    <w:p w14:paraId="77036979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 K,[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0] )</w:t>
      </w:r>
    </w:p>
    <w:p w14:paraId="58F23DCB" w14:textId="77777777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вводим передаточную функцию интегрирующего звена:</w:t>
      </w:r>
    </w:p>
    <w:p w14:paraId="603971E1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R0=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(1, [TR 0] )</w:t>
      </w:r>
    </w:p>
    <w:p w14:paraId="16D2BC7A" w14:textId="44EAD9E4" w:rsidR="00426F2C" w:rsidRPr="00426F2C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</w:t>
      </w:r>
      <w:hyperlink r:id="rId36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помощью каких операций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(функций) строятся в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 параллельного и последовательного соединений, системы с обратной связью?</w:t>
      </w:r>
    </w:p>
    <w:p w14:paraId="2D9551D7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данной функции R=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feedback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(R0, 1), мы замыкаем интегратор единичной отрицательной обратной связью, а затем строим передаточную функцию последовательного соединения объекта с привода G= P*R</w:t>
      </w:r>
    </w:p>
    <w:p w14:paraId="54715D73" w14:textId="50978C6B" w:rsidR="00426F2C" w:rsidRPr="00426F2C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построить ЛАФЧХ разомкнутой системы?</w:t>
      </w:r>
    </w:p>
    <w:p w14:paraId="25D57572" w14:textId="77777777" w:rsid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Нужно вбить передаточную функцию разомкнутого контура в окно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01B992C" w14:textId="77777777" w:rsid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L=G*H</w:t>
      </w:r>
    </w:p>
    <w:p w14:paraId="5144FDC1" w14:textId="7B8A34E1" w:rsidR="00426F2C" w:rsidRPr="00426F2C" w:rsidRDefault="00426F2C" w:rsidP="0074048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затем строим ЛАФЧХ разомкнутой системы:</w:t>
      </w:r>
    </w:p>
    <w:p w14:paraId="4B6A9EA5" w14:textId="77777777" w:rsid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bode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(L)</w:t>
      </w:r>
    </w:p>
    <w:p w14:paraId="029950C3" w14:textId="77777777" w:rsidR="00426F2C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2F58D546" w14:textId="77777777" w:rsid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17700218" wp14:editId="37CFFE96">
            <wp:extent cx="2735580" cy="2438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4254" w14:textId="4B6A033D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Запас устойчивости по амплитуде (11.1 дБ) - это </w:t>
      </w:r>
      <w:hyperlink r:id="rId38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 от ЛАЧХ до прямой при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 дБ на частоте, на которой фазовая характеристика пересекает прямую при -180 градусов. На этой частоте система имеет коэффициент усиления меньше 1.</w:t>
      </w:r>
    </w:p>
    <w:p w14:paraId="33955FDE" w14:textId="77777777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Запас устойчивости по фазе (33.7 градусов)- это расстояние от частотной характеристики до горизонтальной прямой при -180 градусов на частоте среза. На этой частоте фазовая характеристика имеет значение больше -180 градусов.</w:t>
      </w:r>
    </w:p>
    <w:p w14:paraId="048B88D7" w14:textId="3FB28F83" w:rsidR="00426F2C" w:rsidRPr="00426F2C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возможности предоставляет модуль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SISOTool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780D54A1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SISO(Single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что означает система с одним входом и одним выходом, которая представляет собой простую систему управления.</w:t>
      </w:r>
    </w:p>
    <w:p w14:paraId="32748AFE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данного модуля можно выбирать необходимое расположение корней и соответствующий коэффициент усиления, перетаскивая их мышью. При этом смещаются и все остальные, так как система имеет одну степень свободы.</w:t>
      </w:r>
    </w:p>
    <w:p w14:paraId="5E13F572" w14:textId="77777777" w:rsidR="001668BE" w:rsidRPr="001668BE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такое:</w:t>
      </w:r>
    </w:p>
    <w:p w14:paraId="364D1163" w14:textId="550A02AA" w:rsidR="001668BE" w:rsidRPr="001668BE" w:rsidRDefault="001668BE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Корневой годограф - </w:t>
      </w:r>
      <w:r w:rsidR="00426F2C"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траектория, описываемая на комплексной плоскости полюсами передаточной функции динамической системы при изменении одного из ее </w:t>
      </w:r>
      <w:hyperlink r:id="rId39" w:history="1">
        <w:r w:rsidR="00426F2C" w:rsidRPr="00166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параметров</w:t>
        </w:r>
      </w:hyperlink>
      <w:r w:rsidR="00426F2C"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изменяемым параметром является коэффициент усиления системы.</w:t>
      </w:r>
    </w:p>
    <w:p w14:paraId="25B7A85A" w14:textId="12F40413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Корневые годографы применяют при анализе устойчивости системы.</w:t>
      </w:r>
    </w:p>
    <w:p w14:paraId="740C73DD" w14:textId="77777777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</w:t>
      </w:r>
      <w:r w:rsid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максимальное отклонение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регулируемой величины от установившегося значения, выраженное в процентах от h0 = h(∞). Абсолютная величина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из кривой переходного процесса: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− h(∞).</w:t>
      </w:r>
    </w:p>
    <w:p w14:paraId="7725322F" w14:textId="69031F52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</w:t>
      </w:r>
      <w:r w:rsid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перерегулирование:</w:t>
      </w:r>
    </w:p>
    <w:p w14:paraId="11C24583" w14:textId="62A53668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F0D1C86" wp14:editId="1AC4AA15">
            <wp:extent cx="1478280" cy="48768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6AA2" w14:textId="37D57C82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переходного процесса</w:t>
      </w:r>
      <w:r w:rsid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время, после которого сигнал выхода отличается от установившегося значения не больше, чем на заданную малую величину. Оно оценивается по степени устойчивости замкнутой системы.</w:t>
      </w:r>
    </w:p>
    <w:p w14:paraId="1C94C3F6" w14:textId="0B447FF5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ЛАФЧХ?</w:t>
      </w:r>
    </w:p>
    <w:p w14:paraId="122E788E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«Подъем» ЛАЧХ означает увеличение </w:t>
      </w:r>
      <w:hyperlink r:id="rId41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коэффициента усиления контура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фазовая характеристика не изменяется. Точность системы повышается, однако увеличивается и влияние высокочастотных помех. Поскольку частота среза увеличивается, повышается быстродействие системы. При этом переходные процессы приобретают выраженный колебательный характер, запасы устойчивости уменьшаются, при дальнейшем увеличении коэффициента усиления теряется устойчивость.</w:t>
      </w:r>
    </w:p>
    <w:p w14:paraId="1BD39E4E" w14:textId="34212B5E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в дифференцирующей части ПД-регулятора используется дополнительный фильтр в виде апериодического звена с постоянной времени?</w:t>
      </w:r>
    </w:p>
    <w:p w14:paraId="120243D1" w14:textId="77777777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 Поэтому используют дифференцирующее звено с дополнительным фильтром</w:t>
      </w:r>
    </w:p>
    <w:p w14:paraId="08B7E00A" w14:textId="292BD7CB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50C174B" wp14:editId="63A906CF">
            <wp:extent cx="1379220" cy="4876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11A9955" w14:textId="0FAC26D9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Чрезмерное увеличение может привести к неустойчивости системы, уменьшение этой величины затягивает переходный процесс.</w:t>
      </w:r>
    </w:p>
    <w:p w14:paraId="4479001C" w14:textId="3CD800BE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преимущества дает использование ПД-регулятора в сравнении с П-регулятором?</w:t>
      </w:r>
    </w:p>
    <w:p w14:paraId="71060EC8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П-регулятор является простейшим усилителем с передаточной функцией:</w:t>
      </w:r>
    </w:p>
    <w:p w14:paraId="1071FBFB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14:paraId="7FDC8041" w14:textId="77777777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ПД- регулятор предназначен для улучшения качества регулирования и повышения быстродействия. Передаточная </w:t>
      </w:r>
      <w:hyperlink r:id="rId43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может быть представлена в виде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9314708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(1+T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s), где 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постоянная времени дифференцирующего звена.</w:t>
      </w:r>
    </w:p>
    <w:p w14:paraId="4619140D" w14:textId="77777777" w:rsidR="00360B44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</w:t>
      </w:r>
    </w:p>
    <w:p w14:paraId="57EB0343" w14:textId="1C0E2CAD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278A0255" w14:textId="77777777" w:rsidR="00360B44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 общего коэффициента усиления К0существенно влияет на ошибку регулирования в установившихся режимах. Для снижения ошибки регулирования общий коэффициент К0 должен быть возможно большим. Однако при увеличении общего коэффициента усиления К0выше определённой величины, примерно равной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BE6978C" wp14:editId="10C447E4">
            <wp:extent cx="105918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переходный процесс изменяется от апериодического к колебательному. Длительность протекания переходного процесса в этом случае определяется длительностью затухания колебательной составляющей выходной переменной.</w:t>
      </w:r>
    </w:p>
    <w:p w14:paraId="7F1D5915" w14:textId="4F6DD886" w:rsidR="00360B44" w:rsidRPr="001B7ECE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44186312" w14:textId="5819BCA4" w:rsidR="001B7ECE" w:rsidRPr="001B7ECE" w:rsidRDefault="001B7ECE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передаточную функцию и ее порядок будет равен порядку полинома знаменателя.</w:t>
      </w:r>
    </w:p>
    <w:p w14:paraId="383BF819" w14:textId="7836FDCE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 ли близость полюсов передаточной </w:t>
      </w:r>
      <w:hyperlink r:id="rId45" w:history="1">
        <w:r w:rsidRPr="00360B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замкнутой системы к мнимой оси</w:t>
        </w:r>
      </w:hyperlink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малым запасом устойчивости?</w:t>
      </w:r>
    </w:p>
    <w:p w14:paraId="6FA996C5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14:paraId="5809EC8A" w14:textId="58A7EEB5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0FC45668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динамическую систему с одним входным воздействием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</w:p>
    <w:p w14:paraId="7A339950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y(t) = W(p) x(t),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14:paraId="288D817C" w14:textId="77777777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 W(p) = A(p)/B(p),</w:t>
      </w:r>
    </w:p>
    <w:p w14:paraId="57AD296B" w14:textId="160397C4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(p) =  am 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m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am-1p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850C714" wp14:editId="77A87E56">
            <wp:extent cx="198120" cy="19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 +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ao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91AD0A1" w14:textId="05138B43" w:rsidR="00426F2C" w:rsidRPr="00426F2C" w:rsidRDefault="00426F2C" w:rsidP="00740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B(p) =  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bnp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n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+bn-1 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DF20F6D" wp14:editId="30DF6431">
            <wp:extent cx="190500" cy="190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+...+ 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A46952C" wp14:editId="78B2CCB0">
            <wp:extent cx="8382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     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0D5AB40" wp14:editId="5DED0A2A">
            <wp:extent cx="457200" cy="38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4C27367" w14:textId="6DD727F1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полагать, что в данном случае в качестве входа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выступать как задающее, так и возмущающее воздействие, а под системой управления подразумевается как разомкнутая система, так и замкнутая. Для статической системы, т.е. системы,  у которой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017902B" wp14:editId="629E4C04">
            <wp:extent cx="8382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30273E5" wp14:editId="2A64BEAC">
            <wp:extent cx="144780" cy="144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передаточной функции в точке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 = 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: 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W(0) =a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02513D3" wp14:editId="5A388566">
            <wp:extent cx="8382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 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9765466" wp14:editId="03D458DB">
            <wp:extent cx="8382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k, 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статический </w:t>
      </w:r>
      <w:hyperlink r:id="rId51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 системы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при постоянном входном воздействии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х(t) = </w:t>
      </w:r>
      <w:proofErr w:type="spellStart"/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место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B90C995" wp14:editId="11C02D97">
            <wp:extent cx="647700" cy="19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2D1F1C3" w14:textId="77777777" w:rsidR="00426F2C" w:rsidRPr="00426F2C" w:rsidRDefault="00426F2C" w:rsidP="0074048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статической системы характеристическое уравнение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B(p) = 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не имеет нулевых корней. Включение статического (пропорционального) регулятора в схему управления уменьшает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статизм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замкнутой системы в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1/(k+1)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раз, 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коэффициент усиления разомкнутой системы, при этом увеличивается астатизм, то есть возрастает точность выполнения командного (задающего) сигнала.</w:t>
      </w:r>
    </w:p>
    <w:p w14:paraId="3B349A49" w14:textId="4A763757" w:rsidR="00426F2C" w:rsidRPr="00360B44" w:rsidRDefault="00426F2C" w:rsidP="0074048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астатическая система? Что такое порядок астатизма?</w:t>
      </w:r>
    </w:p>
    <w:p w14:paraId="6C0FB131" w14:textId="0A6BD84F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Астатическая система</w:t>
      </w:r>
      <w:r w:rsidR="001B7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система, в которой при постоянном задающем или возмущающем воздействии устанавливается равная нулю ошибка, не зависящая от величины этого воздействия.</w:t>
      </w:r>
    </w:p>
    <w:p w14:paraId="310D9A5D" w14:textId="77777777" w:rsidR="00426F2C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астатизма- параметр АС, характеризующий ее свойства как астатической системы и определяемый структурной схемой АС. При ступенчатом входном сигнале порядок астатизма замкнутой АС равен числу интегрирующих звеньев в соответствующей цепи обратной связи.</w:t>
      </w:r>
    </w:p>
    <w:p w14:paraId="6AD81C1A" w14:textId="140B83C4" w:rsidR="00CA7D77" w:rsidRPr="00426F2C" w:rsidRDefault="00426F2C" w:rsidP="007404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v&gt;0 система астатическая. Число v порядок астатизма.</w:t>
      </w:r>
    </w:p>
    <w:sectPr w:rsidR="00CA7D77" w:rsidRPr="00426F2C" w:rsidSect="007C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00D60"/>
    <w:multiLevelType w:val="hybridMultilevel"/>
    <w:tmpl w:val="6F686B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15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  <w:num w:numId="14">
    <w:abstractNumId w:val="9"/>
  </w:num>
  <w:num w:numId="15">
    <w:abstractNumId w:val="6"/>
  </w:num>
  <w:num w:numId="16">
    <w:abstractNumId w:val="17"/>
  </w:num>
  <w:num w:numId="17">
    <w:abstractNumId w:val="14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A77"/>
    <w:rsid w:val="00020E2C"/>
    <w:rsid w:val="0002275F"/>
    <w:rsid w:val="000E17F1"/>
    <w:rsid w:val="000E556C"/>
    <w:rsid w:val="001668BE"/>
    <w:rsid w:val="0017240F"/>
    <w:rsid w:val="00190C4D"/>
    <w:rsid w:val="001B32E4"/>
    <w:rsid w:val="001B7ECE"/>
    <w:rsid w:val="00231A97"/>
    <w:rsid w:val="002542C4"/>
    <w:rsid w:val="00254E9C"/>
    <w:rsid w:val="00356B37"/>
    <w:rsid w:val="00360B44"/>
    <w:rsid w:val="003949A9"/>
    <w:rsid w:val="003E0A77"/>
    <w:rsid w:val="00426E47"/>
    <w:rsid w:val="00426F2C"/>
    <w:rsid w:val="0043224F"/>
    <w:rsid w:val="00447D3A"/>
    <w:rsid w:val="00491885"/>
    <w:rsid w:val="00501C0E"/>
    <w:rsid w:val="005145C3"/>
    <w:rsid w:val="005C2DB7"/>
    <w:rsid w:val="00616670"/>
    <w:rsid w:val="00672386"/>
    <w:rsid w:val="00721DF5"/>
    <w:rsid w:val="00740489"/>
    <w:rsid w:val="007C0923"/>
    <w:rsid w:val="007C450A"/>
    <w:rsid w:val="008C385A"/>
    <w:rsid w:val="00A00A89"/>
    <w:rsid w:val="00A11DA2"/>
    <w:rsid w:val="00AC2A3A"/>
    <w:rsid w:val="00AF1F5D"/>
    <w:rsid w:val="00B70E98"/>
    <w:rsid w:val="00B93CE1"/>
    <w:rsid w:val="00B94335"/>
    <w:rsid w:val="00BC7CED"/>
    <w:rsid w:val="00C17DD4"/>
    <w:rsid w:val="00C40058"/>
    <w:rsid w:val="00CA7D77"/>
    <w:rsid w:val="00D354F8"/>
    <w:rsid w:val="00D61065"/>
    <w:rsid w:val="00D81E01"/>
    <w:rsid w:val="00EC3F0C"/>
    <w:rsid w:val="00ED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18AF59A1"/>
  <w15:docId w15:val="{244027BA-FA3A-4DF2-A25F-7DC4030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A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6B3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26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genew.ru/1-raschet-parametrov-i-opisanie-tehnologii-viplavki-stali-mark.html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gif"/><Relationship Id="rId42" Type="http://schemas.openxmlformats.org/officeDocument/2006/relationships/image" Target="media/image28.gif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32" Type="http://schemas.openxmlformats.org/officeDocument/2006/relationships/image" Target="media/image23.gif"/><Relationship Id="rId37" Type="http://schemas.openxmlformats.org/officeDocument/2006/relationships/image" Target="media/image26.png"/><Relationship Id="rId40" Type="http://schemas.openxmlformats.org/officeDocument/2006/relationships/image" Target="media/image27.png"/><Relationship Id="rId45" Type="http://schemas.openxmlformats.org/officeDocument/2006/relationships/hyperlink" Target="https://genew.ru/2-dinamicheskij-raschet-zamknutoj-sistemi-elektroprivoda.html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22.gif"/><Relationship Id="rId44" Type="http://schemas.openxmlformats.org/officeDocument/2006/relationships/image" Target="media/image29.gif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genew.ru/postroenie-v-rossii-demokraticheskogo-gosudarstva-s-razvitimi.html" TargetMode="External"/><Relationship Id="rId43" Type="http://schemas.openxmlformats.org/officeDocument/2006/relationships/hyperlink" Target="https://genew.ru/ispolezovanie-informacionnoj-sistemi-strahovoj-kompanii.html" TargetMode="External"/><Relationship Id="rId48" Type="http://schemas.openxmlformats.org/officeDocument/2006/relationships/image" Target="media/image32.png"/><Relationship Id="rId8" Type="http://schemas.openxmlformats.org/officeDocument/2006/relationships/oleObject" Target="embeddings/oleObject2.bin"/><Relationship Id="rId51" Type="http://schemas.openxmlformats.org/officeDocument/2006/relationships/hyperlink" Target="https://genew.ru/2-kratkaya-harakteristika-hozyajstva-raschetnie-shemi.html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gif"/><Relationship Id="rId38" Type="http://schemas.openxmlformats.org/officeDocument/2006/relationships/hyperlink" Target="https://genew.ru/teoreticheskie-voprosi-rubejnogo-kontrolya-1-1-semestr.html" TargetMode="External"/><Relationship Id="rId46" Type="http://schemas.openxmlformats.org/officeDocument/2006/relationships/image" Target="media/image30.png"/><Relationship Id="rId20" Type="http://schemas.openxmlformats.org/officeDocument/2006/relationships/image" Target="media/image11.png"/><Relationship Id="rId41" Type="http://schemas.openxmlformats.org/officeDocument/2006/relationships/hyperlink" Target="https://genew.ru/varikap-ponyatie-vidi-naznachenie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enew.ru/2-modeli-lizingovih-operacij.html" TargetMode="External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Valdemar Laptev</cp:lastModifiedBy>
  <cp:revision>19</cp:revision>
  <dcterms:created xsi:type="dcterms:W3CDTF">2021-09-22T06:16:00Z</dcterms:created>
  <dcterms:modified xsi:type="dcterms:W3CDTF">2021-10-20T06:06:00Z</dcterms:modified>
</cp:coreProperties>
</file>