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D96A" w14:textId="57446D86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МИНИСТЕРСТВО ОБРАЗОВАНИЯ И НАУКИ РОССИЙСКОЙ ФЕДЕРАЦИИ</w:t>
      </w:r>
    </w:p>
    <w:p w14:paraId="2C3F7ACC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ФГБОУ ВО АЛТАЙСКИЙ ГОСУДАРСТВЕННЫЙ УНИВЕРСИТЕТ</w:t>
      </w:r>
    </w:p>
    <w:p w14:paraId="1A569BEF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07A8DFAB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74994D4E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38378D4B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463435B6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Институт цифровых технологий, электроники и физики</w:t>
      </w:r>
    </w:p>
    <w:p w14:paraId="5BFD5B2F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Кафедра вычислительной техники и электроники (ВТиЭ)</w:t>
      </w:r>
    </w:p>
    <w:p w14:paraId="21A012A3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14F7B4A9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7DDA68C5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3EF2424E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6EE6842C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1C698406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16FA8D5C" w14:textId="39695F4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 xml:space="preserve">Лабораторная работа № </w:t>
      </w:r>
      <w:r>
        <w:rPr>
          <w:color w:val="000000"/>
        </w:rPr>
        <w:t>5</w:t>
      </w:r>
    </w:p>
    <w:p w14:paraId="250DB839" w14:textId="11E6D414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Программирование в среде </w:t>
      </w:r>
      <w:r>
        <w:rPr>
          <w:b/>
          <w:bCs/>
          <w:color w:val="000000"/>
          <w:lang w:val="en-US"/>
        </w:rPr>
        <w:t>Matlab</w:t>
      </w:r>
      <w:r w:rsidRPr="00CE30F6">
        <w:rPr>
          <w:b/>
          <w:bCs/>
          <w:color w:val="000000"/>
        </w:rPr>
        <w:t>.</w:t>
      </w:r>
    </w:p>
    <w:p w14:paraId="1A612638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CE30F6">
        <w:rPr>
          <w:b/>
          <w:bCs/>
          <w:color w:val="000000"/>
        </w:rPr>
        <w:t>Вариант 11.</w:t>
      </w:r>
    </w:p>
    <w:p w14:paraId="1C03FF13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605D2F60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71EF6DE8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09585D0A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1DF5F092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Выполнил студент 595 гр.</w:t>
      </w:r>
    </w:p>
    <w:p w14:paraId="7F1AE3C2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_______________ А.В. Лаптев</w:t>
      </w:r>
    </w:p>
    <w:p w14:paraId="45A077B2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Проверил:</w:t>
      </w:r>
    </w:p>
    <w:p w14:paraId="381CC8FF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_______________ Я.С. Сергеева</w:t>
      </w:r>
    </w:p>
    <w:p w14:paraId="4357B69A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Лабораторная работа защищена</w:t>
      </w:r>
    </w:p>
    <w:p w14:paraId="1705153A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«___» _________________2021 г.</w:t>
      </w:r>
    </w:p>
    <w:p w14:paraId="390C1F66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Оценка ________________</w:t>
      </w:r>
    </w:p>
    <w:p w14:paraId="211D50EA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7CB5F812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BFACD49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0FA26860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48AF248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417D91F7" w14:textId="77777777" w:rsidR="006C228E" w:rsidRPr="00CE30F6" w:rsidRDefault="006C228E" w:rsidP="006C228E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7564C87" w14:textId="09559A75" w:rsidR="00E306F2" w:rsidRDefault="006C228E" w:rsidP="006C2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0F6">
        <w:rPr>
          <w:rFonts w:ascii="Times New Roman" w:hAnsi="Times New Roman" w:cs="Times New Roman"/>
          <w:color w:val="000000"/>
          <w:sz w:val="24"/>
          <w:szCs w:val="24"/>
        </w:rPr>
        <w:t>Барнаул 2021</w:t>
      </w:r>
    </w:p>
    <w:p w14:paraId="3CDDE0B2" w14:textId="0A2778EA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14:paraId="2701DAF7" w14:textId="77777777" w:rsidR="00412921" w:rsidRPr="00891191" w:rsidRDefault="00412921" w:rsidP="008000B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Исследуется нелинейная система управления судном по курсу, структурная схема которой показана на рисунке.</w:t>
      </w:r>
    </w:p>
    <w:p w14:paraId="0D3A0874" w14:textId="13CFD427" w:rsidR="00412921" w:rsidRDefault="00412921" w:rsidP="008000B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F3629EC" wp14:editId="2FADFB9A">
                <wp:extent cx="4839335" cy="1607788"/>
                <wp:effectExtent l="0" t="0" r="0" b="12065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059" y="433894"/>
                            <a:ext cx="39935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5" y="238264"/>
                            <a:ext cx="136145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CCD7A" w14:textId="77777777" w:rsidR="00412921" w:rsidRDefault="00412921" w:rsidP="00412921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6551" y="525518"/>
                            <a:ext cx="127894" cy="1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7A1D2" w14:textId="77777777" w:rsidR="00412921" w:rsidRDefault="00412921" w:rsidP="00412921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13065" y="442148"/>
                            <a:ext cx="323447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163149"/>
                            <a:ext cx="22161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249C4" w14:textId="77777777" w:rsidR="00412921" w:rsidRDefault="00412921" w:rsidP="0041292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348" w:dyaOrig="372" w14:anchorId="3ABA4127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7.35pt;height:18.65pt" o:ole="">
                                    <v:imagedata r:id="rId5" o:title=""/>
                                  </v:shape>
                                  <o:OLEObject Type="Embed" ProgID="Equation.3" ShapeID="_x0000_i1026" DrawAspect="Content" ObjectID="_1697016211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2178" y="213501"/>
                            <a:ext cx="169975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A6872" w14:textId="77777777" w:rsidR="00412921" w:rsidRDefault="00412921" w:rsidP="0041292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56" w:dyaOrig="204" w14:anchorId="52961B19">
                                  <v:shape id="_x0000_i1028" type="#_x0000_t75" style="width:8pt;height:10pt" o:ole="">
                                    <v:imagedata r:id="rId7" o:title=""/>
                                  </v:shape>
                                  <o:OLEObject Type="Embed" ProgID="Equation.3" ShapeID="_x0000_i1028" DrawAspect="Content" ObjectID="_1697016212" r:id="rId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6512" y="278711"/>
                            <a:ext cx="636993" cy="343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2303" y="360429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A4668" w14:textId="77777777" w:rsidR="00412921" w:rsidRDefault="00412921" w:rsidP="0041292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0008" y="445450"/>
                            <a:ext cx="307770" cy="1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63354" y="277885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81524" y="360429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8FDF4" w14:textId="77777777" w:rsidR="00412921" w:rsidRDefault="00412921" w:rsidP="0041292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98697" y="451228"/>
                            <a:ext cx="686501" cy="4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99268" y="984463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3944" y="1058753"/>
                            <a:ext cx="315196" cy="18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42F60" w14:textId="77777777" w:rsidR="00412921" w:rsidRDefault="00412921" w:rsidP="0041292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2628011" y="486722"/>
                            <a:ext cx="1545452" cy="671909"/>
                          </a:xfrm>
                          <a:custGeom>
                            <a:avLst/>
                            <a:gdLst>
                              <a:gd name="T0" fmla="*/ 1208 w 1208"/>
                              <a:gd name="T1" fmla="*/ 0 h 784"/>
                              <a:gd name="T2" fmla="*/ 1208 w 1208"/>
                              <a:gd name="T3" fmla="*/ 784 h 784"/>
                              <a:gd name="T4" fmla="*/ 0 w 1208"/>
                              <a:gd name="T5" fmla="*/ 784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8" h="784">
                                <a:moveTo>
                                  <a:pt x="1208" y="0"/>
                                </a:moveTo>
                                <a:lnTo>
                                  <a:pt x="1208" y="784"/>
                                </a:lnTo>
                                <a:lnTo>
                                  <a:pt x="0" y="7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145408" y="425639"/>
                            <a:ext cx="54458" cy="544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538804" y="527168"/>
                            <a:ext cx="1460464" cy="652924"/>
                          </a:xfrm>
                          <a:custGeom>
                            <a:avLst/>
                            <a:gdLst>
                              <a:gd name="T0" fmla="*/ 1337 w 1337"/>
                              <a:gd name="T1" fmla="*/ 668 h 668"/>
                              <a:gd name="T2" fmla="*/ 0 w 1337"/>
                              <a:gd name="T3" fmla="*/ 668 h 668"/>
                              <a:gd name="T4" fmla="*/ 0 w 1337"/>
                              <a:gd name="T5" fmla="*/ 0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37" h="668">
                                <a:moveTo>
                                  <a:pt x="1337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1159" y="247344"/>
                            <a:ext cx="13017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9686" w14:textId="77777777" w:rsidR="00412921" w:rsidRDefault="00412921" w:rsidP="0041292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204" w:dyaOrig="240" w14:anchorId="396B93E5">
                                  <v:shape id="_x0000_i1030" type="#_x0000_t75" style="width:10pt;height:12pt">
                                    <v:imagedata r:id="rId9" o:title=""/>
                                  </v:shape>
                                  <o:OLEObject Type="Embed" ProgID="Equation.3" ShapeID="_x0000_i1030" DrawAspect="Content" ObjectID="_1697016213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27139" y="227533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FE1AA" w14:textId="77777777" w:rsidR="00412921" w:rsidRDefault="00412921" w:rsidP="0041292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04" w14:anchorId="6F0CEEBE">
                                  <v:shape id="_x0000_i1032" type="#_x0000_t75" style="width:9.35pt;height:10pt">
                                    <v:imagedata r:id="rId11" o:title=""/>
                                  </v:shape>
                                  <o:OLEObject Type="Embed" ProgID="Equation.3" ShapeID="_x0000_i1032" DrawAspect="Content" ObjectID="_1697016214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59228" y="43427"/>
                            <a:ext cx="645795" cy="223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814F1" w14:textId="77777777" w:rsidR="00412921" w:rsidRDefault="00412921" w:rsidP="00412921">
                              <w:pPr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0C6856F8" w14:textId="77777777" w:rsidR="00412921" w:rsidRDefault="00412921" w:rsidP="004129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2880" y="35999"/>
                            <a:ext cx="782955" cy="23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83A27" w14:textId="77777777" w:rsidR="00412921" w:rsidRDefault="00412921" w:rsidP="00412921">
                              <w:pPr>
                                <w:jc w:val="center"/>
                              </w:pPr>
                              <w:r>
                                <w:t>регулятор</w:t>
                              </w:r>
                            </w:p>
                            <w:p w14:paraId="63BBCF2B" w14:textId="77777777" w:rsidR="00412921" w:rsidRDefault="00412921" w:rsidP="004129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96128" y="230010"/>
                            <a:ext cx="986845" cy="43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80498" y="448752"/>
                            <a:ext cx="382031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39746" y="206072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A4DDB" w14:textId="77777777" w:rsidR="00412921" w:rsidRDefault="00412921" w:rsidP="0041292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64" w14:anchorId="3A708E27">
                                  <v:shape id="_x0000_i1034" type="#_x0000_t75" style="width:9.35pt;height:13.35pt">
                                    <v:imagedata r:id="rId13" o:title=""/>
                                  </v:shape>
                                  <o:OLEObject Type="Embed" ProgID="Equation.3" ShapeID="_x0000_i1034" DrawAspect="Content" ObjectID="_1697016215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9034" y="267154"/>
                            <a:ext cx="892781" cy="359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D3EA" w14:textId="77777777" w:rsidR="00412921" w:rsidRDefault="00412921" w:rsidP="00412921">
                              <w:pPr>
                                <w:spacing w:after="0"/>
                                <w:jc w:val="center"/>
                              </w:pPr>
                              <w:r>
                                <w:t>нелинейный</w:t>
                              </w:r>
                            </w:p>
                            <w:p w14:paraId="0888A375" w14:textId="77777777" w:rsidR="00412921" w:rsidRDefault="00412921" w:rsidP="00412921">
                              <w:pPr>
                                <w:spacing w:after="0"/>
                                <w:jc w:val="center"/>
                              </w:pPr>
                              <w:r>
                                <w:t>привод</w:t>
                              </w:r>
                            </w:p>
                            <w:p w14:paraId="7CF38542" w14:textId="77777777" w:rsidR="00412921" w:rsidRDefault="00412921" w:rsidP="00412921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93469" y="1406263"/>
                            <a:ext cx="1640840" cy="20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F106B" w14:textId="77777777" w:rsidR="00412921" w:rsidRDefault="00412921" w:rsidP="00412921">
                              <w:pPr>
                                <w:jc w:val="center"/>
                              </w:pPr>
                              <w:r>
                                <w:t>измерительная система</w:t>
                              </w:r>
                            </w:p>
                            <w:p w14:paraId="2665C3B9" w14:textId="77777777" w:rsidR="00412921" w:rsidRDefault="00412921" w:rsidP="004129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463718" y="371160"/>
                            <a:ext cx="146872" cy="146929"/>
                            <a:chOff x="3432" y="11616"/>
                            <a:chExt cx="179" cy="178"/>
                          </a:xfrm>
                        </wpg:grpSpPr>
                        <wps:wsp>
                          <wps:cNvPr id="38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2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3629EC" id="Полотно 40" o:spid="_x0000_s1026" editas="canvas" style="width:381.05pt;height:126.6pt;mso-position-horizontal-relative:char;mso-position-vertical-relative:line" coordsize="48393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">
                <v:shape id="_x0000_s1027" type="#_x0000_t75" style="position:absolute;width:48393;height:16071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10,4338" to="4604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085;top:2382;width:136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ECCD7A" w14:textId="77777777" w:rsidR="00412921" w:rsidRDefault="00412921" w:rsidP="00412921">
                        <w:r>
                          <w:t>+</w:t>
                        </w:r>
                      </w:p>
                    </w:txbxContent>
                  </v:textbox>
                </v:shape>
                <v:shape id="Text Box 6" o:spid="_x0000_s1030" type="#_x0000_t202" style="position:absolute;left:3465;top:5255;width:1279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C07A1D2" w14:textId="77777777" w:rsidR="00412921" w:rsidRDefault="00412921" w:rsidP="00412921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6130,4421" to="9365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8" o:spid="_x0000_s1032" type="#_x0000_t202" style="position:absolute;left:66;top:1631;width:2216;height:3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GRvwAAANsAAAAPAAAAZHJzL2Rvd25yZXYueG1sRE/JasMw&#10;EL0X8g9iArklcgtN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AbnWGRvwAAANsAAAAPAAAAAAAA&#10;AAAAAAAAAAcCAABkcnMvZG93bnJldi54bWxQSwUGAAAAAAMAAwC3AAAA8wIAAAAA&#10;" filled="f" stroked="f">
                  <v:textbox style="mso-fit-shape-to-text:t" inset="0,0,0,0">
                    <w:txbxContent>
                      <w:p w14:paraId="166249C4" w14:textId="77777777" w:rsidR="00412921" w:rsidRDefault="00412921" w:rsidP="0041292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348" w:dyaOrig="372" w14:anchorId="3ABA4127">
                            <v:shape id="_x0000_i1026" type="#_x0000_t75" style="width:17.35pt;height:18.65pt" o:ole="">
                              <v:imagedata r:id="rId5" o:title=""/>
                            </v:shape>
                            <o:OLEObject Type="Embed" ProgID="Equation.3" ShapeID="_x0000_i1026" DrawAspect="Content" ObjectID="_1697016211" r:id="rId15"/>
                          </w:object>
                        </w:r>
                      </w:p>
                    </w:txbxContent>
                  </v:textbox>
                </v:shape>
                <v:shape id="Text Box 9" o:spid="_x0000_s1033" type="#_x0000_t202" style="position:absolute;left:7021;top:2135;width:170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39A6872" w14:textId="77777777" w:rsidR="00412921" w:rsidRDefault="00412921" w:rsidP="0041292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56" w:dyaOrig="204" w14:anchorId="52961B19">
                            <v:shape id="_x0000_i1028" type="#_x0000_t75" style="width:8pt;height:10pt" o:ole="">
                              <v:imagedata r:id="rId7" o:title=""/>
                            </v:shape>
                            <o:OLEObject Type="Embed" ProgID="Equation.3" ShapeID="_x0000_i1028" DrawAspect="Content" ObjectID="_1697016212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10" o:spid="_x0000_s1034" style="position:absolute;left:9365;top:2787;width:637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shape id="Text Box 11" o:spid="_x0000_s1035" type="#_x0000_t202" style="position:absolute;left:11623;top:3604;width:31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1CA4668" w14:textId="77777777" w:rsidR="00412921" w:rsidRDefault="00412921" w:rsidP="0041292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15900,4454" to="18977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rect id="Rectangle 13" o:spid="_x0000_s1037" style="position:absolute;left:32633;top:2778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shape id="Text Box 14" o:spid="_x0000_s1038" type="#_x0000_t202" style="position:absolute;left:34815;top:3604;width:31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318FDF4" w14:textId="77777777" w:rsidR="00412921" w:rsidRDefault="00412921" w:rsidP="0041292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38986,4512" to="45851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rect id="Rectangle 16" o:spid="_x0000_s1040" style="position:absolute;left:19992;top:9844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shape id="Text Box 17" o:spid="_x0000_s1041" type="#_x0000_t202" style="position:absolute;left:22139;top:10587;width:3152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5842F60" w14:textId="77777777" w:rsidR="00412921" w:rsidRDefault="00412921" w:rsidP="0041292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18" o:spid="_x0000_s1042" style="position:absolute;left:26280;top:4867;width:15454;height:6719;visibility:visible;mso-wrap-style:square;v-text-anchor:top" coordsize="1208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" path="m1208,r,784l,784e" filled="f">
                  <v:stroke endarrow="block" endarrowlength="long"/>
                  <v:path arrowok="t" o:connecttype="custom" o:connectlocs="1545452,0;1545452,671909;0,671909" o:connectangles="0,0,0"/>
                </v:shape>
                <v:oval id="Oval 19" o:spid="_x0000_s1043" style="position:absolute;left:41454;top:4256;width:54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<v:shape id="Freeform 20" o:spid="_x0000_s1044" style="position:absolute;left:5388;top:5271;width:14604;height:6529;visibility:visible;mso-wrap-style:square;v-text-anchor:top" coordsize="133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" path="m1337,668l,668,,e" filled="f">
                  <v:stroke endarrow="block" endarrowlength="long"/>
                  <v:path arrowok="t" o:connecttype="custom" o:connectlocs="1460464,652924;0,652924;0,0" o:connectangles="0,0,0"/>
                </v:shape>
                <v:shape id="Text Box 21" o:spid="_x0000_s1045" type="#_x0000_t202" style="position:absolute;left:43211;top:2473;width:1302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" filled="f" stroked="f">
                  <v:textbox style="mso-fit-shape-to-text:t" inset="0,0,0,0">
                    <w:txbxContent>
                      <w:p w14:paraId="6F159686" w14:textId="77777777" w:rsidR="00412921" w:rsidRDefault="00412921" w:rsidP="0041292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04" w:dyaOrig="240" w14:anchorId="396B93E5">
                            <v:shape id="_x0000_i1030" type="#_x0000_t75" style="width:10pt;height:12pt">
                              <v:imagedata r:id="rId9" o:title=""/>
                            </v:shape>
                            <o:OLEObject Type="Embed" ProgID="Equation.3" ShapeID="_x0000_i1030" DrawAspect="Content" ObjectID="_1697016213" r:id="rId17"/>
                          </w:object>
                        </w:r>
                      </w:p>
                    </w:txbxContent>
                  </v:textbox>
                </v:shape>
                <v:shape id="Text Box 22" o:spid="_x0000_s1046" type="#_x0000_t202" style="position:absolute;left:16271;top:2275;width:114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" filled="f" stroked="f">
                  <v:textbox style="mso-fit-shape-to-text:t" inset="0,0,0,0">
                    <w:txbxContent>
                      <w:p w14:paraId="5E2FE1AA" w14:textId="77777777" w:rsidR="00412921" w:rsidRDefault="00412921" w:rsidP="0041292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04" w14:anchorId="6F0CEEBE">
                            <v:shape id="_x0000_i1032" type="#_x0000_t75" style="width:9.35pt;height:10pt">
                              <v:imagedata r:id="rId11" o:title=""/>
                            </v:shape>
                            <o:OLEObject Type="Embed" ProgID="Equation.3" ShapeID="_x0000_i1032" DrawAspect="Content" ObjectID="_1697016214" r:id="rId18"/>
                          </w:object>
                        </w:r>
                      </w:p>
                    </w:txbxContent>
                  </v:textbox>
                </v:shape>
                <v:shape id="Text Box 23" o:spid="_x0000_s1047" type="#_x0000_t202" style="position:absolute;left:32592;top:434;width:6458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39814F1" w14:textId="77777777" w:rsidR="00412921" w:rsidRDefault="00412921" w:rsidP="00412921">
                        <w:pPr>
                          <w:jc w:val="center"/>
                        </w:pPr>
                        <w:r>
                          <w:t>объект</w:t>
                        </w:r>
                      </w:p>
                      <w:p w14:paraId="0C6856F8" w14:textId="77777777" w:rsidR="00412921" w:rsidRDefault="00412921" w:rsidP="00412921"/>
                    </w:txbxContent>
                  </v:textbox>
                </v:shape>
                <v:shape id="Text Box 24" o:spid="_x0000_s1048" type="#_x0000_t202" style="position:absolute;left:8828;top:359;width:7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0583A27" w14:textId="77777777" w:rsidR="00412921" w:rsidRDefault="00412921" w:rsidP="00412921">
                        <w:pPr>
                          <w:jc w:val="center"/>
                        </w:pPr>
                        <w:r>
                          <w:t>регулятор</w:t>
                        </w:r>
                      </w:p>
                      <w:p w14:paraId="63BBCF2B" w14:textId="77777777" w:rsidR="00412921" w:rsidRDefault="00412921" w:rsidP="00412921"/>
                    </w:txbxContent>
                  </v:textbox>
                </v:shape>
                <v:rect id="Rectangle 25" o:spid="_x0000_s1049" style="position:absolute;left:18961;top:2300;width:9868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line id="Line 26" o:spid="_x0000_s1050" style="position:absolute;visibility:visible;mso-wrap-style:square" from="28804,4487" to="32625,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shape id="Text Box 27" o:spid="_x0000_s1051" type="#_x0000_t202" style="position:absolute;left:30397;top:2060;width:1149;height:29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" filled="f" stroked="f">
                  <v:textbox style="mso-fit-shape-to-text:t" inset="0,0,0,0">
                    <w:txbxContent>
                      <w:p w14:paraId="0B0A4DDB" w14:textId="77777777" w:rsidR="00412921" w:rsidRDefault="00412921" w:rsidP="0041292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64" w14:anchorId="3A708E27">
                            <v:shape id="_x0000_i1034" type="#_x0000_t75" style="width:9.35pt;height:13.35pt">
                              <v:imagedata r:id="rId13" o:title=""/>
                            </v:shape>
                            <o:OLEObject Type="Embed" ProgID="Equation.3" ShapeID="_x0000_i1034" DrawAspect="Content" ObjectID="_1697016215" r:id="rId19"/>
                          </w:object>
                        </w:r>
                      </w:p>
                    </w:txbxContent>
                  </v:textbox>
                </v:shape>
                <v:shape id="Text Box 28" o:spid="_x0000_s1052" type="#_x0000_t202" style="position:absolute;left:19390;top:2671;width:8928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502D3EA" w14:textId="77777777" w:rsidR="00412921" w:rsidRDefault="00412921" w:rsidP="00412921">
                        <w:pPr>
                          <w:spacing w:after="0"/>
                          <w:jc w:val="center"/>
                        </w:pPr>
                        <w:r>
                          <w:t>нелинейный</w:t>
                        </w:r>
                      </w:p>
                      <w:p w14:paraId="0888A375" w14:textId="77777777" w:rsidR="00412921" w:rsidRDefault="00412921" w:rsidP="00412921">
                        <w:pPr>
                          <w:spacing w:after="0"/>
                          <w:jc w:val="center"/>
                        </w:pPr>
                        <w:r>
                          <w:t>привод</w:t>
                        </w:r>
                      </w:p>
                      <w:p w14:paraId="7CF38542" w14:textId="77777777" w:rsidR="00412921" w:rsidRDefault="00412921" w:rsidP="00412921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9" o:spid="_x0000_s1053" type="#_x0000_t202" style="position:absolute;left:14934;top:14062;width:16409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83F106B" w14:textId="77777777" w:rsidR="00412921" w:rsidRDefault="00412921" w:rsidP="00412921">
                        <w:pPr>
                          <w:jc w:val="center"/>
                        </w:pPr>
                        <w:r>
                          <w:t>измерительная система</w:t>
                        </w:r>
                      </w:p>
                      <w:p w14:paraId="2665C3B9" w14:textId="77777777" w:rsidR="00412921" w:rsidRDefault="00412921" w:rsidP="00412921"/>
                    </w:txbxContent>
                  </v:textbox>
                </v:shape>
                <v:group id="Group 30" o:spid="_x0000_s1054" style="position:absolute;left:4637;top:3711;width:1468;height:1469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31" o:spid="_x0000_s1055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"/>
                  <v:shape id="Freeform 32" o:spid="_x0000_s1056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w10:anchorlock/>
              </v:group>
            </w:pict>
          </mc:Fallback>
        </mc:AlternateContent>
      </w:r>
    </w:p>
    <w:p w14:paraId="270A9723" w14:textId="66D4B5CE" w:rsidR="00BF2087" w:rsidRPr="00BF2087" w:rsidRDefault="00BF2087" w:rsidP="00BF2087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1. Нелинейная система управления судном по курсу.</w:t>
      </w:r>
    </w:p>
    <w:p w14:paraId="06631200" w14:textId="77777777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Движение судна описывается линейной математической моделью в виде передаточной функции</w:t>
      </w:r>
    </w:p>
    <w:p w14:paraId="21B644E5" w14:textId="1A20FF4A" w:rsidR="00412921" w:rsidRPr="00891191" w:rsidRDefault="00412921" w:rsidP="008000B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s+1)</m:t>
            </m:r>
          </m:den>
        </m:f>
      </m:oMath>
      <w:r w:rsidRPr="00891191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K=0.08</m:t>
        </m:r>
      </m:oMath>
      <w:r w:rsidRPr="00891191">
        <w:rPr>
          <w:rFonts w:ascii="Times New Roman" w:hAnsi="Times New Roman" w:cs="Times New Roman"/>
          <w:sz w:val="24"/>
          <w:szCs w:val="24"/>
        </w:rPr>
        <w:t xml:space="preserve"> рад/сек,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891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1191">
        <w:rPr>
          <w:rFonts w:ascii="Times New Roman" w:hAnsi="Times New Roman" w:cs="Times New Roman"/>
          <w:sz w:val="24"/>
          <w:szCs w:val="24"/>
        </w:rPr>
        <w:t xml:space="preserve">сек, </w:t>
      </w:r>
    </w:p>
    <w:p w14:paraId="687DD630" w14:textId="77777777" w:rsidR="00412921" w:rsidRPr="00891191" w:rsidRDefault="00412921" w:rsidP="00800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Линейная модель привода представляет собой интегрирующее звено с передаточной функцией</w:t>
      </w:r>
    </w:p>
    <w:p w14:paraId="3E8ED6D7" w14:textId="3C7858E7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89119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891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1191">
        <w:rPr>
          <w:rFonts w:ascii="Times New Roman" w:hAnsi="Times New Roman" w:cs="Times New Roman"/>
          <w:sz w:val="24"/>
          <w:szCs w:val="24"/>
        </w:rPr>
        <w:t>,</w:t>
      </w:r>
      <w:r w:rsidRPr="00891191">
        <w:rPr>
          <w:rFonts w:ascii="Times New Roman" w:hAnsi="Times New Roman" w:cs="Times New Roman"/>
          <w:sz w:val="24"/>
          <w:szCs w:val="24"/>
        </w:rPr>
        <w:tab/>
      </w:r>
    </w:p>
    <w:p w14:paraId="08D4C30F" w14:textId="77777777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14:paraId="654BDED4" w14:textId="6205BB16" w:rsidR="00412921" w:rsidRPr="00891191" w:rsidRDefault="00DD601E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δ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/сек</m:t>
        </m:r>
      </m:oMath>
      <w:r w:rsidR="00412921" w:rsidRPr="00891191">
        <w:rPr>
          <w:rFonts w:ascii="Times New Roman" w:hAnsi="Times New Roman" w:cs="Times New Roman"/>
          <w:sz w:val="24"/>
          <w:szCs w:val="24"/>
        </w:rPr>
        <w:t xml:space="preserve">,    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="00412921" w:rsidRPr="00891191">
        <w:rPr>
          <w:rFonts w:ascii="Times New Roman" w:hAnsi="Times New Roman" w:cs="Times New Roman"/>
          <w:sz w:val="24"/>
          <w:szCs w:val="24"/>
        </w:rPr>
        <w:t>.</w:t>
      </w:r>
    </w:p>
    <w:p w14:paraId="2AB056B0" w14:textId="77777777" w:rsidR="00412921" w:rsidRPr="00891191" w:rsidRDefault="00412921" w:rsidP="00800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Измерительное устройство (гирокомпас) моделируется как апериодическое звено с передаточной функцией</w:t>
      </w:r>
    </w:p>
    <w:p w14:paraId="49FA7873" w14:textId="6EB7395B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</m:t>
            </m:r>
          </m:den>
        </m:f>
      </m:oMath>
      <w:r w:rsidRPr="0089119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</m:t>
        </m:r>
      </m:oMath>
      <w:r w:rsidRPr="00891191">
        <w:rPr>
          <w:rFonts w:ascii="Times New Roman" w:hAnsi="Times New Roman" w:cs="Times New Roman"/>
          <w:sz w:val="24"/>
          <w:szCs w:val="24"/>
        </w:rPr>
        <w:t xml:space="preserve"> сек,</w:t>
      </w:r>
    </w:p>
    <w:p w14:paraId="28EBBDCD" w14:textId="77777777" w:rsidR="00412921" w:rsidRPr="00891191" w:rsidRDefault="00412921" w:rsidP="00800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В качестве управляющего устройства используется ПИД-регулятор с передаточной функцией</w:t>
      </w:r>
    </w:p>
    <w:p w14:paraId="76DD3C22" w14:textId="672D61BF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s+1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891191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2058DC50" w14:textId="5BAAD0E1" w:rsidR="00412921" w:rsidRPr="00891191" w:rsidRDefault="00412921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=0.825</m:t>
        </m:r>
      </m:oMath>
      <w:r w:rsidRPr="0089119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891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1191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891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1191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=200</m:t>
        </m:r>
      </m:oMath>
      <w:r w:rsidRPr="00891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1191">
        <w:rPr>
          <w:rFonts w:ascii="Times New Roman" w:hAnsi="Times New Roman" w:cs="Times New Roman"/>
          <w:sz w:val="24"/>
          <w:szCs w:val="24"/>
        </w:rPr>
        <w:t>сек,</w:t>
      </w:r>
    </w:p>
    <w:p w14:paraId="0C08BB90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>Модификация нелинейной модели</w:t>
      </w:r>
    </w:p>
    <w:p w14:paraId="46103644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Pr="00891191">
        <w:rPr>
          <w:rFonts w:ascii="Times New Roman" w:hAnsi="Times New Roman" w:cs="Times New Roman"/>
          <w:b/>
          <w:sz w:val="24"/>
          <w:szCs w:val="24"/>
        </w:rPr>
        <w:t>«Судно»</w:t>
      </w:r>
    </w:p>
    <w:p w14:paraId="76FE95F5" w14:textId="094F9BD9" w:rsidR="00412921" w:rsidRDefault="00412921" w:rsidP="00BF20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FD44BB" wp14:editId="18D8B096">
            <wp:extent cx="3756660" cy="15018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507" cy="15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88C" w14:textId="78BFAB33" w:rsidR="00BF2087" w:rsidRPr="00BF2087" w:rsidRDefault="00BF2087" w:rsidP="00BF208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Подсистема «Судно».</w:t>
      </w:r>
    </w:p>
    <w:p w14:paraId="1FCBCE3E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Pr="00891191">
        <w:rPr>
          <w:rFonts w:ascii="Times New Roman" w:hAnsi="Times New Roman" w:cs="Times New Roman"/>
          <w:b/>
          <w:sz w:val="24"/>
          <w:szCs w:val="24"/>
        </w:rPr>
        <w:t>«Привод»</w:t>
      </w:r>
    </w:p>
    <w:p w14:paraId="68B3EC46" w14:textId="6C17BB2F" w:rsidR="00412921" w:rsidRDefault="00891191" w:rsidP="00BF20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6378F" wp14:editId="6DF8B8FD">
            <wp:extent cx="4732020" cy="1891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854" cy="19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FD6C" w14:textId="3139030F" w:rsidR="00BF2087" w:rsidRPr="00BF2087" w:rsidRDefault="00BF2087" w:rsidP="00BF208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Подсистема «Привод».</w:t>
      </w:r>
    </w:p>
    <w:p w14:paraId="597C2BC5" w14:textId="6B92640E" w:rsidR="00412921" w:rsidRPr="00891191" w:rsidRDefault="00412921" w:rsidP="008000B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>пределы насыщения для блока «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Saturation</w:t>
      </w:r>
      <w:r w:rsidRPr="00891191">
        <w:rPr>
          <w:rFonts w:ascii="Times New Roman" w:hAnsi="Times New Roman" w:cs="Times New Roman"/>
          <w:b/>
          <w:sz w:val="24"/>
          <w:szCs w:val="24"/>
        </w:rPr>
        <w:t>»</w:t>
      </w:r>
      <w:r w:rsidRPr="00891191">
        <w:rPr>
          <w:rFonts w:ascii="Times New Roman" w:hAnsi="Times New Roman" w:cs="Times New Roman"/>
          <w:sz w:val="24"/>
          <w:szCs w:val="24"/>
        </w:rPr>
        <w:t xml:space="preserve">, ограничивающего скорость перекладки руля, должны быть введены как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±TR*ddMax</m:t>
        </m:r>
      </m:oMath>
      <w:r w:rsidRPr="00891191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DA2A74">
        <w:rPr>
          <w:rFonts w:ascii="Times New Roman" w:hAnsi="Times New Roman" w:cs="Times New Roman"/>
          <w:sz w:val="24"/>
          <w:szCs w:val="24"/>
        </w:rPr>
        <w:t>постоянная времени привода является единственным параметром, который оказывает влияние на скорость перекладки руля в данной подсистеме.</w:t>
      </w:r>
    </w:p>
    <w:p w14:paraId="0BA80574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Pr="00891191">
        <w:rPr>
          <w:rFonts w:ascii="Times New Roman" w:hAnsi="Times New Roman" w:cs="Times New Roman"/>
          <w:b/>
          <w:sz w:val="24"/>
          <w:szCs w:val="24"/>
        </w:rPr>
        <w:t>«Регулятор»</w:t>
      </w:r>
    </w:p>
    <w:p w14:paraId="47E5E14C" w14:textId="7337256C" w:rsidR="00412921" w:rsidRDefault="00891191" w:rsidP="00BF208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68393" wp14:editId="4D9B4FC3">
            <wp:extent cx="3505200" cy="14013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10" cy="14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B4F" w14:textId="2C3481C5" w:rsidR="00BF2087" w:rsidRPr="00BF2087" w:rsidRDefault="00BF2087" w:rsidP="00BF2087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 Подсистема «Регулятор».</w:t>
      </w:r>
    </w:p>
    <w:p w14:paraId="5900F640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>Функция для построения графиков переходных процессов</w:t>
      </w:r>
    </w:p>
    <w:p w14:paraId="12EC15D1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color w:val="0E00FF"/>
          <w:sz w:val="24"/>
          <w:szCs w:val="24"/>
          <w:lang w:val="en-US" w:eastAsia="ru-RU"/>
        </w:rPr>
        <w:t xml:space="preserve">function 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lab5graph ( phi, delta )</w:t>
      </w:r>
    </w:p>
    <w:p w14:paraId="060DB637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figure(1); </w:t>
      </w:r>
      <w:r w:rsidRPr="0092195D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% </w:t>
      </w:r>
      <w:r w:rsidRPr="0092195D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открыть</w:t>
      </w:r>
      <w:r w:rsidRPr="0092195D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 </w:t>
      </w:r>
      <w:r w:rsidRPr="0092195D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рис</w:t>
      </w:r>
      <w:r w:rsidRPr="0092195D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>. 1</w:t>
      </w:r>
    </w:p>
    <w:p w14:paraId="571413CD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subplot(2,1,1);</w:t>
      </w:r>
    </w:p>
    <w:p w14:paraId="384885AD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set(gca,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513D0E65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plot(phi(:,1),phi(:,2),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E5E1CA6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hold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on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6B7DCB9E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 title(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'Переходные процессы при изменении курса'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3F958E5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xlabel(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'Время, сек'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1FD423A2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ylabel(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'\phi, град'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867BA8C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E6C4548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set(h(1),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0AAAAC62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legend(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Нелинейная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0A3DB2E" w14:textId="23F41D95" w:rsidR="00891191" w:rsidRPr="0092195D" w:rsidRDefault="00891191" w:rsidP="00800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   </w:t>
      </w:r>
    </w:p>
    <w:p w14:paraId="391C5AAA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subplot(2,1,2);</w:t>
      </w:r>
    </w:p>
    <w:p w14:paraId="0FCEF544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set(gca,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11A3EC73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plot(delta(:,1),delta(:,2),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8B2BAD6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hold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BB69362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xlabel(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Время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,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сек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641092C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ylabel(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'\phi,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град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809860C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h = get(gca,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0684283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set(h(1),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6ACC98B8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legend(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'Нелинейная система'</w:t>
      </w: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460BB1DF" w14:textId="671FB29F" w:rsidR="00891191" w:rsidRPr="0092195D" w:rsidRDefault="00891191" w:rsidP="00800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   </w:t>
      </w:r>
    </w:p>
    <w:p w14:paraId="1BA6CC0A" w14:textId="49B3888F" w:rsidR="00412921" w:rsidRPr="0092195D" w:rsidRDefault="00891191" w:rsidP="008000B8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195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print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-dmeta</w:t>
      </w:r>
    </w:p>
    <w:p w14:paraId="68EE5A58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 xml:space="preserve">Скрипт 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sysdata</w:t>
      </w:r>
      <w:r w:rsidRPr="00891191">
        <w:rPr>
          <w:rFonts w:ascii="Times New Roman" w:hAnsi="Times New Roman" w:cs="Times New Roman"/>
          <w:b/>
          <w:sz w:val="24"/>
          <w:szCs w:val="24"/>
        </w:rPr>
        <w:t>.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91191">
        <w:rPr>
          <w:rFonts w:ascii="Times New Roman" w:hAnsi="Times New Roman" w:cs="Times New Roman"/>
          <w:b/>
          <w:sz w:val="24"/>
          <w:szCs w:val="24"/>
        </w:rPr>
        <w:t xml:space="preserve"> для загрузки исходных данных</w:t>
      </w:r>
    </w:p>
    <w:p w14:paraId="67731031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K = 0.08;</w:t>
      </w:r>
    </w:p>
    <w:p w14:paraId="44411E6A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Ts = 18;</w:t>
      </w:r>
    </w:p>
    <w:p w14:paraId="11389098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TR = 1;</w:t>
      </w:r>
    </w:p>
    <w:p w14:paraId="420FC0A8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Toc = 5;</w:t>
      </w:r>
    </w:p>
    <w:p w14:paraId="715EB1AA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ddMax = 3;</w:t>
      </w:r>
    </w:p>
    <w:p w14:paraId="58D2AF48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deltaMax = 30;</w:t>
      </w:r>
    </w:p>
    <w:p w14:paraId="259B45FC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phiZad = 30;</w:t>
      </w:r>
    </w:p>
    <w:p w14:paraId="50D88C71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fConst = 0;</w:t>
      </w:r>
    </w:p>
    <w:p w14:paraId="1E90B839" w14:textId="77777777" w:rsidR="00605581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TI = 200;</w:t>
      </w:r>
    </w:p>
    <w:p w14:paraId="554705D3" w14:textId="188C971C" w:rsidR="008147A5" w:rsidRPr="0015386B" w:rsidRDefault="00605581" w:rsidP="00605581">
      <w:pPr>
        <w:spacing w:after="0" w:line="360" w:lineRule="auto"/>
        <w:ind w:left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Kc = 0.825;</w:t>
      </w:r>
    </w:p>
    <w:p w14:paraId="29D4CAB6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 xml:space="preserve">Скрипт 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891191">
        <w:rPr>
          <w:rFonts w:ascii="Times New Roman" w:hAnsi="Times New Roman" w:cs="Times New Roman"/>
          <w:b/>
          <w:sz w:val="24"/>
          <w:szCs w:val="24"/>
        </w:rPr>
        <w:t>5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891191">
        <w:rPr>
          <w:rFonts w:ascii="Times New Roman" w:hAnsi="Times New Roman" w:cs="Times New Roman"/>
          <w:b/>
          <w:sz w:val="24"/>
          <w:szCs w:val="24"/>
        </w:rPr>
        <w:t>.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91191">
        <w:rPr>
          <w:rFonts w:ascii="Times New Roman" w:hAnsi="Times New Roman" w:cs="Times New Roman"/>
          <w:b/>
          <w:sz w:val="24"/>
          <w:szCs w:val="24"/>
        </w:rPr>
        <w:t xml:space="preserve"> для запуска модели</w:t>
      </w:r>
    </w:p>
    <w:p w14:paraId="723AB627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sysdata;</w:t>
      </w:r>
    </w:p>
    <w:p w14:paraId="516AFB64" w14:textId="77777777" w:rsidR="0089119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sim ( </w:t>
      </w:r>
      <w:r w:rsidRPr="0092195D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'lab5' </w:t>
      </w: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824BBFE" w14:textId="3EFD9396" w:rsidR="00412921" w:rsidRPr="0092195D" w:rsidRDefault="00891191" w:rsidP="008000B8">
      <w:pPr>
        <w:spacing w:after="0" w:line="360" w:lineRule="auto"/>
        <w:ind w:firstLine="35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195D">
        <w:rPr>
          <w:rFonts w:ascii="Courier New" w:eastAsia="Times New Roman" w:hAnsi="Courier New" w:cs="Courier New"/>
          <w:sz w:val="24"/>
          <w:szCs w:val="24"/>
          <w:lang w:val="en-US" w:eastAsia="ru-RU"/>
        </w:rPr>
        <w:t>lab5graph ( phi, delta )</w:t>
      </w:r>
    </w:p>
    <w:p w14:paraId="044CAE1C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overshoot</w:t>
      </w:r>
    </w:p>
    <w:p w14:paraId="17118ED6" w14:textId="77777777" w:rsidR="00D32E52" w:rsidRPr="00D32E52" w:rsidRDefault="00D32E52" w:rsidP="00D32E52">
      <w:pPr>
        <w:spacing w:after="0" w:line="360" w:lineRule="auto"/>
        <w:ind w:firstLine="35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2E52">
        <w:rPr>
          <w:rFonts w:ascii="Courier New" w:eastAsia="Times New Roman" w:hAnsi="Courier New" w:cs="Courier New"/>
          <w:color w:val="0E00FF"/>
          <w:sz w:val="24"/>
          <w:szCs w:val="24"/>
          <w:lang w:val="en-US" w:eastAsia="ru-RU"/>
        </w:rPr>
        <w:t xml:space="preserve">function </w:t>
      </w: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t>[sigma,Tpp] = overshoot ( t, y )</w:t>
      </w:r>
    </w:p>
    <w:p w14:paraId="17A17752" w14:textId="7548272A" w:rsidR="00D32E52" w:rsidRPr="00D32E52" w:rsidRDefault="00D32E52" w:rsidP="00D32E52">
      <w:pPr>
        <w:spacing w:after="0" w:line="36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t>yInf = y(end);</w:t>
      </w:r>
    </w:p>
    <w:p w14:paraId="286B3485" w14:textId="39182333" w:rsidR="00D32E52" w:rsidRPr="00D32E52" w:rsidRDefault="00D32E52" w:rsidP="00D32E52">
      <w:pPr>
        <w:spacing w:after="0" w:line="36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diff = (y - yInf) / abs (yInf);</w:t>
      </w:r>
    </w:p>
    <w:p w14:paraId="33CAA0D8" w14:textId="0E60FF4C" w:rsidR="00D32E52" w:rsidRPr="00D32E52" w:rsidRDefault="00D32E52" w:rsidP="00D32E52">
      <w:pPr>
        <w:spacing w:after="0" w:line="36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t>sigma = max(diff) * 100;</w:t>
      </w:r>
    </w:p>
    <w:p w14:paraId="7F893FBA" w14:textId="36FA0848" w:rsidR="00D32E52" w:rsidRPr="00D32E52" w:rsidRDefault="00D32E52" w:rsidP="00D32E52">
      <w:pPr>
        <w:spacing w:after="0" w:line="36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 = find(abs(diff) &gt; 0.02, 1, </w:t>
      </w:r>
      <w:r w:rsidRPr="00D32E52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"last"</w:t>
      </w:r>
      <w:r w:rsidRPr="00D32E5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F5ECACA" w14:textId="288FEB16" w:rsidR="00D32E52" w:rsidRPr="00D32E52" w:rsidRDefault="00D32E52" w:rsidP="00D32E52">
      <w:pPr>
        <w:spacing w:after="0" w:line="36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32E52">
        <w:rPr>
          <w:rFonts w:ascii="Courier New" w:eastAsia="Times New Roman" w:hAnsi="Courier New" w:cs="Courier New"/>
          <w:sz w:val="24"/>
          <w:szCs w:val="24"/>
          <w:lang w:eastAsia="ru-RU"/>
        </w:rPr>
        <w:t>Tpp = t(i+1);</w:t>
      </w:r>
    </w:p>
    <w:p w14:paraId="519835EC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>Влияние постоянной времени судна на показатели качества</w:t>
      </w:r>
    </w:p>
    <w:p w14:paraId="3AFDE7DE" w14:textId="101F89AF" w:rsidR="0038772E" w:rsidRPr="003279D8" w:rsidRDefault="00412921" w:rsidP="0076010A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891191">
        <w:rPr>
          <w:rFonts w:ascii="Times New Roman" w:hAnsi="Times New Roman" w:cs="Times New Roman"/>
          <w:b/>
          <w:sz w:val="24"/>
          <w:szCs w:val="24"/>
        </w:rPr>
        <w:t>5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891191">
        <w:rPr>
          <w:rFonts w:ascii="Times New Roman" w:hAnsi="Times New Roman" w:cs="Times New Roman"/>
          <w:b/>
          <w:sz w:val="24"/>
          <w:szCs w:val="24"/>
        </w:rPr>
        <w:t>1.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91191">
        <w:rPr>
          <w:rFonts w:ascii="Times New Roman" w:hAnsi="Times New Roman" w:cs="Times New Roman"/>
          <w:sz w:val="24"/>
          <w:szCs w:val="24"/>
        </w:rPr>
        <w:t xml:space="preserve"> для проведения расчетов</w:t>
      </w:r>
    </w:p>
    <w:p w14:paraId="4D13796D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sysdata;</w:t>
      </w:r>
    </w:p>
    <w:p w14:paraId="7F263597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Ts0 = Ts;</w:t>
      </w:r>
    </w:p>
    <w:p w14:paraId="77E2F0BE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aTs = linspace(0.8, 1.2, 100) * Ts0;</w:t>
      </w:r>
    </w:p>
    <w:p w14:paraId="583A91D9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aSi = [];</w:t>
      </w:r>
    </w:p>
    <w:p w14:paraId="59FA102A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aTpp = [];</w:t>
      </w:r>
    </w:p>
    <w:p w14:paraId="694B0F65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 xml:space="preserve">for </w:t>
      </w: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Ts=aTs</w:t>
      </w:r>
    </w:p>
    <w:p w14:paraId="7F9A845B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sim (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'lab5'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5D4A220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[si,Tpp] = overshoot ( phi(:,1), phi(:,2) );</w:t>
      </w:r>
    </w:p>
    <w:p w14:paraId="295C8443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aSi = [aSi si];</w:t>
      </w:r>
    </w:p>
    <w:p w14:paraId="5D4AC1A0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aTpp = [aTpp Tpp];</w:t>
      </w:r>
    </w:p>
    <w:p w14:paraId="17F2F550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color w:val="0E00FF"/>
          <w:sz w:val="24"/>
          <w:szCs w:val="24"/>
          <w:lang w:val="en-US" w:eastAsia="ru-RU"/>
        </w:rPr>
        <w:t>end</w:t>
      </w:r>
    </w:p>
    <w:p w14:paraId="5EB9BDE6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6B71778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aSi = [aTs; aSi];</w:t>
      </w:r>
    </w:p>
    <w:p w14:paraId="090C1430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aTpp = [aTs; aTpp];</w:t>
      </w:r>
    </w:p>
    <w:p w14:paraId="2F6F34C1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847963F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figure(1); 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% </w:t>
      </w:r>
      <w:r w:rsidRPr="00F82875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открыть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 </w:t>
      </w:r>
      <w:r w:rsidRPr="00F82875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рис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>. 1</w:t>
      </w:r>
    </w:p>
    <w:p w14:paraId="4D5BC953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subplot(2,1,1);</w:t>
      </w:r>
    </w:p>
    <w:p w14:paraId="55475835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2D0FC80A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plot(aSi(1,:),aSi(2,:),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179F8DB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F4CBF80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title(</w:t>
      </w:r>
      <w:r w:rsidRPr="00F82875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'Влияние изменения постоянной времени судна'</w:t>
      </w: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4E5B7873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xlabel(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'Ts, </w:t>
      </w:r>
      <w:r w:rsidRPr="00F82875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сек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628C3A6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ylabel(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'\sigma, %'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4E6720D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7B21FC9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277A2B4D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DBF52D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subplot(2,1,2);</w:t>
      </w:r>
    </w:p>
    <w:p w14:paraId="55598EC5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67C70A15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plot(aTpp(1,:),aTpp(2,:),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9DAC4C2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hold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8BB2D5B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F82875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'Ts, сек'</w:t>
      </w: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7FC7BE97" w14:textId="77777777" w:rsidR="00F82875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ylabel(</w:t>
      </w:r>
      <w:r w:rsidRPr="00F82875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'Tpp, сек'</w:t>
      </w: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CE7B273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FB5A88A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070F89E8" w14:textId="77777777" w:rsidR="00F82875" w:rsidRPr="0015386B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5F4548D" w14:textId="5FFEB435" w:rsidR="0076010A" w:rsidRPr="00F82875" w:rsidRDefault="00F82875" w:rsidP="00F82875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287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print </w:t>
      </w:r>
      <w:r w:rsidRPr="00F82875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-dmeta</w:t>
      </w:r>
    </w:p>
    <w:p w14:paraId="457A3AC7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графики изменения перерегулирования и времени переходного процесса </w:t>
      </w:r>
    </w:p>
    <w:p w14:paraId="7D2DBFA1" w14:textId="0D202FA5" w:rsidR="00412921" w:rsidRDefault="001132A3" w:rsidP="00BF20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BC214" wp14:editId="695215EE">
            <wp:extent cx="5326380" cy="3992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92BF" w14:textId="44457CB1" w:rsidR="00BF2087" w:rsidRPr="00BF2087" w:rsidRDefault="00BF2087" w:rsidP="00BF208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 Графики изменения перерегулирования и времени переходного процесса.</w:t>
      </w:r>
    </w:p>
    <w:p w14:paraId="5F1D6D6F" w14:textId="3E705C06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при увеличении постоянной времени перерегулирование </w:t>
      </w:r>
      <w:r w:rsidR="004740C7">
        <w:rPr>
          <w:rFonts w:ascii="Times New Roman" w:hAnsi="Times New Roman" w:cs="Times New Roman"/>
          <w:sz w:val="24"/>
          <w:szCs w:val="24"/>
        </w:rPr>
        <w:t>увеличивается (практически линейно)</w:t>
      </w:r>
    </w:p>
    <w:p w14:paraId="06FC3589" w14:textId="2CA84CB6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время переходного процесса </w:t>
      </w:r>
      <w:r w:rsidR="004740C7">
        <w:rPr>
          <w:rFonts w:ascii="Times New Roman" w:hAnsi="Times New Roman" w:cs="Times New Roman"/>
          <w:sz w:val="24"/>
          <w:szCs w:val="24"/>
        </w:rPr>
        <w:t>уменьшается (ступенчато)</w:t>
      </w:r>
    </w:p>
    <w:p w14:paraId="149E8610" w14:textId="77777777" w:rsidR="00412921" w:rsidRPr="00891191" w:rsidRDefault="00412921" w:rsidP="008000B8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191">
        <w:rPr>
          <w:rFonts w:ascii="Times New Roman" w:hAnsi="Times New Roman" w:cs="Times New Roman"/>
          <w:b/>
          <w:sz w:val="24"/>
          <w:szCs w:val="24"/>
        </w:rPr>
        <w:t>Влияние угла поворота на показатели качества</w:t>
      </w:r>
    </w:p>
    <w:p w14:paraId="2089DD9E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891191">
        <w:rPr>
          <w:rFonts w:ascii="Times New Roman" w:hAnsi="Times New Roman" w:cs="Times New Roman"/>
          <w:b/>
          <w:sz w:val="24"/>
          <w:szCs w:val="24"/>
        </w:rPr>
        <w:t>5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891191">
        <w:rPr>
          <w:rFonts w:ascii="Times New Roman" w:hAnsi="Times New Roman" w:cs="Times New Roman"/>
          <w:b/>
          <w:sz w:val="24"/>
          <w:szCs w:val="24"/>
        </w:rPr>
        <w:t>2.</w:t>
      </w:r>
      <w:r w:rsidRPr="0089119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91191">
        <w:rPr>
          <w:rFonts w:ascii="Times New Roman" w:hAnsi="Times New Roman" w:cs="Times New Roman"/>
          <w:sz w:val="24"/>
          <w:szCs w:val="24"/>
        </w:rPr>
        <w:t xml:space="preserve"> для проведения расчетов</w:t>
      </w:r>
    </w:p>
    <w:p w14:paraId="1E485DD0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sysdata;</w:t>
      </w:r>
    </w:p>
    <w:p w14:paraId="5943C077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aPhi = linspace(1, 110, 110);</w:t>
      </w:r>
    </w:p>
    <w:p w14:paraId="173B6F26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Ts0 = Ts;</w:t>
      </w:r>
    </w:p>
    <w:p w14:paraId="5E23B714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aSi = [];</w:t>
      </w:r>
    </w:p>
    <w:p w14:paraId="1B3375E6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aTpp = [];</w:t>
      </w:r>
    </w:p>
    <w:p w14:paraId="203EC728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lastRenderedPageBreak/>
        <w:t xml:space="preserve">for </w:t>
      </w: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Ts=aPhi</w:t>
      </w:r>
    </w:p>
    <w:p w14:paraId="236B11C4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sim (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'lab5'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D954393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[si,Tpp] = overshoot ( phi(:,1), phi(:,2) );</w:t>
      </w:r>
    </w:p>
    <w:p w14:paraId="424E4128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aSi = [aSi si];</w:t>
      </w:r>
    </w:p>
    <w:p w14:paraId="4F2684CE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aTpp = [aTpp Tpp];</w:t>
      </w:r>
    </w:p>
    <w:p w14:paraId="13C1B48C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color w:val="0E00FF"/>
          <w:sz w:val="24"/>
          <w:szCs w:val="24"/>
          <w:lang w:val="en-US" w:eastAsia="ru-RU"/>
        </w:rPr>
        <w:t>end</w:t>
      </w:r>
    </w:p>
    <w:p w14:paraId="09380CF2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655483A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aSi = [aPhi; aSi];</w:t>
      </w:r>
    </w:p>
    <w:p w14:paraId="50C0A845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aTpp = [aPhi; aTpp];</w:t>
      </w:r>
    </w:p>
    <w:p w14:paraId="0A0438AF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EFF4E57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figure(1); 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% </w:t>
      </w:r>
      <w:r w:rsidRPr="004E0DDB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открыть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 </w:t>
      </w:r>
      <w:r w:rsidRPr="004E0DDB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рис</w:t>
      </w:r>
      <w:r w:rsidRPr="0015386B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>. 1</w:t>
      </w:r>
    </w:p>
    <w:p w14:paraId="036D455D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subplot(2,1,1);</w:t>
      </w:r>
    </w:p>
    <w:p w14:paraId="120AA787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3DC995FF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plot(aSi(1,:),aSi(2,:),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98C3B10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3C2D671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title(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'Влияние заданного курса'</w:t>
      </w: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34A969D2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'\phi_з_а_д, градусов'</w:t>
      </w: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624D5CAD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ylabel(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'\sigma, %'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CE94C50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D216F62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76BABFAA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57DE61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subplot(2,1,2);</w:t>
      </w:r>
    </w:p>
    <w:p w14:paraId="46FB38BB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2EBC43C3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plot(aTpp(1,:),aTpp(2,:),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78063EA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385B3D7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'\phi_з_а_д, градусов'</w:t>
      </w: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1B5122EA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ylabel(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'Tpp, 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сек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2B51C63" w14:textId="77777777" w:rsidR="004E0DDB" w:rsidRPr="0015386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15386B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1538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90ED057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set(h(1),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'LineWidth'</w:t>
      </w: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>,1.5)</w:t>
      </w:r>
    </w:p>
    <w:p w14:paraId="585B734B" w14:textId="77777777" w:rsidR="004E0DDB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099AEA2" w14:textId="2340F439" w:rsidR="00412921" w:rsidRPr="004E0DDB" w:rsidRDefault="004E0DDB" w:rsidP="004E0DDB">
      <w:pPr>
        <w:spacing w:after="0" w:line="360" w:lineRule="auto"/>
        <w:ind w:left="90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0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print </w:t>
      </w:r>
      <w:r w:rsidRPr="004E0DDB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-dmeta</w:t>
      </w:r>
    </w:p>
    <w:p w14:paraId="12CD4C81" w14:textId="77777777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графики изменения перерегулирования и времени переходного процесса </w:t>
      </w:r>
    </w:p>
    <w:p w14:paraId="68FCA78F" w14:textId="77777777" w:rsidR="00412921" w:rsidRPr="00891191" w:rsidRDefault="00412921" w:rsidP="008000B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FB509B7" w14:textId="16784CA5" w:rsidR="00412921" w:rsidRDefault="003279D8" w:rsidP="00BF20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9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7BA1C" wp14:editId="77DDE3C7">
            <wp:extent cx="5326380" cy="3992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2E5A" w14:textId="3FD68EC1" w:rsidR="00BF2087" w:rsidRPr="00BF2087" w:rsidRDefault="00BF2087" w:rsidP="00BF208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5. Графики изменения перерегулирования и времени переходного процесса.</w:t>
      </w:r>
    </w:p>
    <w:p w14:paraId="1F42997C" w14:textId="4F8B37E2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при увеличении угла поворота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Pr="00891191">
        <w:rPr>
          <w:rFonts w:ascii="Times New Roman" w:hAnsi="Times New Roman" w:cs="Times New Roman"/>
          <w:sz w:val="24"/>
          <w:szCs w:val="24"/>
        </w:rPr>
        <w:t xml:space="preserve"> перерегулирование</w:t>
      </w:r>
      <w:r w:rsidR="004740C7">
        <w:rPr>
          <w:rFonts w:ascii="Times New Roman" w:hAnsi="Times New Roman" w:cs="Times New Roman"/>
          <w:sz w:val="24"/>
          <w:szCs w:val="24"/>
        </w:rPr>
        <w:t xml:space="preserve"> равномерно возрастает</w:t>
      </w:r>
      <w:r w:rsidRPr="00891191">
        <w:rPr>
          <w:rFonts w:ascii="Times New Roman" w:hAnsi="Times New Roman" w:cs="Times New Roman"/>
          <w:sz w:val="24"/>
          <w:szCs w:val="24"/>
        </w:rPr>
        <w:t xml:space="preserve">, время переходного процесса </w:t>
      </w:r>
      <w:r w:rsidR="004740C7">
        <w:rPr>
          <w:rFonts w:ascii="Times New Roman" w:hAnsi="Times New Roman" w:cs="Times New Roman"/>
          <w:sz w:val="24"/>
          <w:szCs w:val="24"/>
        </w:rPr>
        <w:t>довольно равномерное, с некоторым уменьшением</w:t>
      </w:r>
    </w:p>
    <w:p w14:paraId="5906E204" w14:textId="793DFEFE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при углах поворота свыше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Pr="00891191">
        <w:rPr>
          <w:rFonts w:ascii="Times New Roman" w:hAnsi="Times New Roman" w:cs="Times New Roman"/>
          <w:sz w:val="24"/>
          <w:szCs w:val="24"/>
        </w:rPr>
        <w:t xml:space="preserve"> перерегулирование </w:t>
      </w:r>
      <w:r w:rsidR="004740C7">
        <w:rPr>
          <w:rFonts w:ascii="Times New Roman" w:hAnsi="Times New Roman" w:cs="Times New Roman"/>
          <w:sz w:val="24"/>
          <w:szCs w:val="24"/>
        </w:rPr>
        <w:t>также продолжает возрастать равномерно, без резких перегибов</w:t>
      </w:r>
      <w:r w:rsidRPr="00891191">
        <w:rPr>
          <w:rFonts w:ascii="Times New Roman" w:hAnsi="Times New Roman" w:cs="Times New Roman"/>
          <w:sz w:val="24"/>
          <w:szCs w:val="24"/>
        </w:rPr>
        <w:t xml:space="preserve">, время переходного процесса </w:t>
      </w:r>
      <w:r w:rsidR="004740C7">
        <w:rPr>
          <w:rFonts w:ascii="Times New Roman" w:hAnsi="Times New Roman" w:cs="Times New Roman"/>
          <w:sz w:val="24"/>
          <w:szCs w:val="24"/>
        </w:rPr>
        <w:t>начинает резко возрастать (с перегибом примерно на отметке в 60 градусов)</w:t>
      </w:r>
      <w:r w:rsidRPr="00891191">
        <w:rPr>
          <w:rFonts w:ascii="Times New Roman" w:hAnsi="Times New Roman" w:cs="Times New Roman"/>
          <w:sz w:val="24"/>
          <w:szCs w:val="24"/>
        </w:rPr>
        <w:t xml:space="preserve">; это объясняется тем, что </w:t>
      </w:r>
      <w:r w:rsidR="004740C7">
        <w:rPr>
          <w:rFonts w:ascii="Times New Roman" w:hAnsi="Times New Roman" w:cs="Times New Roman"/>
          <w:sz w:val="24"/>
          <w:szCs w:val="24"/>
        </w:rPr>
        <w:t xml:space="preserve">из-за сильных внешних возмущений (видно, что значение перерегулирования довольно высокое и время переходного процесса сильно </w:t>
      </w:r>
      <w:r w:rsidR="002752A2">
        <w:rPr>
          <w:rFonts w:ascii="Times New Roman" w:hAnsi="Times New Roman" w:cs="Times New Roman"/>
          <w:sz w:val="24"/>
          <w:szCs w:val="24"/>
        </w:rPr>
        <w:t>возросло</w:t>
      </w:r>
      <w:r w:rsidR="004740C7">
        <w:rPr>
          <w:rFonts w:ascii="Times New Roman" w:hAnsi="Times New Roman" w:cs="Times New Roman"/>
          <w:sz w:val="24"/>
          <w:szCs w:val="24"/>
        </w:rPr>
        <w:t>), система теряет свой линейный характер для их компенсации.</w:t>
      </w:r>
    </w:p>
    <w:p w14:paraId="7819A797" w14:textId="55705CED" w:rsidR="00412921" w:rsidRPr="00891191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при дальнейшем увеличении угла поворота </w:t>
      </w:r>
      <w:r w:rsidR="002752A2">
        <w:rPr>
          <w:rFonts w:ascii="Times New Roman" w:hAnsi="Times New Roman" w:cs="Times New Roman"/>
          <w:sz w:val="24"/>
          <w:szCs w:val="24"/>
        </w:rPr>
        <w:t>перерегулирование начнет уменьшаться, при этом время переходного процесса все еще будет нарастать.</w:t>
      </w:r>
    </w:p>
    <w:p w14:paraId="57757B64" w14:textId="2651B1DC" w:rsidR="00E306F2" w:rsidRPr="00C22F3D" w:rsidRDefault="00412921" w:rsidP="008000B8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191">
        <w:rPr>
          <w:rFonts w:ascii="Times New Roman" w:hAnsi="Times New Roman" w:cs="Times New Roman"/>
          <w:sz w:val="24"/>
          <w:szCs w:val="24"/>
        </w:rPr>
        <w:t xml:space="preserve">для линейной системы графики </w:t>
      </w:r>
      <w:r w:rsidR="002752A2">
        <w:rPr>
          <w:rFonts w:ascii="Times New Roman" w:hAnsi="Times New Roman" w:cs="Times New Roman"/>
          <w:sz w:val="24"/>
          <w:szCs w:val="24"/>
        </w:rPr>
        <w:t xml:space="preserve">должны стремиться к своим установившемся значениям; в идеальном случае </w:t>
      </w:r>
      <w:r w:rsidR="00CC2D60">
        <w:rPr>
          <w:rFonts w:ascii="Times New Roman" w:hAnsi="Times New Roman" w:cs="Times New Roman"/>
          <w:sz w:val="24"/>
          <w:szCs w:val="24"/>
        </w:rPr>
        <w:t>иметь постоянное значение при любом угле поворота</w:t>
      </w:r>
      <w:r w:rsidR="00DD601E">
        <w:rPr>
          <w:rFonts w:ascii="Times New Roman" w:hAnsi="Times New Roman" w:cs="Times New Roman"/>
          <w:sz w:val="24"/>
          <w:szCs w:val="24"/>
        </w:rPr>
        <w:t xml:space="preserve"> (быть равномерными)</w:t>
      </w:r>
      <w:r w:rsidR="00CC2D60">
        <w:rPr>
          <w:rFonts w:ascii="Times New Roman" w:hAnsi="Times New Roman" w:cs="Times New Roman"/>
          <w:sz w:val="24"/>
          <w:szCs w:val="24"/>
        </w:rPr>
        <w:t>.</w:t>
      </w:r>
    </w:p>
    <w:p w14:paraId="6859FBE5" w14:textId="77777777" w:rsidR="00E306F2" w:rsidRDefault="00E30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96205A" w14:textId="77777777" w:rsidR="00CF4C86" w:rsidRPr="00891191" w:rsidRDefault="00CF4C86" w:rsidP="008000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2EB6E" w14:textId="77777777" w:rsidR="006C228E" w:rsidRPr="00AF1F5D" w:rsidRDefault="006C228E" w:rsidP="006C22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F5D">
        <w:rPr>
          <w:rFonts w:ascii="Times New Roman" w:hAnsi="Times New Roman" w:cs="Times New Roman"/>
          <w:sz w:val="24"/>
          <w:szCs w:val="24"/>
        </w:rPr>
        <w:t>Ответы на вопросы к первой лабе</w:t>
      </w:r>
    </w:p>
    <w:p w14:paraId="08BE9BDA" w14:textId="77777777" w:rsidR="006C228E" w:rsidRPr="00AF1F5D" w:rsidRDefault="006C228E" w:rsidP="006C228E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такое</w:t>
      </w:r>
    </w:p>
    <w:p w14:paraId="136DB937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73671D3D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55D99815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импульсная характеристика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17AC3F43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4603BAD1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AF1F5D">
        <w:rPr>
          <w:noProof/>
          <w:color w:val="000000"/>
        </w:rPr>
        <w:drawing>
          <wp:inline distT="0" distB="0" distL="0" distR="0" wp14:anchorId="5A21BF77" wp14:editId="5BBB2195">
            <wp:extent cx="769620" cy="137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1822B6B9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06C8A609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вида «нули-полюса» - используется&gt;&gt;f_zpk = zpk(f)</w:t>
      </w:r>
    </w:p>
    <w:p w14:paraId="5A965E0A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55A29D5E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5A7C0307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время переходного процесса – это это время, после которого сигнал выхода отличается от установившегося значения не более, чем на заданную малую величину (в среде Matlab по умолчанию используется точность 2%).</w:t>
      </w:r>
    </w:p>
    <w:p w14:paraId="628D0240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569C41DE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– это частота </w:t>
      </w:r>
      <w:r w:rsidRPr="00AF1F5D">
        <w:rPr>
          <w:noProof/>
          <w:color w:val="000000"/>
        </w:rPr>
        <w:drawing>
          <wp:inline distT="0" distB="0" distL="0" distR="0" wp14:anchorId="35042A72" wp14:editId="7BDD1EAB">
            <wp:extent cx="342900" cy="137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4397BBB6" w14:textId="77777777" w:rsidR="006C228E" w:rsidRPr="00AF1F5D" w:rsidRDefault="006C228E" w:rsidP="006C228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 - параметр </w:t>
      </w:r>
      <w:r w:rsidRPr="00AF1F5D">
        <w:rPr>
          <w:noProof/>
          <w:color w:val="000000"/>
        </w:rPr>
        <w:drawing>
          <wp:inline distT="0" distB="0" distL="0" distR="0" wp14:anchorId="6CEE7C5B" wp14:editId="1425A12D">
            <wp:extent cx="83820" cy="114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2F091BB2" w14:textId="77777777" w:rsidR="006C228E" w:rsidRPr="00AF1F5D" w:rsidRDefault="006C228E" w:rsidP="006C228E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каких единицах измеряются</w:t>
      </w:r>
    </w:p>
    <w:p w14:paraId="0B7848B2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</w:t>
      </w:r>
    </w:p>
    <w:p w14:paraId="20897DA7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полоса пропускания системы - герц</w:t>
      </w:r>
    </w:p>
    <w:p w14:paraId="55A630DB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время переходного процесса - секунды</w:t>
      </w:r>
    </w:p>
    <w:p w14:paraId="63AD1C72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- децибел</w:t>
      </w:r>
    </w:p>
    <w:p w14:paraId="032927EC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- рад/сек</w:t>
      </w:r>
    </w:p>
    <w:p w14:paraId="5CED286D" w14:textId="77777777" w:rsidR="006C228E" w:rsidRPr="00AF1F5D" w:rsidRDefault="006C228E" w:rsidP="006C228E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</w:t>
      </w:r>
    </w:p>
    <w:p w14:paraId="1134D770" w14:textId="77777777" w:rsidR="006C228E" w:rsidRPr="00AF1F5D" w:rsidRDefault="006C228E" w:rsidP="006C228E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связана собственная частота с постоянного времени колебательного звена?</w:t>
      </w:r>
    </w:p>
    <w:p w14:paraId="33399524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Чтобы вычислить собственную частоту, требуется знать T (постоянная времени)</w:t>
      </w:r>
      <w:r w:rsidRPr="00AF1F5D">
        <w:rPr>
          <w:noProof/>
          <w:color w:val="000000"/>
        </w:rPr>
        <w:drawing>
          <wp:inline distT="0" distB="0" distL="0" distR="0" wp14:anchorId="02A50767" wp14:editId="1019BBE9">
            <wp:extent cx="342900" cy="137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431B5B6C" w14:textId="77777777" w:rsidR="006C228E" w:rsidRPr="00AF1F5D" w:rsidRDefault="006C228E" w:rsidP="006C228E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Может ли четверка матриц</w:t>
      </w:r>
    </w:p>
    <w:p w14:paraId="0B8F13CE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noProof/>
          <w:color w:val="000000"/>
        </w:rPr>
        <w:drawing>
          <wp:inline distT="0" distB="0" distL="0" distR="0" wp14:anchorId="464A83AE" wp14:editId="33AA973C">
            <wp:extent cx="1645920" cy="41148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89F3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5573E706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AF1F5D">
        <w:rPr>
          <w:i/>
          <w:iCs/>
          <w:color w:val="000000"/>
        </w:rPr>
        <w:t>правильных</w:t>
      </w:r>
      <w:r w:rsidRPr="00AF1F5D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5A72B06A" w14:textId="77777777" w:rsidR="006C228E" w:rsidRPr="00AF1F5D" w:rsidRDefault="006C228E" w:rsidP="006C228E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получить краткую справку по какой-либо команде Matlab?</w:t>
      </w:r>
    </w:p>
    <w:p w14:paraId="7CE6A72C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helptf</w:t>
      </w:r>
    </w:p>
    <w:p w14:paraId="37A84CEE" w14:textId="77777777" w:rsidR="006C228E" w:rsidRPr="00AF1F5D" w:rsidRDefault="006C228E" w:rsidP="006C228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чем разница между командами Matlab</w:t>
      </w:r>
    </w:p>
    <w:p w14:paraId="4E9C095F" w14:textId="77777777" w:rsidR="006C228E" w:rsidRPr="00AF1F5D" w:rsidRDefault="006C228E" w:rsidP="006C228E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 – выводит список определённых переменных</w:t>
      </w:r>
    </w:p>
    <w:p w14:paraId="53206338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Whos – выводит список переменных с указанием их размера и объема занимаемой памяти</w:t>
      </w:r>
    </w:p>
    <w:p w14:paraId="1C8B2FCA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  <w:lang w:val="en-US"/>
        </w:rPr>
        <w:t>b</w:t>
      </w:r>
      <w:r w:rsidRPr="00AF1F5D">
        <w:rPr>
          <w:color w:val="000000"/>
        </w:rPr>
        <w:t>)</w:t>
      </w:r>
      <w:r w:rsidRPr="00AF1F5D">
        <w:rPr>
          <w:color w:val="000000"/>
          <w:lang w:val="en-US"/>
        </w:rPr>
        <w:t>clear</w:t>
      </w:r>
      <w:r w:rsidRPr="00AF1F5D">
        <w:rPr>
          <w:color w:val="000000"/>
        </w:rPr>
        <w:t xml:space="preserve"> </w:t>
      </w:r>
      <w:r w:rsidRPr="00AF1F5D">
        <w:rPr>
          <w:color w:val="000000"/>
          <w:lang w:val="en-US"/>
        </w:rPr>
        <w:t>all</w:t>
      </w:r>
      <w:r w:rsidRPr="00AF1F5D">
        <w:rPr>
          <w:color w:val="000000"/>
        </w:rPr>
        <w:t xml:space="preserve"> – очищаетпамять</w:t>
      </w:r>
      <w:r w:rsidRPr="00AF1F5D">
        <w:rPr>
          <w:color w:val="000000"/>
          <w:lang w:val="en-US"/>
        </w:rPr>
        <w:t>Matlab</w:t>
      </w:r>
    </w:p>
    <w:p w14:paraId="22B5270F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clc – очищает окно Matlab</w:t>
      </w:r>
    </w:p>
    <w:p w14:paraId="1AA839A7" w14:textId="77777777" w:rsidR="006C228E" w:rsidRPr="00AF1F5D" w:rsidRDefault="006C228E" w:rsidP="006C228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ввести передаточную функцию </w:t>
      </w:r>
      <w:r w:rsidRPr="00AF1F5D">
        <w:rPr>
          <w:noProof/>
          <w:color w:val="000000"/>
        </w:rPr>
        <w:drawing>
          <wp:inline distT="0" distB="0" distL="0" distR="0" wp14:anchorId="3278974A" wp14:editId="5750B817">
            <wp:extent cx="647700" cy="2209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?</w:t>
      </w:r>
    </w:p>
    <w:p w14:paraId="42B86EEB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f = tf ([2 3], [1 4 5]);</w:t>
      </w:r>
    </w:p>
    <w:p w14:paraId="38841081" w14:textId="77777777" w:rsidR="006C228E" w:rsidRPr="00AF1F5D" w:rsidRDefault="006C228E" w:rsidP="006C228E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влияет изменение коэффициента прямой передачи (матрицы </w:t>
      </w:r>
      <w:r w:rsidRPr="00AF1F5D">
        <w:rPr>
          <w:noProof/>
          <w:color w:val="000000"/>
        </w:rPr>
        <w:drawing>
          <wp:inline distT="0" distB="0" distL="0" distR="0" wp14:anchorId="4EB32BC3" wp14:editId="4AA2B6C6">
            <wp:extent cx="99060" cy="990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в модели в пространстве состояний) на статический коэффициент усиления?</w:t>
      </w:r>
    </w:p>
    <w:p w14:paraId="3D79E441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AF1F5D">
        <w:rPr>
          <w:noProof/>
          <w:color w:val="000000"/>
        </w:rPr>
        <w:drawing>
          <wp:inline distT="0" distB="0" distL="0" distR="0" wp14:anchorId="5F4AA916" wp14:editId="4E45A50E">
            <wp:extent cx="99060" cy="990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AF1F5D">
        <w:rPr>
          <w:noProof/>
          <w:color w:val="000000"/>
        </w:rPr>
        <w:drawing>
          <wp:inline distT="0" distB="0" distL="0" distR="0" wp14:anchorId="60D9F1C9" wp14:editId="241D94D9">
            <wp:extent cx="182880" cy="1066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передается на выход.</w:t>
      </w:r>
    </w:p>
    <w:p w14:paraId="08365EB8" w14:textId="77777777" w:rsidR="006C228E" w:rsidRPr="00AF1F5D" w:rsidRDefault="006C228E" w:rsidP="006C228E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возможности предоставляет модуль </w:t>
      </w:r>
      <w:r w:rsidRPr="00AF1F5D">
        <w:rPr>
          <w:b/>
          <w:bCs/>
          <w:color w:val="000000"/>
        </w:rPr>
        <w:t>LTIViewer</w:t>
      </w:r>
      <w:r w:rsidRPr="00AF1F5D">
        <w:rPr>
          <w:color w:val="000000"/>
        </w:rPr>
        <w:t>?</w:t>
      </w:r>
    </w:p>
    <w:p w14:paraId="28DC68CD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2AAD3D8A" w14:textId="77777777" w:rsidR="006C228E" w:rsidRPr="00AF1F5D" w:rsidRDefault="006C228E" w:rsidP="006C228E">
      <w:pPr>
        <w:pStyle w:val="a4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Что можно сказать об импульсной характеристике системы f_ss? Почему она не была построена верно?</w:t>
      </w:r>
    </w:p>
    <w:p w14:paraId="531EB265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F1F5D">
        <w:rPr>
          <w:color w:val="000000"/>
        </w:rPr>
        <w:t>Для преобразования передаточной функции в модель в пространстве состояний используется команда</w:t>
      </w:r>
      <w:r w:rsidRPr="00AF1F5D">
        <w:rPr>
          <w:b/>
          <w:bCs/>
          <w:color w:val="000000"/>
        </w:rPr>
        <w:t>&gt;&gt; f_ss = ss (f).</w:t>
      </w:r>
    </w:p>
    <w:p w14:paraId="5BAEAFAC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5796314D" w14:textId="77777777" w:rsidR="006C228E" w:rsidRPr="00AF1F5D" w:rsidRDefault="006C228E" w:rsidP="006C228E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найти</w:t>
      </w:r>
    </w:p>
    <w:p w14:paraId="37EE2C51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установившемся режиме по АЧХ - </w:t>
      </w:r>
      <w:r w:rsidRPr="00AF1F5D">
        <w:rPr>
          <w:b/>
          <w:bCs/>
          <w:color w:val="000000"/>
        </w:rPr>
        <w:t>&gt;&gt; k = dcgain ( f )</w:t>
      </w:r>
    </w:p>
    <w:p w14:paraId="4726F4FE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полосу пропускания системы по АЧХ - </w:t>
      </w:r>
      <w:r w:rsidRPr="00AF1F5D">
        <w:rPr>
          <w:b/>
          <w:bCs/>
          <w:color w:val="000000"/>
        </w:rPr>
        <w:t>&gt;&gt; b = bandwidth ( f )</w:t>
      </w:r>
    </w:p>
    <w:p w14:paraId="3C919EBF" w14:textId="77777777" w:rsidR="006C228E" w:rsidRPr="00AF1F5D" w:rsidRDefault="006C228E" w:rsidP="006C228E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скопировать график из окна Matlab в другую программу?</w:t>
      </w:r>
    </w:p>
    <w:p w14:paraId="3983E37F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print –dmeta.</w:t>
      </w:r>
    </w:p>
    <w:p w14:paraId="13BB5E60" w14:textId="77777777" w:rsidR="006C228E" w:rsidRPr="00AF1F5D" w:rsidRDefault="006C228E" w:rsidP="006C228E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построить массив из 200 значений в интервале от </w:t>
      </w:r>
      <w:r w:rsidRPr="00AF1F5D">
        <w:rPr>
          <w:noProof/>
          <w:color w:val="000000"/>
        </w:rPr>
        <w:drawing>
          <wp:inline distT="0" distB="0" distL="0" distR="0" wp14:anchorId="1DE400BB" wp14:editId="4EFCCCBE">
            <wp:extent cx="152400" cy="114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до </w:t>
      </w:r>
      <w:r w:rsidRPr="00AF1F5D">
        <w:rPr>
          <w:noProof/>
          <w:color w:val="000000"/>
        </w:rPr>
        <w:drawing>
          <wp:inline distT="0" distB="0" distL="0" distR="0" wp14:anchorId="53476173" wp14:editId="74725D1A">
            <wp:extent cx="137160" cy="114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с равномерным распределением на логарифмической шкале?</w:t>
      </w:r>
    </w:p>
    <w:p w14:paraId="1620372F" w14:textId="77777777" w:rsidR="006C228E" w:rsidRPr="00AF1F5D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 = logspace(-3, 3, 200);</w:t>
      </w:r>
    </w:p>
    <w:p w14:paraId="6CF1C34A" w14:textId="77777777" w:rsidR="006C228E" w:rsidRPr="00AF1F5D" w:rsidRDefault="006C228E" w:rsidP="006C228E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величины откладываются по осям на графике АЧХ?</w:t>
      </w:r>
    </w:p>
    <w:p w14:paraId="11DDD716" w14:textId="77777777" w:rsidR="006C228E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Амплитуда и время.</w:t>
      </w:r>
    </w:p>
    <w:p w14:paraId="06911B5F" w14:textId="77777777" w:rsidR="006C228E" w:rsidRDefault="006C228E" w:rsidP="006C22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07D3BDB8" w14:textId="77777777" w:rsidR="006C228E" w:rsidRDefault="006C228E" w:rsidP="006C228E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Ответы на вопросы ко второй лабе</w:t>
      </w:r>
    </w:p>
    <w:p w14:paraId="6121E3C7" w14:textId="77777777" w:rsidR="006C228E" w:rsidRPr="00426F2C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означают сокращения SISO, LTI?</w:t>
      </w:r>
    </w:p>
    <w:p w14:paraId="6C2C4260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78FB4B17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LTI (linear time-invariant)- это линейная стационарная система.</w:t>
      </w:r>
    </w:p>
    <w:p w14:paraId="5B7CB90D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изучения процессов управления техническими системами, для цифровой обработки сигналов и в других областях науки и техники.</w:t>
      </w:r>
    </w:p>
    <w:p w14:paraId="5AD3FFC3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1207C617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дифференциальных уравнений по Лапласу дает возможность ввести понятие передаточной функции, характеризующей динамические свойства системы.</w:t>
      </w:r>
    </w:p>
    <w:p w14:paraId="4F47298F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называется отношение изображения  выходного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воздействия Y(р) к изображению входного X(р) при нулевых начальных условиях.</w:t>
      </w:r>
    </w:p>
    <w:p w14:paraId="78123E8B" w14:textId="77777777" w:rsidR="006C228E" w:rsidRPr="00360B44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626AB6F7" wp14:editId="32F9F9C6">
            <wp:extent cx="1074420" cy="5638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467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Передаточная функция является дробно-рациональной функцией комплексной переменной: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AEFE4D1" wp14:editId="2029EF22">
            <wp:extent cx="3025140" cy="6934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E1A2" w14:textId="77777777" w:rsidR="006C228E" w:rsidRDefault="006C228E" w:rsidP="006C22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3C7B097" wp14:editId="1ECE3E0A">
            <wp:extent cx="3855720" cy="2971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Передаточная функция имеет порядок, который определяется порядком полинома знаменателя (n).</w:t>
      </w:r>
    </w:p>
    <w:p w14:paraId="51AD0B8C" w14:textId="77777777" w:rsidR="006C228E" w:rsidRPr="00426F2C" w:rsidRDefault="006C228E" w:rsidP="006C22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формулы следует, что изображение выходного сигнала можно найти как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92ECD69" wp14:editId="438B35CC">
            <wp:extent cx="1226820" cy="266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D1E6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передаточная функция системы полностью определяет ее динамические свойства, то первоначальная задача расчета САР сводится к определению ее передаточной функции. При расчете настроек регуляторов широко используются достаточно простые динамические модели промышленных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ъ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ектов управления. В </w:t>
      </w:r>
      <w:hyperlink r:id="rId38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частности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моделей инерционных звеньев первого или второго порядка с запаздыванием для расчета настроек регуляторов обеспечивает в большинстве случаев качественную работу реальной системы управления.</w:t>
      </w:r>
    </w:p>
    <w:p w14:paraId="12A14ECE" w14:textId="77777777" w:rsidR="006C228E" w:rsidRPr="00426F2C" w:rsidRDefault="006C228E" w:rsidP="006C228E">
      <w:pPr>
        <w:pStyle w:val="a3"/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Как ввести передаточную функцию в окне Matlab?</w:t>
      </w:r>
    </w:p>
    <w:p w14:paraId="5158FE31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ввести передаточную функцию, нужно вбить в окне MatLab, как объект- tf передаточную функцию:</w:t>
      </w:r>
    </w:p>
    <w:p w14:paraId="5E1C70F8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[n2 n1 n0]</w:t>
      </w:r>
    </w:p>
    <w:p w14:paraId="0426CBC4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 [1 d2 d1 d0]</w:t>
      </w:r>
    </w:p>
    <w:p w14:paraId="5F63C05E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f= tf (n, d)</w:t>
      </w:r>
    </w:p>
    <w:p w14:paraId="10D7CFC3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же в нашем случае мы вбиваем передаточную функцию модели судна, как объект- tf :</w:t>
      </w:r>
    </w:p>
    <w:p w14:paraId="424A17BF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P=tf ( K,[Ts 1 0] )</w:t>
      </w:r>
    </w:p>
    <w:p w14:paraId="2F7DE529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вводим передаточную функцию интегрирующего звена:</w:t>
      </w:r>
    </w:p>
    <w:p w14:paraId="0BCD2985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R0=tf (1, [TR 0] )</w:t>
      </w:r>
    </w:p>
    <w:p w14:paraId="58BE7BB4" w14:textId="77777777" w:rsidR="006C228E" w:rsidRPr="00426F2C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</w:t>
      </w:r>
      <w:hyperlink r:id="rId39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помощью каких операций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(функций) строятся в MatLab модели параллельного и последовательного соединений, системы с обратной связью?</w:t>
      </w:r>
    </w:p>
    <w:p w14:paraId="1E9C7E8F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данной функции R= feedback (R0, 1), мы замыкаем интегратор единичной отрицательной обратной связью, а затем строим передаточную функцию последовательного соединения объекта с привода G= P*R</w:t>
      </w:r>
    </w:p>
    <w:p w14:paraId="74B00971" w14:textId="77777777" w:rsidR="006C228E" w:rsidRPr="00426F2C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построить ЛАФЧХ разомкнутой системы?</w:t>
      </w:r>
    </w:p>
    <w:p w14:paraId="2067178F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вбить передаточную функцию разомкнутого контура в окно MatLab:</w:t>
      </w:r>
    </w:p>
    <w:p w14:paraId="2DFF84D1" w14:textId="77777777" w:rsidR="006C228E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L=G*H</w:t>
      </w:r>
    </w:p>
    <w:p w14:paraId="3E9724C9" w14:textId="77777777" w:rsidR="006C228E" w:rsidRPr="00426F2C" w:rsidRDefault="006C228E" w:rsidP="006C22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затем строим ЛАФЧХ разомкнутой системы:</w:t>
      </w:r>
    </w:p>
    <w:p w14:paraId="476B0B36" w14:textId="77777777" w:rsidR="006C228E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bode(L)</w:t>
      </w:r>
    </w:p>
    <w:p w14:paraId="7099E870" w14:textId="77777777" w:rsidR="006C228E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5B76F803" w14:textId="77777777" w:rsidR="006C228E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4E9BA83A" wp14:editId="4491A019">
            <wp:extent cx="2735580" cy="24384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782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Запас устойчивости по амплитуде (11.1 дБ) - это </w:t>
      </w:r>
      <w:hyperlink r:id="rId41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 от ЛАЧХ до прямой при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 дБ на частоте, на которой фазовая характеристика пересекает прямую при -180 градусов. На этой частоте система имеет коэффициент усиления меньше 1.</w:t>
      </w:r>
    </w:p>
    <w:p w14:paraId="1896B010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Запас устойчивости по фазе (33.7 градусов)- это расстояние от частотной характеристики до горизонтальной прямой при -180 градусов на частоте среза. На этой частоте фазовая характеристика имеет значение больше -180 градусов.</w:t>
      </w:r>
    </w:p>
    <w:p w14:paraId="67ED16C6" w14:textId="77777777" w:rsidR="006C228E" w:rsidRPr="00426F2C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возможности предоставляет модуль SISOTool?</w:t>
      </w:r>
    </w:p>
    <w:p w14:paraId="0D8F9648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5884EE4B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данного модуля можно выбирать необходимое расположение корней и соответствующий коэффициент усиления, перетаскивая их мышью. При этом смещаются и все остальные, так как система имеет одну степень свободы.</w:t>
      </w:r>
    </w:p>
    <w:p w14:paraId="7EB69E8A" w14:textId="77777777" w:rsidR="006C228E" w:rsidRPr="001668BE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такое:</w:t>
      </w:r>
    </w:p>
    <w:p w14:paraId="3EED1888" w14:textId="77777777" w:rsidR="006C228E" w:rsidRPr="001668B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Корневой годограф - </w:t>
      </w:r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траектория, описываемая на комплексной плоскости полюсами передаточной функции динамической системы при изменении одного из ее </w:t>
      </w:r>
      <w:hyperlink r:id="rId42" w:history="1">
        <w:r w:rsidRPr="00166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параметров</w:t>
        </w:r>
      </w:hyperlink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изменяемым параметром является коэффициент усиления системы.</w:t>
      </w:r>
    </w:p>
    <w:p w14:paraId="28D2F1C0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Корневые годографы применяют при анализе устойчивости системы.</w:t>
      </w:r>
    </w:p>
    <w:p w14:paraId="3F910C25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максимальное отклонение ∆hmax регулируемой величины от установившегося значения, выраженное в процентах от h0 = h(∞). Абсолютная величина ∆hmax определяется из кривой переходного процесса: ∆hmax = hmax − h(∞).</w:t>
      </w:r>
    </w:p>
    <w:p w14:paraId="3A8BC687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перерегулирование:</w:t>
      </w:r>
    </w:p>
    <w:p w14:paraId="1F4BEFC7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1B7AF8F" wp14:editId="1ED6B793">
            <wp:extent cx="1478280" cy="487680"/>
            <wp:effectExtent l="0" t="0" r="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6AC0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переходного процесса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время, после которого сигнал выхода отличается от установившегося значения не больше, чем на заданную малую величину. Оно оценивается по степени устойчивости замкнутой системы.</w:t>
      </w:r>
    </w:p>
    <w:p w14:paraId="3F1E3033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ЛАФЧХ?</w:t>
      </w:r>
    </w:p>
    <w:p w14:paraId="042BF650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«Подъем» ЛАЧХ означает увеличение </w:t>
      </w:r>
      <w:hyperlink r:id="rId44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коэффициента усиления контура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фазовая характеристика не изменяется. Точность системы повышается, однако увеличивается и влияние высокочастотных помех. Поскольку частота среза увеличивается, повышается быстродействие системы. При этом переходные процессы приобретают выраженный колебательный характер, запасы устойчивости уменьшаются, при дальнейшем увеличении коэффициента усиления теряется устойчивость.</w:t>
      </w:r>
    </w:p>
    <w:p w14:paraId="2595101D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в дифференцирующей части ПД-регулятора используется дополнительный фильтр в виде апериодического звена с постоянной времени?</w:t>
      </w:r>
    </w:p>
    <w:p w14:paraId="6297F316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 Поэтому используют дифференцирующее звено с дополнительным фильтром</w:t>
      </w:r>
    </w:p>
    <w:p w14:paraId="7A5588ED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E4D45D7" wp14:editId="657D0EDD">
            <wp:extent cx="1379220" cy="4876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E72E88E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Чрезмерное увеличение может привести к неустойчивости системы, уменьшение этой величины затягивает переходный процесс.</w:t>
      </w:r>
    </w:p>
    <w:p w14:paraId="59505E2F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преимущества дает использование ПД-регулятора в сравнении с П-регулятором?</w:t>
      </w:r>
    </w:p>
    <w:p w14:paraId="7B3A1FAA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П-регулятор является простейшим усилителем с передаточной функцией:</w:t>
      </w:r>
    </w:p>
    <w:p w14:paraId="7FDDC0DA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14:paraId="793C7463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ПД- регулятор предназначен для улучшения качества регулирования и повышения быстродействия. Передаточная </w:t>
      </w:r>
      <w:hyperlink r:id="rId46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может быть представлена в виде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F49EA49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(1+T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s), где 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постоянная времени дифференцирующего звена.</w:t>
      </w:r>
    </w:p>
    <w:p w14:paraId="71ADB0C8" w14:textId="77777777" w:rsidR="006C228E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</w:t>
      </w:r>
    </w:p>
    <w:p w14:paraId="2F63E6B0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2695B57F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 общего коэффициента усиления К0существенно влияет на ошибку регулирования в установившихся режимах. Для снижения ошибки регулирования общий коэффициент К0 должен быть возможно большим. Однако при увеличении общего коэффициента усиления К0выше определённой величины, примерно равной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9B01240" wp14:editId="42B8CC2F">
            <wp:extent cx="1059180" cy="3048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переходный процесс изменяется от апериодического к колебательному. Длительность протекания переходного процесса в этом случае определяется длительностью затухания колебательной составляющей выходной переменной.</w:t>
      </w:r>
    </w:p>
    <w:p w14:paraId="58608E85" w14:textId="77777777" w:rsidR="006C228E" w:rsidRPr="001B7ECE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0B4865CD" w14:textId="77777777" w:rsidR="006C228E" w:rsidRPr="001B7EC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передаточную функцию и ее порядок будет равен порядку полинома знаменателя.</w:t>
      </w:r>
    </w:p>
    <w:p w14:paraId="73762902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 ли близость полюсов передаточной </w:t>
      </w:r>
      <w:hyperlink r:id="rId48" w:history="1">
        <w:r w:rsidRPr="00360B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замкнутой системы к мнимой оси</w:t>
        </w:r>
      </w:hyperlink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малым запасом устойчивости?</w:t>
      </w:r>
    </w:p>
    <w:p w14:paraId="17103321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14:paraId="63864723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3163F4DD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динамическую систему с одним входным воздействием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</w:p>
    <w:p w14:paraId="62B59262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y(t) = W(p) x(t),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14:paraId="6ABD9A1B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 W(p) = A(p)/B(p),</w:t>
      </w:r>
    </w:p>
    <w:p w14:paraId="06CDFC37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(p) =  am 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m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am-1p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67E03FC" wp14:editId="6B6BBD60">
            <wp:extent cx="19812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 +ao,</w:t>
      </w:r>
    </w:p>
    <w:p w14:paraId="27518DDE" w14:textId="77777777" w:rsidR="006C228E" w:rsidRPr="00426F2C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B(p) =  bnp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n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+bn-1 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F4CFC1F" wp14:editId="6770E8A2">
            <wp:extent cx="190500" cy="190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+...+ 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199719B" wp14:editId="26A83096">
            <wp:extent cx="83820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     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D5CA5EA" wp14:editId="0655B710">
            <wp:extent cx="457200" cy="388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EBC46DA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полагать, что в данном случае в качестве входа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выступать как задающее, так и возмущающее воздействие, а под системой управления подразумевается как разомкнутая система, так и замкнутая. Для статической системы, т.е. системы,  у которой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15C8501" wp14:editId="756746EF">
            <wp:extent cx="83820" cy="2286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6193B48" wp14:editId="610407C1">
            <wp:extent cx="144780" cy="1447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передаточной функции в точке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 = 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: 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W(0) =a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2AA65B4" wp14:editId="0E0CAE7E">
            <wp:extent cx="8382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 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78ED43E" wp14:editId="5D711867">
            <wp:extent cx="83820" cy="228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k, 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статический </w:t>
      </w:r>
      <w:hyperlink r:id="rId54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 системы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при постоянном входном воздействии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х(t) = const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место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C20501" wp14:editId="6C46CC2E">
            <wp:extent cx="647700" cy="198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F704CC" w14:textId="77777777" w:rsidR="006C228E" w:rsidRPr="00426F2C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статической системы характеристическое уравнение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B(p) = 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имеет нулевых корней. Включение статического (пропорционального) регулятора в схему управления уменьшает статизм замкнутой системы в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1/(k+1)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раз, 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коэффициент усиления разомкнутой системы, при этом увеличивается астатизм, то есть возрастает точность выполнения командного (задающего) сигнала.</w:t>
      </w:r>
    </w:p>
    <w:p w14:paraId="7A7FB34A" w14:textId="77777777" w:rsidR="006C228E" w:rsidRPr="00360B44" w:rsidRDefault="006C228E" w:rsidP="006C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астатическая система? Что такое порядок астатизма?</w:t>
      </w:r>
    </w:p>
    <w:p w14:paraId="100E0C08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Астатическая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система, в которой при постоянном задающем или возмущающем воздействии устанавливается равная нулю ошибка, не зависящая от величины этого воздействия.</w:t>
      </w:r>
    </w:p>
    <w:p w14:paraId="05F042FC" w14:textId="77777777" w:rsidR="006C228E" w:rsidRPr="00426F2C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астатизма- параметр АС, характеризующий ее свойства как астатической системы и определяемый структурной схемой АС. При ступенчатом входном сигнале порядок астатизма замкнутой АС равен числу интегрирующих звеньев в соответствующей цепи обратной связи.</w:t>
      </w:r>
    </w:p>
    <w:p w14:paraId="6D467A3D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v&gt;0 система астатическая. Число v порядок астатизма.</w:t>
      </w:r>
    </w:p>
    <w:p w14:paraId="43CC54F2" w14:textId="77777777" w:rsidR="006C228E" w:rsidRDefault="006C228E" w:rsidP="006C22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0E39937" w14:textId="77777777" w:rsidR="006C228E" w:rsidRDefault="006C228E" w:rsidP="006C22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третьей лабе</w:t>
      </w:r>
    </w:p>
    <w:p w14:paraId="149BFA87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интегратора, охваченного обратной связью?</w:t>
      </w:r>
    </w:p>
    <w:p w14:paraId="3EE6D533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Передаточная функция для интегратора по структуре ничем не отличается от передаточных функций других элементов системы. Найти передаточную функцию интегратора, охваченного отрицательной обратной связью можно по формуле:</w:t>
      </w:r>
    </w:p>
    <w:p w14:paraId="388DDC4C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s+1</m:t>
              </m:r>
            </m:den>
          </m:f>
        </m:oMath>
      </m:oMathPara>
    </w:p>
    <w:p w14:paraId="35491020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запустить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EFC5E29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Набрать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командном окне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42B5301F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Library Browser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3C03FE50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Библиотека компонентов в пакете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00400FDE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Какое расширение имеют файлы – модели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34AD7218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Обычно .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mdl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.slx.</w:t>
      </w:r>
    </w:p>
    <w:p w14:paraId="7CFED045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создать новую модель?</w:t>
      </w:r>
    </w:p>
    <w:p w14:paraId="5688CF37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Simulation -&gt; New -&gt; Model.</w:t>
      </w:r>
    </w:p>
    <w:p w14:paraId="59825D67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соединить два блока, имеющих соответственно свободный выход и свободный вход?</w:t>
      </w:r>
    </w:p>
    <w:p w14:paraId="79460BE3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Зажать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на выделенном блоке со свободным выходом и удерживая клавишу выбрать блок со свободным входом.</w:t>
      </w:r>
    </w:p>
    <w:p w14:paraId="0F42EAA5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один и тот же сигнал поступал на несколько блоков?</w:t>
      </w:r>
    </w:p>
    <w:p w14:paraId="15307411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Поставить узел после блока с сигналом, который нужно подать на несколько блоков.</w:t>
      </w:r>
    </w:p>
    <w:p w14:paraId="7EE16585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передать результаты моделирования в рабочую область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? В каком виде они передаются?</w:t>
      </w:r>
    </w:p>
    <w:p w14:paraId="2800AC1C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E316B">
        <w:rPr>
          <w:rFonts w:ascii="Times New Roman" w:hAnsi="Times New Roman" w:cs="Times New Roman"/>
          <w:sz w:val="24"/>
          <w:szCs w:val="24"/>
        </w:rPr>
        <w:t>(). Данные передаются в виде массивов значений с котормы позже можно работать.</w:t>
      </w:r>
    </w:p>
    <w:p w14:paraId="3CD76D56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удалить блок или связь между блоками?</w:t>
      </w:r>
    </w:p>
    <w:p w14:paraId="2F8A5ACE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Клавиша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по выделенному блоку либо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BE316B">
        <w:rPr>
          <w:rFonts w:ascii="Times New Roman" w:hAnsi="Times New Roman" w:cs="Times New Roman"/>
          <w:sz w:val="24"/>
          <w:szCs w:val="24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69CA4D27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определить нужные масштабы для осей координат в окнах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запомнить их?</w:t>
      </w:r>
    </w:p>
    <w:p w14:paraId="10FEB37A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12C05" wp14:editId="2F129E80">
            <wp:extent cx="193675" cy="1936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6B">
        <w:rPr>
          <w:rFonts w:ascii="Times New Roman" w:hAnsi="Times New Roman" w:cs="Times New Roman"/>
          <w:sz w:val="24"/>
          <w:szCs w:val="24"/>
        </w:rPr>
        <w:t xml:space="preserve"> – установить оптимальный масштаб</w:t>
      </w:r>
    </w:p>
    <w:p w14:paraId="16380ECA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75084" wp14:editId="48B8C4C0">
            <wp:extent cx="228600" cy="2108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0916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 Как скопировать блок в окне модели?</w:t>
      </w:r>
    </w:p>
    <w:p w14:paraId="2015898E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Нажать на блоке ПКМ.</w:t>
      </w:r>
    </w:p>
    <w:p w14:paraId="754ACA19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знаки арифметических действий в сумматоре?</w:t>
      </w:r>
    </w:p>
    <w:p w14:paraId="51382627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сумматору и в поле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sings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меняем знаки по своему усмотрению.</w:t>
      </w:r>
    </w:p>
    <w:p w14:paraId="721C96C8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скопировать изображение модели в документ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BE31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4DD17715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Screenshot -&gt; Send Bitmap to Clipboard.</w:t>
      </w:r>
    </w:p>
    <w:p w14:paraId="77D2475A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время моделирования?</w:t>
      </w:r>
    </w:p>
    <w:p w14:paraId="59084905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Изменяем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Stop time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2DE63270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название у блока?</w:t>
      </w:r>
    </w:p>
    <w:p w14:paraId="7329C28F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Двойной щелчок по названию блока.</w:t>
      </w:r>
    </w:p>
    <w:p w14:paraId="2419D9EB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название блока было с другой стороны?</w:t>
      </w:r>
    </w:p>
    <w:p w14:paraId="0EC9CA7D" w14:textId="77777777" w:rsidR="00A81CF5" w:rsidRPr="00A81CF5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Flip Block Name.</w:t>
      </w:r>
    </w:p>
    <w:p w14:paraId="6E69E723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цвет фона блока? цвет надписи?</w:t>
      </w:r>
    </w:p>
    <w:p w14:paraId="6FD51FB9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Background Color (Foreground Color).</w:t>
      </w:r>
    </w:p>
    <w:p w14:paraId="5E2EFFB4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ввести параметры блока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Transfer</w:t>
      </w:r>
      <w:r w:rsidRPr="00BE3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Fcn</w:t>
      </w:r>
      <w:r w:rsidRPr="00BE316B">
        <w:rPr>
          <w:rFonts w:ascii="Times New Roman" w:hAnsi="Times New Roman" w:cs="Times New Roman"/>
          <w:sz w:val="24"/>
          <w:szCs w:val="24"/>
        </w:rPr>
        <w:t xml:space="preserve"> (передаточная функция)?</w:t>
      </w:r>
    </w:p>
    <w:p w14:paraId="4C149433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блоку и в поля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вводим соответственно значения числителя и знаменателя передаточной функции.</w:t>
      </w:r>
    </w:p>
    <w:p w14:paraId="4C865360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системы по возмущению?</w:t>
      </w:r>
    </w:p>
    <w:p w14:paraId="58396476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Перемножаем передаточные функции привода, регулятора и объекта (для разомкнутой системы) и делим это произведение на передаточную функцию для обратной связи с добавлением единицы.</w:t>
      </w:r>
    </w:p>
    <w:p w14:paraId="2CCFF3DC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Пример формулы в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 xml:space="preserve">: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 xml:space="preserve"> / (1 +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E316B">
        <w:rPr>
          <w:rFonts w:ascii="Times New Roman" w:hAnsi="Times New Roman" w:cs="Times New Roman"/>
          <w:sz w:val="24"/>
          <w:szCs w:val="24"/>
        </w:rPr>
        <w:t>), где</w:t>
      </w:r>
    </w:p>
    <w:p w14:paraId="40CB1577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C = 1 + tf ( [Ts 0], [Tv 1] )</w:t>
      </w:r>
    </w:p>
    <w:p w14:paraId="4A034834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H = tf ( 1, [Toc 1] )</w:t>
      </w:r>
    </w:p>
    <w:p w14:paraId="7AF5C1C9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P = tf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K, [Ts 1 0] )</w:t>
      </w:r>
    </w:p>
    <w:p w14:paraId="4118467D" w14:textId="77777777" w:rsidR="00A81CF5" w:rsidRPr="00A81CF5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1, [TR 0]</w:t>
      </w:r>
      <w:r w:rsidRPr="00A81CF5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B54F6A9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G = P * R</w:t>
      </w:r>
    </w:p>
    <w:p w14:paraId="658795A6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при использовании ПД-регулятора система не компенсирует постоянное возмущение?</w:t>
      </w:r>
    </w:p>
    <w:p w14:paraId="1D84DC7F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Потому что функция имеет нули при значении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0D0BA9CA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Как, зная статический коэффициент усиления по возмущению, определить установившееся отклонение от заданного курса?</w:t>
      </w:r>
    </w:p>
    <w:p w14:paraId="137D5FF6" w14:textId="77777777" w:rsidR="00A81CF5" w:rsidRPr="00BE316B" w:rsidRDefault="00A81CF5" w:rsidP="00A81CF5">
      <w:pPr>
        <w:pStyle w:val="a3"/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position w:val="-44"/>
          <w:sz w:val="24"/>
          <w:szCs w:val="24"/>
        </w:rPr>
        <w:object w:dxaOrig="1860" w:dyaOrig="984" w14:anchorId="77BFD003">
          <v:shape id="_x0000_i1035" type="#_x0000_t75" style="width:93.35pt;height:49.35pt" o:ole="">
            <v:imagedata r:id="rId58" o:title=""/>
          </v:shape>
          <o:OLEObject Type="Embed" ProgID="Equation.3" ShapeID="_x0000_i1035" DrawAspect="Content" ObjectID="_1697016209" r:id="rId59"/>
        </w:object>
      </w:r>
    </w:p>
    <w:p w14:paraId="4BD70EF9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должна обладать передаточная функция по возмущению для того, чтобы постоянное возмущение полностью компенсировалось?</w:t>
      </w:r>
    </w:p>
    <w:p w14:paraId="14663F8D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Интегральными свойствами, ведь наличие интегратора в системе как раз и позволяет компенсировать возмущения.</w:t>
      </w:r>
    </w:p>
    <w:p w14:paraId="31A0B693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должен обладать регулятор для того, чтобы постоянное возмущение полностью компенсировалось?</w:t>
      </w:r>
    </w:p>
    <w:p w14:paraId="7D8901A3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Наличие интегратора позволяет компенсировать постоянное возмущение, соответственно регулятор должен обладать интегрирующими свойствами.</w:t>
      </w:r>
    </w:p>
    <w:p w14:paraId="0C10BB0F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Какие преимущества дает использование интегрального канала в ПИД-регуляторе?</w:t>
      </w:r>
    </w:p>
    <w:p w14:paraId="78E4F734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Сигнал управления при использовании ПИД-регулятора практически не изменяется в сравнении с ПД-регулятором, при этом судно гарантированно выходит на заданный курс.</w:t>
      </w:r>
    </w:p>
    <w:p w14:paraId="02EC6E0C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порядок передаточной функции замкнутой системы по возмущению с ПИД-регулятором на 1 больше, чем для системы с ПД-регулятором?</w:t>
      </w:r>
    </w:p>
    <w:p w14:paraId="4346620E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Из-за наличия интегрирующего звена в модели с ПИД-регулятором.</w:t>
      </w:r>
    </w:p>
    <w:p w14:paraId="7E2C868E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Какие параметры принимает команда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0D32F3C5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Первое значение – количество графиков по вертикали, второе – по горизонтали, третье – номер активной ячейки.</w:t>
      </w:r>
    </w:p>
    <w:p w14:paraId="76BE7B8B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означает двоеточие в записи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phi</w:t>
      </w:r>
      <w:r w:rsidRPr="00BE316B">
        <w:rPr>
          <w:rFonts w:ascii="Times New Roman" w:hAnsi="Times New Roman" w:cs="Times New Roman"/>
          <w:b/>
          <w:sz w:val="24"/>
          <w:szCs w:val="24"/>
        </w:rPr>
        <w:t>(:,1)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04967F6E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Двоеточие означает, что используются все строки.</w:t>
      </w:r>
    </w:p>
    <w:p w14:paraId="1CA36339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вывести на график заголовок и названия осей?</w:t>
      </w:r>
    </w:p>
    <w:p w14:paraId="43224764" w14:textId="77777777" w:rsidR="00A81CF5" w:rsidRPr="00BE316B" w:rsidRDefault="00A81CF5" w:rsidP="00A81CF5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xlabel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ylabel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15199E53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построить в одном окне два разных графика?</w:t>
      </w:r>
    </w:p>
    <w:p w14:paraId="12DB8536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. Внутри команды прописываем разделение окна на 2 части для двух графиков соответственно.</w:t>
      </w:r>
    </w:p>
    <w:p w14:paraId="0A921ECB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 одном графике построить несколько кривых?</w:t>
      </w:r>
    </w:p>
    <w:p w14:paraId="22B411BD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 xml:space="preserve">Принудительно прописать в коде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hold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E316B">
        <w:rPr>
          <w:rFonts w:ascii="Times New Roman" w:hAnsi="Times New Roman" w:cs="Times New Roman"/>
          <w:sz w:val="24"/>
          <w:szCs w:val="24"/>
        </w:rPr>
        <w:t xml:space="preserve">, чтобы предыдущий график оставался при построении последующих и при построении другого графика использовать новый массив в команде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711937C7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Что такое легенда? Как вывести легенду на график?</w:t>
      </w:r>
    </w:p>
    <w:p w14:paraId="6F7DCF5E" w14:textId="77777777" w:rsidR="00A81CF5" w:rsidRPr="00BE316B" w:rsidRDefault="00A81CF5" w:rsidP="00A81CF5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Легенда – описание каждой кривой на графике, чтобы ее вывести надо написать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legend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программе и дать ему название в кавычках.</w:t>
      </w:r>
    </w:p>
    <w:p w14:paraId="48892F93" w14:textId="77777777" w:rsidR="00A81CF5" w:rsidRPr="00BE316B" w:rsidRDefault="00A81CF5" w:rsidP="00A81CF5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выводить на графике буквы греческого алфавита?</w:t>
      </w:r>
    </w:p>
    <w:p w14:paraId="06798988" w14:textId="51F2FFEE" w:rsidR="006C228E" w:rsidRDefault="00A81CF5" w:rsidP="00A81C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\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delt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403E">
        <w:rPr>
          <w:rFonts w:ascii="Times New Roman" w:hAnsi="Times New Roman" w:cs="Times New Roman"/>
          <w:sz w:val="24"/>
          <w:szCs w:val="24"/>
        </w:rPr>
        <w:t>.</w:t>
      </w:r>
      <w:r w:rsidR="006C228E">
        <w:rPr>
          <w:rFonts w:ascii="Times New Roman" w:hAnsi="Times New Roman" w:cs="Times New Roman"/>
          <w:sz w:val="24"/>
          <w:szCs w:val="24"/>
        </w:rPr>
        <w:br w:type="page"/>
      </w:r>
    </w:p>
    <w:p w14:paraId="7F9DE2DF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Ответы </w:t>
      </w:r>
      <w:r w:rsidRPr="00DB79E5">
        <w:rPr>
          <w:rFonts w:ascii="Times New Roman" w:hAnsi="Times New Roman" w:cs="Times New Roman"/>
          <w:sz w:val="24"/>
          <w:szCs w:val="24"/>
        </w:rPr>
        <w:t>на вопросы к четвертой лабе</w:t>
      </w:r>
    </w:p>
    <w:p w14:paraId="67157541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Как построить подсистему из нескольких существующих блоков модели?</w:t>
      </w:r>
    </w:p>
    <w:p w14:paraId="3D401C59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Проще всего выделить нужные блоки мышкой («обвести» при нажатой ЛКМ) и нажать клавиши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Ctrl+G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выбрать пункт меню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 – Create 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На основной схеме подсистема изображается как блок типа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Этот блок можно добавить и вручную, перетащив из окна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 Browser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5F8C6516" w14:textId="77777777" w:rsidR="006C228E" w:rsidRPr="00DB79E5" w:rsidRDefault="006C228E" w:rsidP="006C228E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Сколько входов и выходов может иметь подсистема?</w:t>
      </w:r>
    </w:p>
    <w:p w14:paraId="280EE645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Входы обозначаются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выходы –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Out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(также 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Можно добавлять новые входы и выходы, удалять ненужные, менять названия, работая с ними так же, как с остальными блоками.</w:t>
      </w:r>
    </w:p>
    <w:p w14:paraId="5EA4A068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Как редактировать подсистему?</w:t>
      </w:r>
    </w:p>
    <w:p w14:paraId="6CAAB096" w14:textId="77777777" w:rsidR="006C228E" w:rsidRPr="00DB79E5" w:rsidRDefault="006C228E" w:rsidP="006C228E">
      <w:pPr>
        <w:spacing w:before="60" w:after="6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перехода в режим редактирования подсистемы щелкните на ней правой кнопкой мыши и в открывшемся контекстном меню выберите команду Изменить (эта команда вызывается также нажатием клавиши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F2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В результате на экране откроется уже знакомое нам окно ввода и редактирования подсистемы.</w:t>
      </w:r>
    </w:p>
    <w:p w14:paraId="6B455F87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Как изменить названия входов и выходов подсистемы?</w:t>
      </w:r>
    </w:p>
    <w:p w14:paraId="5F6EB3C1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переименовать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 выделить его, при этом вокруг появится жирная красная рамка, и в окне Name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изменить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название.</w:t>
      </w:r>
    </w:p>
    <w:p w14:paraId="34F2DABD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Как скопировать существующий блок или подсистему?</w:t>
      </w:r>
    </w:p>
    <w:p w14:paraId="63BE6684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Выделите щелчком мыши подсистему-источник и выполните команду контекстного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Скопировать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будет создана новая подсистема, все параметры которой будут соответствовать подсистеме-источнику (отличаться будет лишь имя — к нему будет добавлен порядковый номер).</w:t>
      </w:r>
    </w:p>
    <w:p w14:paraId="1A6FB856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Как удалить блок или соединительную линию?</w:t>
      </w:r>
    </w:p>
    <w:p w14:paraId="4AFF81AD" w14:textId="77777777" w:rsidR="006C228E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удаления объекта его необходимо предварительно выделить, а затем выполнить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Edit/Clear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воспользоваться клавишей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Delete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клавиатуре. Следует учесть, что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удаляет блок без помещения его в буфер обмена. Однако эту операцию можно отменить командой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File/Undo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0934D9B" w14:textId="77777777" w:rsidR="00A81CF5" w:rsidRDefault="00A81CF5" w:rsidP="00A81CF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Объясните структуру нелинейной модели привода.</w:t>
      </w:r>
    </w:p>
    <w:p w14:paraId="2E14F53F" w14:textId="77777777" w:rsidR="00A81CF5" w:rsidRPr="00555585" w:rsidRDefault="00A81CF5" w:rsidP="00A81CF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Слева и справа от блока привода, в котором введена передаточная функция для привода, устанавливаются два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>
        <w:rPr>
          <w:rFonts w:ascii="Times New Roman" w:hAnsi="Times New Roman" w:cs="Times New Roman"/>
          <w:sz w:val="24"/>
          <w:szCs w:val="24"/>
        </w:rPr>
        <w:t xml:space="preserve"> (Насыщение), с помощью которых задаются ограничения на скорость перекладки руля (блок слева) и на угол перекладки руля (справа).</w:t>
      </w:r>
    </w:p>
    <w:p w14:paraId="751145BB" w14:textId="77777777" w:rsidR="00A81CF5" w:rsidRDefault="00A81CF5" w:rsidP="00A81CF5">
      <w:pPr>
        <w:numPr>
          <w:ilvl w:val="0"/>
          <w:numId w:val="19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 xml:space="preserve">Почему в нелинейной модели нельзя использовать общую передаточную функцию линейной модели привода </w:t>
      </w:r>
      <w:r w:rsidRPr="00DB79E5">
        <w:rPr>
          <w:rFonts w:ascii="Times New Roman" w:eastAsia="Times New Roman" w:hAnsi="Times New Roman" w:cs="Times New Roman"/>
          <w:b/>
          <w:bCs/>
          <w:position w:val="-30"/>
          <w:sz w:val="24"/>
          <w:szCs w:val="24"/>
        </w:rPr>
        <w:object w:dxaOrig="1404" w:dyaOrig="684" w14:anchorId="2E795A8B">
          <v:shape id="_x0000_i1036" type="#_x0000_t75" style="width:70pt;height:34pt" o:ole="">
            <v:imagedata r:id="rId60" o:title=""/>
          </v:shape>
          <o:OLEObject Type="Embed" ProgID="Equation.3" ShapeID="_x0000_i1036" DrawAspect="Content" ObjectID="_1697016210" r:id="rId61"/>
        </w:object>
      </w:r>
      <w:r w:rsidRPr="00DB79E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2AD0617" w14:textId="77777777" w:rsidR="00A81CF5" w:rsidRPr="00B92A54" w:rsidRDefault="00A81CF5" w:rsidP="00A81CF5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в знаменателе обозначает замыкание привода на отрицательную обратную связь. А в нашей системе при использовании блоков насыщения также создаются отрицательная обратная связь и поэтому ее наличие в знаменателе не требуется.</w:t>
      </w:r>
    </w:p>
    <w:p w14:paraId="32CF78D9" w14:textId="77777777" w:rsidR="00A81CF5" w:rsidRDefault="00A81CF5" w:rsidP="00A81CF5">
      <w:pPr>
        <w:numPr>
          <w:ilvl w:val="0"/>
          <w:numId w:val="19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Как выбираются пределы насыщения для блока, расположенного на входе интегратора?</w:t>
      </w:r>
    </w:p>
    <w:p w14:paraId="5C5BE42A" w14:textId="77777777" w:rsidR="00A81CF5" w:rsidRPr="00A57B40" w:rsidRDefault="00A81CF5" w:rsidP="00A81CF5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таким образом, чтобы компенсировать постоянное возмущение. Двойной щелчок по блоку и задаем верхний и нижний предел ограничения по модулю.</w:t>
      </w:r>
    </w:p>
    <w:p w14:paraId="205E935A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Как освободить блок от связей с другими блоками?</w:t>
      </w:r>
    </w:p>
    <w:p w14:paraId="6747949F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Shift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перенесите с помощью мыши блок, освобожденный от всех связей, в другое выбранное вами место.</w:t>
      </w:r>
    </w:p>
    <w:p w14:paraId="401D890E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 Объясните назначение блока Mux.</w:t>
      </w:r>
    </w:p>
    <w:p w14:paraId="481FAA23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объединение входных сигналов в единый векторный сигнал. </w:t>
      </w:r>
    </w:p>
    <w:p w14:paraId="01CEE892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Как разобраться, какой сигнал поступает на первый вход осциллографа (через мультиплексор), какой – на второй?</w:t>
      </w:r>
    </w:p>
    <w:p w14:paraId="79BCD312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блока поступает векторный сигнал, то кривая для каждого элемента вектора строится отдельным цветом. Если используется два входных сигнала, первый изображается желтой линией, второй – фиолетовой.</w:t>
      </w:r>
    </w:p>
    <w:p w14:paraId="5BFA55EC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Что такое скрипт в среде MATLAB?</w:t>
      </w:r>
    </w:p>
    <w:p w14:paraId="2DBF1D5F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программа, которая представляет собой список команд на языке системы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Скрипты можно создавать и редактировать в любом простейшем текстовом редакторе (например, в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Блокноте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однако удобнее всего использовать встроенный редактор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есть подсветка синтаксиса (команды, символьные строки, комментарии и другие элементы программы выделяются разными цветами).</w:t>
      </w:r>
    </w:p>
    <w:p w14:paraId="17D688CD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 Что означает знак % внутри скрипта?</w:t>
      </w:r>
    </w:p>
    <w:p w14:paraId="1C4AD84C" w14:textId="77777777" w:rsidR="006C228E" w:rsidRPr="00DB79E5" w:rsidRDefault="006C228E" w:rsidP="006C228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Комментарием считается все, что расположено справа от знака % до конца строки. Его можно ставить в любом месте строки, например, справа от команды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589B72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 Как вводить несколько команд в одной строке?</w:t>
      </w:r>
    </w:p>
    <w:p w14:paraId="28505B54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располагать в одной строке несколько команд, разделяя их запятой (если нужен вывод результата на экран) или точкой с запятой.</w:t>
      </w:r>
    </w:p>
    <w:p w14:paraId="2DCC632F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 Как правильно перенести длинную команду на следующую строку?</w:t>
      </w:r>
    </w:p>
    <w:p w14:paraId="1505C85C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надо перенести длинную команду на следующую строчку, в конце строки ставится троеточие.</w:t>
      </w:r>
    </w:p>
    <w:p w14:paraId="19E43370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 Что означает третий параметр при вызове функции plot?</w:t>
      </w:r>
    </w:p>
    <w:p w14:paraId="62960423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параметр функции plot говорит о том, что графиик необходимо выводить поточечно, а не в виде гладкой функции.</w:t>
      </w:r>
    </w:p>
    <w:p w14:paraId="30299240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19. Что означают команды hold on и hold off?</w:t>
      </w:r>
    </w:p>
    <w:p w14:paraId="45DC6B6E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hold on 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означает, что не надо стирать старый график,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hold off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надо.</w:t>
      </w:r>
    </w:p>
    <w:p w14:paraId="34122E0F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20. Как запустить скрипт на выполнение?</w:t>
      </w:r>
    </w:p>
    <w:p w14:paraId="387DB9C9" w14:textId="77777777" w:rsidR="006C228E" w:rsidRPr="00DB79E5" w:rsidRDefault="006C228E" w:rsidP="006C228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Запустить скрипт можно непосредственно из окна редактора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нажав на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F5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4A4D20AC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21. Как выполнить только некоторые команды из скрипта?</w:t>
      </w:r>
    </w:p>
    <w:p w14:paraId="0BEB395C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выполнить не весь скрипт, а только некоторые строки – их нужно выделить и нажать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A042DDA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22. Что означает gca?</w:t>
      </w:r>
    </w:p>
    <w:p w14:paraId="6D5FDD35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Сокращение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обозначает текущие (активные) оси координат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get current axes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11B6325E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23. Для чего служат функции set и get?</w:t>
      </w:r>
    </w:p>
    <w:p w14:paraId="15B6FA39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получить значение свойства, используют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изменение свойства –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7AA076B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24. Как узнать и изменить размер шрифта на графике?</w:t>
      </w:r>
    </w:p>
    <w:p w14:paraId="40EB5BE1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управления размером шрифта (он измеряется в пунктах) используется свойство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Font Size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0308F92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&gt;&gt; get(gca, ‘FontSize’)   </w:t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определить размер шрифта</w:t>
      </w:r>
    </w:p>
    <w:p w14:paraId="02009CCC" w14:textId="77777777" w:rsidR="006C228E" w:rsidRPr="00DB79E5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ans =</w:t>
      </w:r>
    </w:p>
    <w:p w14:paraId="6C8BFFE5" w14:textId="77777777" w:rsidR="006C228E" w:rsidRPr="00DB79E5" w:rsidRDefault="006C228E" w:rsidP="006C22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     10</w:t>
      </w:r>
    </w:p>
    <w:p w14:paraId="51E4E077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&gt;&gt; set(gca, ‘FontSize’, 16)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изменить размер шрифта</w:t>
      </w:r>
    </w:p>
    <w:p w14:paraId="548411C4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25. Зачем нужен хэндл (</w:t>
      </w:r>
      <w:r w:rsidRPr="00DB79E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графического объекта?</w:t>
      </w:r>
    </w:p>
    <w:p w14:paraId="69AA728E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настроить свойства отдельной линии, надо сначала получить ее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хэндл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ручка, рукоятка, указатель). Так называется уникальный числовой код объекта, через который к этому объекту можно обращаться.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самом деле возвращает хэндл текущих координатных осей.</w:t>
      </w:r>
    </w:p>
    <w:p w14:paraId="4AF99012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26. Как изменить толщину линии на графике?</w:t>
      </w:r>
    </w:p>
    <w:p w14:paraId="6318DE40" w14:textId="77777777" w:rsidR="006C228E" w:rsidRPr="00DB79E5" w:rsidRDefault="006C228E" w:rsidP="006C228E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линии можно установить толщину (в пунктах, по умолчанию – 0,5 пункта) .</w:t>
      </w:r>
    </w:p>
    <w:p w14:paraId="4C1323AD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&gt;&gt; set(h(1),'LineWidth',1.5)</w:t>
      </w:r>
    </w:p>
    <w:p w14:paraId="154C894E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  <w:t>&gt;&gt; set(h(2),'LineWidth',1.5)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</w:p>
    <w:p w14:paraId="343C2691" w14:textId="77777777" w:rsidR="006C228E" w:rsidRPr="00DB79E5" w:rsidRDefault="006C228E" w:rsidP="006C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27. Где выводятся сообщения об ошибках в скрипте?</w:t>
      </w:r>
    </w:p>
    <w:p w14:paraId="3EE74F66" w14:textId="25B59E19" w:rsidR="006C228E" w:rsidRDefault="006C228E" w:rsidP="006C228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командах скрипта есть ошибки (или они возникли при выполнении), соответствующие сообщения выводятся в командное окно Matlab.</w:t>
      </w:r>
    </w:p>
    <w:p w14:paraId="437EFBED" w14:textId="77777777" w:rsidR="006C228E" w:rsidRDefault="006C22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ECDBB5" w14:textId="4541A596" w:rsidR="00EB52BE" w:rsidRDefault="006C228E" w:rsidP="001538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5 лабе</w:t>
      </w:r>
    </w:p>
    <w:p w14:paraId="7AA5FFD9" w14:textId="37C04B59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В параметрах блока модели указано имя переменной. Как задать ее значение?</w:t>
      </w:r>
    </w:p>
    <w:p w14:paraId="6717576B" w14:textId="3C1BF266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переменной задается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-файле.</w:t>
      </w:r>
    </w:p>
    <w:p w14:paraId="4D55117B" w14:textId="681658D5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ввести ограничение на скорость перекладки руля, если известна постоянная времени привода?</w:t>
      </w:r>
    </w:p>
    <w:p w14:paraId="3C5AD186" w14:textId="2D98857D" w:rsidR="00AA1637" w:rsidRPr="00AA1637" w:rsidRDefault="00AA1637" w:rsidP="00AA1637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±TR*ddMax.</w:t>
      </w:r>
    </w:p>
    <w:p w14:paraId="538C7A04" w14:textId="2C23697D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Что такое М-файл?</w:t>
      </w:r>
    </w:p>
    <w:p w14:paraId="6592BB72" w14:textId="27157EF4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файл скрипта, содержащий код для работы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31DF97" w14:textId="172F0ACC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создать новый М-файл?</w:t>
      </w:r>
    </w:p>
    <w:p w14:paraId="02BE027D" w14:textId="12FA6C8F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&gt; New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B9286" w14:textId="7EB41FB1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Где выводятся сообщения об ошибках при выполнении скрипта или функции?</w:t>
      </w:r>
    </w:p>
    <w:p w14:paraId="5F30CD53" w14:textId="7BD0861A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10363" w14:textId="78D87EEA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строится заголовок функции в М-файле?</w:t>
      </w:r>
    </w:p>
    <w:p w14:paraId="2489DE08" w14:textId="425E1062" w:rsidR="000D0EC0" w:rsidRPr="000D0EC0" w:rsidRDefault="000D0EC0" w:rsidP="000D0EC0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>, затем прописываются выходные параметры, после знака «=» прописывается название функции с входными параметрами.</w:t>
      </w:r>
    </w:p>
    <w:p w14:paraId="6ABBA53C" w14:textId="09B5918E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Может ли функция возвращать несколько величин?</w:t>
      </w:r>
    </w:p>
    <w:p w14:paraId="159D9CAD" w14:textId="55F9F0C7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может сколько угодно, исходя из количества входных параметров.</w:t>
      </w:r>
    </w:p>
    <w:p w14:paraId="3BBED872" w14:textId="0A1E94EE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Можно ли обращаться к переменным рабочей области </w:t>
      </w:r>
      <w:r w:rsidRPr="001538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r w:rsidRPr="0015386B">
        <w:rPr>
          <w:rFonts w:ascii="Times New Roman" w:hAnsi="Times New Roman" w:cs="Times New Roman"/>
          <w:sz w:val="24"/>
          <w:szCs w:val="24"/>
        </w:rPr>
        <w:t xml:space="preserve"> внутри функции?</w:t>
      </w:r>
    </w:p>
    <w:p w14:paraId="52441C04" w14:textId="6D9CB92B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можно. </w:t>
      </w:r>
      <w:r w:rsidR="0087477F">
        <w:rPr>
          <w:rFonts w:ascii="Times New Roman" w:hAnsi="Times New Roman" w:cs="Times New Roman"/>
          <w:sz w:val="24"/>
          <w:szCs w:val="24"/>
        </w:rPr>
        <w:t>Т. 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9CB">
        <w:rPr>
          <w:rFonts w:ascii="Times New Roman" w:hAnsi="Times New Roman" w:cs="Times New Roman"/>
          <w:sz w:val="24"/>
          <w:szCs w:val="24"/>
        </w:rPr>
        <w:t>последнее значение переменной сохраняется в памяти.</w:t>
      </w:r>
    </w:p>
    <w:p w14:paraId="23826B9A" w14:textId="34C7C017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вызывается функция, записанная в М-файл?</w:t>
      </w:r>
    </w:p>
    <w:p w14:paraId="6E20FBEF" w14:textId="49BA460F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имени, внутри функции прописываются входные параметры</w:t>
      </w:r>
    </w:p>
    <w:p w14:paraId="5D66B2C8" w14:textId="46011FC0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выделить последний элемент массива?</w:t>
      </w:r>
    </w:p>
    <w:p w14:paraId="342BD8B3" w14:textId="54292C95" w:rsidR="00FA6917" w:rsidRPr="00FA6917" w:rsidRDefault="00FA6917" w:rsidP="00FA6917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findlast</w:t>
      </w:r>
      <w:r>
        <w:rPr>
          <w:rFonts w:ascii="Times New Roman" w:hAnsi="Times New Roman" w:cs="Times New Roman"/>
          <w:sz w:val="24"/>
          <w:szCs w:val="24"/>
        </w:rPr>
        <w:t xml:space="preserve"> или внутри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написать в конце «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A6917">
        <w:rPr>
          <w:rFonts w:ascii="Times New Roman" w:hAnsi="Times New Roman" w:cs="Times New Roman"/>
          <w:sz w:val="24"/>
          <w:szCs w:val="24"/>
        </w:rPr>
        <w:t>.</w:t>
      </w:r>
    </w:p>
    <w:p w14:paraId="47E59991" w14:textId="14FD4295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Чему равен результат операции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5386B">
        <w:rPr>
          <w:rFonts w:ascii="Times New Roman" w:hAnsi="Times New Roman" w:cs="Times New Roman"/>
          <w:b/>
          <w:sz w:val="24"/>
          <w:szCs w:val="24"/>
        </w:rPr>
        <w:t>-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5386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5386B">
        <w:rPr>
          <w:rFonts w:ascii="Times New Roman" w:hAnsi="Times New Roman" w:cs="Times New Roman"/>
          <w:sz w:val="24"/>
          <w:szCs w:val="24"/>
        </w:rPr>
        <w:t xml:space="preserve"> – массив, а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5386B">
        <w:rPr>
          <w:rFonts w:ascii="Times New Roman" w:hAnsi="Times New Roman" w:cs="Times New Roman"/>
          <w:sz w:val="24"/>
          <w:szCs w:val="24"/>
        </w:rPr>
        <w:t xml:space="preserve"> – число?</w:t>
      </w:r>
    </w:p>
    <w:p w14:paraId="52F01310" w14:textId="7659CFA7" w:rsidR="00F74802" w:rsidRPr="00F74802" w:rsidRDefault="00F74802" w:rsidP="00F74802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каждого элемента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74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748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отнимается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133A1" w14:textId="7FDF0358" w:rsidR="0015386B" w:rsidRP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Как работает функция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1538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9904A2B" w14:textId="4131F66E" w:rsidR="0015386B" w:rsidRPr="0015386B" w:rsidRDefault="0015386B" w:rsidP="001538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осуществляет поиск элементов массива, удовлетворяющих условию (можно искать с конца или из начала массива, исходя из аргументов).</w:t>
      </w:r>
    </w:p>
    <w:p w14:paraId="36668D2B" w14:textId="412849D1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Как изменить функцию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overshoot</w:t>
      </w:r>
      <w:r w:rsidRPr="0015386B">
        <w:rPr>
          <w:rFonts w:ascii="Times New Roman" w:hAnsi="Times New Roman" w:cs="Times New Roman"/>
          <w:sz w:val="24"/>
          <w:szCs w:val="24"/>
        </w:rPr>
        <w:t>, чтобы она определяла время переходного процесса с точностью 5%?</w:t>
      </w:r>
    </w:p>
    <w:p w14:paraId="41A4BBDB" w14:textId="50256784" w:rsidR="00106DC1" w:rsidRPr="00106DC1" w:rsidRDefault="00106DC1" w:rsidP="00106DC1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коэффициент с 0.02 (по умолчанию), на 0.05.</w:t>
      </w:r>
    </w:p>
    <w:p w14:paraId="174270C2" w14:textId="26E09E80" w:rsid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lastRenderedPageBreak/>
        <w:t>Что такое грубость (робастность) системы?</w:t>
      </w:r>
    </w:p>
    <w:p w14:paraId="2326F70B" w14:textId="2B350F4E" w:rsidR="002B12D7" w:rsidRPr="00106DC1" w:rsidRDefault="002B12D7" w:rsidP="002B12D7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Свойство системы сохранять качественные характеристики поведения (прежде всего устойчивость) при сколь угодно малых вариациях параметров, что в линейном случае обеспечивается сохранением устойчивости при сколь угодно малых вариациях операторов системы(изменением порядка СДУ).</w:t>
      </w:r>
    </w:p>
    <w:p w14:paraId="6AEC768D" w14:textId="77777777" w:rsidR="0015386B" w:rsidRPr="0015386B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Что означает запись</w:t>
      </w:r>
    </w:p>
    <w:p w14:paraId="0C8CE248" w14:textId="77777777" w:rsidR="0015386B" w:rsidRPr="0015386B" w:rsidRDefault="0015386B" w:rsidP="0015386B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 = [];</w:t>
      </w:r>
    </w:p>
    <w:p w14:paraId="13D19CBB" w14:textId="77777777" w:rsidR="0015386B" w:rsidRPr="0015386B" w:rsidRDefault="0015386B" w:rsidP="0015386B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 = [x y];</w:t>
      </w:r>
    </w:p>
    <w:p w14:paraId="6B766ABA" w14:textId="77777777" w:rsidR="0015386B" w:rsidRPr="0015386B" w:rsidRDefault="0015386B" w:rsidP="0015386B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phi(:,1)</w:t>
      </w:r>
    </w:p>
    <w:p w14:paraId="38E955A3" w14:textId="026548D4" w:rsidR="0015386B" w:rsidRDefault="0015386B" w:rsidP="0015386B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phi(1,:)</w:t>
      </w:r>
    </w:p>
    <w:p w14:paraId="02A7903C" w14:textId="03A22E83" w:rsidR="0015386B" w:rsidRPr="0015386B" w:rsidRDefault="0015386B" w:rsidP="0015386B">
      <w:pPr>
        <w:spacing w:before="60" w:after="60" w:line="360" w:lineRule="auto"/>
        <w:ind w:firstLine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Инициализируем пустой массив, в который добавляем новое значение, последние 2 строчки отвечают за проход по столбцам и строкам соответственно.</w:t>
      </w:r>
    </w:p>
    <w:p w14:paraId="027A542C" w14:textId="3E9081F7" w:rsidR="006C228E" w:rsidRDefault="0015386B" w:rsidP="0015386B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выполнить только несколько строк из скрипта?</w:t>
      </w:r>
    </w:p>
    <w:p w14:paraId="48D6C4A6" w14:textId="293C1E5B" w:rsidR="0015386B" w:rsidRPr="0015386B" w:rsidRDefault="0015386B" w:rsidP="001538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Выделяем необходимые для выполнения строки и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386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5386B" w:rsidRPr="0015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91A1D"/>
    <w:multiLevelType w:val="hybridMultilevel"/>
    <w:tmpl w:val="F90859A4"/>
    <w:lvl w:ilvl="0" w:tplc="3650274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00D60"/>
    <w:multiLevelType w:val="hybridMultilevel"/>
    <w:tmpl w:val="6F686B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C3703"/>
    <w:multiLevelType w:val="hybridMultilevel"/>
    <w:tmpl w:val="51D4A4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02147"/>
    <w:multiLevelType w:val="hybridMultilevel"/>
    <w:tmpl w:val="A7BA16E2"/>
    <w:lvl w:ilvl="0" w:tplc="D4D6903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0"/>
  </w:num>
  <w:num w:numId="4">
    <w:abstractNumId w:val="15"/>
  </w:num>
  <w:num w:numId="5">
    <w:abstractNumId w:val="2"/>
  </w:num>
  <w:num w:numId="6">
    <w:abstractNumId w:val="8"/>
  </w:num>
  <w:num w:numId="7">
    <w:abstractNumId w:val="18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14"/>
  </w:num>
  <w:num w:numId="13">
    <w:abstractNumId w:val="1"/>
  </w:num>
  <w:num w:numId="14">
    <w:abstractNumId w:val="11"/>
  </w:num>
  <w:num w:numId="15">
    <w:abstractNumId w:val="7"/>
  </w:num>
  <w:num w:numId="16">
    <w:abstractNumId w:val="21"/>
  </w:num>
  <w:num w:numId="17">
    <w:abstractNumId w:val="17"/>
  </w:num>
  <w:num w:numId="18">
    <w:abstractNumId w:val="19"/>
  </w:num>
  <w:num w:numId="19">
    <w:abstractNumId w:val="6"/>
  </w:num>
  <w:num w:numId="20">
    <w:abstractNumId w:val="2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1"/>
    <w:rsid w:val="000D0EC0"/>
    <w:rsid w:val="00106DC1"/>
    <w:rsid w:val="001132A3"/>
    <w:rsid w:val="0015386B"/>
    <w:rsid w:val="001E3F69"/>
    <w:rsid w:val="002752A2"/>
    <w:rsid w:val="0029403E"/>
    <w:rsid w:val="002A7708"/>
    <w:rsid w:val="002B12D7"/>
    <w:rsid w:val="003279D8"/>
    <w:rsid w:val="003833C5"/>
    <w:rsid w:val="0038772E"/>
    <w:rsid w:val="00412921"/>
    <w:rsid w:val="004740C7"/>
    <w:rsid w:val="004911C1"/>
    <w:rsid w:val="004B5D93"/>
    <w:rsid w:val="004E0DDB"/>
    <w:rsid w:val="004E560D"/>
    <w:rsid w:val="00605581"/>
    <w:rsid w:val="006C228E"/>
    <w:rsid w:val="0076010A"/>
    <w:rsid w:val="0078525C"/>
    <w:rsid w:val="008000B8"/>
    <w:rsid w:val="008147A5"/>
    <w:rsid w:val="0087477F"/>
    <w:rsid w:val="00891191"/>
    <w:rsid w:val="0092195D"/>
    <w:rsid w:val="00973DAD"/>
    <w:rsid w:val="00A81CF5"/>
    <w:rsid w:val="00AA1637"/>
    <w:rsid w:val="00AE33E9"/>
    <w:rsid w:val="00B32B71"/>
    <w:rsid w:val="00B479CB"/>
    <w:rsid w:val="00BF2087"/>
    <w:rsid w:val="00C22F3D"/>
    <w:rsid w:val="00C56016"/>
    <w:rsid w:val="00CC2D60"/>
    <w:rsid w:val="00CF4C86"/>
    <w:rsid w:val="00D32E52"/>
    <w:rsid w:val="00DA2A74"/>
    <w:rsid w:val="00DD601E"/>
    <w:rsid w:val="00E306F2"/>
    <w:rsid w:val="00EB52BE"/>
    <w:rsid w:val="00F009B4"/>
    <w:rsid w:val="00F076CB"/>
    <w:rsid w:val="00F74802"/>
    <w:rsid w:val="00F82875"/>
    <w:rsid w:val="00F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B529"/>
  <w15:chartTrackingRefBased/>
  <w15:docId w15:val="{7F1EBC05-796C-428F-92AC-0B89856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2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image" Target="media/image12.png"/><Relationship Id="rId39" Type="http://schemas.openxmlformats.org/officeDocument/2006/relationships/hyperlink" Target="https://genew.ru/2-modeli-lizingovih-operacij.html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gif"/><Relationship Id="rId42" Type="http://schemas.openxmlformats.org/officeDocument/2006/relationships/hyperlink" Target="https://genew.ru/1-raschet-parametrov-i-opisanie-tehnologii-viplavki-stali-mark.html" TargetMode="External"/><Relationship Id="rId47" Type="http://schemas.openxmlformats.org/officeDocument/2006/relationships/image" Target="media/image27.gif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5.png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image" Target="media/image23.gif"/><Relationship Id="rId40" Type="http://schemas.openxmlformats.org/officeDocument/2006/relationships/image" Target="media/image24.png"/><Relationship Id="rId45" Type="http://schemas.openxmlformats.org/officeDocument/2006/relationships/image" Target="media/image26.gif"/><Relationship Id="rId53" Type="http://schemas.openxmlformats.org/officeDocument/2006/relationships/image" Target="media/image32.png"/><Relationship Id="rId58" Type="http://schemas.openxmlformats.org/officeDocument/2006/relationships/image" Target="media/image36.wmf"/><Relationship Id="rId5" Type="http://schemas.openxmlformats.org/officeDocument/2006/relationships/image" Target="media/image1.wmf"/><Relationship Id="rId61" Type="http://schemas.openxmlformats.org/officeDocument/2006/relationships/oleObject" Target="embeddings/oleObject1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gif"/><Relationship Id="rId43" Type="http://schemas.openxmlformats.org/officeDocument/2006/relationships/image" Target="media/image25.png"/><Relationship Id="rId48" Type="http://schemas.openxmlformats.org/officeDocument/2006/relationships/hyperlink" Target="https://genew.ru/2-dinamicheskij-raschet-zamknutoj-sistemi-elektroprivoda.html" TargetMode="External"/><Relationship Id="rId56" Type="http://schemas.openxmlformats.org/officeDocument/2006/relationships/image" Target="media/image34.png"/><Relationship Id="rId8" Type="http://schemas.openxmlformats.org/officeDocument/2006/relationships/oleObject" Target="embeddings/oleObject2.bin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genew.ru/postroenie-v-rossii-demokraticheskogo-gosudarstva-s-razvitimi.html" TargetMode="External"/><Relationship Id="rId46" Type="http://schemas.openxmlformats.org/officeDocument/2006/relationships/hyperlink" Target="https://genew.ru/ispolezovanie-informacionnoj-sistemi-strahovoj-kompanii.html" TargetMode="External"/><Relationship Id="rId59" Type="http://schemas.openxmlformats.org/officeDocument/2006/relationships/oleObject" Target="embeddings/oleObject11.bin"/><Relationship Id="rId20" Type="http://schemas.openxmlformats.org/officeDocument/2006/relationships/image" Target="media/image6.png"/><Relationship Id="rId41" Type="http://schemas.openxmlformats.org/officeDocument/2006/relationships/hyperlink" Target="https://genew.ru/teoreticheskie-voprosi-rubejnogo-kontrolya-1-1-semestr.html" TargetMode="External"/><Relationship Id="rId54" Type="http://schemas.openxmlformats.org/officeDocument/2006/relationships/hyperlink" Target="https://genew.ru/2-kratkaya-harakteristika-hozyajstva-raschetnie-shemi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image" Target="media/image22.gif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oleObject" Target="embeddings/oleObject3.bin"/><Relationship Id="rId31" Type="http://schemas.openxmlformats.org/officeDocument/2006/relationships/image" Target="media/image17.png"/><Relationship Id="rId44" Type="http://schemas.openxmlformats.org/officeDocument/2006/relationships/hyperlink" Target="https://genew.ru/varikap-ponyatie-vidi-naznachenie.html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25</Pages>
  <Words>4933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35</cp:revision>
  <dcterms:created xsi:type="dcterms:W3CDTF">2021-10-09T09:56:00Z</dcterms:created>
  <dcterms:modified xsi:type="dcterms:W3CDTF">2021-10-29T05:35:00Z</dcterms:modified>
</cp:coreProperties>
</file>