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BB" w:rsidRDefault="002757BB" w:rsidP="002757BB">
      <w:pPr>
        <w:pStyle w:val="a3"/>
        <w:rPr>
          <w:szCs w:val="28"/>
        </w:rPr>
      </w:pPr>
      <w:r>
        <w:rPr>
          <w:szCs w:val="28"/>
        </w:rPr>
        <w:t xml:space="preserve">Министерство образования </w:t>
      </w:r>
      <w:r w:rsidR="00796FF6">
        <w:rPr>
          <w:szCs w:val="28"/>
        </w:rPr>
        <w:t xml:space="preserve">и науки </w:t>
      </w:r>
      <w:r>
        <w:rPr>
          <w:szCs w:val="28"/>
        </w:rPr>
        <w:t>Российской Федерации</w:t>
      </w:r>
    </w:p>
    <w:p w:rsidR="002757BB" w:rsidRDefault="002757BB" w:rsidP="002757BB">
      <w:pPr>
        <w:rPr>
          <w:sz w:val="28"/>
          <w:szCs w:val="28"/>
        </w:rPr>
      </w:pPr>
    </w:p>
    <w:p w:rsidR="002757BB" w:rsidRDefault="002757BB" w:rsidP="002757BB">
      <w:pPr>
        <w:pStyle w:val="a3"/>
        <w:rPr>
          <w:szCs w:val="28"/>
        </w:rPr>
      </w:pPr>
      <w:r>
        <w:rPr>
          <w:szCs w:val="28"/>
        </w:rPr>
        <w:t xml:space="preserve">ФГБОУ ВПО </w:t>
      </w:r>
      <w:r w:rsidR="00796FF6">
        <w:rPr>
          <w:szCs w:val="28"/>
        </w:rPr>
        <w:t>«</w:t>
      </w:r>
      <w:r>
        <w:rPr>
          <w:szCs w:val="28"/>
        </w:rPr>
        <w:t>АЛТАЙСКИЙ ГОСУДАРСТВЕННЫЙ УНИВЕРСИТЕТ</w:t>
      </w:r>
      <w:r w:rsidR="00796FF6">
        <w:rPr>
          <w:szCs w:val="28"/>
        </w:rPr>
        <w:t>»</w:t>
      </w:r>
    </w:p>
    <w:p w:rsidR="002757BB" w:rsidRDefault="002757BB" w:rsidP="002757BB">
      <w:pPr>
        <w:pStyle w:val="a3"/>
        <w:rPr>
          <w:szCs w:val="28"/>
        </w:rPr>
      </w:pPr>
    </w:p>
    <w:p w:rsidR="002757BB" w:rsidRDefault="002757BB" w:rsidP="002757BB">
      <w:pPr>
        <w:rPr>
          <w:sz w:val="28"/>
          <w:szCs w:val="28"/>
        </w:rPr>
      </w:pPr>
    </w:p>
    <w:p w:rsidR="002757BB" w:rsidRDefault="002757BB" w:rsidP="002757BB">
      <w:pPr>
        <w:pStyle w:val="a3"/>
        <w:rPr>
          <w:szCs w:val="28"/>
        </w:rPr>
      </w:pPr>
      <w:r>
        <w:rPr>
          <w:szCs w:val="28"/>
        </w:rPr>
        <w:t>Физико-технический факультет</w:t>
      </w:r>
    </w:p>
    <w:p w:rsidR="002757BB" w:rsidRDefault="002757BB" w:rsidP="002757BB">
      <w:pPr>
        <w:pStyle w:val="a3"/>
        <w:rPr>
          <w:szCs w:val="28"/>
        </w:rPr>
      </w:pPr>
      <w:r>
        <w:rPr>
          <w:szCs w:val="28"/>
        </w:rPr>
        <w:t>Кафедра вычислительной техники и электроники (</w:t>
      </w:r>
      <w:proofErr w:type="spellStart"/>
      <w:r>
        <w:rPr>
          <w:szCs w:val="28"/>
        </w:rPr>
        <w:t>ВТиЭ</w:t>
      </w:r>
      <w:proofErr w:type="spellEnd"/>
      <w:r>
        <w:rPr>
          <w:szCs w:val="28"/>
        </w:rPr>
        <w:t>)</w:t>
      </w: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pStyle w:val="a3"/>
        <w:spacing w:line="240" w:lineRule="auto"/>
        <w:ind w:firstLine="709"/>
        <w:rPr>
          <w:szCs w:val="28"/>
        </w:rPr>
      </w:pPr>
      <w:r>
        <w:rPr>
          <w:szCs w:val="28"/>
        </w:rPr>
        <w:t>Отчет по лабораторной работе</w:t>
      </w:r>
    </w:p>
    <w:p w:rsidR="002757BB" w:rsidRDefault="002757BB" w:rsidP="002757BB">
      <w:pPr>
        <w:rPr>
          <w:sz w:val="28"/>
          <w:szCs w:val="28"/>
        </w:rPr>
      </w:pPr>
    </w:p>
    <w:p w:rsidR="002757BB" w:rsidRDefault="002757BB" w:rsidP="002757BB">
      <w:pPr>
        <w:pStyle w:val="a3"/>
        <w:spacing w:line="240" w:lineRule="auto"/>
        <w:ind w:firstLine="709"/>
        <w:rPr>
          <w:szCs w:val="28"/>
        </w:rPr>
      </w:pPr>
      <w:r>
        <w:rPr>
          <w:szCs w:val="28"/>
        </w:rPr>
        <w:t xml:space="preserve">«Система кодирования и декодирования </w:t>
      </w:r>
      <w:proofErr w:type="spellStart"/>
      <w:r w:rsidR="00E85CD6">
        <w:rPr>
          <w:szCs w:val="28"/>
        </w:rPr>
        <w:t>сверточного</w:t>
      </w:r>
      <w:proofErr w:type="spellEnd"/>
      <w:r>
        <w:rPr>
          <w:szCs w:val="28"/>
        </w:rPr>
        <w:t xml:space="preserve"> кода»</w:t>
      </w: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E85CD6" w:rsidP="002757BB">
      <w:pPr>
        <w:pStyle w:val="a4"/>
        <w:jc w:val="left"/>
        <w:rPr>
          <w:szCs w:val="28"/>
        </w:rPr>
      </w:pPr>
      <w:r>
        <w:rPr>
          <w:szCs w:val="28"/>
        </w:rPr>
        <w:t>Выполнили: студенты 513м</w:t>
      </w:r>
      <w:r w:rsidR="002757BB">
        <w:rPr>
          <w:szCs w:val="28"/>
        </w:rPr>
        <w:t xml:space="preserve"> гр.</w:t>
      </w:r>
    </w:p>
    <w:p w:rsidR="002757BB" w:rsidRPr="005164D2" w:rsidRDefault="00796FF6" w:rsidP="002757BB">
      <w:pPr>
        <w:pStyle w:val="a4"/>
        <w:jc w:val="left"/>
        <w:rPr>
          <w:szCs w:val="28"/>
        </w:rPr>
      </w:pPr>
      <w:r>
        <w:rPr>
          <w:szCs w:val="28"/>
        </w:rPr>
        <w:t>– Гл. исполнитель</w:t>
      </w:r>
    </w:p>
    <w:p w:rsidR="00F57BC0" w:rsidRPr="00F57BC0" w:rsidRDefault="00796FF6" w:rsidP="00F57BC0">
      <w:pPr>
        <w:pStyle w:val="a4"/>
        <w:jc w:val="left"/>
        <w:rPr>
          <w:szCs w:val="28"/>
        </w:rPr>
      </w:pPr>
      <w:r>
        <w:rPr>
          <w:szCs w:val="28"/>
        </w:rPr>
        <w:t xml:space="preserve"> - Председатель</w:t>
      </w:r>
    </w:p>
    <w:p w:rsidR="00F57BC0" w:rsidRDefault="00F57BC0" w:rsidP="002757BB">
      <w:pPr>
        <w:pStyle w:val="a4"/>
        <w:jc w:val="left"/>
        <w:rPr>
          <w:szCs w:val="28"/>
        </w:rPr>
      </w:pPr>
    </w:p>
    <w:p w:rsidR="002757BB" w:rsidRDefault="002757BB" w:rsidP="002757BB">
      <w:pPr>
        <w:pStyle w:val="a4"/>
        <w:jc w:val="left"/>
        <w:rPr>
          <w:szCs w:val="28"/>
        </w:rPr>
      </w:pPr>
      <w:r>
        <w:rPr>
          <w:szCs w:val="28"/>
        </w:rPr>
        <w:t xml:space="preserve">Проверил:  доц. каф. </w:t>
      </w:r>
      <w:proofErr w:type="spellStart"/>
      <w:r>
        <w:rPr>
          <w:szCs w:val="28"/>
        </w:rPr>
        <w:t>ВТиЭ</w:t>
      </w:r>
      <w:proofErr w:type="spellEnd"/>
    </w:p>
    <w:p w:rsidR="002757BB" w:rsidRDefault="002757BB" w:rsidP="002757BB">
      <w:pPr>
        <w:pStyle w:val="a4"/>
        <w:jc w:val="left"/>
        <w:rPr>
          <w:szCs w:val="28"/>
        </w:rPr>
      </w:pPr>
      <w:r>
        <w:rPr>
          <w:szCs w:val="28"/>
        </w:rPr>
        <w:t>В.И. Иордан</w:t>
      </w:r>
    </w:p>
    <w:p w:rsidR="002757BB" w:rsidRDefault="002757BB" w:rsidP="002757BB">
      <w:pPr>
        <w:rPr>
          <w:sz w:val="28"/>
          <w:szCs w:val="28"/>
        </w:rPr>
      </w:pPr>
    </w:p>
    <w:p w:rsidR="002757BB" w:rsidRDefault="002757BB" w:rsidP="002757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325CFD" w:rsidRDefault="00325CFD" w:rsidP="002757BB">
      <w:pPr>
        <w:ind w:firstLine="709"/>
        <w:rPr>
          <w:sz w:val="28"/>
          <w:szCs w:val="28"/>
        </w:rPr>
      </w:pPr>
    </w:p>
    <w:p w:rsidR="002757BB" w:rsidRDefault="002757BB" w:rsidP="002757BB">
      <w:pPr>
        <w:ind w:firstLine="709"/>
        <w:rPr>
          <w:sz w:val="28"/>
          <w:szCs w:val="28"/>
        </w:rPr>
      </w:pPr>
    </w:p>
    <w:p w:rsidR="002757BB" w:rsidRDefault="00E85CD6" w:rsidP="002757BB">
      <w:pPr>
        <w:pStyle w:val="a3"/>
        <w:spacing w:line="240" w:lineRule="auto"/>
        <w:rPr>
          <w:szCs w:val="28"/>
        </w:rPr>
      </w:pPr>
      <w:r>
        <w:rPr>
          <w:szCs w:val="28"/>
        </w:rPr>
        <w:t>Барнаул 201</w:t>
      </w:r>
      <w:r w:rsidR="007F1724">
        <w:rPr>
          <w:szCs w:val="28"/>
        </w:rPr>
        <w:t>4</w:t>
      </w:r>
    </w:p>
    <w:p w:rsidR="00B3152E" w:rsidRDefault="002757BB" w:rsidP="00BC1E71">
      <w:pPr>
        <w:rPr>
          <w:rFonts w:ascii="Times New Roman" w:hAnsi="Times New Roman"/>
          <w:b/>
          <w:color w:val="000000"/>
          <w:szCs w:val="20"/>
        </w:rPr>
      </w:pPr>
      <w:r>
        <w:rPr>
          <w:rFonts w:ascii="Times New Roman" w:hAnsi="Times New Roman"/>
          <w:b/>
          <w:color w:val="000000"/>
          <w:szCs w:val="20"/>
        </w:rPr>
        <w:br w:type="page"/>
      </w:r>
    </w:p>
    <w:p w:rsidR="00B3152E" w:rsidRPr="005B7F3B" w:rsidRDefault="00B3152E" w:rsidP="00B3152E">
      <w:pPr>
        <w:jc w:val="center"/>
        <w:rPr>
          <w:rFonts w:ascii="Times New Roman" w:hAnsi="Times New Roman"/>
          <w:b/>
          <w:color w:val="000000"/>
          <w:szCs w:val="20"/>
        </w:rPr>
      </w:pPr>
      <w:proofErr w:type="spellStart"/>
      <w:r w:rsidRPr="00B3152E">
        <w:rPr>
          <w:rFonts w:ascii="Times New Roman" w:hAnsi="Times New Roman"/>
          <w:b/>
          <w:color w:val="000000"/>
          <w:szCs w:val="20"/>
        </w:rPr>
        <w:lastRenderedPageBreak/>
        <w:t>Сверточный</w:t>
      </w:r>
      <w:proofErr w:type="spellEnd"/>
      <w:r w:rsidRPr="00B3152E">
        <w:rPr>
          <w:rFonts w:ascii="Times New Roman" w:hAnsi="Times New Roman"/>
          <w:b/>
          <w:color w:val="000000"/>
          <w:szCs w:val="20"/>
        </w:rPr>
        <w:t xml:space="preserve"> код</w:t>
      </w:r>
    </w:p>
    <w:p w:rsidR="00041F7A" w:rsidRPr="005B7F3B" w:rsidRDefault="00041F7A" w:rsidP="00B3152E">
      <w:pPr>
        <w:jc w:val="center"/>
        <w:rPr>
          <w:rFonts w:ascii="Times New Roman" w:hAnsi="Times New Roman"/>
          <w:b/>
          <w:color w:val="000000"/>
          <w:szCs w:val="20"/>
        </w:rPr>
      </w:pPr>
    </w:p>
    <w:p w:rsidR="00A87E4B" w:rsidRDefault="00BC1E71" w:rsidP="00BC1E71">
      <w:pPr>
        <w:rPr>
          <w:rFonts w:ascii="Times New Roman" w:hAnsi="Times New Roman"/>
        </w:rPr>
      </w:pPr>
      <w:proofErr w:type="spellStart"/>
      <w:r w:rsidRPr="00BC1E71">
        <w:rPr>
          <w:rFonts w:ascii="Times New Roman" w:hAnsi="Times New Roman"/>
          <w:color w:val="000000"/>
          <w:szCs w:val="20"/>
        </w:rPr>
        <w:t>Свер</w:t>
      </w:r>
      <w:r>
        <w:rPr>
          <w:rFonts w:ascii="Times New Roman" w:hAnsi="Times New Roman"/>
          <w:color w:val="000000"/>
          <w:szCs w:val="20"/>
        </w:rPr>
        <w:t>точный</w:t>
      </w:r>
      <w:proofErr w:type="spellEnd"/>
      <w:r>
        <w:rPr>
          <w:rFonts w:ascii="Times New Roman" w:hAnsi="Times New Roman"/>
          <w:color w:val="000000"/>
          <w:szCs w:val="20"/>
        </w:rPr>
        <w:t xml:space="preserve"> код - это линейный рекуррентный код. В общем случае он образуется следующим образом. В каждой </w:t>
      </w:r>
      <w:r>
        <w:rPr>
          <w:rFonts w:ascii="Cambria Math" w:hAnsi="Cambria Math"/>
        </w:rPr>
        <w:br/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proofErr w:type="gramStart"/>
      <w:r w:rsidR="00A87E4B" w:rsidRPr="00A87E4B">
        <w:rPr>
          <w:rFonts w:ascii="Times New Roman" w:hAnsi="Times New Roman"/>
        </w:rPr>
        <w:t>-ы</w:t>
      </w:r>
      <w:proofErr w:type="gramEnd"/>
      <w:r w:rsidR="00A87E4B" w:rsidRPr="00A87E4B">
        <w:rPr>
          <w:rFonts w:ascii="Times New Roman" w:hAnsi="Times New Roman"/>
        </w:rPr>
        <w:t xml:space="preserve">й </w:t>
      </w:r>
      <w:r w:rsidR="00A87E4B">
        <w:rPr>
          <w:rFonts w:ascii="Times New Roman" w:hAnsi="Times New Roman"/>
        </w:rPr>
        <w:t xml:space="preserve">таковой момент времени на вход кодера </w:t>
      </w:r>
      <w:r w:rsidR="00A87E4B">
        <w:rPr>
          <w:rFonts w:ascii="Times New Roman" w:hAnsi="Times New Roman"/>
          <w:lang w:val="en-US"/>
        </w:rPr>
        <w:t>K</w:t>
      </w:r>
      <w:r w:rsidR="00A87E4B" w:rsidRPr="00A87E4B">
        <w:rPr>
          <w:rFonts w:ascii="Times New Roman" w:hAnsi="Times New Roman"/>
          <w:vertAlign w:val="subscript"/>
        </w:rPr>
        <w:t>0</w:t>
      </w:r>
      <w:r w:rsidR="00A87E4B" w:rsidRPr="00A87E4B">
        <w:rPr>
          <w:rFonts w:ascii="Times New Roman" w:hAnsi="Times New Roman"/>
        </w:rPr>
        <w:t xml:space="preserve"> </w:t>
      </w:r>
      <w:r w:rsidR="00A87E4B">
        <w:rPr>
          <w:rFonts w:ascii="Times New Roman" w:hAnsi="Times New Roman"/>
        </w:rPr>
        <w:t xml:space="preserve">символов сообщения: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A87E4B" w:rsidRPr="00A87E4B">
        <w:rPr>
          <w:rFonts w:ascii="Times New Roman" w:hAnsi="Times New Roman"/>
        </w:rPr>
        <w:t xml:space="preserve"> </w:t>
      </w:r>
      <w:r w:rsidR="00A87E4B">
        <w:rPr>
          <w:rFonts w:ascii="Times New Roman" w:hAnsi="Times New Roman"/>
        </w:rPr>
        <w:t xml:space="preserve">. Выходные символы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A87E4B" w:rsidRPr="00A87E4B">
        <w:rPr>
          <w:rFonts w:ascii="Times New Roman" w:hAnsi="Times New Roman"/>
        </w:rPr>
        <w:t xml:space="preserve"> </w:t>
      </w:r>
      <w:r w:rsidR="00A87E4B">
        <w:rPr>
          <w:rFonts w:ascii="Times New Roman" w:hAnsi="Times New Roman"/>
        </w:rPr>
        <w:t xml:space="preserve">формируется с помощью рекуррентного соотношения из </w:t>
      </w:r>
      <w:r w:rsidR="00A87E4B">
        <w:rPr>
          <w:rFonts w:ascii="Times New Roman" w:hAnsi="Times New Roman"/>
          <w:lang w:val="en-US"/>
        </w:rPr>
        <w:t>K</w:t>
      </w:r>
      <w:r w:rsidR="00A87E4B" w:rsidRPr="00A87E4B">
        <w:rPr>
          <w:rFonts w:ascii="Times New Roman" w:hAnsi="Times New Roman"/>
        </w:rPr>
        <w:t xml:space="preserve"> </w:t>
      </w:r>
      <w:r w:rsidR="00A87E4B">
        <w:rPr>
          <w:rFonts w:ascii="Times New Roman" w:hAnsi="Times New Roman"/>
        </w:rPr>
        <w:t>символов сообщения, поступающих в данный и предшествующие тактовые моменты времени:</w:t>
      </w:r>
    </w:p>
    <w:p w:rsidR="00FF10D2" w:rsidRDefault="00A87E4B" w:rsidP="00204B15">
      <w:pPr>
        <w:rPr>
          <w:i/>
          <w:lang w:val="en-US"/>
        </w:rPr>
      </w:pP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  <w:i/>
                <w:iCs/>
                <w:color w:val="000000"/>
                <w:position w:val="-6"/>
                <w:szCs w:val="20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pt;height:11.25pt" o:ole="">
                  <v:imagedata r:id="rId5" o:title=""/>
                </v:shape>
                <o:OLEObject Type="Embed" ProgID="Equation.3" ShapeID="_x0000_i1028" DrawAspect="Content" ObjectID="_1510223002" r:id="rId6"/>
              </w:objec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  <w:i/>
                <w:iCs/>
                <w:color w:val="000000"/>
                <w:position w:val="-6"/>
                <w:szCs w:val="20"/>
              </w:rPr>
              <w:object w:dxaOrig="260" w:dyaOrig="279">
                <v:shape id="_x0000_i1029" type="#_x0000_t75" style="width:10pt;height:11.25pt" o:ole="">
                  <v:imagedata r:id="rId5" o:title=""/>
                </v:shape>
                <o:OLEObject Type="Embed" ProgID="Equation.3" ShapeID="_x0000_i1029" DrawAspect="Content" ObjectID="_1510223003" r:id="rId7"/>
              </w:objec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jvm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i-v</m:t>
                </m:r>
              </m:e>
            </m:d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,m=1,…,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204B15" w:rsidRPr="00CE71EA" w:rsidRDefault="00204B15" w:rsidP="00204B15">
      <w:pPr>
        <w:rPr>
          <w:rFonts w:ascii="Times New Roman" w:hAnsi="Times New Roman"/>
        </w:rPr>
      </w:pPr>
      <w:r w:rsidRPr="00204B15">
        <w:rPr>
          <w:rFonts w:ascii="Times New Roman" w:hAnsi="Times New Roma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jvm</m:t>
            </m:r>
          </m:sub>
        </m:sSub>
      </m:oMath>
      <w:r w:rsidRPr="00204B1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коэффициенты, принимающие значения 0 и 1</w:t>
      </w:r>
      <w:r w:rsidRPr="00204B15"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 xml:space="preserve">суммирование осуществляется по </w:t>
      </w:r>
      <w:r>
        <w:rPr>
          <w:rFonts w:ascii="Times New Roman" w:hAnsi="Times New Roman"/>
          <w:lang w:val="en-US"/>
        </w:rPr>
        <w:t>mod</w:t>
      </w:r>
      <w:r w:rsidRPr="00204B15">
        <w:rPr>
          <w:rFonts w:ascii="Times New Roman" w:hAnsi="Times New Roman"/>
        </w:rPr>
        <w:t xml:space="preserve"> 2.</w:t>
      </w:r>
    </w:p>
    <w:p w:rsidR="0027087D" w:rsidRDefault="0027087D" w:rsidP="00204B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Символы сообщения, из которых формируется выходные символы, хранятся в памяти кодера. Величина </w:t>
      </w:r>
      <w:r>
        <w:rPr>
          <w:rFonts w:ascii="Times New Roman" w:hAnsi="Times New Roman"/>
          <w:lang w:val="en-US"/>
        </w:rPr>
        <w:t>K</w:t>
      </w:r>
      <w:r w:rsidRPr="00270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называется </w:t>
      </w:r>
      <w:r w:rsidRPr="0027087D">
        <w:rPr>
          <w:rFonts w:ascii="Times New Roman" w:hAnsi="Times New Roman"/>
        </w:rPr>
        <w:t>"</w:t>
      </w:r>
      <w:r>
        <w:rPr>
          <w:rFonts w:ascii="Times New Roman" w:hAnsi="Times New Roman"/>
        </w:rPr>
        <w:t>Длиной кодового ограничения</w:t>
      </w:r>
      <w:r w:rsidRPr="0027087D">
        <w:rPr>
          <w:rFonts w:ascii="Times New Roman" w:hAnsi="Times New Roman"/>
        </w:rPr>
        <w:t>"</w:t>
      </w:r>
      <w:r>
        <w:rPr>
          <w:rFonts w:ascii="Times New Roman" w:hAnsi="Times New Roman"/>
        </w:rPr>
        <w:t xml:space="preserve">. Она показывает, на какое максимальное число выходных символов влияет данный информационный символ, и играет туже роль, что и длина блочного кода. </w:t>
      </w:r>
      <w:proofErr w:type="spellStart"/>
      <w:r>
        <w:rPr>
          <w:rFonts w:ascii="Times New Roman" w:hAnsi="Times New Roman"/>
        </w:rPr>
        <w:t>Сверточный</w:t>
      </w:r>
      <w:proofErr w:type="spellEnd"/>
      <w:r>
        <w:rPr>
          <w:rFonts w:ascii="Times New Roman" w:hAnsi="Times New Roman"/>
        </w:rPr>
        <w:t xml:space="preserve"> код имеет избыточность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</w:rPr>
        <w:t xml:space="preserve"> </w:t>
      </w:r>
      <w:r w:rsidR="00AE4F44">
        <w:rPr>
          <w:rFonts w:ascii="Times New Roman" w:hAnsi="Times New Roman"/>
        </w:rPr>
        <w:t xml:space="preserve"> и обозначается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AE4F44">
        <w:rPr>
          <w:rFonts w:ascii="Times New Roman" w:hAnsi="Times New Roman"/>
        </w:rPr>
        <w:t xml:space="preserve">. </w:t>
      </w:r>
    </w:p>
    <w:p w:rsidR="00AE4F44" w:rsidRPr="00CE71EA" w:rsidRDefault="00AE4F44" w:rsidP="00204B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Схема </w:t>
      </w:r>
      <w:proofErr w:type="spellStart"/>
      <w:r>
        <w:rPr>
          <w:rFonts w:ascii="Times New Roman" w:hAnsi="Times New Roman"/>
        </w:rPr>
        <w:t>сверточного</w:t>
      </w:r>
      <w:proofErr w:type="spellEnd"/>
      <w:r>
        <w:rPr>
          <w:rFonts w:ascii="Times New Roman" w:hAnsi="Times New Roman"/>
        </w:rPr>
        <w:t xml:space="preserve"> кода: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</w:rPr>
        <w:t xml:space="preserve"> = 1/2, </w:t>
      </w:r>
      <w:r>
        <w:rPr>
          <w:rFonts w:ascii="Times New Roman" w:hAnsi="Times New Roman"/>
          <w:lang w:val="en-US"/>
        </w:rPr>
        <w:t>K</w:t>
      </w:r>
      <w:r w:rsidRPr="00AE4F44">
        <w:rPr>
          <w:rFonts w:ascii="Times New Roman" w:hAnsi="Times New Roman"/>
        </w:rPr>
        <w:t>=3</w:t>
      </w:r>
    </w:p>
    <w:p w:rsidR="00AE4F44" w:rsidRPr="005B7F3B" w:rsidRDefault="00AE4F44" w:rsidP="00AE4F44">
      <w:pPr>
        <w:jc w:val="center"/>
        <w:rPr>
          <w:rFonts w:ascii="Times New Roman" w:hAnsi="Times New Roman"/>
        </w:rPr>
      </w:pPr>
    </w:p>
    <w:p w:rsidR="00E14216" w:rsidRPr="00AE4F44" w:rsidRDefault="00E14216" w:rsidP="00AE4F44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07740" cy="1555750"/>
            <wp:effectExtent l="1905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F44" w:rsidRPr="00B3152E" w:rsidRDefault="007116C6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Для схемы на каждый символ сообщения вырабатывается 2 символа выходной последовательности, которые последовательно во времени через </w:t>
      </w:r>
      <w:r w:rsidR="00B3152E">
        <w:rPr>
          <w:rFonts w:ascii="Times New Roman" w:hAnsi="Times New Roman"/>
          <w:iCs/>
          <w:color w:val="000000"/>
          <w:szCs w:val="20"/>
        </w:rPr>
        <w:t>коммутатор</w:t>
      </w:r>
      <w:r>
        <w:rPr>
          <w:rFonts w:ascii="Times New Roman" w:hAnsi="Times New Roman"/>
          <w:iCs/>
          <w:color w:val="000000"/>
          <w:szCs w:val="20"/>
        </w:rPr>
        <w:t xml:space="preserve"> попадают в канал. Выходные символы являются линейными символами поступающего информационного символа и комбинации, записанной в первых двух разрядах регистра. Связь между ячейками сдвигающего регистра и сумматорами по </w:t>
      </w:r>
      <w:r>
        <w:rPr>
          <w:rFonts w:ascii="Times New Roman" w:hAnsi="Times New Roman"/>
          <w:iCs/>
          <w:color w:val="000000"/>
          <w:szCs w:val="20"/>
          <w:lang w:val="en-US"/>
        </w:rPr>
        <w:t>mod</w:t>
      </w:r>
      <w:r w:rsidRPr="007116C6">
        <w:rPr>
          <w:rFonts w:ascii="Times New Roman" w:hAnsi="Times New Roman"/>
          <w:iCs/>
          <w:color w:val="000000"/>
          <w:szCs w:val="20"/>
        </w:rPr>
        <w:t xml:space="preserve"> 2</w:t>
      </w:r>
      <w:r w:rsidR="00CE71EA">
        <w:rPr>
          <w:rFonts w:ascii="Times New Roman" w:hAnsi="Times New Roman"/>
          <w:iCs/>
          <w:color w:val="000000"/>
          <w:szCs w:val="20"/>
        </w:rPr>
        <w:t xml:space="preserve"> </w:t>
      </w:r>
      <w:r>
        <w:rPr>
          <w:rFonts w:ascii="Times New Roman" w:hAnsi="Times New Roman"/>
          <w:iCs/>
          <w:color w:val="000000"/>
          <w:szCs w:val="20"/>
        </w:rPr>
        <w:t xml:space="preserve">удобно описать порождающими многочленами </w:t>
      </w:r>
      <w:r w:rsidR="00B3152E" w:rsidRPr="00B3152E">
        <w:rPr>
          <w:rFonts w:ascii="Times New Roman" w:hAnsi="Times New Roman"/>
          <w:iCs/>
          <w:color w:val="00000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Cs w:val="20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Cs w:val="20"/>
          </w:rPr>
          <m:t xml:space="preserve">,j=1,…,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Cs w:val="20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0"/>
              </w:rPr>
              <m:t>0</m:t>
            </m:r>
          </m:sub>
        </m:sSub>
      </m:oMath>
      <w:r w:rsidR="00B3152E" w:rsidRPr="00B3152E">
        <w:rPr>
          <w:rFonts w:ascii="Times New Roman" w:hAnsi="Times New Roman"/>
          <w:iCs/>
          <w:color w:val="000000"/>
          <w:szCs w:val="20"/>
        </w:rPr>
        <w:t>.</w:t>
      </w:r>
    </w:p>
    <w:p w:rsidR="00B3152E" w:rsidRPr="00B3152E" w:rsidRDefault="00B3152E" w:rsidP="00B3152E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/>
          <w:b/>
          <w:iCs/>
          <w:color w:val="000000"/>
          <w:szCs w:val="20"/>
        </w:rPr>
      </w:pPr>
      <w:r w:rsidRPr="00B3152E">
        <w:rPr>
          <w:rFonts w:ascii="Times New Roman" w:hAnsi="Times New Roman"/>
          <w:b/>
          <w:iCs/>
          <w:color w:val="000000"/>
          <w:szCs w:val="20"/>
        </w:rPr>
        <w:t>Кодер</w:t>
      </w:r>
    </w:p>
    <w:p w:rsidR="00B3152E" w:rsidRDefault="00B3152E" w:rsidP="00003F8F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/>
          <w:iCs/>
          <w:color w:val="000000"/>
          <w:szCs w:val="20"/>
          <w:lang w:val="en-US"/>
        </w:rPr>
      </w:pPr>
    </w:p>
    <w:p w:rsidR="003658C1" w:rsidRPr="003658C1" w:rsidRDefault="003658C1" w:rsidP="00003F8F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/>
          <w:iCs/>
          <w:color w:val="000000"/>
          <w:szCs w:val="20"/>
          <w:lang w:val="en-US"/>
        </w:rPr>
      </w:pPr>
      <w:r>
        <w:object w:dxaOrig="4319" w:dyaOrig="2159">
          <v:shape id="_x0000_i1025" type="#_x0000_t75" style="width:3in;height:107.7pt" o:ole="">
            <v:imagedata r:id="rId9" o:title=""/>
          </v:shape>
          <o:OLEObject Type="Embed" ProgID="Photoshop.Image.13" ShapeID="_x0000_i1025" DrawAspect="Content" ObjectID="_1510223004" r:id="rId10">
            <o:FieldCodes>\s</o:FieldCodes>
          </o:OLEObject>
        </w:object>
      </w:r>
    </w:p>
    <w:p w:rsidR="00946C3F" w:rsidRDefault="007F1724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Имеется </w:t>
      </w:r>
      <w:r w:rsidR="00727A44" w:rsidRPr="0058384D">
        <w:rPr>
          <w:rFonts w:ascii="Times New Roman" w:hAnsi="Times New Roman"/>
          <w:szCs w:val="20"/>
          <w:lang w:val="en-US"/>
        </w:rPr>
        <w:t>n</w:t>
      </w:r>
      <w:r w:rsidR="00727A44" w:rsidRPr="0058384D">
        <w:rPr>
          <w:rFonts w:ascii="Times New Roman" w:hAnsi="Times New Roman"/>
          <w:szCs w:val="20"/>
        </w:rPr>
        <w:t xml:space="preserve">=2 импульсных откликов </w:t>
      </w:r>
      <w:proofErr w:type="spellStart"/>
      <w:r w:rsidR="00727A44" w:rsidRPr="0058384D">
        <w:rPr>
          <w:rFonts w:ascii="Times New Roman" w:hAnsi="Times New Roman"/>
          <w:szCs w:val="20"/>
        </w:rPr>
        <w:t>сверточного</w:t>
      </w:r>
      <w:proofErr w:type="spellEnd"/>
      <w:r w:rsidR="00727A44" w:rsidRPr="0058384D">
        <w:rPr>
          <w:rFonts w:ascii="Times New Roman" w:hAnsi="Times New Roman"/>
          <w:szCs w:val="20"/>
        </w:rPr>
        <w:t xml:space="preserve"> кодера скорости 1/</w:t>
      </w:r>
      <w:r w:rsidR="00727A44" w:rsidRPr="0058384D">
        <w:rPr>
          <w:rFonts w:ascii="Times New Roman" w:hAnsi="Times New Roman"/>
          <w:szCs w:val="20"/>
          <w:lang w:val="en-US"/>
        </w:rPr>
        <w:t>n</w:t>
      </w:r>
      <w:r w:rsidR="00727A44" w:rsidRPr="0058384D">
        <w:rPr>
          <w:rFonts w:ascii="Times New Roman" w:hAnsi="Times New Roman"/>
          <w:szCs w:val="20"/>
        </w:rPr>
        <w:t>, по одному на каждый выход</w:t>
      </w:r>
      <w:r>
        <w:rPr>
          <w:rFonts w:ascii="Times New Roman" w:hAnsi="Times New Roman"/>
          <w:szCs w:val="20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Cs w:val="20"/>
              </w:rPr>
              <m:t>j</m:t>
            </m:r>
          </m:sup>
        </m:sSup>
      </m:oMath>
      <w:r w:rsidR="00727A44" w:rsidRPr="0058384D">
        <w:rPr>
          <w:rFonts w:ascii="Times New Roman" w:hAnsi="Times New Roman"/>
          <w:szCs w:val="20"/>
        </w:rPr>
        <w:t xml:space="preserve">. По мере того, как импульс проходит через память кодера, он отражает связи между элементами памяти и выходом. </w:t>
      </w:r>
    </w:p>
    <w:p w:rsidR="00727A44" w:rsidRPr="00CE71EA" w:rsidRDefault="00081BCD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  <w:r w:rsidRPr="0058384D">
        <w:rPr>
          <w:rFonts w:ascii="Times New Roman" w:hAnsi="Times New Roman"/>
          <w:szCs w:val="20"/>
        </w:rPr>
        <w:t>Пусть двоичная последовательность источника информации имеет вид</w:t>
      </w:r>
      <w:r w:rsidR="00CE71EA">
        <w:rPr>
          <w:rFonts w:ascii="Times New Roman" w:hAnsi="Times New Roman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U</m:t>
        </m:r>
        <m:r>
          <w:rPr>
            <w:rFonts w:ascii="Times New Roman" w:hAnsi="Times New Roman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4</m:t>
                </m:r>
              </m:sub>
            </m:sSub>
          </m:e>
        </m:d>
      </m:oMath>
      <w:r w:rsidRPr="0058384D">
        <w:rPr>
          <w:rFonts w:ascii="Times New Roman" w:hAnsi="Times New Roman"/>
          <w:szCs w:val="20"/>
        </w:rPr>
        <w:t>. Тогда последовательность в канале связи может быть представлена</w:t>
      </w:r>
    </w:p>
    <w:p w:rsidR="00CF5870" w:rsidRPr="002B5C79" w:rsidRDefault="00CF5870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</w:p>
    <w:p w:rsidR="00946C3F" w:rsidRPr="002B5C79" w:rsidRDefault="00946C3F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</w:p>
    <w:p w:rsidR="00946C3F" w:rsidRDefault="00946C3F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  <w:lang w:val="en-US"/>
        </w:rPr>
      </w:pPr>
    </w:p>
    <w:p w:rsidR="002B5C79" w:rsidRDefault="002B5C79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  <w:lang w:val="en-US"/>
        </w:rPr>
      </w:pPr>
    </w:p>
    <w:p w:rsidR="002B5C79" w:rsidRDefault="002B5C79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  <w:lang w:val="en-US"/>
        </w:rPr>
      </w:pPr>
    </w:p>
    <w:p w:rsidR="002B5C79" w:rsidRPr="002B5C79" w:rsidRDefault="002B5C79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  <w:lang w:val="en-US"/>
        </w:rPr>
      </w:pPr>
    </w:p>
    <w:p w:rsidR="00CF5870" w:rsidRPr="00CE71EA" w:rsidRDefault="00CF5870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</w:p>
    <w:tbl>
      <w:tblPr>
        <w:tblStyle w:val="a8"/>
        <w:tblW w:w="0" w:type="auto"/>
        <w:tblLook w:val="04A0"/>
      </w:tblPr>
      <w:tblGrid>
        <w:gridCol w:w="1492"/>
        <w:gridCol w:w="2042"/>
        <w:gridCol w:w="1214"/>
        <w:gridCol w:w="1341"/>
        <w:gridCol w:w="1809"/>
        <w:gridCol w:w="2523"/>
      </w:tblGrid>
      <w:tr w:rsidR="005B7F3B" w:rsidTr="005B7F3B">
        <w:trPr>
          <w:trHeight w:val="976"/>
        </w:trPr>
        <w:tc>
          <w:tcPr>
            <w:tcW w:w="1492" w:type="dxa"/>
            <w:vMerge w:val="restart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</w:rPr>
              <w:lastRenderedPageBreak/>
              <w:t>Номер такта работы декодера</w:t>
            </w:r>
          </w:p>
        </w:tc>
        <w:tc>
          <w:tcPr>
            <w:tcW w:w="2042" w:type="dxa"/>
            <w:vMerge w:val="restart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</w:rPr>
              <w:t>Значение информационного символа</w:t>
            </w:r>
          </w:p>
        </w:tc>
        <w:tc>
          <w:tcPr>
            <w:tcW w:w="4364" w:type="dxa"/>
            <w:gridSpan w:val="3"/>
          </w:tcPr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Состояние </w:t>
            </w:r>
          </w:p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кодера </w:t>
            </w:r>
          </w:p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</w:p>
        </w:tc>
        <w:tc>
          <w:tcPr>
            <w:tcW w:w="2523" w:type="dxa"/>
            <w:vMerge w:val="restart"/>
          </w:tcPr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Вид последовательности </w:t>
            </w:r>
          </w:p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на выходе кодера </w:t>
            </w:r>
          </w:p>
          <w:p w:rsidR="005B7F3B" w:rsidRPr="005B7F3B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5B7F3B" w:rsidTr="005B7F3B">
        <w:trPr>
          <w:trHeight w:val="425"/>
        </w:trPr>
        <w:tc>
          <w:tcPr>
            <w:tcW w:w="1492" w:type="dxa"/>
            <w:vMerge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42" w:type="dxa"/>
            <w:vMerge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14" w:type="dxa"/>
          </w:tcPr>
          <w:p w:rsidR="005B7F3B" w:rsidRPr="005B7F3B" w:rsidRDefault="005B7F3B" w:rsidP="0058384D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341" w:type="dxa"/>
          </w:tcPr>
          <w:p w:rsidR="005B7F3B" w:rsidRPr="005B7F3B" w:rsidRDefault="005B7F3B" w:rsidP="0058384D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809" w:type="dxa"/>
          </w:tcPr>
          <w:p w:rsidR="005B7F3B" w:rsidRPr="005B7F3B" w:rsidRDefault="005B7F3B" w:rsidP="0058384D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523" w:type="dxa"/>
            <w:vMerge/>
          </w:tcPr>
          <w:p w:rsidR="005B7F3B" w:rsidRPr="00CF5870" w:rsidRDefault="005B7F3B" w:rsidP="0058384D">
            <w:pPr>
              <w:pStyle w:val="a9"/>
              <w:jc w:val="center"/>
              <w:rPr>
                <w:sz w:val="20"/>
                <w:szCs w:val="20"/>
              </w:rPr>
            </w:pPr>
          </w:p>
        </w:tc>
      </w:tr>
      <w:tr w:rsidR="005B7F3B" w:rsidRPr="00946C3F" w:rsidTr="005B7F3B">
        <w:tc>
          <w:tcPr>
            <w:tcW w:w="1492" w:type="dxa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2042" w:type="dxa"/>
          </w:tcPr>
          <w:p w:rsidR="005B7F3B" w:rsidRPr="00946C3F" w:rsidRDefault="00D36D7C" w:rsidP="007F172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i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/>
                </m:sSub>
              </m:oMath>
            </m:oMathPara>
          </w:p>
        </w:tc>
        <w:tc>
          <w:tcPr>
            <w:tcW w:w="1214" w:type="dxa"/>
          </w:tcPr>
          <w:p w:rsidR="005B7F3B" w:rsidRPr="005B7F3B" w:rsidRDefault="005B7F3B" w:rsidP="0094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41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Lucida Sans Unicode" w:hAnsi="Times New Roman" w:cs="Mangal"/>
                <w:szCs w:val="20"/>
              </w:rPr>
            </w:pPr>
          </w:p>
        </w:tc>
        <w:tc>
          <w:tcPr>
            <w:tcW w:w="1809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Lucida Sans Unicode" w:hAnsi="Times New Roman" w:cs="Mangal"/>
                <w:szCs w:val="20"/>
              </w:rPr>
            </w:pPr>
          </w:p>
        </w:tc>
        <w:tc>
          <w:tcPr>
            <w:tcW w:w="2523" w:type="dxa"/>
          </w:tcPr>
          <w:p w:rsidR="005B7F3B" w:rsidRPr="00946C3F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5B7F3B" w:rsidRPr="00946C3F" w:rsidTr="005B7F3B">
        <w:tc>
          <w:tcPr>
            <w:tcW w:w="1492" w:type="dxa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2</w:t>
            </w:r>
          </w:p>
        </w:tc>
        <w:tc>
          <w:tcPr>
            <w:tcW w:w="2042" w:type="dxa"/>
          </w:tcPr>
          <w:p w:rsidR="005B7F3B" w:rsidRPr="00CF5870" w:rsidRDefault="00D36D7C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/>
                </m:sSub>
              </m:oMath>
            </m:oMathPara>
          </w:p>
        </w:tc>
        <w:tc>
          <w:tcPr>
            <w:tcW w:w="1214" w:type="dxa"/>
          </w:tcPr>
          <w:p w:rsidR="005B7F3B" w:rsidRPr="00CF5870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41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Lucida Sans Unicode" w:hAnsi="Times New Roman" w:cs="Mangal"/>
                <w:szCs w:val="20"/>
              </w:rPr>
            </w:pPr>
          </w:p>
        </w:tc>
        <w:tc>
          <w:tcPr>
            <w:tcW w:w="1809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Lucida Sans Unicode" w:hAnsi="Times New Roman" w:cs="Mangal"/>
                <w:szCs w:val="20"/>
              </w:rPr>
            </w:pPr>
          </w:p>
        </w:tc>
        <w:tc>
          <w:tcPr>
            <w:tcW w:w="2523" w:type="dxa"/>
          </w:tcPr>
          <w:p w:rsidR="005B7F3B" w:rsidRPr="00946C3F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5B7F3B" w:rsidRPr="00946C3F" w:rsidTr="005B7F3B">
        <w:tc>
          <w:tcPr>
            <w:tcW w:w="1492" w:type="dxa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3</w:t>
            </w:r>
          </w:p>
        </w:tc>
        <w:tc>
          <w:tcPr>
            <w:tcW w:w="2042" w:type="dxa"/>
          </w:tcPr>
          <w:p w:rsidR="005B7F3B" w:rsidRPr="00CF5870" w:rsidRDefault="00D36D7C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/>
                </m:sSub>
              </m:oMath>
            </m:oMathPara>
          </w:p>
        </w:tc>
        <w:tc>
          <w:tcPr>
            <w:tcW w:w="1214" w:type="dxa"/>
          </w:tcPr>
          <w:p w:rsidR="005B7F3B" w:rsidRPr="00CF5870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41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1809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Lucida Sans Unicode" w:hAnsi="Times New Roman" w:cs="Mangal"/>
                <w:szCs w:val="20"/>
              </w:rPr>
            </w:pPr>
          </w:p>
        </w:tc>
        <w:tc>
          <w:tcPr>
            <w:tcW w:w="2523" w:type="dxa"/>
          </w:tcPr>
          <w:p w:rsidR="005B7F3B" w:rsidRPr="00506D85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5B7F3B" w:rsidRPr="00946C3F" w:rsidTr="005B7F3B">
        <w:tc>
          <w:tcPr>
            <w:tcW w:w="1492" w:type="dxa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4</w:t>
            </w:r>
          </w:p>
        </w:tc>
        <w:tc>
          <w:tcPr>
            <w:tcW w:w="2042" w:type="dxa"/>
          </w:tcPr>
          <w:p w:rsidR="005B7F3B" w:rsidRPr="00CF5870" w:rsidRDefault="00D36D7C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/>
                </m:sSub>
              </m:oMath>
            </m:oMathPara>
          </w:p>
        </w:tc>
        <w:tc>
          <w:tcPr>
            <w:tcW w:w="1214" w:type="dxa"/>
          </w:tcPr>
          <w:p w:rsidR="005B7F3B" w:rsidRPr="00CF5870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41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09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/>
                <w:szCs w:val="20"/>
              </w:rPr>
            </w:pPr>
          </w:p>
        </w:tc>
        <w:tc>
          <w:tcPr>
            <w:tcW w:w="2523" w:type="dxa"/>
          </w:tcPr>
          <w:p w:rsidR="005B7F3B" w:rsidRPr="00CD065F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5B7F3B" w:rsidTr="005B7F3B">
        <w:tc>
          <w:tcPr>
            <w:tcW w:w="1492" w:type="dxa"/>
          </w:tcPr>
          <w:p w:rsidR="005B7F3B" w:rsidRPr="00CF5870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5</w:t>
            </w:r>
          </w:p>
        </w:tc>
        <w:tc>
          <w:tcPr>
            <w:tcW w:w="2042" w:type="dxa"/>
          </w:tcPr>
          <w:p w:rsidR="005B7F3B" w:rsidRPr="00CF5870" w:rsidRDefault="00D36D7C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/>
                </m:sSub>
              </m:oMath>
            </m:oMathPara>
          </w:p>
        </w:tc>
        <w:tc>
          <w:tcPr>
            <w:tcW w:w="1214" w:type="dxa"/>
          </w:tcPr>
          <w:p w:rsidR="005B7F3B" w:rsidRPr="00CF5870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41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09" w:type="dxa"/>
          </w:tcPr>
          <w:p w:rsidR="005B7F3B" w:rsidRPr="00634D46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3" w:type="dxa"/>
          </w:tcPr>
          <w:p w:rsidR="005B7F3B" w:rsidRPr="00A07D49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5B7F3B" w:rsidTr="005B7F3B">
        <w:tc>
          <w:tcPr>
            <w:tcW w:w="1492" w:type="dxa"/>
          </w:tcPr>
          <w:p w:rsidR="005B7F3B" w:rsidRPr="00A07D49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 w:rsidRPr="00A07D49"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2042" w:type="dxa"/>
          </w:tcPr>
          <w:p w:rsidR="005B7F3B" w:rsidRPr="00A07D49" w:rsidRDefault="005B7F3B" w:rsidP="0094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14" w:type="dxa"/>
          </w:tcPr>
          <w:p w:rsidR="005B7F3B" w:rsidRPr="00A07D49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41" w:type="dxa"/>
          </w:tcPr>
          <w:p w:rsid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09" w:type="dxa"/>
          </w:tcPr>
          <w:p w:rsid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3" w:type="dxa"/>
          </w:tcPr>
          <w:p w:rsidR="005B7F3B" w:rsidRPr="00A07D49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i/>
                <w:szCs w:val="20"/>
                <w:lang w:val="en-US"/>
              </w:rPr>
            </w:pPr>
          </w:p>
        </w:tc>
      </w:tr>
      <w:tr w:rsidR="005B7F3B" w:rsidTr="005B7F3B">
        <w:tc>
          <w:tcPr>
            <w:tcW w:w="1492" w:type="dxa"/>
          </w:tcPr>
          <w:p w:rsidR="005B7F3B" w:rsidRPr="00A07D49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 w:rsidRPr="00A07D49">
              <w:rPr>
                <w:rFonts w:ascii="Times New Roman" w:hAnsi="Times New Roman"/>
                <w:szCs w:val="20"/>
              </w:rPr>
              <w:t>7</w:t>
            </w:r>
          </w:p>
        </w:tc>
        <w:tc>
          <w:tcPr>
            <w:tcW w:w="2042" w:type="dxa"/>
          </w:tcPr>
          <w:p w:rsidR="005B7F3B" w:rsidRPr="00A07D49" w:rsidRDefault="005B7F3B" w:rsidP="0094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14" w:type="dxa"/>
          </w:tcPr>
          <w:p w:rsidR="005B7F3B" w:rsidRPr="00A07D49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41" w:type="dxa"/>
          </w:tcPr>
          <w:p w:rsid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09" w:type="dxa"/>
          </w:tcPr>
          <w:p w:rsid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3" w:type="dxa"/>
          </w:tcPr>
          <w:p w:rsidR="005B7F3B" w:rsidRPr="00A07D49" w:rsidRDefault="005B7F3B" w:rsidP="00A07D4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5B7F3B" w:rsidTr="005B7F3B">
        <w:trPr>
          <w:trHeight w:val="207"/>
        </w:trPr>
        <w:tc>
          <w:tcPr>
            <w:tcW w:w="1492" w:type="dxa"/>
          </w:tcPr>
          <w:p w:rsidR="005B7F3B" w:rsidRPr="00A07D49" w:rsidRDefault="005B7F3B" w:rsidP="00AE4F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 w:rsidRPr="00A07D49">
              <w:rPr>
                <w:rFonts w:ascii="Times New Roman" w:hAnsi="Times New Roman"/>
                <w:szCs w:val="20"/>
              </w:rPr>
              <w:t>8</w:t>
            </w:r>
          </w:p>
        </w:tc>
        <w:tc>
          <w:tcPr>
            <w:tcW w:w="2042" w:type="dxa"/>
          </w:tcPr>
          <w:p w:rsidR="005B7F3B" w:rsidRPr="00A07D49" w:rsidRDefault="005B7F3B" w:rsidP="0094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14" w:type="dxa"/>
          </w:tcPr>
          <w:p w:rsidR="005B7F3B" w:rsidRPr="00A07D49" w:rsidRDefault="005B7F3B" w:rsidP="00946C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41" w:type="dxa"/>
          </w:tcPr>
          <w:p w:rsidR="005B7F3B" w:rsidRP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09" w:type="dxa"/>
          </w:tcPr>
          <w:p w:rsidR="005B7F3B" w:rsidRPr="005B7F3B" w:rsidRDefault="005B7F3B" w:rsidP="005B7F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3" w:type="dxa"/>
          </w:tcPr>
          <w:p w:rsidR="005B7F3B" w:rsidRPr="00A07D49" w:rsidRDefault="005B7F3B" w:rsidP="00A07D4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</w:tbl>
    <w:p w:rsidR="0058384D" w:rsidRPr="00A07D49" w:rsidRDefault="0058384D" w:rsidP="00AE4F4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sz w:val="17"/>
          <w:szCs w:val="17"/>
        </w:rPr>
      </w:pPr>
    </w:p>
    <w:p w:rsidR="00937B6E" w:rsidRPr="00A07D49" w:rsidRDefault="000B371D" w:rsidP="002E0A93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/>
          <w:b/>
          <w:iCs/>
          <w:color w:val="000000"/>
          <w:szCs w:val="20"/>
        </w:rPr>
      </w:pPr>
      <w:r>
        <w:rPr>
          <w:rFonts w:ascii="Times New Roman" w:hAnsi="Times New Roman"/>
          <w:b/>
          <w:iCs/>
          <w:color w:val="000000"/>
          <w:szCs w:val="20"/>
        </w:rPr>
        <w:t>Д</w:t>
      </w:r>
      <w:r w:rsidR="00937B6E" w:rsidRPr="00A07D49">
        <w:rPr>
          <w:rFonts w:ascii="Times New Roman" w:hAnsi="Times New Roman"/>
          <w:b/>
          <w:iCs/>
          <w:color w:val="000000"/>
          <w:szCs w:val="20"/>
        </w:rPr>
        <w:t>екодер</w:t>
      </w:r>
    </w:p>
    <w:p w:rsidR="008634D2" w:rsidRDefault="008634D2" w:rsidP="008634D2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Общая схема декодера </w:t>
      </w:r>
      <w:proofErr w:type="spellStart"/>
      <w:r>
        <w:rPr>
          <w:rFonts w:ascii="Times New Roman" w:hAnsi="Times New Roman"/>
          <w:iCs/>
          <w:color w:val="000000"/>
          <w:szCs w:val="20"/>
        </w:rPr>
        <w:t>сверточного</w:t>
      </w:r>
      <w:proofErr w:type="spellEnd"/>
      <w:r>
        <w:rPr>
          <w:rFonts w:ascii="Times New Roman" w:hAnsi="Times New Roman"/>
          <w:iCs/>
          <w:color w:val="000000"/>
          <w:szCs w:val="20"/>
        </w:rPr>
        <w:t xml:space="preserve"> кода имеет вид</w:t>
      </w:r>
    </w:p>
    <w:p w:rsidR="008634D2" w:rsidRPr="005164D2" w:rsidRDefault="008634D2" w:rsidP="008634D2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</w:p>
    <w:p w:rsidR="003658C1" w:rsidRPr="003658C1" w:rsidRDefault="003658C1" w:rsidP="008634D2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  <w:lang w:val="en-US"/>
        </w:rPr>
      </w:pPr>
      <w:r>
        <w:object w:dxaOrig="6479" w:dyaOrig="2160">
          <v:shape id="_x0000_i1026" type="#_x0000_t75" style="width:323.7pt;height:108.3pt" o:ole="">
            <v:imagedata r:id="rId11" o:title=""/>
          </v:shape>
          <o:OLEObject Type="Embed" ProgID="Photoshop.Image.13" ShapeID="_x0000_i1026" DrawAspect="Content" ObjectID="_1510223005" r:id="rId12">
            <o:FieldCodes>\s</o:FieldCodes>
          </o:OLEObject>
        </w:object>
      </w:r>
    </w:p>
    <w:p w:rsidR="003D3749" w:rsidRPr="003D3749" w:rsidRDefault="003D3749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b/>
          <w:iCs/>
          <w:color w:val="000000"/>
          <w:szCs w:val="20"/>
        </w:rPr>
      </w:pPr>
      <w:r w:rsidRPr="003D3749">
        <w:rPr>
          <w:rFonts w:ascii="Times New Roman" w:hAnsi="Times New Roman"/>
          <w:b/>
          <w:iCs/>
          <w:color w:val="000000"/>
          <w:szCs w:val="20"/>
        </w:rPr>
        <w:t xml:space="preserve">Метод декодирования по алгоритму </w:t>
      </w:r>
      <w:proofErr w:type="spellStart"/>
      <w:r w:rsidRPr="003D3749">
        <w:rPr>
          <w:rFonts w:ascii="Times New Roman" w:hAnsi="Times New Roman"/>
          <w:b/>
          <w:iCs/>
          <w:color w:val="000000"/>
          <w:szCs w:val="20"/>
        </w:rPr>
        <w:t>Витерби</w:t>
      </w:r>
      <w:proofErr w:type="spellEnd"/>
    </w:p>
    <w:p w:rsidR="003D3749" w:rsidRPr="005B7F3B" w:rsidRDefault="003D3749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 w:rsidRPr="003D3749">
        <w:rPr>
          <w:rFonts w:ascii="Times New Roman" w:hAnsi="Times New Roman"/>
          <w:iCs/>
          <w:color w:val="000000"/>
          <w:szCs w:val="20"/>
        </w:rPr>
        <w:t xml:space="preserve">Метод представляет собой декодирование по максимуму правдоподобия. </w:t>
      </w:r>
      <w:proofErr w:type="gramStart"/>
      <w:r w:rsidRPr="003D3749">
        <w:rPr>
          <w:rFonts w:ascii="Times New Roman" w:hAnsi="Times New Roman"/>
          <w:iCs/>
          <w:color w:val="000000"/>
          <w:szCs w:val="20"/>
        </w:rPr>
        <w:t xml:space="preserve">Идея алгоритма </w:t>
      </w:r>
      <w:proofErr w:type="spellStart"/>
      <w:r w:rsidRPr="003D3749">
        <w:rPr>
          <w:rFonts w:ascii="Times New Roman" w:hAnsi="Times New Roman"/>
          <w:iCs/>
          <w:color w:val="000000"/>
          <w:szCs w:val="20"/>
        </w:rPr>
        <w:t>Витерби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 xml:space="preserve"> состоит в том, что в декодере воспроизводят все возможные пути последовательных изменений состояний сигнала, сопоставляя получаемые при </w:t>
      </w:r>
      <w:r>
        <w:rPr>
          <w:rFonts w:ascii="Times New Roman" w:hAnsi="Times New Roman"/>
          <w:iCs/>
          <w:color w:val="000000"/>
          <w:szCs w:val="20"/>
        </w:rPr>
        <w:t>этом кодовые символы с приня</w:t>
      </w:r>
      <w:r w:rsidRPr="003D3749">
        <w:rPr>
          <w:rFonts w:ascii="Times New Roman" w:hAnsi="Times New Roman"/>
          <w:iCs/>
          <w:color w:val="000000"/>
          <w:szCs w:val="20"/>
        </w:rPr>
        <w:t>тыми аналогами по каналу связи и на основе анализа ошибок между</w:t>
      </w:r>
      <w:r w:rsidR="005164D2">
        <w:rPr>
          <w:rFonts w:ascii="Times New Roman" w:hAnsi="Times New Roman"/>
          <w:iCs/>
          <w:color w:val="000000"/>
          <w:szCs w:val="20"/>
        </w:rPr>
        <w:t xml:space="preserve"> </w:t>
      </w:r>
      <w:r w:rsidRPr="003D3749">
        <w:rPr>
          <w:rFonts w:ascii="Times New Roman" w:hAnsi="Times New Roman"/>
          <w:iCs/>
          <w:color w:val="000000"/>
          <w:szCs w:val="20"/>
        </w:rPr>
        <w:t>принятыми и требуемыми символами определяют оптимальный путь (оптимальной считается та последовательность, расстояние Хемминга которой от принятой последовательности минимально).</w:t>
      </w:r>
      <w:proofErr w:type="gramEnd"/>
      <w:r w:rsidRPr="003D3749">
        <w:rPr>
          <w:rFonts w:ascii="Times New Roman" w:hAnsi="Times New Roman"/>
          <w:iCs/>
          <w:color w:val="000000"/>
          <w:szCs w:val="20"/>
        </w:rPr>
        <w:t xml:space="preserve"> Декодирование по методу </w:t>
      </w:r>
      <w:proofErr w:type="spellStart"/>
      <w:r w:rsidRPr="003D3749">
        <w:rPr>
          <w:rFonts w:ascii="Times New Roman" w:hAnsi="Times New Roman"/>
          <w:iCs/>
          <w:color w:val="000000"/>
          <w:szCs w:val="20"/>
        </w:rPr>
        <w:t>Витерби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 xml:space="preserve">, по существу, представляет собой алгоритм поиска </w:t>
      </w:r>
      <w:proofErr w:type="spellStart"/>
      <w:r w:rsidRPr="003D3749">
        <w:rPr>
          <w:rFonts w:ascii="Times New Roman" w:hAnsi="Times New Roman"/>
          <w:iCs/>
          <w:color w:val="000000"/>
          <w:szCs w:val="20"/>
        </w:rPr>
        <w:t>наивыгоднейшего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, максимально правдоподобного пути на графе – решеточной диаграмме кода.</w:t>
      </w:r>
      <w:r w:rsidRPr="003D3749">
        <w:rPr>
          <w:rFonts w:ascii="Times New Roman" w:hAnsi="Times New Roman"/>
          <w:iCs/>
          <w:color w:val="000000"/>
          <w:szCs w:val="20"/>
        </w:rPr>
        <w:cr/>
      </w:r>
    </w:p>
    <w:p w:rsidR="003D3749" w:rsidRPr="003D3749" w:rsidRDefault="00D36D7C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 w:rsidRPr="00D36D7C">
        <w:rPr>
          <w:noProof/>
        </w:rPr>
        <w:pict>
          <v:shape id="_x0000_s1559" type="#_x0000_t75" style="position:absolute;left:0;text-align:left;margin-left:.3pt;margin-top:14.7pt;width:108.3pt;height:107.7pt;z-index:251660288" wrapcoords="-150 0 -150 21300 21600 21300 21600 0 -150 0">
            <v:imagedata r:id="rId13" o:title=""/>
            <w10:wrap type="tight"/>
          </v:shape>
          <o:OLEObject Type="Embed" ProgID="Photoshop.Image.13" ShapeID="_x0000_s1559" DrawAspect="Content" ObjectID="_1510223007" r:id="rId14">
            <o:FieldCodes>\s</o:FieldCodes>
          </o:OLEObject>
        </w:pict>
      </w:r>
      <w:r w:rsidR="003D3749" w:rsidRPr="003D3749">
        <w:rPr>
          <w:rFonts w:ascii="Times New Roman" w:hAnsi="Times New Roman"/>
          <w:iCs/>
          <w:color w:val="000000"/>
          <w:szCs w:val="20"/>
        </w:rPr>
        <w:t>Продемонстрируем работу алгоритма на примере несист</w:t>
      </w:r>
      <w:r w:rsidR="003D3749">
        <w:rPr>
          <w:rFonts w:ascii="Times New Roman" w:hAnsi="Times New Roman"/>
          <w:iCs/>
          <w:color w:val="000000"/>
          <w:szCs w:val="20"/>
        </w:rPr>
        <w:t>ематичес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кого </w:t>
      </w:r>
      <w:proofErr w:type="spellStart"/>
      <w:r w:rsidR="003D3749" w:rsidRPr="003D3749">
        <w:rPr>
          <w:rFonts w:ascii="Times New Roman" w:hAnsi="Times New Roman"/>
          <w:iCs/>
          <w:color w:val="000000"/>
          <w:szCs w:val="20"/>
        </w:rPr>
        <w:t>сверточного</w:t>
      </w:r>
      <w:proofErr w:type="spellEnd"/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кода с порождающими полиномами. Возьмем следующую по</w:t>
      </w:r>
      <w:r w:rsidR="003D3749">
        <w:rPr>
          <w:rFonts w:ascii="Times New Roman" w:hAnsi="Times New Roman"/>
          <w:iCs/>
          <w:color w:val="000000"/>
          <w:szCs w:val="20"/>
        </w:rPr>
        <w:t>следовательность символов 10110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и будем полагать, что все символы приняты без ошиб</w:t>
      </w:r>
      <w:r w:rsidR="003D3749">
        <w:rPr>
          <w:rFonts w:ascii="Times New Roman" w:hAnsi="Times New Roman"/>
          <w:iCs/>
          <w:color w:val="000000"/>
          <w:szCs w:val="20"/>
        </w:rPr>
        <w:t>ок.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Рас</w:t>
      </w:r>
      <w:r w:rsidR="003D3749">
        <w:rPr>
          <w:rFonts w:ascii="Times New Roman" w:hAnsi="Times New Roman"/>
          <w:iCs/>
          <w:color w:val="000000"/>
          <w:szCs w:val="20"/>
        </w:rPr>
        <w:t>смотрим графическое отображение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измене</w:t>
      </w:r>
      <w:r w:rsidR="003D3749">
        <w:rPr>
          <w:rFonts w:ascii="Times New Roman" w:hAnsi="Times New Roman"/>
          <w:iCs/>
          <w:color w:val="000000"/>
          <w:szCs w:val="20"/>
        </w:rPr>
        <w:t>ний состояния сигнала</w:t>
      </w:r>
      <w:r w:rsidR="003D3749" w:rsidRPr="003D3749">
        <w:rPr>
          <w:rFonts w:ascii="Times New Roman" w:hAnsi="Times New Roman"/>
          <w:iCs/>
          <w:color w:val="000000"/>
          <w:szCs w:val="20"/>
        </w:rPr>
        <w:t>, которое полностью соответствует диаг</w:t>
      </w:r>
      <w:r w:rsidR="003D3749">
        <w:rPr>
          <w:rFonts w:ascii="Times New Roman" w:hAnsi="Times New Roman"/>
          <w:iCs/>
          <w:color w:val="000000"/>
          <w:szCs w:val="20"/>
        </w:rPr>
        <w:t>рамме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. </w:t>
      </w:r>
      <w:r w:rsidR="003D3749">
        <w:rPr>
          <w:rFonts w:ascii="Times New Roman" w:hAnsi="Times New Roman"/>
          <w:iCs/>
          <w:color w:val="000000"/>
          <w:szCs w:val="20"/>
        </w:rPr>
        <w:t>Начальным всегда яв</w:t>
      </w:r>
      <w:r w:rsidR="003D3749" w:rsidRPr="003D3749">
        <w:rPr>
          <w:rFonts w:ascii="Times New Roman" w:hAnsi="Times New Roman"/>
          <w:iCs/>
          <w:color w:val="000000"/>
          <w:szCs w:val="20"/>
        </w:rPr>
        <w:t>ляется</w:t>
      </w:r>
      <w:r w:rsidR="003D3749">
        <w:rPr>
          <w:rFonts w:ascii="Times New Roman" w:hAnsi="Times New Roman"/>
          <w:iCs/>
          <w:color w:val="000000"/>
          <w:szCs w:val="20"/>
        </w:rPr>
        <w:t xml:space="preserve"> состояние 00. В соответствии </w:t>
      </w:r>
      <w:proofErr w:type="spellStart"/>
      <w:r w:rsidR="003D3749">
        <w:rPr>
          <w:rFonts w:ascii="Times New Roman" w:hAnsi="Times New Roman"/>
          <w:iCs/>
          <w:color w:val="000000"/>
          <w:szCs w:val="20"/>
        </w:rPr>
        <w:t>с</w:t>
      </w:r>
      <w:r w:rsidR="003D3749" w:rsidRPr="003D3749">
        <w:rPr>
          <w:rFonts w:ascii="Times New Roman" w:hAnsi="Times New Roman"/>
          <w:iCs/>
          <w:color w:val="000000"/>
          <w:szCs w:val="20"/>
        </w:rPr>
        <w:t>диаграммой</w:t>
      </w:r>
      <w:proofErr w:type="spellEnd"/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переходов состояний сигнала в первый тактовый момент возможны д</w:t>
      </w:r>
      <w:r w:rsidR="003D3749">
        <w:rPr>
          <w:rFonts w:ascii="Times New Roman" w:hAnsi="Times New Roman"/>
          <w:iCs/>
          <w:color w:val="000000"/>
          <w:szCs w:val="20"/>
        </w:rPr>
        <w:t>ва перехода: 00 → 00 и 00 → 10.</w:t>
      </w:r>
      <w:r w:rsidR="003D3749" w:rsidRPr="003D3749">
        <w:rPr>
          <w:rFonts w:ascii="Times New Roman" w:hAnsi="Times New Roman"/>
          <w:iCs/>
          <w:color w:val="000000"/>
          <w:szCs w:val="20"/>
        </w:rPr>
        <w:t xml:space="preserve"> Первом</w:t>
      </w:r>
      <w:r w:rsidR="003D3749">
        <w:rPr>
          <w:rFonts w:ascii="Times New Roman" w:hAnsi="Times New Roman"/>
          <w:iCs/>
          <w:color w:val="000000"/>
          <w:szCs w:val="20"/>
        </w:rPr>
        <w:t>у переходу соответствует на вы</w:t>
      </w:r>
      <w:r w:rsidR="003D3749" w:rsidRPr="003D3749">
        <w:rPr>
          <w:rFonts w:ascii="Times New Roman" w:hAnsi="Times New Roman"/>
          <w:iCs/>
          <w:color w:val="000000"/>
          <w:szCs w:val="20"/>
        </w:rPr>
        <w:t>ходе код</w:t>
      </w:r>
      <w:r w:rsidR="003D3749">
        <w:rPr>
          <w:rFonts w:ascii="Times New Roman" w:hAnsi="Times New Roman"/>
          <w:iCs/>
          <w:color w:val="000000"/>
          <w:szCs w:val="20"/>
        </w:rPr>
        <w:t>ера кодовая комбинация 00, вто</w:t>
      </w:r>
      <w:r w:rsidR="003D3749" w:rsidRPr="003D3749">
        <w:rPr>
          <w:rFonts w:ascii="Times New Roman" w:hAnsi="Times New Roman"/>
          <w:iCs/>
          <w:color w:val="000000"/>
          <w:szCs w:val="20"/>
        </w:rPr>
        <w:t>рому – 11.</w:t>
      </w:r>
    </w:p>
    <w:p w:rsidR="00D43C70" w:rsidRPr="005164D2" w:rsidRDefault="00D43C70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</w:p>
    <w:p w:rsidR="003D3749" w:rsidRPr="003D3749" w:rsidRDefault="003D3749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 w:rsidRPr="003D3749">
        <w:rPr>
          <w:rFonts w:ascii="Times New Roman" w:hAnsi="Times New Roman"/>
          <w:iCs/>
          <w:color w:val="000000"/>
          <w:szCs w:val="20"/>
        </w:rPr>
        <w:t>При приходе на вход кодера первой инф</w:t>
      </w:r>
      <w:r>
        <w:rPr>
          <w:rFonts w:ascii="Times New Roman" w:hAnsi="Times New Roman"/>
          <w:iCs/>
          <w:color w:val="000000"/>
          <w:szCs w:val="20"/>
        </w:rPr>
        <w:t>ормационной 1 первой ветви 00 →</w:t>
      </w:r>
      <w:r w:rsidRPr="003D3749">
        <w:rPr>
          <w:rFonts w:ascii="Times New Roman" w:hAnsi="Times New Roman"/>
          <w:iCs/>
          <w:color w:val="000000"/>
          <w:szCs w:val="20"/>
        </w:rPr>
        <w:t>00 будут соответствовать две ошибки в</w:t>
      </w:r>
      <w:r>
        <w:rPr>
          <w:rFonts w:ascii="Times New Roman" w:hAnsi="Times New Roman"/>
          <w:iCs/>
          <w:color w:val="000000"/>
          <w:szCs w:val="20"/>
        </w:rPr>
        <w:t xml:space="preserve"> приеме, а второй ветви 00 → 10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 нуль ошибок. </w:t>
      </w:r>
      <w:proofErr w:type="gramStart"/>
      <w:r w:rsidRPr="003D3749">
        <w:rPr>
          <w:rFonts w:ascii="Times New Roman" w:hAnsi="Times New Roman"/>
          <w:iCs/>
          <w:color w:val="000000"/>
          <w:szCs w:val="20"/>
        </w:rPr>
        <w:t xml:space="preserve">Ошибка по каждой ветви служит метрикой </w:t>
      </w:r>
      <w:proofErr w:type="spellStart"/>
      <w:r w:rsidR="00D64278">
        <w:rPr>
          <w:rFonts w:ascii="Times New Roman" w:hAnsi="Times New Roman"/>
          <w:iCs/>
          <w:color w:val="000000"/>
          <w:szCs w:val="20"/>
          <w:lang w:val="en-US"/>
        </w:rPr>
        <w:t>d</w:t>
      </w:r>
      <w:r w:rsidR="00D64278"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>
        <w:rPr>
          <w:rFonts w:ascii="Times New Roman" w:hAnsi="Times New Roman"/>
          <w:iCs/>
          <w:color w:val="000000"/>
          <w:szCs w:val="20"/>
        </w:rPr>
        <w:t xml:space="preserve"> в смысле</w:t>
      </w:r>
      <w:r w:rsidR="00D64278" w:rsidRPr="00D64278">
        <w:rPr>
          <w:rFonts w:ascii="Times New Roman" w:hAnsi="Times New Roman"/>
          <w:iCs/>
          <w:color w:val="000000"/>
          <w:szCs w:val="20"/>
        </w:rPr>
        <w:t xml:space="preserve"> </w:t>
      </w:r>
      <w:r w:rsidRPr="003D3749">
        <w:rPr>
          <w:rFonts w:ascii="Times New Roman" w:hAnsi="Times New Roman"/>
          <w:iCs/>
          <w:color w:val="000000"/>
          <w:szCs w:val="20"/>
        </w:rPr>
        <w:t>расстояния Хэмминга, т. е. соответст</w:t>
      </w:r>
      <w:r>
        <w:rPr>
          <w:rFonts w:ascii="Times New Roman" w:hAnsi="Times New Roman"/>
          <w:iCs/>
          <w:color w:val="000000"/>
          <w:szCs w:val="20"/>
        </w:rPr>
        <w:t>вует числу отличающихся от тре</w:t>
      </w:r>
      <w:r w:rsidRPr="003D3749">
        <w:rPr>
          <w:rFonts w:ascii="Times New Roman" w:hAnsi="Times New Roman"/>
          <w:iCs/>
          <w:color w:val="000000"/>
          <w:szCs w:val="20"/>
        </w:rPr>
        <w:t>буемых принятых символов.</w:t>
      </w:r>
      <w:proofErr w:type="gramEnd"/>
      <w:r w:rsidRPr="003D3749">
        <w:rPr>
          <w:rFonts w:ascii="Times New Roman" w:hAnsi="Times New Roman"/>
          <w:iCs/>
          <w:color w:val="000000"/>
          <w:szCs w:val="20"/>
        </w:rPr>
        <w:t xml:space="preserve"> Эти метр</w:t>
      </w:r>
      <w:r>
        <w:rPr>
          <w:rFonts w:ascii="Times New Roman" w:hAnsi="Times New Roman"/>
          <w:iCs/>
          <w:color w:val="000000"/>
          <w:szCs w:val="20"/>
        </w:rPr>
        <w:t>ики зафиксированы в узлах диаграммы</w:t>
      </w:r>
      <w:r w:rsidRPr="003D3749">
        <w:rPr>
          <w:rFonts w:ascii="Times New Roman" w:hAnsi="Times New Roman"/>
          <w:iCs/>
          <w:color w:val="000000"/>
          <w:szCs w:val="20"/>
        </w:rPr>
        <w:t>.</w:t>
      </w:r>
    </w:p>
    <w:p w:rsidR="00DF11A6" w:rsidRPr="005B7F3B" w:rsidRDefault="003D3749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  <w:r w:rsidRPr="003D3749">
        <w:rPr>
          <w:rFonts w:ascii="Times New Roman" w:hAnsi="Times New Roman"/>
          <w:iCs/>
          <w:color w:val="000000"/>
          <w:szCs w:val="20"/>
        </w:rPr>
        <w:lastRenderedPageBreak/>
        <w:t>В момент времени 2 (второй такт) сигнал может принять 4 состояния, которые определяются двумя во</w:t>
      </w:r>
      <w:r>
        <w:rPr>
          <w:rFonts w:ascii="Times New Roman" w:hAnsi="Times New Roman"/>
          <w:iCs/>
          <w:color w:val="000000"/>
          <w:szCs w:val="20"/>
        </w:rPr>
        <w:t>зможными переходами из 00 и дву</w:t>
      </w:r>
      <w:r w:rsidRPr="003D3749">
        <w:rPr>
          <w:rFonts w:ascii="Times New Roman" w:hAnsi="Times New Roman"/>
          <w:iCs/>
          <w:color w:val="000000"/>
          <w:szCs w:val="20"/>
        </w:rPr>
        <w:t>мя переходами из 10. Сравнение с пр</w:t>
      </w:r>
      <w:r>
        <w:rPr>
          <w:rFonts w:ascii="Times New Roman" w:hAnsi="Times New Roman"/>
          <w:iCs/>
          <w:color w:val="000000"/>
          <w:szCs w:val="20"/>
        </w:rPr>
        <w:t>инятыми символами 01 дает следу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ющие метрики соответствующих ветвей: </w:t>
      </w:r>
      <w:proofErr w:type="spellStart"/>
      <w:r>
        <w:rPr>
          <w:rFonts w:ascii="Times New Roman" w:hAnsi="Times New Roman"/>
          <w:iCs/>
          <w:color w:val="000000"/>
          <w:szCs w:val="20"/>
          <w:lang w:val="en-US"/>
        </w:rPr>
        <w:t>d</w:t>
      </w:r>
      <w:r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:00</w:t>
      </w:r>
      <w:r>
        <w:rPr>
          <w:rFonts w:ascii="Times New Roman" w:hAnsi="Times New Roman"/>
          <w:iCs/>
          <w:color w:val="000000"/>
          <w:szCs w:val="20"/>
        </w:rPr>
        <w:t>→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00 </w:t>
      </w:r>
      <w:proofErr w:type="spellStart"/>
      <w:r>
        <w:rPr>
          <w:rFonts w:ascii="Times New Roman" w:hAnsi="Times New Roman"/>
          <w:iCs/>
          <w:color w:val="000000"/>
          <w:szCs w:val="20"/>
          <w:lang w:val="en-US"/>
        </w:rPr>
        <w:t>d</w:t>
      </w:r>
      <w:r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=1,  00</w:t>
      </w:r>
      <w:r>
        <w:rPr>
          <w:rFonts w:ascii="Times New Roman" w:hAnsi="Times New Roman"/>
          <w:iCs/>
          <w:color w:val="000000"/>
          <w:szCs w:val="20"/>
        </w:rPr>
        <w:t>→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10  </w:t>
      </w:r>
      <w:proofErr w:type="spellStart"/>
      <w:r>
        <w:rPr>
          <w:rFonts w:ascii="Times New Roman" w:hAnsi="Times New Roman"/>
          <w:iCs/>
          <w:color w:val="000000"/>
          <w:szCs w:val="20"/>
          <w:lang w:val="en-US"/>
        </w:rPr>
        <w:t>d</w:t>
      </w:r>
      <w:r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=1, 10</w:t>
      </w:r>
      <w:r>
        <w:rPr>
          <w:rFonts w:ascii="Times New Roman" w:hAnsi="Times New Roman"/>
          <w:iCs/>
          <w:color w:val="000000"/>
          <w:szCs w:val="20"/>
        </w:rPr>
        <w:t>→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01  </w:t>
      </w:r>
      <w:proofErr w:type="spellStart"/>
      <w:r>
        <w:rPr>
          <w:rFonts w:ascii="Times New Roman" w:hAnsi="Times New Roman"/>
          <w:iCs/>
          <w:color w:val="000000"/>
          <w:szCs w:val="20"/>
          <w:lang w:val="en-US"/>
        </w:rPr>
        <w:t>d</w:t>
      </w:r>
      <w:r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=0, 10</w:t>
      </w:r>
      <w:r>
        <w:rPr>
          <w:rFonts w:ascii="Times New Roman" w:hAnsi="Times New Roman"/>
          <w:iCs/>
          <w:color w:val="000000"/>
          <w:szCs w:val="20"/>
        </w:rPr>
        <w:t>→</w:t>
      </w:r>
      <w:r w:rsidRPr="003D3749">
        <w:rPr>
          <w:rFonts w:ascii="Times New Roman" w:hAnsi="Times New Roman"/>
          <w:iCs/>
          <w:color w:val="000000"/>
          <w:szCs w:val="20"/>
        </w:rPr>
        <w:t xml:space="preserve">11  </w:t>
      </w:r>
      <w:proofErr w:type="spellStart"/>
      <w:r>
        <w:rPr>
          <w:rFonts w:ascii="Times New Roman" w:hAnsi="Times New Roman"/>
          <w:iCs/>
          <w:color w:val="000000"/>
          <w:szCs w:val="20"/>
          <w:lang w:val="en-US"/>
        </w:rPr>
        <w:t>d</w:t>
      </w:r>
      <w:r>
        <w:rPr>
          <w:rFonts w:ascii="Times New Roman" w:hAnsi="Times New Roman"/>
          <w:iCs/>
          <w:color w:val="000000"/>
          <w:szCs w:val="20"/>
          <w:vertAlign w:val="subscript"/>
          <w:lang w:val="en-US"/>
        </w:rPr>
        <w:t>H</w:t>
      </w:r>
      <w:proofErr w:type="spellEnd"/>
      <w:r w:rsidRPr="003D3749">
        <w:rPr>
          <w:rFonts w:ascii="Times New Roman" w:hAnsi="Times New Roman"/>
          <w:iCs/>
          <w:color w:val="000000"/>
          <w:szCs w:val="20"/>
        </w:rPr>
        <w:t>=2.</w:t>
      </w:r>
    </w:p>
    <w:p w:rsidR="003D3749" w:rsidRPr="005164D2" w:rsidRDefault="003D3749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</w:rPr>
      </w:pPr>
    </w:p>
    <w:p w:rsidR="00D43C70" w:rsidRPr="003D3749" w:rsidRDefault="00D43C70" w:rsidP="003D3749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iCs/>
          <w:color w:val="000000"/>
          <w:szCs w:val="20"/>
          <w:lang w:val="en-US"/>
        </w:rPr>
      </w:pPr>
      <w:r>
        <w:object w:dxaOrig="4319" w:dyaOrig="2159">
          <v:shape id="_x0000_i1027" type="#_x0000_t75" style="width:3in;height:107.7pt" o:ole="">
            <v:imagedata r:id="rId15" o:title=""/>
          </v:shape>
          <o:OLEObject Type="Embed" ProgID="Photoshop.Image.13" ShapeID="_x0000_i1027" DrawAspect="Content" ObjectID="_1510223006" r:id="rId16">
            <o:FieldCodes>\s</o:FieldCodes>
          </o:OLEObject>
        </w:object>
      </w:r>
    </w:p>
    <w:p w:rsidR="000B371D" w:rsidRDefault="000B371D" w:rsidP="000B371D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Пример</w:t>
      </w:r>
    </w:p>
    <w:p w:rsidR="000B371D" w:rsidRDefault="000B371D" w:rsidP="000B371D">
      <w:pPr>
        <w:shd w:val="clear" w:color="auto" w:fill="FFFFFF"/>
        <w:spacing w:line="360" w:lineRule="auto"/>
        <w:ind w:firstLine="720"/>
        <w:jc w:val="left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Кодер </w:t>
      </w:r>
      <w:proofErr w:type="spellStart"/>
      <w:r>
        <w:rPr>
          <w:rFonts w:ascii="Times New Roman" w:hAnsi="Times New Roman"/>
          <w:b/>
          <w:spacing w:val="-3"/>
        </w:rPr>
        <w:t>сверточного</w:t>
      </w:r>
      <w:proofErr w:type="spellEnd"/>
      <w:r>
        <w:rPr>
          <w:rFonts w:ascii="Times New Roman" w:hAnsi="Times New Roman"/>
          <w:b/>
          <w:spacing w:val="-3"/>
        </w:rPr>
        <w:t xml:space="preserve"> кода</w:t>
      </w:r>
    </w:p>
    <w:p w:rsidR="000B371D" w:rsidRPr="00CE71EA" w:rsidRDefault="000B371D" w:rsidP="000B371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  <w:r w:rsidRPr="0058384D">
        <w:rPr>
          <w:rFonts w:ascii="Times New Roman" w:hAnsi="Times New Roman"/>
          <w:szCs w:val="20"/>
        </w:rPr>
        <w:t>Пусть двоичная последовательность источника информации имеет вид</w:t>
      </w:r>
      <w:r>
        <w:rPr>
          <w:rFonts w:ascii="Times New Roman" w:hAnsi="Times New Roman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U</m:t>
        </m:r>
        <m:r>
          <w:rPr>
            <w:rFonts w:ascii="Times New Roman" w:hAnsi="Times New Roman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Cs w:val="20"/>
              </w:rPr>
            </m:ctrlPr>
          </m:dPr>
          <m:e>
            <m:r>
              <w:rPr>
                <w:rFonts w:ascii="Cambria Math" w:hAnsi="Times New Roman"/>
                <w:szCs w:val="20"/>
              </w:rPr>
              <m:t>0100101101</m:t>
            </m:r>
          </m:e>
        </m:d>
      </m:oMath>
      <w:r w:rsidRPr="0058384D">
        <w:rPr>
          <w:rFonts w:ascii="Times New Roman" w:hAnsi="Times New Roman"/>
          <w:szCs w:val="20"/>
        </w:rPr>
        <w:t>. Тогда последовательность в канале связи может быть представлена</w:t>
      </w:r>
    </w:p>
    <w:p w:rsidR="000B371D" w:rsidRPr="00CE71EA" w:rsidRDefault="000B371D" w:rsidP="000B371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</w:p>
    <w:p w:rsidR="000B371D" w:rsidRPr="00CE71EA" w:rsidRDefault="000B371D" w:rsidP="000B371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szCs w:val="20"/>
        </w:rPr>
      </w:pPr>
    </w:p>
    <w:tbl>
      <w:tblPr>
        <w:tblStyle w:val="a8"/>
        <w:tblW w:w="0" w:type="auto"/>
        <w:tblLook w:val="04A0"/>
      </w:tblPr>
      <w:tblGrid>
        <w:gridCol w:w="1555"/>
        <w:gridCol w:w="1814"/>
        <w:gridCol w:w="1275"/>
        <w:gridCol w:w="1276"/>
        <w:gridCol w:w="1418"/>
        <w:gridCol w:w="3083"/>
      </w:tblGrid>
      <w:tr w:rsidR="007539F3" w:rsidTr="007539F3">
        <w:trPr>
          <w:trHeight w:val="976"/>
        </w:trPr>
        <w:tc>
          <w:tcPr>
            <w:tcW w:w="1555" w:type="dxa"/>
            <w:vMerge w:val="restart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</w:rPr>
              <w:t>Номер такта работы декодера</w:t>
            </w:r>
          </w:p>
        </w:tc>
        <w:tc>
          <w:tcPr>
            <w:tcW w:w="1814" w:type="dxa"/>
            <w:vMerge w:val="restart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</w:rPr>
              <w:t>Значение информационного символа</w:t>
            </w:r>
          </w:p>
        </w:tc>
        <w:tc>
          <w:tcPr>
            <w:tcW w:w="3969" w:type="dxa"/>
            <w:gridSpan w:val="3"/>
          </w:tcPr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Состояние </w:t>
            </w:r>
          </w:p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кодера </w:t>
            </w:r>
          </w:p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</w:p>
        </w:tc>
        <w:tc>
          <w:tcPr>
            <w:tcW w:w="3083" w:type="dxa"/>
            <w:vMerge w:val="restart"/>
          </w:tcPr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Вид последовательности </w:t>
            </w:r>
          </w:p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на выходе кодера </w:t>
            </w:r>
          </w:p>
          <w:p w:rsidR="007539F3" w:rsidRPr="007539F3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7539F3" w:rsidTr="007539F3">
        <w:trPr>
          <w:trHeight w:val="380"/>
        </w:trPr>
        <w:tc>
          <w:tcPr>
            <w:tcW w:w="1555" w:type="dxa"/>
            <w:vMerge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14" w:type="dxa"/>
            <w:vMerge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5" w:type="dxa"/>
          </w:tcPr>
          <w:p w:rsidR="007539F3" w:rsidRPr="007539F3" w:rsidRDefault="007539F3" w:rsidP="007539F3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</w:tcPr>
          <w:p w:rsidR="007539F3" w:rsidRPr="007539F3" w:rsidRDefault="007539F3" w:rsidP="007539F3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</w:tcPr>
          <w:p w:rsidR="007539F3" w:rsidRPr="007539F3" w:rsidRDefault="007539F3" w:rsidP="007539F3">
            <w:pPr>
              <w:pStyle w:val="a9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083" w:type="dxa"/>
            <w:vMerge/>
          </w:tcPr>
          <w:p w:rsidR="007539F3" w:rsidRPr="00CF5870" w:rsidRDefault="007539F3" w:rsidP="007539F3">
            <w:pPr>
              <w:pStyle w:val="a9"/>
              <w:jc w:val="center"/>
              <w:rPr>
                <w:sz w:val="20"/>
                <w:szCs w:val="20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7539F3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7539F3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7539F3" w:rsidRPr="007539F3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2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3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4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5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6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7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8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9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7539F3" w:rsidTr="007539F3">
        <w:tc>
          <w:tcPr>
            <w:tcW w:w="155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  <w:r w:rsidRPr="00CF5870">
              <w:rPr>
                <w:rFonts w:ascii="Times New Roman" w:hAnsi="Times New Roman"/>
                <w:szCs w:val="20"/>
                <w:lang w:val="en-US"/>
              </w:rPr>
              <w:t>10</w:t>
            </w:r>
          </w:p>
        </w:tc>
        <w:tc>
          <w:tcPr>
            <w:tcW w:w="1814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8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83" w:type="dxa"/>
          </w:tcPr>
          <w:p w:rsidR="007539F3" w:rsidRPr="00CF5870" w:rsidRDefault="007539F3" w:rsidP="007539F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szCs w:val="20"/>
                <w:lang w:val="en-US"/>
              </w:rPr>
            </w:pPr>
          </w:p>
        </w:tc>
      </w:tr>
    </w:tbl>
    <w:p w:rsidR="000B371D" w:rsidRPr="0058384D" w:rsidRDefault="000B371D" w:rsidP="000B371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sz w:val="17"/>
          <w:szCs w:val="17"/>
          <w:lang w:val="en-US"/>
        </w:rPr>
      </w:pPr>
    </w:p>
    <w:p w:rsidR="000B371D" w:rsidRPr="00A07D49" w:rsidRDefault="000B371D" w:rsidP="000B371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left"/>
        <w:rPr>
          <w:rFonts w:ascii="Times New Roman" w:hAnsi="Times New Roman"/>
          <w:b/>
          <w:iCs/>
          <w:color w:val="000000"/>
          <w:szCs w:val="20"/>
        </w:rPr>
      </w:pPr>
      <w:r>
        <w:rPr>
          <w:rFonts w:ascii="Times New Roman" w:hAnsi="Times New Roman"/>
          <w:b/>
          <w:iCs/>
          <w:color w:val="000000"/>
          <w:szCs w:val="20"/>
        </w:rPr>
        <w:t>Д</w:t>
      </w:r>
      <w:r w:rsidRPr="00A07D49">
        <w:rPr>
          <w:rFonts w:ascii="Times New Roman" w:hAnsi="Times New Roman"/>
          <w:b/>
          <w:iCs/>
          <w:color w:val="000000"/>
          <w:szCs w:val="20"/>
        </w:rPr>
        <w:t>екодер</w:t>
      </w:r>
    </w:p>
    <w:p w:rsidR="000B371D" w:rsidRPr="001A361F" w:rsidRDefault="001A361F" w:rsidP="001A361F">
      <w:pPr>
        <w:shd w:val="clear" w:color="auto" w:fill="FFFFFF"/>
        <w:spacing w:line="360" w:lineRule="auto"/>
        <w:ind w:firstLine="720"/>
        <w:jc w:val="left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spacing w:val="-3"/>
        </w:rPr>
        <w:t xml:space="preserve">Пусть у нас есть последовательность </w:t>
      </w:r>
      <m:oMath>
        <m:r>
          <w:rPr>
            <w:rFonts w:ascii="Cambria Math" w:hAnsi="Cambria Math"/>
            <w:szCs w:val="20"/>
          </w:rPr>
          <m:t>U</m:t>
        </m:r>
        <m:r>
          <w:rPr>
            <w:rFonts w:ascii="Times New Roman" w:hAnsi="Times New Roman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Cs w:val="20"/>
              </w:rPr>
            </m:ctrlPr>
          </m:dPr>
          <m:e>
            <m:r>
              <w:rPr>
                <w:rFonts w:ascii="Cambria Math" w:hAnsi="Times New Roman"/>
                <w:szCs w:val="20"/>
              </w:rPr>
              <m:t>10110</m:t>
            </m:r>
          </m:e>
        </m:d>
      </m:oMath>
      <w:r>
        <w:rPr>
          <w:rFonts w:ascii="Times New Roman" w:hAnsi="Times New Roman"/>
          <w:szCs w:val="20"/>
        </w:rPr>
        <w:t xml:space="preserve">. На выходе кодера мы получаем последовательность </w:t>
      </w:r>
      <w:r w:rsidR="007F1724" w:rsidRPr="007F1724">
        <w:rPr>
          <w:rFonts w:ascii="Times New Roman" w:hAnsi="Times New Roman"/>
          <w:szCs w:val="20"/>
        </w:rPr>
        <w:t>????????</w:t>
      </w:r>
      <w:r>
        <w:rPr>
          <w:rFonts w:ascii="Times New Roman" w:hAnsi="Times New Roman"/>
          <w:bCs/>
          <w:szCs w:val="20"/>
        </w:rPr>
        <w:t xml:space="preserve">. </w:t>
      </w:r>
      <w:r w:rsidRPr="001A361F">
        <w:rPr>
          <w:rFonts w:ascii="Times New Roman" w:hAnsi="Times New Roman"/>
          <w:bCs/>
          <w:szCs w:val="20"/>
        </w:rPr>
        <w:t>Рассмотрим теперь случай, когда в канале связи возникли ошибки,</w:t>
      </w:r>
      <w:r>
        <w:rPr>
          <w:rFonts w:ascii="Times New Roman" w:hAnsi="Times New Roman"/>
          <w:bCs/>
          <w:szCs w:val="20"/>
        </w:rPr>
        <w:t xml:space="preserve"> </w:t>
      </w:r>
      <w:r w:rsidRPr="001A361F">
        <w:rPr>
          <w:rFonts w:ascii="Times New Roman" w:hAnsi="Times New Roman"/>
          <w:bCs/>
          <w:szCs w:val="20"/>
        </w:rPr>
        <w:t xml:space="preserve">например, при передаче </w:t>
      </w:r>
      <w:r>
        <w:rPr>
          <w:rFonts w:ascii="Times New Roman" w:hAnsi="Times New Roman"/>
          <w:bCs/>
          <w:szCs w:val="20"/>
        </w:rPr>
        <w:t>седьмого информационного бита (т.е. последовательность с ошибкой пришедшая на декодер</w:t>
      </w:r>
      <w:proofErr w:type="gramStart"/>
      <w:r>
        <w:rPr>
          <w:rFonts w:ascii="Times New Roman" w:hAnsi="Times New Roman"/>
          <w:bCs/>
          <w:szCs w:val="20"/>
        </w:rPr>
        <w:t xml:space="preserve"> </w:t>
      </w:r>
      <w:r w:rsidR="007F1724" w:rsidRPr="007F1724">
        <w:rPr>
          <w:rFonts w:ascii="Times New Roman" w:hAnsi="Times New Roman"/>
          <w:bCs/>
          <w:szCs w:val="20"/>
        </w:rPr>
        <w:t>?</w:t>
      </w:r>
      <w:proofErr w:type="gramEnd"/>
      <w:r w:rsidR="007F1724" w:rsidRPr="007F1724">
        <w:rPr>
          <w:rFonts w:ascii="Times New Roman" w:hAnsi="Times New Roman"/>
          <w:bCs/>
          <w:szCs w:val="20"/>
        </w:rPr>
        <w:t>???????????</w:t>
      </w:r>
      <w:r>
        <w:rPr>
          <w:rFonts w:ascii="Times New Roman" w:hAnsi="Times New Roman"/>
          <w:bCs/>
          <w:szCs w:val="20"/>
        </w:rPr>
        <w:t xml:space="preserve">). </w:t>
      </w:r>
    </w:p>
    <w:p w:rsidR="000B371D" w:rsidRPr="001A361F" w:rsidRDefault="000B371D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0B371D" w:rsidRPr="001A361F" w:rsidRDefault="007F1724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Здесь должна быть Диаграмма </w:t>
      </w:r>
      <w:proofErr w:type="spellStart"/>
      <w:r>
        <w:rPr>
          <w:rFonts w:ascii="Times New Roman" w:hAnsi="Times New Roman"/>
          <w:b/>
          <w:spacing w:val="-3"/>
        </w:rPr>
        <w:t>Витерби</w:t>
      </w:r>
      <w:proofErr w:type="spellEnd"/>
    </w:p>
    <w:p w:rsidR="000B371D" w:rsidRPr="00962954" w:rsidRDefault="000B371D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spacing w:val="-3"/>
        </w:rPr>
      </w:pPr>
    </w:p>
    <w:p w:rsidR="000B371D" w:rsidRPr="005164D2" w:rsidRDefault="00962954" w:rsidP="00962954">
      <w:pPr>
        <w:shd w:val="clear" w:color="auto" w:fill="FFFFFF"/>
        <w:spacing w:line="360" w:lineRule="auto"/>
        <w:ind w:firstLine="720"/>
        <w:jc w:val="left"/>
        <w:rPr>
          <w:rFonts w:ascii="Times New Roman" w:hAnsi="Times New Roman"/>
          <w:spacing w:val="-3"/>
        </w:rPr>
      </w:pPr>
      <w:r w:rsidRPr="00962954">
        <w:rPr>
          <w:rFonts w:ascii="Times New Roman" w:hAnsi="Times New Roman"/>
          <w:spacing w:val="-3"/>
        </w:rPr>
        <w:t>Штраф = 1</w:t>
      </w:r>
      <w:r w:rsidRPr="005164D2">
        <w:rPr>
          <w:rFonts w:ascii="Times New Roman" w:hAnsi="Times New Roman"/>
          <w:spacing w:val="-3"/>
        </w:rPr>
        <w:t>.</w:t>
      </w:r>
    </w:p>
    <w:p w:rsidR="00962954" w:rsidRPr="00962954" w:rsidRDefault="00962954" w:rsidP="00962954">
      <w:pPr>
        <w:shd w:val="clear" w:color="auto" w:fill="FFFFFF"/>
        <w:spacing w:line="360" w:lineRule="auto"/>
        <w:ind w:firstLine="720"/>
        <w:jc w:val="left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В итоге получаем исходную последовательность </w:t>
      </w:r>
      <m:oMath>
        <m:r>
          <w:rPr>
            <w:rFonts w:ascii="Cambria Math" w:hAnsi="Times New Roman"/>
            <w:szCs w:val="20"/>
          </w:rPr>
          <m:t>10110</m:t>
        </m:r>
      </m:oMath>
      <w:r w:rsidRPr="00962954">
        <w:rPr>
          <w:rFonts w:ascii="Times New Roman" w:hAnsi="Times New Roman"/>
          <w:szCs w:val="20"/>
        </w:rPr>
        <w:t>.</w:t>
      </w:r>
    </w:p>
    <w:p w:rsidR="00EE566B" w:rsidRDefault="00EE566B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EE566B" w:rsidRDefault="00EE566B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EE566B" w:rsidRDefault="00EE566B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EE566B" w:rsidRPr="001A361F" w:rsidRDefault="00EE566B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041F7A" w:rsidRPr="001A361F" w:rsidRDefault="00041F7A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041F7A" w:rsidRPr="001A361F" w:rsidRDefault="00041F7A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0B371D" w:rsidRPr="005164D2" w:rsidRDefault="000B371D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2B5C79" w:rsidRPr="005164D2" w:rsidRDefault="002B5C79" w:rsidP="001E0360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/>
          <w:b/>
          <w:spacing w:val="-3"/>
        </w:rPr>
      </w:pPr>
    </w:p>
    <w:p w:rsidR="001D7C42" w:rsidRPr="00E667A7" w:rsidRDefault="001D7C42" w:rsidP="001D3226">
      <w:pPr>
        <w:tabs>
          <w:tab w:val="left" w:pos="1071"/>
        </w:tabs>
        <w:rPr>
          <w:rFonts w:ascii="Times New Roman" w:hAnsi="Times New Roman"/>
        </w:rPr>
      </w:pPr>
    </w:p>
    <w:sectPr w:rsidR="001D7C42" w:rsidRPr="00E667A7" w:rsidSect="00FF10D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1A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4074F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434565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44826DB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981261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8D52624"/>
    <w:multiLevelType w:val="hybridMultilevel"/>
    <w:tmpl w:val="D02259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F02320"/>
    <w:multiLevelType w:val="multilevel"/>
    <w:tmpl w:val="9E4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175E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7642161A"/>
    <w:multiLevelType w:val="singleLevel"/>
    <w:tmpl w:val="F0021648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9">
    <w:nsid w:val="79E34C69"/>
    <w:multiLevelType w:val="multilevel"/>
    <w:tmpl w:val="1CD4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3E7B0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57"/>
  <w:drawingGridVerticalSpacing w:val="57"/>
  <w:displayHorizontalDrawingGridEvery w:val="2"/>
  <w:characterSpacingControl w:val="doNotCompress"/>
  <w:compat/>
  <w:rsids>
    <w:rsidRoot w:val="00FF10D2"/>
    <w:rsid w:val="00003F8F"/>
    <w:rsid w:val="00007A9C"/>
    <w:rsid w:val="00016974"/>
    <w:rsid w:val="00041F7A"/>
    <w:rsid w:val="00071E98"/>
    <w:rsid w:val="00081BCD"/>
    <w:rsid w:val="00097CC6"/>
    <w:rsid w:val="000B371D"/>
    <w:rsid w:val="000D199A"/>
    <w:rsid w:val="000D5570"/>
    <w:rsid w:val="00121D4C"/>
    <w:rsid w:val="00171A50"/>
    <w:rsid w:val="001940B3"/>
    <w:rsid w:val="00196829"/>
    <w:rsid w:val="001A361F"/>
    <w:rsid w:val="001C1F26"/>
    <w:rsid w:val="001D3226"/>
    <w:rsid w:val="001D7C42"/>
    <w:rsid w:val="001E0360"/>
    <w:rsid w:val="00204B15"/>
    <w:rsid w:val="00241C54"/>
    <w:rsid w:val="00263E09"/>
    <w:rsid w:val="0027087D"/>
    <w:rsid w:val="002709B7"/>
    <w:rsid w:val="00272E6F"/>
    <w:rsid w:val="002757BB"/>
    <w:rsid w:val="002805E5"/>
    <w:rsid w:val="002A42CB"/>
    <w:rsid w:val="002B5C79"/>
    <w:rsid w:val="002E0A93"/>
    <w:rsid w:val="003117FD"/>
    <w:rsid w:val="00323AD4"/>
    <w:rsid w:val="00325CFD"/>
    <w:rsid w:val="003635DB"/>
    <w:rsid w:val="003658C1"/>
    <w:rsid w:val="003A5F20"/>
    <w:rsid w:val="003D3749"/>
    <w:rsid w:val="0042060D"/>
    <w:rsid w:val="00447FB4"/>
    <w:rsid w:val="00450CE9"/>
    <w:rsid w:val="004949C3"/>
    <w:rsid w:val="00506D85"/>
    <w:rsid w:val="005164D2"/>
    <w:rsid w:val="00520353"/>
    <w:rsid w:val="00580C34"/>
    <w:rsid w:val="0058384D"/>
    <w:rsid w:val="005B7F3B"/>
    <w:rsid w:val="005C21A5"/>
    <w:rsid w:val="006113E3"/>
    <w:rsid w:val="00634D46"/>
    <w:rsid w:val="00636CA0"/>
    <w:rsid w:val="00646F8D"/>
    <w:rsid w:val="006557F9"/>
    <w:rsid w:val="00682107"/>
    <w:rsid w:val="006E06A0"/>
    <w:rsid w:val="006E53F0"/>
    <w:rsid w:val="006F7BED"/>
    <w:rsid w:val="007116C6"/>
    <w:rsid w:val="00727A44"/>
    <w:rsid w:val="00737F02"/>
    <w:rsid w:val="007539F3"/>
    <w:rsid w:val="00763835"/>
    <w:rsid w:val="00791A0E"/>
    <w:rsid w:val="00796FF6"/>
    <w:rsid w:val="007C2291"/>
    <w:rsid w:val="007F1724"/>
    <w:rsid w:val="00813162"/>
    <w:rsid w:val="008159F9"/>
    <w:rsid w:val="00836352"/>
    <w:rsid w:val="008634D2"/>
    <w:rsid w:val="00894112"/>
    <w:rsid w:val="008A17C1"/>
    <w:rsid w:val="008F6101"/>
    <w:rsid w:val="00922466"/>
    <w:rsid w:val="0093374B"/>
    <w:rsid w:val="00936509"/>
    <w:rsid w:val="00937B6E"/>
    <w:rsid w:val="009415F0"/>
    <w:rsid w:val="00946C3F"/>
    <w:rsid w:val="009577CA"/>
    <w:rsid w:val="00962954"/>
    <w:rsid w:val="009A1C90"/>
    <w:rsid w:val="009E2DAA"/>
    <w:rsid w:val="009F29FB"/>
    <w:rsid w:val="00A02858"/>
    <w:rsid w:val="00A029AA"/>
    <w:rsid w:val="00A07D49"/>
    <w:rsid w:val="00A272B4"/>
    <w:rsid w:val="00A4750C"/>
    <w:rsid w:val="00A84F9C"/>
    <w:rsid w:val="00A87E4B"/>
    <w:rsid w:val="00AC0790"/>
    <w:rsid w:val="00AD1E30"/>
    <w:rsid w:val="00AE1D44"/>
    <w:rsid w:val="00AE3C36"/>
    <w:rsid w:val="00AE4F44"/>
    <w:rsid w:val="00AF3432"/>
    <w:rsid w:val="00B22F83"/>
    <w:rsid w:val="00B3152E"/>
    <w:rsid w:val="00B317B6"/>
    <w:rsid w:val="00B330F7"/>
    <w:rsid w:val="00B707DD"/>
    <w:rsid w:val="00B72726"/>
    <w:rsid w:val="00B85D89"/>
    <w:rsid w:val="00BB6078"/>
    <w:rsid w:val="00BC1E71"/>
    <w:rsid w:val="00BE7CDE"/>
    <w:rsid w:val="00C34A83"/>
    <w:rsid w:val="00C60C18"/>
    <w:rsid w:val="00C800B5"/>
    <w:rsid w:val="00C86926"/>
    <w:rsid w:val="00C94B43"/>
    <w:rsid w:val="00CB4DD7"/>
    <w:rsid w:val="00CC6C49"/>
    <w:rsid w:val="00CD065F"/>
    <w:rsid w:val="00CD3699"/>
    <w:rsid w:val="00CD4DA2"/>
    <w:rsid w:val="00CE00D8"/>
    <w:rsid w:val="00CE71EA"/>
    <w:rsid w:val="00CF51E7"/>
    <w:rsid w:val="00CF5870"/>
    <w:rsid w:val="00D10A0C"/>
    <w:rsid w:val="00D17B34"/>
    <w:rsid w:val="00D23002"/>
    <w:rsid w:val="00D319EB"/>
    <w:rsid w:val="00D36D7C"/>
    <w:rsid w:val="00D43C70"/>
    <w:rsid w:val="00D55FF1"/>
    <w:rsid w:val="00D64278"/>
    <w:rsid w:val="00D866DD"/>
    <w:rsid w:val="00D92268"/>
    <w:rsid w:val="00D97A81"/>
    <w:rsid w:val="00DA12A8"/>
    <w:rsid w:val="00DA3EF3"/>
    <w:rsid w:val="00DF11A6"/>
    <w:rsid w:val="00DF238B"/>
    <w:rsid w:val="00DF3536"/>
    <w:rsid w:val="00DF5A35"/>
    <w:rsid w:val="00E14216"/>
    <w:rsid w:val="00E20F2C"/>
    <w:rsid w:val="00E21887"/>
    <w:rsid w:val="00E31096"/>
    <w:rsid w:val="00E4469C"/>
    <w:rsid w:val="00E667A7"/>
    <w:rsid w:val="00E85CD6"/>
    <w:rsid w:val="00ED5660"/>
    <w:rsid w:val="00ED6606"/>
    <w:rsid w:val="00ED7160"/>
    <w:rsid w:val="00EE566B"/>
    <w:rsid w:val="00EE598E"/>
    <w:rsid w:val="00EF5543"/>
    <w:rsid w:val="00F04B19"/>
    <w:rsid w:val="00F53D3C"/>
    <w:rsid w:val="00F569FA"/>
    <w:rsid w:val="00F57765"/>
    <w:rsid w:val="00F57BC0"/>
    <w:rsid w:val="00FA331B"/>
    <w:rsid w:val="00FD6450"/>
    <w:rsid w:val="00FF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4DD7"/>
    <w:pPr>
      <w:jc w:val="both"/>
    </w:pPr>
    <w:rPr>
      <w:rFonts w:ascii="Verdana" w:hAnsi="Verdan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next w:val="a"/>
    <w:rsid w:val="002757BB"/>
    <w:pPr>
      <w:widowControl w:val="0"/>
      <w:suppressAutoHyphens/>
      <w:spacing w:line="360" w:lineRule="auto"/>
      <w:jc w:val="center"/>
    </w:pPr>
    <w:rPr>
      <w:rFonts w:ascii="Times New Roman" w:eastAsia="Lucida Sans Unicode" w:hAnsi="Times New Roman" w:cs="Mangal"/>
      <w:kern w:val="2"/>
      <w:sz w:val="28"/>
      <w:szCs w:val="20"/>
      <w:lang w:eastAsia="hi-IN" w:bidi="hi-IN"/>
    </w:rPr>
  </w:style>
  <w:style w:type="paragraph" w:customStyle="1" w:styleId="a4">
    <w:name w:val="Утверждаю"/>
    <w:basedOn w:val="a"/>
    <w:next w:val="a"/>
    <w:rsid w:val="002757BB"/>
    <w:pPr>
      <w:widowControl w:val="0"/>
      <w:suppressAutoHyphens/>
      <w:spacing w:line="360" w:lineRule="auto"/>
      <w:ind w:left="5103"/>
      <w:jc w:val="center"/>
    </w:pPr>
    <w:rPr>
      <w:rFonts w:ascii="Times New Roman" w:eastAsia="Lucida Sans Unicode" w:hAnsi="Times New Roman" w:cs="Mangal"/>
      <w:kern w:val="2"/>
      <w:sz w:val="28"/>
      <w:szCs w:val="20"/>
      <w:lang w:eastAsia="hi-IN" w:bidi="hi-IN"/>
    </w:rPr>
  </w:style>
  <w:style w:type="character" w:styleId="a5">
    <w:name w:val="Placeholder Text"/>
    <w:basedOn w:val="a0"/>
    <w:uiPriority w:val="99"/>
    <w:semiHidden/>
    <w:rsid w:val="00A87E4B"/>
    <w:rPr>
      <w:color w:val="808080"/>
    </w:rPr>
  </w:style>
  <w:style w:type="paragraph" w:styleId="a6">
    <w:name w:val="Balloon Text"/>
    <w:basedOn w:val="a"/>
    <w:link w:val="a7"/>
    <w:rsid w:val="00A87E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87E4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838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58384D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1: проиллюстрировать работу двух вариантов (с порождающим и проверочным многочленами) кодера циклического кода (7,4) (рис</vt:lpstr>
    </vt:vector>
  </TitlesOfParts>
  <Company>1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1: проиллюстрировать работу двух вариантов (с порождающим и проверочным многочленами) кодера циклического кода (7,4) (рис</dc:title>
  <dc:creator>Михаил</dc:creator>
  <cp:lastModifiedBy>Иордан</cp:lastModifiedBy>
  <cp:revision>4</cp:revision>
  <dcterms:created xsi:type="dcterms:W3CDTF">2012-12-07T10:22:00Z</dcterms:created>
  <dcterms:modified xsi:type="dcterms:W3CDTF">2015-11-28T10:36:00Z</dcterms:modified>
</cp:coreProperties>
</file>