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5A2FB36A">
      <w:pPr>
        <w:spacing w:after="240" w:line="276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 w:eastAsia="ru-RU"/>
        </w:rPr>
        <w:t>Отчет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по лабораторной работе №1</w:t>
      </w:r>
    </w:p>
    <w:p w14:paraId="0053DB20">
      <w:pPr>
        <w:spacing w:after="24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и настройка OpenStack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72AC0D4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асс. каф. ВТиЭ</w:t>
      </w:r>
    </w:p>
    <w:p w14:paraId="177CA46D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Решетов В.Е.</w:t>
      </w:r>
    </w:p>
    <w:p w14:paraId="23BCB042">
      <w:pPr>
        <w:spacing w:before="28"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5305F6F5">
      <w:pPr>
        <w:spacing w:after="0" w:line="360" w:lineRule="auto"/>
        <w:ind w:left="4809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0E1117B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знакомство с сервисом для облачной инфраструктуры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OpenStack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настройка и запуск сервиса с помощью скрипта на двух узлах (основном и вычислительном).</w:t>
      </w:r>
    </w:p>
    <w:p w14:paraId="6ACA114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3F844E2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Всю работу можно разделить на следующие этапы:</w:t>
      </w:r>
    </w:p>
    <w:p w14:paraId="33D7EE66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Установка базовой системы на 2 виртуальные машины (основной и вычислительный узлы)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523753A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и настройка нового пользователя, а также установка необходимых для работы пакетов для каждого узла.</w:t>
      </w:r>
    </w:p>
    <w:p w14:paraId="4118498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Клонирование репозитория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devstack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каждый узел.</w:t>
      </w:r>
    </w:p>
    <w:p w14:paraId="490039AF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конфигурационных файлов на каждом узле.</w:t>
      </w:r>
    </w:p>
    <w:p w14:paraId="7E2CFCB2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Запуск скрипта для запуска сервиса на каждом узле (сначала основной узел, затем вычислительный).</w:t>
      </w:r>
    </w:p>
    <w:p w14:paraId="777B274F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работоспособности в веб-интерфейсе.</w:t>
      </w:r>
    </w:p>
    <w:p w14:paraId="224F1DD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базовой системы осуществлялась без графики в экспертном режиме. Была установлена только система,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базовые пакеты.</w:t>
      </w:r>
    </w:p>
    <w:p w14:paraId="1D14BEB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установки базовой системы нужно было создать нового пользователя (не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root)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предоставить пользователю привилегии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для этого нужно было выполнить следующие команды в терминале:</w:t>
      </w:r>
    </w:p>
    <w:p w14:paraId="58E46EE6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Войти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root: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083EE21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Обновить список зависимостей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apt update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851722F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apt install 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471A76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Добавить нового пользователя с привилегиями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adduser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B4B799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выполнения данных комманд будет получено сообщение об успешном добавлении пользователя в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BD0761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выполнения данных команд дважды выполняется комманда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logout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изменения вступили в силу. После этого потребовалась повтороная аторизация.</w:t>
      </w:r>
    </w:p>
    <w:p w14:paraId="1ED4FA9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была произведена при установке системы, поэтому дополнительной установки не трубовалось.</w:t>
      </w:r>
    </w:p>
    <w:p w14:paraId="6D0ECE7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установлен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rsync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команды: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sudo apt install rsync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100D9E4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начался этап подготовки платформы, для этого были выполнены следующие действия:</w:t>
      </w:r>
    </w:p>
    <w:p w14:paraId="21B8F856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stack1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домашним каталогом в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/opt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useradd -s /bin/bash -d /opt/stack -m stack1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7198332F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Разрешение на изменение каталога: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chmod +x /opt/stack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0B61752A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Предоставление новому пользователю привилегий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echo ”stack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ALL=(ALL) NOPASSWD: ALL” | sudo tee /etc/sudoers.d/stack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518F0425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Переключение на пользователя: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su 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26F09909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Переход в директорию пользователя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stack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проверка правиьности перехода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884749B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cd ~/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562301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pwd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3EE3DA3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sudo apt install git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394E79BE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Клонирование репозитория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openstack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4D8BFE3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git clone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instrText xml:space="preserve"> HYPERLINK "https://opendev.org/openstack/devstack" </w:instrTex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https://opendev.org/openstack/devstack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6C9E072D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cd devstack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1EADD1C5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git checkout stable/2023.2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501C5">
      <w:pPr>
        <w:numPr>
          <w:ilvl w:val="0"/>
          <w:numId w:val="0"/>
        </w:numPr>
        <w:tabs>
          <w:tab w:val="left" w:pos="840"/>
        </w:tabs>
        <w:spacing w:line="360" w:lineRule="auto"/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 текущего момента последовательность действий для основного и для вычислительного узлов была одинаковой. Следующим шагом была настройка конфигурационного файла для запуска скрипта на каждом узле.</w:t>
      </w:r>
    </w:p>
    <w:p w14:paraId="32DE7FBB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Настраиваем конфигруационный файл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devstack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35A93996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конфигурационный файл и заполняем его: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nano local.conf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:</w:t>
      </w:r>
    </w:p>
    <w:p w14:paraId="58F2EC8D">
      <w:pPr>
        <w:numPr>
          <w:ilvl w:val="1"/>
          <w:numId w:val="4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главного узла файл выглядит следующим образом:</w:t>
      </w:r>
    </w:p>
    <w:p w14:paraId="57B17DE2">
      <w:pPr>
        <w:numPr>
          <w:ilvl w:val="0"/>
          <w:numId w:val="0"/>
        </w:numPr>
        <w:spacing w:line="360" w:lineRule="auto"/>
        <w:ind w:left="1416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[[local|localrc]]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HOST_IP=192.168.3.10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LOGFILE=/opt/stack/logs/stack.sh.log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ADMIN_PASSWORD=ADMINPASS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DATABASE_PASSWORD=DBPASS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RABBIT_PASSWORD=RABBITPASS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SERVICE_PASSWORD=SERVICEPASS</w:t>
      </w:r>
    </w:p>
    <w:p w14:paraId="4C3D9967">
      <w:pPr>
        <w:numPr>
          <w:ilvl w:val="1"/>
          <w:numId w:val="4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вычислительного узла файл выглядит так:</w:t>
      </w:r>
    </w:p>
    <w:p w14:paraId="691E5B1E">
      <w:pPr>
        <w:numPr>
          <w:ilvl w:val="0"/>
          <w:numId w:val="0"/>
        </w:numPr>
        <w:spacing w:line="360" w:lineRule="auto"/>
        <w:ind w:left="1416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[[local|localrc]]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HOST_IP=192.168.3.11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LOGFILE=/opt/stack/logs/stack.sh.log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ADMIN_PASSWORD=1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DATABASE_TYPE=mysql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SERVICE_HOST=192.168.122.81 # IP главного узла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MYSQL_HOST=$SERVICE_HOST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RABBIT_HOST=$SERVICE_HOST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GLANCE_HOSTPORT=$SERVICE_HOST:9292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ENABLED_SERVICES=n-cpu,c-vol,placement-client,ovn-controller,ovs-vswitchd,ovsdb-server,q-ovn-metadata-agent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NOVA_VNC_ENABLED=True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NOVNCPROXY_URL=”http://$SERVICE_HOST:6080/vnc_lite.html”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VNCSERVER_LISTEN=$HOST_IP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VNCSERVER_PROXYCLIENT_ADDRESS=$VNCSERVER_LISTEN</w:t>
      </w:r>
    </w:p>
    <w:p w14:paraId="00F50D1F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Запускаем скрипт: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./stack.sh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2E898873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Скрипт на вычислительном узле запускается после того, как отработает скрипт на основном узле.</w:t>
      </w:r>
    </w:p>
    <w:p w14:paraId="317BE314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всех действий и успешного выполнения скриптов осуществляется тестирование в веб-интерфейсе. Для этого в браузере вводится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основного узла и осуществляется авторизация. Все доступные хосты можно увидеть на вкладке «Администрирование» на вкладке «Гипервизоры»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80A41C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6110605" cy="308102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t="28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C361">
      <w:pPr>
        <w:pStyle w:val="5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Доступные узлы OpenStack.</w:t>
      </w:r>
    </w:p>
    <w:p w14:paraId="0D67721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работы было осуществлено знакомство с сервисом для облачной инфраструктуры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OpenStack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произведена установка и осуществлен запуск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OpenStack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нескольких виртуальных машинах с помощью скрипта.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850" w:bottom="1134" w:left="1417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C867D"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76B9E">
    <w:pPr>
      <w:pStyle w:val="7"/>
      <w:jc w:val="center"/>
      <w:rPr>
        <w:rFonts w:hint="default"/>
        <w:lang w:val="en-US"/>
      </w:rPr>
    </w:pPr>
    <w:r>
      <w:rPr>
        <w:rFonts w:ascii="Times New Roman" w:hAnsi="Times New Roman" w:eastAsia="Times New Roman" w:cs="Times New Roman"/>
        <w:color w:val="000000"/>
        <w:sz w:val="28"/>
        <w:szCs w:val="28"/>
        <w:lang w:eastAsia="ru-RU"/>
      </w:rPr>
      <w:t>Барнаул 202</w:t>
    </w:r>
    <w:r>
      <w:rPr>
        <w:rFonts w:hint="default" w:ascii="Times New Roman" w:hAnsi="Times New Roman" w:eastAsia="Times New Roman" w:cs="Times New Roman"/>
        <w:color w:val="000000"/>
        <w:sz w:val="28"/>
        <w:szCs w:val="28"/>
        <w:lang w:val="en-US" w:eastAsia="ru-RU"/>
      </w:rPr>
      <w:t>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60684"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CA4415">
                          <w:pPr>
                            <w:pStyle w:val="6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CA4415">
                    <w:pPr>
                      <w:pStyle w:val="6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78038"/>
    <w:multiLevelType w:val="multilevel"/>
    <w:tmpl w:val="A6C7803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07169C1C"/>
    <w:multiLevelType w:val="singleLevel"/>
    <w:tmpl w:val="07169C1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51F75F92"/>
    <w:multiLevelType w:val="singleLevel"/>
    <w:tmpl w:val="51F75F9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53EFE4DB"/>
    <w:multiLevelType w:val="multilevel"/>
    <w:tmpl w:val="53EFE4D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2CF6"/>
    <w:rsid w:val="18272CF6"/>
    <w:rsid w:val="1BFD54C2"/>
    <w:rsid w:val="1E9E02F4"/>
    <w:rsid w:val="324A3B7C"/>
    <w:rsid w:val="45C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2025-02-15T06:17:00Z</dcterms:created>
  <dc:creator>Lapte</dc:creator>
  <cp:lastModifiedBy>Lapte</cp:lastModifiedBy>
  <dcterms:modified xsi:type="dcterms:W3CDTF">2025-02-21T12:08:58Z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644FF57C7CAB4B089BD366231C5E240B_13</vt:lpwstr>
  </property>
</Properties>
</file>