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7B" w:rsidRDefault="00204D7B" w:rsidP="00204D7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ФГБОУ ВО АЛТАЙСКИЙ ГОСУДАРСТВЕННЫЙ УНИВЕРСИТЕТ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цифровых технологий, электроники и физики</w:t>
      </w:r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техники и электроники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4</w:t>
      </w:r>
    </w:p>
    <w:p w:rsidR="00204D7B" w:rsidRDefault="00F37AD1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Оценка сценариев реализации угроз и актуальности угроз. Модель угроз персональной ИС.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595 гр.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А.В. Лаптев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 П.С.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Ладыгин</w:t>
      </w:r>
      <w:proofErr w:type="spellEnd"/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защищена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_________________2023 г.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4D7B" w:rsidRDefault="00204D7B" w:rsidP="00204D7B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продолжить знакомство с документом «Методика оценки угроз безопасности информации», а также получить навыки по </w:t>
      </w:r>
      <w:r w:rsidR="00F37A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созданию модели нарушителя персональной информационной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Default="00204D7B" w:rsidP="00204D7B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204D7B" w:rsidRDefault="00894BDE" w:rsidP="00204D7B">
      <w:pPr>
        <w:pStyle w:val="a8"/>
        <w:numPr>
          <w:ilvl w:val="0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перечень угроз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1821" w:rsidRPr="00212915" w:rsidRDefault="00894BDE" w:rsidP="00212915">
      <w:pPr>
        <w:pStyle w:val="a8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банк данных угроз безопасности информации ФСТЭК России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bdu</w:t>
      </w:r>
      <w:proofErr w:type="spellEnd"/>
      <w:r w:rsidRPr="00894B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fstec</w:t>
      </w:r>
      <w:proofErr w:type="spellEnd"/>
      <w:r w:rsidRPr="00894B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выбрать актуальные для своей информационной системы угрозы.</w:t>
      </w:r>
      <w:r w:rsidR="007507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 угроз должно быть выбрано не менее 5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C1821" w:rsidRPr="004C1821" w:rsidRDefault="000B1F7D" w:rsidP="004C1821">
      <w:pPr>
        <w:pStyle w:val="a8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Внести информацию </w:t>
      </w:r>
      <w:r w:rsidR="00C4733E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угрозах, полученную в Лабораторной работе №3 «Определение актуальных способов реализации угроз безопасности информации и соответствующие им виды нарушителей и их возможности»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24"/>
        <w:gridCol w:w="1839"/>
        <w:gridCol w:w="1560"/>
        <w:gridCol w:w="1814"/>
        <w:gridCol w:w="1736"/>
        <w:gridCol w:w="1927"/>
      </w:tblGrid>
      <w:tr w:rsidR="000C480B" w:rsidTr="00212915">
        <w:trPr>
          <w:trHeight w:val="546"/>
        </w:trPr>
        <w:tc>
          <w:tcPr>
            <w:tcW w:w="424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1839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Вид нарушителя</w:t>
            </w:r>
          </w:p>
        </w:tc>
        <w:tc>
          <w:tcPr>
            <w:tcW w:w="1560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Категория нарушителя</w:t>
            </w:r>
          </w:p>
        </w:tc>
        <w:tc>
          <w:tcPr>
            <w:tcW w:w="1814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Объект воздействия</w:t>
            </w:r>
          </w:p>
        </w:tc>
        <w:tc>
          <w:tcPr>
            <w:tcW w:w="1736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Доступные интерфейсы</w:t>
            </w:r>
          </w:p>
        </w:tc>
        <w:tc>
          <w:tcPr>
            <w:tcW w:w="1927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Способы реализации</w:t>
            </w:r>
          </w:p>
        </w:tc>
      </w:tr>
      <w:tr w:rsidR="000C480B" w:rsidTr="00212915">
        <w:trPr>
          <w:trHeight w:val="1210"/>
        </w:trPr>
        <w:tc>
          <w:tcPr>
            <w:tcW w:w="424" w:type="dxa"/>
            <w:vMerge w:val="restart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39" w:type="dxa"/>
            <w:vMerge w:val="restart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Отдельные физические лица (хакеры) (Н2)</w:t>
            </w:r>
          </w:p>
        </w:tc>
        <w:tc>
          <w:tcPr>
            <w:tcW w:w="1560" w:type="dxa"/>
            <w:vMerge w:val="restart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Внешний</w:t>
            </w:r>
          </w:p>
        </w:tc>
        <w:tc>
          <w:tcPr>
            <w:tcW w:w="1814" w:type="dxa"/>
            <w:vMerge w:val="restart"/>
          </w:tcPr>
          <w:p w:rsidR="004C1821" w:rsidRDefault="004C1821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Удаленное автоматизированное рабочее место (АРМ) пользователя:</w:t>
            </w:r>
          </w:p>
          <w:p w:rsidR="004C1821" w:rsidRDefault="004C1821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Несанкционированный доступ к операционной системе АРМ пользователя, нарушение конфиденциальности информации, содержащейся на АРМ пользователя</w:t>
            </w:r>
          </w:p>
        </w:tc>
        <w:tc>
          <w:tcPr>
            <w:tcW w:w="1736" w:type="dxa"/>
          </w:tcPr>
          <w:p w:rsidR="004C1821" w:rsidRPr="004C1821" w:rsidRDefault="004C1821" w:rsidP="004C1821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Доступ через л</w:t>
            </w:r>
            <w:r w:rsidR="000C480B">
              <w:rPr>
                <w:sz w:val="24"/>
                <w:szCs w:val="24"/>
              </w:rPr>
              <w:t>окальную и внешнюю вычислительн</w:t>
            </w:r>
            <w:r w:rsidRPr="004C1821">
              <w:rPr>
                <w:sz w:val="24"/>
                <w:szCs w:val="24"/>
              </w:rPr>
              <w:t>ые сети</w:t>
            </w:r>
          </w:p>
        </w:tc>
        <w:tc>
          <w:tcPr>
            <w:tcW w:w="1927" w:type="dxa"/>
          </w:tcPr>
          <w:p w:rsidR="004C1821" w:rsidRPr="004C1821" w:rsidRDefault="004C1821" w:rsidP="000C480B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 xml:space="preserve">Внедрение вредоносного </w:t>
            </w:r>
            <w:r w:rsidR="000C480B">
              <w:rPr>
                <w:sz w:val="24"/>
                <w:szCs w:val="24"/>
              </w:rPr>
              <w:t>ПО</w:t>
            </w:r>
          </w:p>
        </w:tc>
      </w:tr>
      <w:tr w:rsidR="000C480B" w:rsidTr="00212915">
        <w:trPr>
          <w:trHeight w:val="1210"/>
        </w:trPr>
        <w:tc>
          <w:tcPr>
            <w:tcW w:w="424" w:type="dxa"/>
            <w:vMerge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</w:tcPr>
          <w:p w:rsidR="004C1821" w:rsidRDefault="004C1821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4C1821" w:rsidRPr="004C1821" w:rsidRDefault="004C1821" w:rsidP="004C1821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Съемные машинные носители информации, подключаемые к АРМ пользователя</w:t>
            </w:r>
          </w:p>
        </w:tc>
        <w:tc>
          <w:tcPr>
            <w:tcW w:w="1927" w:type="dxa"/>
          </w:tcPr>
          <w:p w:rsidR="004C1821" w:rsidRPr="004C1821" w:rsidRDefault="004C1821" w:rsidP="004C1821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Использование уязвимостей конфигурации системы управления доступом к АРМ пользователя</w:t>
            </w:r>
          </w:p>
        </w:tc>
      </w:tr>
      <w:tr w:rsidR="000C480B" w:rsidTr="00212915">
        <w:trPr>
          <w:trHeight w:val="1210"/>
        </w:trPr>
        <w:tc>
          <w:tcPr>
            <w:tcW w:w="424" w:type="dxa"/>
            <w:vMerge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</w:tcPr>
          <w:p w:rsidR="004C1821" w:rsidRDefault="004C1821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4C1821" w:rsidRPr="004C1821" w:rsidRDefault="004C1821" w:rsidP="004C1821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Сетевые интерфейсы коммутатора сети, где расположен веб-сервер</w:t>
            </w:r>
          </w:p>
        </w:tc>
        <w:tc>
          <w:tcPr>
            <w:tcW w:w="1927" w:type="dxa"/>
          </w:tcPr>
          <w:p w:rsidR="004C1821" w:rsidRPr="004C1821" w:rsidRDefault="004C1821" w:rsidP="004C1821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Использование уязвимостей конфигурации системы управления доступом к АРМ пользователя</w:t>
            </w:r>
          </w:p>
        </w:tc>
      </w:tr>
      <w:tr w:rsidR="000C480B" w:rsidTr="00212915">
        <w:trPr>
          <w:trHeight w:val="1382"/>
        </w:trPr>
        <w:tc>
          <w:tcPr>
            <w:tcW w:w="424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39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Авторизованные пользователи систем и сетей (Н1)</w:t>
            </w:r>
          </w:p>
        </w:tc>
        <w:tc>
          <w:tcPr>
            <w:tcW w:w="1560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Внутренний</w:t>
            </w:r>
          </w:p>
        </w:tc>
        <w:tc>
          <w:tcPr>
            <w:tcW w:w="1814" w:type="dxa"/>
          </w:tcPr>
          <w:p w:rsidR="004C1821" w:rsidRDefault="004C1821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736" w:type="dxa"/>
          </w:tcPr>
          <w:p w:rsidR="004C1821" w:rsidRPr="004C1821" w:rsidRDefault="004C1821" w:rsidP="004C1821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Доступ через л</w:t>
            </w:r>
            <w:r w:rsidR="000C480B">
              <w:rPr>
                <w:sz w:val="24"/>
                <w:szCs w:val="24"/>
              </w:rPr>
              <w:t>окальную и внешнюю вычислительн</w:t>
            </w:r>
            <w:r w:rsidRPr="004C1821">
              <w:rPr>
                <w:sz w:val="24"/>
                <w:szCs w:val="24"/>
              </w:rPr>
              <w:t>ые сети</w:t>
            </w:r>
          </w:p>
        </w:tc>
        <w:tc>
          <w:tcPr>
            <w:tcW w:w="1927" w:type="dxa"/>
          </w:tcPr>
          <w:p w:rsidR="004C1821" w:rsidRPr="004C1821" w:rsidRDefault="004C1821" w:rsidP="004C1821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Ошибочные действия в ходе настройки АРМ пользователя</w:t>
            </w:r>
          </w:p>
        </w:tc>
      </w:tr>
      <w:tr w:rsidR="00212915" w:rsidTr="00212915">
        <w:trPr>
          <w:trHeight w:val="287"/>
        </w:trPr>
        <w:tc>
          <w:tcPr>
            <w:tcW w:w="424" w:type="dxa"/>
          </w:tcPr>
          <w:p w:rsidR="00212915" w:rsidRDefault="00212915" w:rsidP="00212915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839" w:type="dxa"/>
          </w:tcPr>
          <w:p w:rsidR="00212915" w:rsidRDefault="00212915" w:rsidP="00212915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  <w:r w:rsidRPr="000C480B">
              <w:rPr>
                <w:sz w:val="24"/>
                <w:szCs w:val="24"/>
              </w:rPr>
              <w:t>Разработчики программных, программно</w:t>
            </w:r>
            <w:r>
              <w:rPr>
                <w:sz w:val="24"/>
                <w:szCs w:val="24"/>
              </w:rPr>
              <w:t>-</w:t>
            </w:r>
            <w:r w:rsidRPr="000C480B">
              <w:rPr>
                <w:sz w:val="24"/>
                <w:szCs w:val="24"/>
              </w:rPr>
              <w:t>аппаратных средств</w:t>
            </w:r>
          </w:p>
          <w:p w:rsidR="00212915" w:rsidRPr="000C480B" w:rsidRDefault="00212915" w:rsidP="00212915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(Н1)</w:t>
            </w:r>
          </w:p>
        </w:tc>
        <w:tc>
          <w:tcPr>
            <w:tcW w:w="1560" w:type="dxa"/>
          </w:tcPr>
          <w:p w:rsidR="00212915" w:rsidRPr="000C480B" w:rsidRDefault="00212915" w:rsidP="00212915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Внутренний</w:t>
            </w:r>
          </w:p>
        </w:tc>
        <w:tc>
          <w:tcPr>
            <w:tcW w:w="1814" w:type="dxa"/>
          </w:tcPr>
          <w:p w:rsidR="00212915" w:rsidRDefault="00212915" w:rsidP="00212915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736" w:type="dxa"/>
          </w:tcPr>
          <w:p w:rsidR="00212915" w:rsidRPr="00212915" w:rsidRDefault="00212915" w:rsidP="00212915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212915">
              <w:rPr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1927" w:type="dxa"/>
          </w:tcPr>
          <w:p w:rsidR="00212915" w:rsidRPr="00391264" w:rsidRDefault="00391264" w:rsidP="00212915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391264">
              <w:rPr>
                <w:sz w:val="24"/>
              </w:rPr>
              <w:t>Возможность</w:t>
            </w:r>
            <w:r w:rsidRPr="00391264">
              <w:rPr>
                <w:sz w:val="24"/>
              </w:rPr>
              <w:t xml:space="preserve"> осуществ</w:t>
            </w:r>
            <w:r w:rsidRPr="00391264">
              <w:rPr>
                <w:sz w:val="24"/>
              </w:rPr>
              <w:t>ления нарушителем деструктивног</w:t>
            </w:r>
            <w:r w:rsidRPr="00391264">
              <w:rPr>
                <w:sz w:val="24"/>
              </w:rPr>
              <w:t xml:space="preserve">о программного воздействия на API в целях реализации </w:t>
            </w:r>
            <w:r w:rsidRPr="00391264">
              <w:rPr>
                <w:sz w:val="24"/>
              </w:rPr>
              <w:lastRenderedPageBreak/>
              <w:t xml:space="preserve">функций, изначально не </w:t>
            </w:r>
            <w:r w:rsidRPr="00391264">
              <w:rPr>
                <w:sz w:val="24"/>
              </w:rPr>
              <w:t>предусмотренных дискредитируе</w:t>
            </w:r>
            <w:r w:rsidRPr="00391264">
              <w:rPr>
                <w:sz w:val="24"/>
              </w:rPr>
              <w:t>мым приложением (например, использование функций отладки из состава API).</w:t>
            </w:r>
          </w:p>
        </w:tc>
      </w:tr>
      <w:tr w:rsidR="00391264" w:rsidTr="00212915">
        <w:trPr>
          <w:trHeight w:val="272"/>
        </w:trPr>
        <w:tc>
          <w:tcPr>
            <w:tcW w:w="424" w:type="dxa"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39" w:type="dxa"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  <w:r w:rsidRPr="000C480B">
              <w:rPr>
                <w:sz w:val="24"/>
                <w:szCs w:val="24"/>
              </w:rPr>
              <w:t>Поставщики вычислительных услуг, услуг связи</w:t>
            </w:r>
          </w:p>
          <w:p w:rsidR="00391264" w:rsidRPr="000C480B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(Н1)</w:t>
            </w:r>
          </w:p>
        </w:tc>
        <w:tc>
          <w:tcPr>
            <w:tcW w:w="1560" w:type="dxa"/>
          </w:tcPr>
          <w:p w:rsidR="00391264" w:rsidRPr="000C480B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Внутренний</w:t>
            </w:r>
          </w:p>
        </w:tc>
        <w:tc>
          <w:tcPr>
            <w:tcW w:w="1814" w:type="dxa"/>
          </w:tcPr>
          <w:p w:rsidR="00391264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Удаленное автоматизированное рабочее место (АРМ) пользователя:</w:t>
            </w:r>
          </w:p>
          <w:p w:rsidR="00391264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Несанкционированный доступ к операционной системе АРМ пользователя, нарушение конфиденциальности информации, содержащейся на АРМ пользователя</w:t>
            </w:r>
          </w:p>
        </w:tc>
        <w:tc>
          <w:tcPr>
            <w:tcW w:w="1736" w:type="dxa"/>
          </w:tcPr>
          <w:p w:rsidR="00391264" w:rsidRPr="00212915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212915">
              <w:rPr>
                <w:sz w:val="24"/>
                <w:szCs w:val="24"/>
              </w:rPr>
              <w:t>Пользовательс</w:t>
            </w:r>
            <w:r w:rsidRPr="00212915">
              <w:rPr>
                <w:sz w:val="24"/>
                <w:szCs w:val="24"/>
              </w:rPr>
              <w:t>кий веб</w:t>
            </w:r>
            <w:r w:rsidRPr="00212915">
              <w:rPr>
                <w:sz w:val="24"/>
                <w:szCs w:val="24"/>
              </w:rPr>
              <w:t>-</w:t>
            </w:r>
            <w:r w:rsidRPr="00212915">
              <w:rPr>
                <w:sz w:val="24"/>
                <w:szCs w:val="24"/>
              </w:rPr>
              <w:t>интерфейс дос</w:t>
            </w:r>
            <w:r w:rsidRPr="00212915">
              <w:rPr>
                <w:sz w:val="24"/>
                <w:szCs w:val="24"/>
              </w:rPr>
              <w:t>тупа к базе данных информационн</w:t>
            </w:r>
            <w:r w:rsidRPr="00212915">
              <w:rPr>
                <w:sz w:val="24"/>
                <w:szCs w:val="24"/>
              </w:rPr>
              <w:t>ой системы</w:t>
            </w:r>
          </w:p>
        </w:tc>
        <w:tc>
          <w:tcPr>
            <w:tcW w:w="1927" w:type="dxa"/>
          </w:tcPr>
          <w:p w:rsidR="00391264" w:rsidRPr="00391264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391264">
              <w:rPr>
                <w:sz w:val="24"/>
              </w:rPr>
              <w:t>Возможность осуществления нарушителем деструктивного программного воздействия на API в целях реализации функций, изначально не предусмотренных дискредитируемым приложением (например, использование функций отладки из состава API).</w:t>
            </w:r>
          </w:p>
        </w:tc>
      </w:tr>
      <w:tr w:rsidR="00391264" w:rsidTr="00212915">
        <w:trPr>
          <w:trHeight w:val="1245"/>
        </w:trPr>
        <w:tc>
          <w:tcPr>
            <w:tcW w:w="424" w:type="dxa"/>
            <w:vMerge w:val="restart"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839" w:type="dxa"/>
            <w:vMerge w:val="restart"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  <w:r w:rsidRPr="000C480B">
              <w:rPr>
                <w:sz w:val="24"/>
                <w:szCs w:val="24"/>
              </w:rPr>
              <w:t>Лица, привлекаемые для установки, настройки, испытаний, пусконаладочных и иных видов работ</w:t>
            </w:r>
          </w:p>
          <w:p w:rsidR="00391264" w:rsidRPr="000C480B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(Н1)</w:t>
            </w:r>
          </w:p>
        </w:tc>
        <w:tc>
          <w:tcPr>
            <w:tcW w:w="1560" w:type="dxa"/>
            <w:vMerge w:val="restart"/>
          </w:tcPr>
          <w:p w:rsidR="00391264" w:rsidRPr="000C480B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Внутренний</w:t>
            </w:r>
          </w:p>
        </w:tc>
        <w:tc>
          <w:tcPr>
            <w:tcW w:w="1814" w:type="dxa"/>
            <w:vMerge w:val="restart"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736" w:type="dxa"/>
          </w:tcPr>
          <w:p w:rsidR="00391264" w:rsidRPr="004C1821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Съемные машинные носители информации, подключаемые к АРМ пользователя</w:t>
            </w:r>
          </w:p>
        </w:tc>
        <w:tc>
          <w:tcPr>
            <w:tcW w:w="1927" w:type="dxa"/>
          </w:tcPr>
          <w:p w:rsidR="00391264" w:rsidRPr="004C1821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Использование уязвимостей конфигурации системы управления доступом к АРМ пользователя</w:t>
            </w:r>
          </w:p>
        </w:tc>
      </w:tr>
      <w:tr w:rsidR="00391264" w:rsidTr="00212915">
        <w:trPr>
          <w:trHeight w:val="1245"/>
        </w:trPr>
        <w:tc>
          <w:tcPr>
            <w:tcW w:w="424" w:type="dxa"/>
            <w:vMerge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39" w:type="dxa"/>
            <w:vMerge/>
          </w:tcPr>
          <w:p w:rsidR="00391264" w:rsidRPr="000C480B" w:rsidRDefault="00391264" w:rsidP="00391264">
            <w:pPr>
              <w:tabs>
                <w:tab w:val="left" w:pos="5683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</w:tcPr>
          <w:p w:rsidR="00391264" w:rsidRDefault="00391264" w:rsidP="00391264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36" w:type="dxa"/>
          </w:tcPr>
          <w:p w:rsidR="00391264" w:rsidRPr="004C1821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Доступ через л</w:t>
            </w:r>
            <w:r>
              <w:rPr>
                <w:sz w:val="24"/>
                <w:szCs w:val="24"/>
              </w:rPr>
              <w:t>окальную и внешнюю вычислительн</w:t>
            </w:r>
            <w:r w:rsidRPr="004C1821">
              <w:rPr>
                <w:sz w:val="24"/>
                <w:szCs w:val="24"/>
              </w:rPr>
              <w:t>ые сети</w:t>
            </w:r>
          </w:p>
        </w:tc>
        <w:tc>
          <w:tcPr>
            <w:tcW w:w="1927" w:type="dxa"/>
          </w:tcPr>
          <w:p w:rsidR="00391264" w:rsidRPr="004C1821" w:rsidRDefault="00391264" w:rsidP="00391264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1821">
              <w:rPr>
                <w:sz w:val="24"/>
                <w:szCs w:val="24"/>
              </w:rPr>
              <w:t>Ошибочные действия в ходе настройки АРМ пользователя</w:t>
            </w:r>
          </w:p>
        </w:tc>
      </w:tr>
    </w:tbl>
    <w:p w:rsidR="00204D7B" w:rsidRDefault="00C4733E" w:rsidP="00204D7B">
      <w:pPr>
        <w:pStyle w:val="a8"/>
        <w:numPr>
          <w:ilvl w:val="0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Предложить возможные сценарии реализации угроз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Pr="002E0E24" w:rsidRDefault="00C4733E" w:rsidP="004C2236">
      <w:pPr>
        <w:pStyle w:val="a8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33E">
        <w:rPr>
          <w:rFonts w:ascii="Times New Roman" w:hAnsi="Times New Roman" w:cs="Times New Roman"/>
          <w:sz w:val="24"/>
          <w:szCs w:val="24"/>
        </w:rPr>
        <w:t>Выбрать из Приложения 11 к Методике оценки угроз безопасности информации</w:t>
      </w:r>
      <w:r w:rsidRPr="00C47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733E">
        <w:rPr>
          <w:rFonts w:ascii="Times New Roman" w:hAnsi="Times New Roman" w:cs="Times New Roman"/>
          <w:bCs/>
          <w:sz w:val="24"/>
          <w:szCs w:val="24"/>
        </w:rPr>
        <w:t>все</w:t>
      </w:r>
      <w:r w:rsidRPr="00C4733E">
        <w:rPr>
          <w:rFonts w:ascii="Times New Roman" w:hAnsi="Times New Roman" w:cs="Times New Roman"/>
          <w:sz w:val="24"/>
          <w:szCs w:val="24"/>
        </w:rPr>
        <w:t xml:space="preserve"> актуальные тактики и основные техники реализации угроз (данные внести в таблицу с соответствующим названием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733E">
        <w:rPr>
          <w:rFonts w:ascii="Times New Roman" w:hAnsi="Times New Roman" w:cs="Times New Roman"/>
          <w:sz w:val="24"/>
          <w:szCs w:val="24"/>
        </w:rPr>
        <w:t>.</w:t>
      </w:r>
    </w:p>
    <w:p w:rsidR="002E0E24" w:rsidRPr="004C2236" w:rsidRDefault="002E0E24" w:rsidP="002E0E24">
      <w:pPr>
        <w:pStyle w:val="a8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3"/>
        <w:gridCol w:w="3226"/>
        <w:gridCol w:w="5636"/>
      </w:tblGrid>
      <w:tr w:rsidR="004C2236" w:rsidTr="00153F19">
        <w:tc>
          <w:tcPr>
            <w:tcW w:w="483" w:type="dxa"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226" w:type="dxa"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Тактика</w:t>
            </w:r>
          </w:p>
        </w:tc>
        <w:tc>
          <w:tcPr>
            <w:tcW w:w="5636" w:type="dxa"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Основные техники</w:t>
            </w:r>
          </w:p>
        </w:tc>
      </w:tr>
      <w:tr w:rsidR="004C2236" w:rsidTr="00153F19">
        <w:trPr>
          <w:trHeight w:val="535"/>
        </w:trPr>
        <w:tc>
          <w:tcPr>
            <w:tcW w:w="483" w:type="dxa"/>
            <w:vMerge w:val="restart"/>
          </w:tcPr>
          <w:p w:rsidR="004C2236" w:rsidRPr="00CD7A9E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Т1</w:t>
            </w:r>
          </w:p>
        </w:tc>
        <w:tc>
          <w:tcPr>
            <w:tcW w:w="3226" w:type="dxa"/>
            <w:vMerge w:val="restart"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2236">
              <w:rPr>
                <w:sz w:val="24"/>
              </w:rPr>
              <w:t>Сбор информации о системах и сетях Тактическая задача: нарушитель стремится получить любую техническую информацию, которая может оказаться полезной в ходе реализации угроз безопасности информации</w:t>
            </w: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Т1.5. Сбор информации о пользователях, устройствах, приложениях, а также сбор конфигурационной информации компонентов систем и сетей, программного обеспечения сервисов и приложений путем поиска и эксплуатации уязвимостей подключенных к сети устройств.</w:t>
            </w:r>
          </w:p>
        </w:tc>
      </w:tr>
      <w:tr w:rsidR="004C2236" w:rsidTr="00153F19">
        <w:trPr>
          <w:trHeight w:val="535"/>
        </w:trPr>
        <w:tc>
          <w:tcPr>
            <w:tcW w:w="483" w:type="dxa"/>
            <w:vMerge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26" w:type="dxa"/>
            <w:vMerge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sz w:val="24"/>
              </w:rPr>
            </w:pP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Т1.6. Сбор информации о пользователях, устройствах, приложениях, авторизуемых сервисами вычислительной сети, путем перебора.</w:t>
            </w:r>
          </w:p>
        </w:tc>
      </w:tr>
      <w:tr w:rsidR="004C2236" w:rsidTr="00153F19">
        <w:trPr>
          <w:trHeight w:val="535"/>
        </w:trPr>
        <w:tc>
          <w:tcPr>
            <w:tcW w:w="483" w:type="dxa"/>
            <w:vMerge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26" w:type="dxa"/>
            <w:vMerge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sz w:val="24"/>
              </w:rPr>
            </w:pP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Т1.8. Сбор информации о пользователе при посещении им веб-сайта, в том числе с использованием уязвимостей программы браузера и надстраиваемых модулей браузера</w:t>
            </w:r>
          </w:p>
        </w:tc>
      </w:tr>
      <w:tr w:rsidR="004C2236" w:rsidTr="00153F19">
        <w:trPr>
          <w:trHeight w:val="1148"/>
        </w:trPr>
        <w:tc>
          <w:tcPr>
            <w:tcW w:w="483" w:type="dxa"/>
            <w:vMerge w:val="restart"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Т2</w:t>
            </w:r>
          </w:p>
        </w:tc>
        <w:tc>
          <w:tcPr>
            <w:tcW w:w="3226" w:type="dxa"/>
            <w:vMerge w:val="restart"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2236">
              <w:rPr>
                <w:sz w:val="24"/>
              </w:rPr>
              <w:t>Получение первоначального доступа к компонентам систем и сетей Тактическая задача: нарушитель, находясь вне инфраструктуры сети или системы, стремится получить доступ к любому узлу в инфраструктуре и использовать его как плацдарм для дальнейших действий</w:t>
            </w: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Т2.7. Использование в системе внешних носителей информации, которые могли подключаться к другим системам и быть заражены вредоносным программным обеспечением. В том числе дарение, подмена или подлог носителей информации и внешних устройств, содержащих вредоносное ПО или предназначенных для вредоносных функций</w:t>
            </w:r>
          </w:p>
        </w:tc>
      </w:tr>
      <w:tr w:rsidR="004C2236" w:rsidTr="00153F19">
        <w:trPr>
          <w:trHeight w:val="1147"/>
        </w:trPr>
        <w:tc>
          <w:tcPr>
            <w:tcW w:w="483" w:type="dxa"/>
            <w:vMerge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26" w:type="dxa"/>
            <w:vMerge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sz w:val="24"/>
              </w:rPr>
            </w:pP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Т2.9. Несанкционированное подключение внешних устройств</w:t>
            </w:r>
          </w:p>
        </w:tc>
      </w:tr>
      <w:tr w:rsidR="004C2236" w:rsidTr="00153F19">
        <w:trPr>
          <w:trHeight w:val="230"/>
        </w:trPr>
        <w:tc>
          <w:tcPr>
            <w:tcW w:w="483" w:type="dxa"/>
            <w:vMerge w:val="restart"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Т3</w:t>
            </w:r>
          </w:p>
        </w:tc>
        <w:tc>
          <w:tcPr>
            <w:tcW w:w="3226" w:type="dxa"/>
            <w:vMerge w:val="restart"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2236">
              <w:rPr>
                <w:sz w:val="24"/>
              </w:rPr>
              <w:t>Внедрение и исполнение вредоносного программного обеспечения в системах и сетях</w:t>
            </w: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Т3.1. Автоматический запуск скриптов и исполняемых файлов в системе с использованием пользовательских или системных учетных данных, в том числе с использованием методов социальной инженерии</w:t>
            </w:r>
          </w:p>
        </w:tc>
      </w:tr>
      <w:tr w:rsidR="004C2236" w:rsidTr="00153F19">
        <w:trPr>
          <w:trHeight w:val="230"/>
        </w:trPr>
        <w:tc>
          <w:tcPr>
            <w:tcW w:w="483" w:type="dxa"/>
            <w:vMerge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26" w:type="dxa"/>
            <w:vMerge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sz w:val="24"/>
              </w:rPr>
            </w:pP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Т3.3. Автоматическая загрузка вредоносного кода с удаленного сайта или ресурса с последующим запуском на выполнение</w:t>
            </w:r>
          </w:p>
        </w:tc>
      </w:tr>
      <w:tr w:rsidR="004C2236" w:rsidTr="00153F19">
        <w:trPr>
          <w:trHeight w:val="230"/>
        </w:trPr>
        <w:tc>
          <w:tcPr>
            <w:tcW w:w="483" w:type="dxa"/>
            <w:vMerge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26" w:type="dxa"/>
            <w:vMerge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sz w:val="24"/>
              </w:rPr>
            </w:pPr>
          </w:p>
        </w:tc>
        <w:tc>
          <w:tcPr>
            <w:tcW w:w="5636" w:type="dxa"/>
          </w:tcPr>
          <w:p w:rsidR="004C2236" w:rsidRPr="004C2236" w:rsidRDefault="004C2236" w:rsidP="00153F19">
            <w:pPr>
              <w:rPr>
                <w:sz w:val="24"/>
              </w:rPr>
            </w:pPr>
            <w:r w:rsidRPr="004C2236">
              <w:rPr>
                <w:sz w:val="24"/>
              </w:rPr>
              <w:t>Т3.10. Подмена дистрибутивов (установочных комплектов) программ на носителях информации или общих сетевых ресурсах</w:t>
            </w:r>
          </w:p>
        </w:tc>
      </w:tr>
      <w:tr w:rsidR="004C2236" w:rsidTr="00153F19">
        <w:tc>
          <w:tcPr>
            <w:tcW w:w="483" w:type="dxa"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Т4</w:t>
            </w:r>
          </w:p>
        </w:tc>
        <w:tc>
          <w:tcPr>
            <w:tcW w:w="3226" w:type="dxa"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2236">
              <w:rPr>
                <w:sz w:val="24"/>
              </w:rPr>
              <w:t>Закрепление (сохранение доступа) в системе или сети</w:t>
            </w:r>
          </w:p>
        </w:tc>
        <w:tc>
          <w:tcPr>
            <w:tcW w:w="5636" w:type="dxa"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2236">
              <w:rPr>
                <w:sz w:val="24"/>
              </w:rPr>
              <w:t>Т4.3. Скрытая установка и запуск средств удаленного доступа и управления операционной системы.</w:t>
            </w:r>
          </w:p>
        </w:tc>
      </w:tr>
      <w:tr w:rsidR="004C2236" w:rsidTr="00153F19">
        <w:tc>
          <w:tcPr>
            <w:tcW w:w="483" w:type="dxa"/>
          </w:tcPr>
          <w:p w:rsidR="004C2236" w:rsidRDefault="004C2236" w:rsidP="00153F19">
            <w:pPr>
              <w:tabs>
                <w:tab w:val="left" w:pos="5683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Т5</w:t>
            </w:r>
          </w:p>
        </w:tc>
        <w:tc>
          <w:tcPr>
            <w:tcW w:w="3226" w:type="dxa"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2236">
              <w:rPr>
                <w:sz w:val="24"/>
              </w:rPr>
              <w:t>Управление вредоносным программным обеспечением и (или) компонентами, к которым ранее был получен доступ</w:t>
            </w:r>
          </w:p>
        </w:tc>
        <w:tc>
          <w:tcPr>
            <w:tcW w:w="5636" w:type="dxa"/>
          </w:tcPr>
          <w:p w:rsidR="004C2236" w:rsidRPr="004C2236" w:rsidRDefault="004C2236" w:rsidP="00153F19">
            <w:pPr>
              <w:tabs>
                <w:tab w:val="left" w:pos="5683"/>
              </w:tabs>
              <w:rPr>
                <w:rFonts w:eastAsia="Times New Roman"/>
                <w:sz w:val="24"/>
                <w:szCs w:val="24"/>
              </w:rPr>
            </w:pPr>
            <w:r w:rsidRPr="004C2236">
              <w:rPr>
                <w:sz w:val="24"/>
              </w:rPr>
              <w:t>Т5.5. Управление через съемные носители, в частности, передача команд управления между скомпрометированными изолированной системой и подключенной к Интернет системой через носители информации, используемые на обеих системах</w:t>
            </w:r>
          </w:p>
        </w:tc>
      </w:tr>
    </w:tbl>
    <w:p w:rsidR="004C2236" w:rsidRDefault="004C2236" w:rsidP="004C2236">
      <w:pPr>
        <w:pStyle w:val="a8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33E">
        <w:rPr>
          <w:rFonts w:ascii="Times New Roman" w:hAnsi="Times New Roman" w:cs="Times New Roman"/>
          <w:sz w:val="24"/>
        </w:rPr>
        <w:t xml:space="preserve">Подробно описать один из возможных вариантов реализации угроз, для описания использовать простую блок-схему или язык </w:t>
      </w:r>
      <w:proofErr w:type="spellStart"/>
      <w:r w:rsidRPr="00C4733E">
        <w:rPr>
          <w:rFonts w:ascii="Times New Roman" w:hAnsi="Times New Roman" w:cs="Times New Roman"/>
          <w:sz w:val="24"/>
          <w:lang w:val="en-US"/>
        </w:rPr>
        <w:t>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E0E24" w:rsidRPr="002E0E24" w:rsidRDefault="006D3EEB" w:rsidP="002E0E24">
      <w:pPr>
        <w:tabs>
          <w:tab w:val="left" w:pos="5683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3EE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24050" cy="4600575"/>
            <wp:effectExtent l="0" t="0" r="0" b="9525"/>
            <wp:docPr id="1" name="Рисунок 1" descr="C:\Users\admin\Download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a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3E" w:rsidRDefault="00C4733E" w:rsidP="00391264">
      <w:pPr>
        <w:pStyle w:val="a8"/>
        <w:numPr>
          <w:ilvl w:val="0"/>
          <w:numId w:val="2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модели угроз персональной ИС.</w:t>
      </w:r>
    </w:p>
    <w:p w:rsidR="004C2236" w:rsidRPr="004C2236" w:rsidRDefault="00C4733E" w:rsidP="004C2236">
      <w:pPr>
        <w:pStyle w:val="a8"/>
        <w:numPr>
          <w:ilvl w:val="1"/>
          <w:numId w:val="2"/>
        </w:numPr>
        <w:tabs>
          <w:tab w:val="left" w:pos="5683"/>
        </w:tabs>
        <w:ind w:left="1786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33E">
        <w:rPr>
          <w:rFonts w:ascii="Times New Roman" w:hAnsi="Times New Roman" w:cs="Times New Roman"/>
          <w:sz w:val="24"/>
          <w:szCs w:val="24"/>
        </w:rPr>
        <w:t>Собрать в единый документ с названием «Модель угроз «Название вашей ИС»» все ранее полученные результаты (Лабораторных работ 1-4) по примеру, приведенному на страницах 39-41 Методики оценки угроз безопасности</w:t>
      </w:r>
      <w:r w:rsidR="004C2236">
        <w:rPr>
          <w:rFonts w:ascii="Times New Roman" w:hAnsi="Times New Roman" w:cs="Times New Roman"/>
          <w:sz w:val="24"/>
          <w:szCs w:val="24"/>
        </w:rPr>
        <w:t xml:space="preserve"> (см. Приложение)</w:t>
      </w:r>
      <w:r w:rsidRPr="00C4733E">
        <w:rPr>
          <w:rFonts w:ascii="Times New Roman" w:hAnsi="Times New Roman" w:cs="Times New Roman"/>
          <w:sz w:val="24"/>
          <w:szCs w:val="24"/>
        </w:rPr>
        <w:t>.</w:t>
      </w:r>
    </w:p>
    <w:p w:rsidR="00204D7B" w:rsidRDefault="00204D7B" w:rsidP="00204D7B">
      <w:pPr>
        <w:tabs>
          <w:tab w:val="left" w:pos="568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было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продолжено знакомство с документом «Методика оценки угроз безопасности информации», а также получены навы</w:t>
      </w:r>
      <w:r w:rsidR="00894BDE">
        <w:rPr>
          <w:rFonts w:ascii="Times New Roman" w:eastAsia="Times New Roman" w:hAnsi="Times New Roman" w:cs="Times New Roman"/>
          <w:sz w:val="24"/>
          <w:szCs w:val="24"/>
          <w:lang w:eastAsia="ru-RU"/>
        </w:rPr>
        <w:t>ки по созданию модели нарушителя персональной информационной системы.</w:t>
      </w:r>
    </w:p>
    <w:p w:rsidR="00204D7B" w:rsidRDefault="00204D7B" w:rsidP="00204D7B">
      <w:pPr>
        <w:tabs>
          <w:tab w:val="left" w:pos="5683"/>
        </w:tabs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Ответы на контрольные вопросы:</w:t>
      </w:r>
    </w:p>
    <w:p w:rsidR="00204D7B" w:rsidRDefault="00C4733E" w:rsidP="00204D7B">
      <w:pPr>
        <w:pStyle w:val="a8"/>
        <w:numPr>
          <w:ilvl w:val="0"/>
          <w:numId w:val="3"/>
        </w:numPr>
        <w:tabs>
          <w:tab w:val="left" w:pos="5683"/>
        </w:tabs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необходимо создавать модель угроз в организации? Дать обоснованный ответ.</w:t>
      </w:r>
    </w:p>
    <w:p w:rsidR="00204D7B" w:rsidRDefault="00204D7B" w:rsidP="00A27286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 w:rsidR="00530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угроз безопасности персональных данных необходима для </w:t>
      </w:r>
      <w:r w:rsidR="00CE4DC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требований к системе защиты. Без модели угроз невозможно построить адекватную (с точки зрения затрат)</w:t>
      </w:r>
      <w:r w:rsidR="00D4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защиты информации, обеспечивающую безопасность персональных данных.</w:t>
      </w:r>
    </w:p>
    <w:p w:rsidR="00D414DA" w:rsidRPr="00A27286" w:rsidRDefault="00D414DA" w:rsidP="00A27286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систему защиты включаются только те средства, которые нейтрализуют актуальные угрозы.</w:t>
      </w:r>
    </w:p>
    <w:p w:rsidR="00204D7B" w:rsidRDefault="00C4733E" w:rsidP="00204D7B">
      <w:pPr>
        <w:pStyle w:val="a8"/>
        <w:numPr>
          <w:ilvl w:val="0"/>
          <w:numId w:val="3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политика информационной безопасности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F06B6" w:rsidRPr="00204D7B" w:rsidRDefault="00204D7B" w:rsidP="00A27286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Ответ: </w:t>
      </w:r>
      <w:r w:rsidR="00A272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информационной безопасности – совокупность правил, процедур, практических методов, руководящих принципов в области ИБ, используемых организацией в своей деятельности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7F06B6" w:rsidRPr="00204D7B" w:rsidSect="00204D7B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E17" w:rsidRDefault="000B4E17" w:rsidP="00204D7B">
      <w:pPr>
        <w:spacing w:after="0" w:line="240" w:lineRule="auto"/>
      </w:pPr>
      <w:r>
        <w:separator/>
      </w:r>
    </w:p>
  </w:endnote>
  <w:endnote w:type="continuationSeparator" w:id="0">
    <w:p w:rsidR="000B4E17" w:rsidRDefault="000B4E17" w:rsidP="0020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D7B" w:rsidRPr="00204D7B" w:rsidRDefault="00204D7B" w:rsidP="00204D7B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Барнаул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E17" w:rsidRDefault="000B4E17" w:rsidP="00204D7B">
      <w:pPr>
        <w:spacing w:after="0" w:line="240" w:lineRule="auto"/>
      </w:pPr>
      <w:r>
        <w:separator/>
      </w:r>
    </w:p>
  </w:footnote>
  <w:footnote w:type="continuationSeparator" w:id="0">
    <w:p w:rsidR="000B4E17" w:rsidRDefault="000B4E17" w:rsidP="0020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3562146"/>
      <w:docPartObj>
        <w:docPartGallery w:val="Page Numbers (Top of Page)"/>
        <w:docPartUnique/>
      </w:docPartObj>
    </w:sdtPr>
    <w:sdtEndPr/>
    <w:sdtContent>
      <w:p w:rsidR="00204D7B" w:rsidRDefault="00204D7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22B">
          <w:rPr>
            <w:noProof/>
          </w:rPr>
          <w:t>6</w:t>
        </w:r>
        <w:r>
          <w:fldChar w:fldCharType="end"/>
        </w:r>
      </w:p>
    </w:sdtContent>
  </w:sdt>
  <w:p w:rsidR="00204D7B" w:rsidRDefault="00204D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8FE"/>
    <w:multiLevelType w:val="multilevel"/>
    <w:tmpl w:val="0A6458F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E0488"/>
    <w:multiLevelType w:val="multilevel"/>
    <w:tmpl w:val="8F2881E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" w15:restartNumberingAfterBreak="0">
    <w:nsid w:val="3EE35B91"/>
    <w:multiLevelType w:val="multilevel"/>
    <w:tmpl w:val="3EE35B9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6AAFA8"/>
    <w:multiLevelType w:val="singleLevel"/>
    <w:tmpl w:val="636AAFA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7B"/>
    <w:rsid w:val="00052774"/>
    <w:rsid w:val="000B1F7D"/>
    <w:rsid w:val="000B4E17"/>
    <w:rsid w:val="000C480B"/>
    <w:rsid w:val="0010122B"/>
    <w:rsid w:val="00204D7B"/>
    <w:rsid w:val="00212915"/>
    <w:rsid w:val="002E0E24"/>
    <w:rsid w:val="00391264"/>
    <w:rsid w:val="004C1821"/>
    <w:rsid w:val="004C2236"/>
    <w:rsid w:val="00530BCA"/>
    <w:rsid w:val="006D3EEB"/>
    <w:rsid w:val="00750794"/>
    <w:rsid w:val="007A02B4"/>
    <w:rsid w:val="00894BDE"/>
    <w:rsid w:val="00A27286"/>
    <w:rsid w:val="00C4733E"/>
    <w:rsid w:val="00CD7A9E"/>
    <w:rsid w:val="00CE4DCA"/>
    <w:rsid w:val="00D30E8F"/>
    <w:rsid w:val="00D414DA"/>
    <w:rsid w:val="00E0425B"/>
    <w:rsid w:val="00F3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DA35"/>
  <w15:chartTrackingRefBased/>
  <w15:docId w15:val="{424CCB3C-8E6C-4AEF-B16A-28FFBEE8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7B"/>
  </w:style>
  <w:style w:type="paragraph" w:styleId="a5">
    <w:name w:val="footer"/>
    <w:basedOn w:val="a"/>
    <w:link w:val="a6"/>
    <w:uiPriority w:val="99"/>
    <w:unhideWhenUsed/>
    <w:rsid w:val="00204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7B"/>
  </w:style>
  <w:style w:type="table" w:styleId="a7">
    <w:name w:val="Table Grid"/>
    <w:basedOn w:val="a1"/>
    <w:uiPriority w:val="59"/>
    <w:qFormat/>
    <w:rsid w:val="00204D7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0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2023-02-21T20:55:00Z</dcterms:created>
  <dcterms:modified xsi:type="dcterms:W3CDTF">2023-03-02T10:56:00Z</dcterms:modified>
</cp:coreProperties>
</file>