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Получив DOM-узел, мы </w:t>
      </w:r>
      <w:proofErr w:type="gramStart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можем перейти к его ближайшим соседям используя</w:t>
      </w:r>
      <w:proofErr w:type="gram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навигационные ссылки.</w:t>
      </w: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два основных набора ссылок:</w:t>
      </w:r>
    </w:p>
    <w:p w:rsidR="002A6E7D" w:rsidRPr="002A6E7D" w:rsidRDefault="002A6E7D" w:rsidP="002A6E7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всех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parentNode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childNodes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firstChild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lastChild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previousSibling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nextSibling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2A6E7D" w:rsidRPr="002A6E7D" w:rsidRDefault="002A6E7D" w:rsidP="002A6E7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Только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-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элементов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parentElement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children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firstElementChild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lastElementChild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previousElementSibling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nextElementSibling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2A6E7D" w:rsidRPr="008C2B09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Некоторые виды DOM-элементов, например таблицы, предоставляют дополнительные ссылки и коллекции для доступа к своему содержимому.</w:t>
      </w:r>
    </w:p>
    <w:p w:rsidR="002A6E7D" w:rsidRPr="008C2B09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2A6E7D" w:rsidRPr="002A6E7D" w:rsidRDefault="002A6E7D" w:rsidP="002A6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Таблицы всегда содержат </w:t>
      </w:r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&gt;</w:t>
      </w:r>
    </w:p>
    <w:p w:rsidR="002A6E7D" w:rsidRPr="002A6E7D" w:rsidRDefault="002A6E7D" w:rsidP="002A6E7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Важный «особый случай» – работа с таблицами. По стандарту DOM у них должен быть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в HTML их можно написать (официально) без него. В этом случае браузер добавляет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DOM самостоятельно.</w:t>
      </w:r>
    </w:p>
    <w:p w:rsidR="002A6E7D" w:rsidRPr="008C2B09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table</w:t>
      </w:r>
      <w:r w:rsidRPr="008C2B09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</w:rPr>
        <w:t xml:space="preserve"> </w:t>
      </w:r>
      <w:r w:rsidRPr="002A6E7D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en-US"/>
        </w:rPr>
        <w:t>id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="</w:t>
      </w:r>
      <w:r w:rsidRPr="002A6E7D"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  <w:lang w:val="en-US"/>
        </w:rPr>
        <w:t>table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"&gt;&lt;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tbody</w:t>
      </w:r>
      <w:proofErr w:type="spellEnd"/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&gt;&lt;</w:t>
      </w:r>
      <w:proofErr w:type="spellStart"/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tr</w:t>
      </w:r>
      <w:proofErr w:type="spellEnd"/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&gt;&lt;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td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</w:t>
      </w:r>
      <w:r w:rsidRPr="008C2B09">
        <w:rPr>
          <w:rFonts w:ascii="Consolas" w:hAnsi="Consolas"/>
          <w:color w:val="333333"/>
          <w:sz w:val="23"/>
          <w:szCs w:val="23"/>
          <w:shd w:val="clear" w:color="auto" w:fill="F5F2F0"/>
        </w:rPr>
        <w:t>1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&lt;/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td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&gt;&lt;/</w:t>
      </w:r>
      <w:proofErr w:type="spellStart"/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tr</w:t>
      </w:r>
      <w:proofErr w:type="spellEnd"/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&gt;&lt;/</w:t>
      </w:r>
      <w:proofErr w:type="spellStart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tbody</w:t>
      </w:r>
      <w:proofErr w:type="spellEnd"/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&gt;&lt;/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table</w:t>
      </w:r>
      <w:r w:rsidRPr="008C2B09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</w:rPr>
        <w:t>&gt;</w:t>
      </w:r>
    </w:p>
    <w:p w:rsidR="002A6E7D" w:rsidRPr="008C2B09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6 основных методов поиска элементов в DOM: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1718"/>
        <w:gridCol w:w="3018"/>
        <w:gridCol w:w="3959"/>
      </w:tblGrid>
      <w:tr w:rsidR="002A6E7D" w:rsidRPr="002A6E7D" w:rsidTr="002A6E7D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Ищет по...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Ищет внутри элемента?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Возвращает живую коллекцию?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querySelector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CSS-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querySelectorAll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CSS-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getElementById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getElementsByTagName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tag</w:t>
            </w:r>
            <w:proofErr w:type="spellEnd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or</w:t>
            </w:r>
            <w:proofErr w:type="spellEnd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 </w:t>
            </w:r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'*'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getElementsByClassName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</w:tbl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Безусловно, наиболее часто используемыми в настоящее время являются методы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и методы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getElement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(s)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*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могут быть полезны в отдельных случаях, а также встречаются в старом коде.</w:t>
      </w: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Кроме того:</w:t>
      </w:r>
    </w:p>
    <w:p w:rsidR="002A6E7D" w:rsidRPr="002A6E7D" w:rsidRDefault="002A6E7D" w:rsidP="002A6E7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метод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elem.matches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проверяет, удовлетворяет ли элемент CSS-селектору.</w:t>
      </w:r>
    </w:p>
    <w:p w:rsidR="002A6E7D" w:rsidRPr="002A6E7D" w:rsidRDefault="002A6E7D" w:rsidP="002A6E7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elem.closest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ищет ближайшего по иерархии предка, </w:t>
      </w:r>
      <w:proofErr w:type="gramStart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соответствующему</w:t>
      </w:r>
      <w:proofErr w:type="gram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данному CSS-селектору. Сам элемент также включён в поиск.</w:t>
      </w:r>
    </w:p>
    <w:p w:rsidR="002A6E7D" w:rsidRP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И, напоследок, давайте упомянем ещё один метод, который проверяет наличие отношений между предком и потомком:</w:t>
      </w:r>
    </w:p>
    <w:p w:rsidR="002A6E7D" w:rsidRPr="008C2B09" w:rsidRDefault="002A6E7D" w:rsidP="002A6E7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elemA.contains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вернёт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если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находится внутри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потомок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или когда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C2B09" w:rsidRPr="00734902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Cs w:val="21"/>
          <w:lang w:eastAsia="ru-RU"/>
        </w:rPr>
      </w:pPr>
      <w:r w:rsidRPr="008C2B09">
        <w:rPr>
          <w:rFonts w:ascii="Segoe UI" w:eastAsia="Times New Roman" w:hAnsi="Segoe UI" w:cs="Segoe UI"/>
          <w:b/>
          <w:color w:val="333333"/>
          <w:szCs w:val="21"/>
          <w:lang w:eastAsia="ru-RU"/>
        </w:rPr>
        <w:t>Каждый DOM-узел принадлежит определённому классу. Классы формируют иерархию. Весь набор свойств и методов является результатом наследования.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Главные свойства DOM-узла: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nodeType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Свойство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nodeType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позволяет узнать тип DOM-узла. Его значение – числовое: 1 для элементов,3 для текстовых узлов, и т.д. Только для чтения.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nodeName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/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tagName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элементов это свойство возвращает название тега (записывается в верхнем регистре, за исключением XML-режима). Для узлов-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неэлементов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nodeName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описывает, что это за узел. Только для чтения.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innerHTML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Внутреннее HTML-содержимое узла-элемента. Можно изменять.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outerHTML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Полный HTML узла-элемента. Запись в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elem.outerHTML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не меняет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elem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Вместо этого она заменяет его во внешнем контексте.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nodeValue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/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data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Содержимое узла-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неэлемента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(текст, комментарий). Эти свойства практически одинаковые, обычно мы используем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data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Можно изменять.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textContent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Текст внутри элемента: HTML за вычетом всех &lt;тегов&gt;. Запись в него помещает текст в элемент, при этом все специальные символы и теги интерпретируются как текст. Можно использовать для защиты от вставки произвольного HTML кода.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hidden</w:t>
      </w:r>
      <w:proofErr w:type="spellEnd"/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Когда значение установлено в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true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делает то же самое, что и CSS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display:none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зависимости от своего класса DOM-узлы имеют и другие свойства. Например у элементов &lt;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input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&gt; (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HTMLInputElement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) есть свойства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value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type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у элементов &lt;a&gt; (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HTMLAnchorElement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) есть </w:t>
      </w:r>
      <w:proofErr w:type="spellStart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href</w:t>
      </w:r>
      <w:proofErr w:type="spellEnd"/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т.д. Большинство стандартных HTML-атрибутов имеют соответствующие свойства DOM.</w:t>
      </w:r>
    </w:p>
    <w:p w:rsidR="008C2B09" w:rsidRPr="008C2B09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8C2B09" w:rsidRPr="002A6E7D" w:rsidRDefault="008C2B09" w:rsidP="008C2B0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8C2B09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Впрочем, HTML-атрибуты и свойства DOM не всегда одинаковы, мы увидим это в следующей главе.</w:t>
      </w:r>
    </w:p>
    <w:p w:rsidR="00717066" w:rsidRPr="00734902" w:rsidRDefault="00717066"/>
    <w:p w:rsidR="00734902" w:rsidRPr="00734902" w:rsidRDefault="00734902" w:rsidP="0073490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Атрибуты – это то, что написано в HTML.</w:t>
      </w:r>
    </w:p>
    <w:p w:rsidR="00734902" w:rsidRPr="00734902" w:rsidRDefault="00734902" w:rsidP="0073490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Свойства – это то, что находится в DOM-объектах.</w:t>
      </w:r>
    </w:p>
    <w:p w:rsidR="00734902" w:rsidRPr="00734902" w:rsidRDefault="00734902" w:rsidP="0073490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Небольшое сравнение:</w:t>
      </w:r>
    </w:p>
    <w:tbl>
      <w:tblPr>
        <w:tblW w:w="12492" w:type="dxa"/>
        <w:tblInd w:w="-4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938"/>
        <w:gridCol w:w="3845"/>
      </w:tblGrid>
      <w:tr w:rsidR="00734902" w:rsidRPr="00734902" w:rsidTr="00F52B7E">
        <w:trPr>
          <w:tblHeader/>
        </w:trPr>
        <w:tc>
          <w:tcPr>
            <w:tcW w:w="709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7938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ru-RU"/>
              </w:rPr>
              <w:t>Свойства</w:t>
            </w:r>
          </w:p>
        </w:tc>
        <w:tc>
          <w:tcPr>
            <w:tcW w:w="3845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ru-RU"/>
              </w:rPr>
              <w:t>Атрибуты</w:t>
            </w:r>
          </w:p>
        </w:tc>
      </w:tr>
      <w:tr w:rsidR="00734902" w:rsidRPr="00734902" w:rsidTr="00F52B7E">
        <w:tc>
          <w:tcPr>
            <w:tcW w:w="709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7938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Любое значение, стандартные свойства имеют типы, описанные в спецификации</w:t>
            </w:r>
          </w:p>
        </w:tc>
        <w:tc>
          <w:tcPr>
            <w:tcW w:w="384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Строка</w:t>
            </w:r>
          </w:p>
        </w:tc>
      </w:tr>
      <w:tr w:rsidR="00734902" w:rsidRPr="00734902" w:rsidTr="00F52B7E">
        <w:tc>
          <w:tcPr>
            <w:tcW w:w="709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7938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 xml:space="preserve">Имя </w:t>
            </w:r>
            <w:proofErr w:type="spellStart"/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регистрозависимо</w:t>
            </w:r>
            <w:proofErr w:type="spellEnd"/>
          </w:p>
        </w:tc>
        <w:tc>
          <w:tcPr>
            <w:tcW w:w="38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4902" w:rsidRPr="00734902" w:rsidRDefault="00734902" w:rsidP="0073490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 xml:space="preserve">Имя </w:t>
            </w:r>
            <w:proofErr w:type="spellStart"/>
            <w:r w:rsidRPr="00734902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регистронезависимо</w:t>
            </w:r>
            <w:proofErr w:type="spellEnd"/>
          </w:p>
        </w:tc>
      </w:tr>
    </w:tbl>
    <w:p w:rsidR="00734902" w:rsidRPr="00734902" w:rsidRDefault="00734902" w:rsidP="007349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Методы для работы с атрибутами:</w:t>
      </w:r>
    </w:p>
    <w:p w:rsidR="00734902" w:rsidRPr="00734902" w:rsidRDefault="00734902" w:rsidP="0073490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elem.hasAttribute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проверить на наличие.</w:t>
      </w:r>
    </w:p>
    <w:p w:rsidR="00734902" w:rsidRPr="00734902" w:rsidRDefault="00734902" w:rsidP="0073490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elem.getAttribute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получить значение.</w:t>
      </w:r>
    </w:p>
    <w:p w:rsidR="00734902" w:rsidRPr="00734902" w:rsidRDefault="00734902" w:rsidP="0073490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elem.setAttribute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(name, value)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установить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значение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734902" w:rsidRPr="00734902" w:rsidRDefault="00734902" w:rsidP="0073490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elem.removeAttribute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(name)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удалить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атрибут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734902" w:rsidRPr="00734902" w:rsidRDefault="00734902" w:rsidP="0073490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elem.attributes</w:t>
      </w:r>
      <w:proofErr w:type="spellEnd"/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коллекция всех атрибутов.</w:t>
      </w:r>
    </w:p>
    <w:p w:rsidR="00734902" w:rsidRPr="00734902" w:rsidRDefault="00734902" w:rsidP="0073490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В большинстве ситуаций предпочтительнее использовать DOM-свойства. Нужно использовать атрибуты только тогда, когда DOM-свойства не подходят, когда нужны именно атрибуты, например:</w:t>
      </w:r>
    </w:p>
    <w:p w:rsidR="00734902" w:rsidRPr="00734902" w:rsidRDefault="00734902" w:rsidP="0073490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Нужен нестандартный атрибут. Но если он начинается с </w:t>
      </w: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data</w:t>
      </w:r>
      <w:proofErr w:type="spellEnd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-</w:t>
      </w: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тогда нужно использовать </w:t>
      </w: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dataset</w:t>
      </w:r>
      <w:proofErr w:type="spellEnd"/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734902" w:rsidRPr="005767E5" w:rsidRDefault="00734902" w:rsidP="00734902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Мы хотим получить именно то значение, которое написано в HTML. Значение DOM-свойства может быть другим, например, свойство </w:t>
      </w:r>
      <w:proofErr w:type="spellStart"/>
      <w:r w:rsidRPr="0073490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href</w:t>
      </w:r>
      <w:proofErr w:type="spellEnd"/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всегда </w:t>
      </w:r>
      <w:proofErr w:type="gramStart"/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полный</w:t>
      </w:r>
      <w:proofErr w:type="gramEnd"/>
      <w:r w:rsidRPr="007349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URL, а нам может понадобиться получить «оригинальное» значение.</w:t>
      </w:r>
    </w:p>
    <w:p w:rsidR="005767E5" w:rsidRPr="005767E5" w:rsidRDefault="005767E5" w:rsidP="005767E5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Методы для создания узлов: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document.createElement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tag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создаёт элемент с заданным тегом,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document.createTextNode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создаёт текстовый узел (редко используется),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elem.cloneNode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клонирует элемент, если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deep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со всеми дочерними элементами.</w:t>
      </w:r>
    </w:p>
    <w:p w:rsidR="005767E5" w:rsidRPr="005767E5" w:rsidRDefault="005767E5" w:rsidP="005767E5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Вставка и удаление: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node.append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(...nodes or strings)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вставляет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конец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node.prepend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(...nodes or strings)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вставляет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начало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node.before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(...nodes or strings)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вставляет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прямо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перед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node.after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(...nodes or strings)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вставляет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сразу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после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node.replaceWith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</w:t>
      </w:r>
      <w:proofErr w:type="gram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...nodes or strings)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 – 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заменяет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node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node.remove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удаляет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67E5" w:rsidRPr="005767E5" w:rsidRDefault="005767E5" w:rsidP="005767E5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Устаревшие методы: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parent.appendChild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parent.insertBefore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nextSibling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parent.removeChild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parent.replaceChild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newElem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5767E5" w:rsidRPr="005767E5" w:rsidRDefault="005767E5" w:rsidP="005767E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 эти методы возвращают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67E5" w:rsidRPr="005767E5" w:rsidRDefault="005767E5" w:rsidP="005767E5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нужно вставить фрагмент HTML, то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elem.insertAdjacentHTML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where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вставляет в зависимости от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where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beforebegin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вставляет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прямо перед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afterbegin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вставляет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начало,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beforeend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вставляет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конец,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afterend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вставляет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сразу после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67E5" w:rsidRPr="005767E5" w:rsidRDefault="005767E5" w:rsidP="005767E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Также существуют похожие методы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elem.insertAdjacentText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elem.insertAdjacentElement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они вставляют текстовые строки и элементы, но они редко используются.</w:t>
      </w:r>
    </w:p>
    <w:p w:rsidR="005767E5" w:rsidRPr="005767E5" w:rsidRDefault="005767E5" w:rsidP="005767E5">
      <w:pPr>
        <w:numPr>
          <w:ilvl w:val="0"/>
          <w:numId w:val="6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добавить HTML на страницу до завершения её загрузки:</w:t>
      </w:r>
    </w:p>
    <w:p w:rsidR="005767E5" w:rsidRPr="005767E5" w:rsidRDefault="005767E5" w:rsidP="005767E5">
      <w:pPr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document.write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html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</w:p>
    <w:p w:rsidR="005767E5" w:rsidRPr="005767E5" w:rsidRDefault="005767E5" w:rsidP="005767E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После загрузки страницы такой вызов затирает документ. В основном встречается в старых скриптах.</w:t>
      </w:r>
    </w:p>
    <w:p w:rsidR="005767E5" w:rsidRPr="005767E5" w:rsidRDefault="005767E5" w:rsidP="005767E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управления классами существуют два DOM-свойства:</w:t>
      </w:r>
    </w:p>
    <w:p w:rsidR="005767E5" w:rsidRPr="005767E5" w:rsidRDefault="005767E5" w:rsidP="005767E5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className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строковое значение, удобно для управления всем набором классов.</w:t>
      </w:r>
    </w:p>
    <w:p w:rsidR="005767E5" w:rsidRPr="005767E5" w:rsidRDefault="005767E5" w:rsidP="005767E5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lastRenderedPageBreak/>
        <w:t>classList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объект с методами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add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remove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toggle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contains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удобно для управления отдельными классами.</w:t>
      </w:r>
    </w:p>
    <w:p w:rsidR="005767E5" w:rsidRPr="005767E5" w:rsidRDefault="005767E5" w:rsidP="005767E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изменить стили:</w:t>
      </w:r>
    </w:p>
    <w:p w:rsidR="005767E5" w:rsidRPr="005767E5" w:rsidRDefault="005767E5" w:rsidP="005767E5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является объектом со стилями в формате </w:t>
      </w:r>
      <w:proofErr w:type="spellStart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camelCase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Чтение и запись в него работают так же, как изменение соответствующих свойств в атрибуте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Чтобы узнать, как добавить в него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important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делать некоторые другие редкие вещи – смотрите </w:t>
      </w:r>
      <w:hyperlink r:id="rId6" w:history="1">
        <w:r w:rsidRPr="005767E5">
          <w:rPr>
            <w:rFonts w:ascii="Segoe UI" w:eastAsia="Times New Roman" w:hAnsi="Segoe UI" w:cs="Segoe UI"/>
            <w:color w:val="0059B2"/>
            <w:sz w:val="21"/>
            <w:szCs w:val="21"/>
            <w:lang w:eastAsia="ru-RU"/>
          </w:rPr>
          <w:t>документацию</w:t>
        </w:r>
      </w:hyperlink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767E5" w:rsidRPr="005767E5" w:rsidRDefault="005767E5" w:rsidP="005767E5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Свойство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style.cssText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соответствует всему атрибуту </w:t>
      </w:r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полной строке стилей.</w:t>
      </w:r>
    </w:p>
    <w:p w:rsidR="005767E5" w:rsidRPr="005767E5" w:rsidRDefault="005767E5" w:rsidP="005767E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чтения окончательных стилей (с учётом всех классов, после применения CSS и вычисления окончательных значений) используется:</w:t>
      </w:r>
    </w:p>
    <w:p w:rsidR="005767E5" w:rsidRPr="005767E5" w:rsidRDefault="005767E5" w:rsidP="005767E5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getComputedStyle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, [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pseudo</w:t>
      </w:r>
      <w:proofErr w:type="spellEnd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])</w:t>
      </w:r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возвращает объект, похожий по формату на </w:t>
      </w:r>
      <w:proofErr w:type="spellStart"/>
      <w:r w:rsidRPr="005767E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style</w:t>
      </w:r>
      <w:proofErr w:type="spellEnd"/>
      <w:r w:rsidRPr="005767E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Только для чтения.</w:t>
      </w:r>
    </w:p>
    <w:p w:rsidR="005767E5" w:rsidRPr="00734902" w:rsidRDefault="005767E5" w:rsidP="005767E5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734902" w:rsidRPr="00734902" w:rsidRDefault="00734902"/>
    <w:sectPr w:rsidR="00734902" w:rsidRPr="0073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7B6"/>
    <w:multiLevelType w:val="multilevel"/>
    <w:tmpl w:val="193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36C21"/>
    <w:multiLevelType w:val="multilevel"/>
    <w:tmpl w:val="03DC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446C1"/>
    <w:multiLevelType w:val="multilevel"/>
    <w:tmpl w:val="27FA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30A38"/>
    <w:multiLevelType w:val="multilevel"/>
    <w:tmpl w:val="6A8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0506C"/>
    <w:multiLevelType w:val="multilevel"/>
    <w:tmpl w:val="031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885157"/>
    <w:multiLevelType w:val="multilevel"/>
    <w:tmpl w:val="7668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690ACE"/>
    <w:multiLevelType w:val="multilevel"/>
    <w:tmpl w:val="79C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561A27"/>
    <w:multiLevelType w:val="multilevel"/>
    <w:tmpl w:val="1130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56682"/>
    <w:multiLevelType w:val="multilevel"/>
    <w:tmpl w:val="992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B84745"/>
    <w:multiLevelType w:val="multilevel"/>
    <w:tmpl w:val="DDC6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B2"/>
    <w:rsid w:val="002A6E7D"/>
    <w:rsid w:val="005767E5"/>
    <w:rsid w:val="00717066"/>
    <w:rsid w:val="00734902"/>
    <w:rsid w:val="008C2B09"/>
    <w:rsid w:val="00AB06B2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6E7D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A6E7D"/>
  </w:style>
  <w:style w:type="character" w:customStyle="1" w:styleId="token">
    <w:name w:val="token"/>
    <w:basedOn w:val="a0"/>
    <w:rsid w:val="002A6E7D"/>
  </w:style>
  <w:style w:type="character" w:styleId="a4">
    <w:name w:val="Hyperlink"/>
    <w:basedOn w:val="a0"/>
    <w:uiPriority w:val="99"/>
    <w:semiHidden/>
    <w:unhideWhenUsed/>
    <w:rsid w:val="005767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6E7D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A6E7D"/>
  </w:style>
  <w:style w:type="character" w:customStyle="1" w:styleId="token">
    <w:name w:val="token"/>
    <w:basedOn w:val="a0"/>
    <w:rsid w:val="002A6E7D"/>
  </w:style>
  <w:style w:type="character" w:styleId="a4">
    <w:name w:val="Hyperlink"/>
    <w:basedOn w:val="a0"/>
    <w:uiPriority w:val="99"/>
    <w:semiHidden/>
    <w:unhideWhenUsed/>
    <w:rsid w:val="00576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51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CSSStyleDecla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Белоусова</dc:creator>
  <cp:keywords/>
  <dc:description/>
  <cp:lastModifiedBy>Наталия Белоусова</cp:lastModifiedBy>
  <cp:revision>7</cp:revision>
  <dcterms:created xsi:type="dcterms:W3CDTF">2021-01-24T13:14:00Z</dcterms:created>
  <dcterms:modified xsi:type="dcterms:W3CDTF">2021-01-29T14:42:00Z</dcterms:modified>
</cp:coreProperties>
</file>