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FE15F" w14:textId="6554A0DC" w:rsidR="00354402" w:rsidRPr="00354402" w:rsidRDefault="00354402" w:rsidP="00354402">
      <w:pPr>
        <w:pStyle w:val="1"/>
        <w:jc w:val="center"/>
        <w:rPr>
          <w:rStyle w:val="a4"/>
          <w:rFonts w:ascii="Arial" w:hAnsi="Arial" w:cs="Arial"/>
          <w:b w:val="0"/>
          <w:bCs w:val="0"/>
          <w:i w:val="0"/>
          <w:iCs w:val="0"/>
          <w:color w:val="1F1F1F"/>
        </w:rPr>
      </w:pPr>
      <w:r w:rsidRPr="00354402">
        <w:rPr>
          <w:rStyle w:val="a4"/>
          <w:rFonts w:ascii="Arial" w:hAnsi="Arial" w:cs="Arial"/>
          <w:b w:val="0"/>
          <w:bCs w:val="0"/>
          <w:i w:val="0"/>
          <w:iCs w:val="0"/>
          <w:color w:val="1F1F1F"/>
        </w:rPr>
        <w:t>Study Note</w:t>
      </w:r>
    </w:p>
    <w:p w14:paraId="646B93EA" w14:textId="58C5DA98" w:rsidR="00354402" w:rsidRPr="00354402" w:rsidRDefault="00354402" w:rsidP="00354402">
      <w:pPr>
        <w:pStyle w:val="a3"/>
        <w:shd w:val="clear" w:color="auto" w:fill="FFFFFF"/>
        <w:spacing w:before="0" w:beforeAutospacing="0" w:after="300" w:afterAutospacing="0" w:line="315" w:lineRule="atLeast"/>
        <w:rPr>
          <w:rFonts w:ascii="Arial" w:hAnsi="Arial" w:cs="Arial"/>
          <w:i/>
          <w:iCs/>
          <w:color w:val="1F1F1F"/>
          <w:sz w:val="21"/>
          <w:szCs w:val="21"/>
        </w:rPr>
      </w:pPr>
      <w:r w:rsidRPr="00354402">
        <w:rPr>
          <w:rStyle w:val="a4"/>
          <w:rFonts w:ascii="Arial" w:hAnsi="Arial" w:cs="Arial"/>
          <w:i w:val="0"/>
          <w:iCs w:val="0"/>
          <w:color w:val="1F1F1F"/>
          <w:sz w:val="21"/>
          <w:szCs w:val="21"/>
        </w:rPr>
        <w:t>This week we are going to introduce two fundamental data types, address the challenges of developing algorithms and data structures that can serve as the basis of efficient implementations, and try to convince you that such implementations enable solution of a broad r</w:t>
      </w:r>
      <w:bookmarkStart w:id="0" w:name="_GoBack"/>
      <w:bookmarkEnd w:id="0"/>
      <w:r w:rsidRPr="00354402">
        <w:rPr>
          <w:rStyle w:val="a4"/>
          <w:rFonts w:ascii="Arial" w:hAnsi="Arial" w:cs="Arial"/>
          <w:i w:val="0"/>
          <w:iCs w:val="0"/>
          <w:color w:val="1F1F1F"/>
          <w:sz w:val="21"/>
          <w:szCs w:val="21"/>
        </w:rPr>
        <w:t>ange of applications problems that could not be solved without them.</w:t>
      </w:r>
    </w:p>
    <w:p w14:paraId="0E165D2A" w14:textId="77777777" w:rsidR="00354402" w:rsidRDefault="00354402" w:rsidP="00354402">
      <w:pPr>
        <w:pStyle w:val="a3"/>
        <w:shd w:val="clear" w:color="auto" w:fill="FFFFFF"/>
        <w:spacing w:before="0" w:beforeAutospacing="0" w:after="300" w:afterAutospacing="0" w:line="315" w:lineRule="atLeast"/>
        <w:rPr>
          <w:rFonts w:ascii="Arial" w:hAnsi="Arial" w:cs="Arial"/>
          <w:color w:val="1F1F1F"/>
          <w:sz w:val="21"/>
          <w:szCs w:val="21"/>
        </w:rPr>
      </w:pPr>
      <w:r>
        <w:rPr>
          <w:rStyle w:val="a5"/>
          <w:rFonts w:ascii="Arial" w:hAnsi="Arial" w:cs="Arial"/>
          <w:color w:val="1F1F1F"/>
          <w:sz w:val="21"/>
          <w:szCs w:val="21"/>
        </w:rPr>
        <w:t>Lecture: Priority Queues.</w:t>
      </w:r>
      <w:r>
        <w:rPr>
          <w:rFonts w:ascii="Arial" w:hAnsi="Arial" w:cs="Arial"/>
          <w:color w:val="1F1F1F"/>
          <w:sz w:val="21"/>
          <w:szCs w:val="21"/>
        </w:rPr>
        <w:t> We introduce the priority queue data type and an efficient implementation using the </w:t>
      </w:r>
      <w:r>
        <w:rPr>
          <w:rStyle w:val="a4"/>
          <w:rFonts w:ascii="Arial" w:hAnsi="Arial" w:cs="Arial"/>
          <w:color w:val="1F1F1F"/>
          <w:sz w:val="21"/>
          <w:szCs w:val="21"/>
        </w:rPr>
        <w:t>binary heap</w:t>
      </w:r>
      <w:r>
        <w:rPr>
          <w:rFonts w:ascii="Arial" w:hAnsi="Arial" w:cs="Arial"/>
          <w:color w:val="1F1F1F"/>
          <w:sz w:val="21"/>
          <w:szCs w:val="21"/>
        </w:rPr>
        <w:t> data structure. This implementation also leads to an efficient sorting algorithm known as </w:t>
      </w:r>
      <w:r>
        <w:rPr>
          <w:rStyle w:val="a4"/>
          <w:rFonts w:ascii="Arial" w:hAnsi="Arial" w:cs="Arial"/>
          <w:color w:val="1F1F1F"/>
          <w:sz w:val="21"/>
          <w:szCs w:val="21"/>
        </w:rPr>
        <w:t>heapsort</w:t>
      </w:r>
      <w:r>
        <w:rPr>
          <w:rFonts w:ascii="Arial" w:hAnsi="Arial" w:cs="Arial"/>
          <w:color w:val="1F1F1F"/>
          <w:sz w:val="21"/>
          <w:szCs w:val="21"/>
        </w:rPr>
        <w:t>. We conclude with an applications of priority queues where we simulate the motion of </w:t>
      </w:r>
      <w:r>
        <w:rPr>
          <w:rStyle w:val="katex-mathml"/>
          <w:rFonts w:ascii="Times New Roman" w:hAnsi="Times New Roman" w:cs="Times New Roman"/>
          <w:color w:val="1F1F1F"/>
          <w:sz w:val="25"/>
          <w:szCs w:val="25"/>
          <w:bdr w:val="none" w:sz="0" w:space="0" w:color="auto" w:frame="1"/>
        </w:rPr>
        <w:t>N</w:t>
      </w:r>
      <w:r>
        <w:rPr>
          <w:rStyle w:val="mord"/>
          <w:rFonts w:ascii="KaTeX_Math" w:hAnsi="KaTeX_Math" w:cs="Times New Roman"/>
          <w:i/>
          <w:iCs/>
          <w:color w:val="1F1F1F"/>
          <w:sz w:val="25"/>
          <w:szCs w:val="25"/>
        </w:rPr>
        <w:t>N</w:t>
      </w:r>
      <w:r>
        <w:rPr>
          <w:rFonts w:ascii="Arial" w:hAnsi="Arial" w:cs="Arial"/>
          <w:color w:val="1F1F1F"/>
          <w:sz w:val="21"/>
          <w:szCs w:val="21"/>
        </w:rPr>
        <w:t> particles subject to the laws of elastic collision.</w:t>
      </w:r>
    </w:p>
    <w:p w14:paraId="0B00CFFB" w14:textId="77777777" w:rsidR="00354402" w:rsidRDefault="00354402" w:rsidP="00354402">
      <w:pPr>
        <w:pStyle w:val="a3"/>
        <w:shd w:val="clear" w:color="auto" w:fill="FFFFFF"/>
        <w:spacing w:before="0" w:beforeAutospacing="0" w:after="300" w:afterAutospacing="0" w:line="315" w:lineRule="atLeast"/>
        <w:rPr>
          <w:rFonts w:ascii="Arial" w:hAnsi="Arial" w:cs="Arial"/>
          <w:color w:val="1F1F1F"/>
          <w:sz w:val="21"/>
          <w:szCs w:val="21"/>
        </w:rPr>
      </w:pPr>
      <w:r>
        <w:rPr>
          <w:rStyle w:val="a5"/>
          <w:rFonts w:ascii="Arial" w:hAnsi="Arial" w:cs="Arial"/>
          <w:color w:val="1F1F1F"/>
          <w:sz w:val="21"/>
          <w:szCs w:val="21"/>
        </w:rPr>
        <w:t>Lecture: Elementary Symbol Tables.</w:t>
      </w:r>
      <w:r>
        <w:rPr>
          <w:rFonts w:ascii="Arial" w:hAnsi="Arial" w:cs="Arial"/>
          <w:color w:val="1F1F1F"/>
          <w:sz w:val="21"/>
          <w:szCs w:val="21"/>
        </w:rPr>
        <w:t> We define an API for </w:t>
      </w:r>
      <w:r>
        <w:rPr>
          <w:rStyle w:val="a4"/>
          <w:rFonts w:ascii="Arial" w:hAnsi="Arial" w:cs="Arial"/>
          <w:color w:val="1F1F1F"/>
          <w:sz w:val="21"/>
          <w:szCs w:val="21"/>
        </w:rPr>
        <w:t>symbol tables</w:t>
      </w:r>
      <w:r>
        <w:rPr>
          <w:rFonts w:ascii="Arial" w:hAnsi="Arial" w:cs="Arial"/>
          <w:color w:val="1F1F1F"/>
          <w:sz w:val="21"/>
          <w:szCs w:val="21"/>
        </w:rPr>
        <w:t> (also known as </w:t>
      </w:r>
      <w:r>
        <w:rPr>
          <w:rStyle w:val="a4"/>
          <w:rFonts w:ascii="Arial" w:hAnsi="Arial" w:cs="Arial"/>
          <w:color w:val="1F1F1F"/>
          <w:sz w:val="21"/>
          <w:szCs w:val="21"/>
        </w:rPr>
        <w:t>associative arrays</w:t>
      </w:r>
      <w:r>
        <w:rPr>
          <w:rFonts w:ascii="Arial" w:hAnsi="Arial" w:cs="Arial"/>
          <w:color w:val="1F1F1F"/>
          <w:sz w:val="21"/>
          <w:szCs w:val="21"/>
        </w:rPr>
        <w:t>) and describe two elementary implementations using a sorted array (binary search) and an unordered list (sequential search). When the keys are Comparable, we define an extended API that includes the additional methods min, max floor, ceiling, rank, and select. To develop an efficient implementation of this API, we study the </w:t>
      </w:r>
      <w:r>
        <w:rPr>
          <w:rStyle w:val="a4"/>
          <w:rFonts w:ascii="Arial" w:hAnsi="Arial" w:cs="Arial"/>
          <w:color w:val="1F1F1F"/>
          <w:sz w:val="21"/>
          <w:szCs w:val="21"/>
        </w:rPr>
        <w:t>binary search tree</w:t>
      </w:r>
      <w:r>
        <w:rPr>
          <w:rFonts w:ascii="Arial" w:hAnsi="Arial" w:cs="Arial"/>
          <w:color w:val="1F1F1F"/>
          <w:sz w:val="21"/>
          <w:szCs w:val="21"/>
        </w:rPr>
        <w:t> data structure and analyze its performance.</w:t>
      </w:r>
    </w:p>
    <w:p w14:paraId="39377ABE" w14:textId="77777777" w:rsidR="00354402" w:rsidRDefault="00354402" w:rsidP="00354402">
      <w:pPr>
        <w:pStyle w:val="a3"/>
        <w:shd w:val="clear" w:color="auto" w:fill="FFFFFF"/>
        <w:spacing w:before="0" w:beforeAutospacing="0" w:after="300" w:afterAutospacing="0" w:line="315" w:lineRule="atLeast"/>
        <w:rPr>
          <w:rFonts w:ascii="Arial" w:hAnsi="Arial" w:cs="Arial"/>
          <w:color w:val="1F1F1F"/>
          <w:sz w:val="21"/>
          <w:szCs w:val="21"/>
        </w:rPr>
      </w:pPr>
      <w:r>
        <w:rPr>
          <w:rStyle w:val="a5"/>
          <w:rFonts w:ascii="Arial" w:hAnsi="Arial" w:cs="Arial"/>
          <w:color w:val="1F1F1F"/>
          <w:sz w:val="21"/>
          <w:szCs w:val="21"/>
        </w:rPr>
        <w:t>Exercise.</w:t>
      </w:r>
      <w:r>
        <w:rPr>
          <w:rFonts w:ascii="Arial" w:hAnsi="Arial" w:cs="Arial"/>
          <w:color w:val="1F1F1F"/>
          <w:sz w:val="21"/>
          <w:szCs w:val="21"/>
        </w:rPr>
        <w:t> (</w:t>
      </w:r>
      <w:r>
        <w:rPr>
          <w:rStyle w:val="a4"/>
          <w:rFonts w:ascii="Arial" w:hAnsi="Arial" w:cs="Arial"/>
          <w:color w:val="1F1F1F"/>
          <w:sz w:val="21"/>
          <w:szCs w:val="21"/>
        </w:rPr>
        <w:t>Sorry, we are still waiting for Coursera to migrate the exercises from the old platform</w:t>
      </w:r>
      <w:r>
        <w:rPr>
          <w:rFonts w:ascii="Arial" w:hAnsi="Arial" w:cs="Arial"/>
          <w:color w:val="1F1F1F"/>
          <w:sz w:val="21"/>
          <w:szCs w:val="21"/>
        </w:rPr>
        <w:t>.) Drill exercises on the lecture material.</w:t>
      </w:r>
    </w:p>
    <w:p w14:paraId="206CAB75" w14:textId="77777777" w:rsidR="00354402" w:rsidRDefault="00354402" w:rsidP="00354402">
      <w:pPr>
        <w:pStyle w:val="a3"/>
        <w:shd w:val="clear" w:color="auto" w:fill="FFFFFF"/>
        <w:spacing w:before="0" w:beforeAutospacing="0" w:after="300" w:afterAutospacing="0" w:line="315" w:lineRule="atLeast"/>
        <w:rPr>
          <w:rFonts w:ascii="Arial" w:hAnsi="Arial" w:cs="Arial"/>
          <w:color w:val="1F1F1F"/>
          <w:sz w:val="21"/>
          <w:szCs w:val="21"/>
        </w:rPr>
      </w:pPr>
      <w:r>
        <w:rPr>
          <w:rStyle w:val="a5"/>
          <w:rFonts w:ascii="Arial" w:hAnsi="Arial" w:cs="Arial"/>
          <w:color w:val="1F1F1F"/>
          <w:sz w:val="21"/>
          <w:szCs w:val="21"/>
        </w:rPr>
        <w:t>Programming Assignment: 8-Puzzle.</w:t>
      </w:r>
      <w:r>
        <w:rPr>
          <w:rFonts w:ascii="Arial" w:hAnsi="Arial" w:cs="Arial"/>
          <w:color w:val="1F1F1F"/>
          <w:sz w:val="21"/>
          <w:szCs w:val="21"/>
        </w:rPr>
        <w:t> Your programming assignment is to implement the famous A* search algorithm to solve a combinatorial problem, and to substantially speed it up with an efficient priority queue implementation.</w:t>
      </w:r>
    </w:p>
    <w:p w14:paraId="03FA7895" w14:textId="77777777" w:rsidR="00354402" w:rsidRDefault="00354402" w:rsidP="00354402">
      <w:pPr>
        <w:pStyle w:val="a3"/>
        <w:shd w:val="clear" w:color="auto" w:fill="FFFFFF"/>
        <w:spacing w:before="0" w:beforeAutospacing="0" w:after="300" w:afterAutospacing="0" w:line="315" w:lineRule="atLeast"/>
        <w:rPr>
          <w:rFonts w:ascii="Arial" w:hAnsi="Arial" w:cs="Arial"/>
          <w:color w:val="1F1F1F"/>
          <w:sz w:val="21"/>
          <w:szCs w:val="21"/>
        </w:rPr>
      </w:pPr>
      <w:r>
        <w:rPr>
          <w:rStyle w:val="a5"/>
          <w:rFonts w:ascii="Arial" w:hAnsi="Arial" w:cs="Arial"/>
          <w:color w:val="1F1F1F"/>
          <w:sz w:val="21"/>
          <w:szCs w:val="21"/>
        </w:rPr>
        <w:t>Job Interview Questions.</w:t>
      </w:r>
      <w:r>
        <w:rPr>
          <w:rFonts w:ascii="Arial" w:hAnsi="Arial" w:cs="Arial"/>
          <w:color w:val="1F1F1F"/>
          <w:sz w:val="21"/>
          <w:szCs w:val="21"/>
        </w:rPr>
        <w:t> Algorithmic interview questions based on the lecture material.</w:t>
      </w:r>
    </w:p>
    <w:p w14:paraId="3AF08DC6" w14:textId="77777777" w:rsidR="00354402" w:rsidRDefault="00354402" w:rsidP="00354402">
      <w:pPr>
        <w:pStyle w:val="a3"/>
        <w:shd w:val="clear" w:color="auto" w:fill="FFFFFF"/>
        <w:spacing w:before="0" w:beforeAutospacing="0" w:after="300" w:afterAutospacing="0" w:line="315" w:lineRule="atLeast"/>
        <w:rPr>
          <w:rFonts w:ascii="Arial" w:hAnsi="Arial" w:cs="Arial"/>
          <w:color w:val="1F1F1F"/>
          <w:sz w:val="21"/>
          <w:szCs w:val="21"/>
        </w:rPr>
      </w:pPr>
      <w:r>
        <w:rPr>
          <w:rStyle w:val="a5"/>
          <w:rFonts w:ascii="Arial" w:hAnsi="Arial" w:cs="Arial"/>
          <w:color w:val="1F1F1F"/>
          <w:sz w:val="21"/>
          <w:szCs w:val="21"/>
        </w:rPr>
        <w:t>Suggested Readings.</w:t>
      </w:r>
      <w:r>
        <w:rPr>
          <w:rFonts w:ascii="Arial" w:hAnsi="Arial" w:cs="Arial"/>
          <w:color w:val="1F1F1F"/>
          <w:sz w:val="21"/>
          <w:szCs w:val="21"/>
        </w:rPr>
        <w:t> Section 2.4, 3.1, and 3.2 in </w:t>
      </w:r>
      <w:r>
        <w:rPr>
          <w:rStyle w:val="a4"/>
          <w:rFonts w:ascii="Arial" w:hAnsi="Arial" w:cs="Arial"/>
          <w:color w:val="1F1F1F"/>
          <w:sz w:val="21"/>
          <w:szCs w:val="21"/>
        </w:rPr>
        <w:t>Algorithms, 4th edition</w:t>
      </w:r>
      <w:r>
        <w:rPr>
          <w:rFonts w:ascii="Arial" w:hAnsi="Arial" w:cs="Arial"/>
          <w:color w:val="1F1F1F"/>
          <w:sz w:val="21"/>
          <w:szCs w:val="21"/>
        </w:rPr>
        <w:t>.</w:t>
      </w:r>
    </w:p>
    <w:p w14:paraId="3D400F84" w14:textId="77777777" w:rsidR="008B1D27" w:rsidRDefault="008B1D27"/>
    <w:sectPr w:rsidR="008B1D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5D"/>
    <w:rsid w:val="00354402"/>
    <w:rsid w:val="008B1D27"/>
    <w:rsid w:val="009F6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ADC3"/>
  <w15:chartTrackingRefBased/>
  <w15:docId w15:val="{8B3E6D95-8627-4C13-B012-38E092C9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44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4402"/>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354402"/>
    <w:rPr>
      <w:i/>
      <w:iCs/>
    </w:rPr>
  </w:style>
  <w:style w:type="character" w:styleId="a5">
    <w:name w:val="Strong"/>
    <w:basedOn w:val="a0"/>
    <w:uiPriority w:val="22"/>
    <w:qFormat/>
    <w:rsid w:val="00354402"/>
    <w:rPr>
      <w:b/>
      <w:bCs/>
    </w:rPr>
  </w:style>
  <w:style w:type="character" w:customStyle="1" w:styleId="katex-mathml">
    <w:name w:val="katex-mathml"/>
    <w:basedOn w:val="a0"/>
    <w:rsid w:val="00354402"/>
  </w:style>
  <w:style w:type="character" w:customStyle="1" w:styleId="mord">
    <w:name w:val="mord"/>
    <w:basedOn w:val="a0"/>
    <w:rsid w:val="00354402"/>
  </w:style>
  <w:style w:type="character" w:customStyle="1" w:styleId="10">
    <w:name w:val="标题 1 字符"/>
    <w:basedOn w:val="a0"/>
    <w:link w:val="1"/>
    <w:uiPriority w:val="9"/>
    <w:rsid w:val="0035440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48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 孟</dc:creator>
  <cp:keywords/>
  <dc:description/>
  <cp:lastModifiedBy>明亮 孟</cp:lastModifiedBy>
  <cp:revision>2</cp:revision>
  <dcterms:created xsi:type="dcterms:W3CDTF">2020-01-15T05:40:00Z</dcterms:created>
  <dcterms:modified xsi:type="dcterms:W3CDTF">2020-01-15T05:40:00Z</dcterms:modified>
</cp:coreProperties>
</file>