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Asistencia 2024 GRUPO 1 IA PRESENCIAL</w:t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355"/>
        <w:gridCol w:w="2715"/>
        <w:gridCol w:w="750"/>
        <w:gridCol w:w="1695"/>
        <w:gridCol w:w="1590"/>
        <w:gridCol w:w="570"/>
        <w:gridCol w:w="585"/>
        <w:gridCol w:w="900"/>
        <w:gridCol w:w="885"/>
        <w:gridCol w:w="1005"/>
        <w:gridCol w:w="855"/>
        <w:gridCol w:w="1035"/>
        <w:gridCol w:w="915"/>
        <w:tblGridChange w:id="0">
          <w:tblGrid>
            <w:gridCol w:w="465"/>
            <w:gridCol w:w="2355"/>
            <w:gridCol w:w="2715"/>
            <w:gridCol w:w="750"/>
            <w:gridCol w:w="1695"/>
            <w:gridCol w:w="1590"/>
            <w:gridCol w:w="570"/>
            <w:gridCol w:w="585"/>
            <w:gridCol w:w="900"/>
            <w:gridCol w:w="885"/>
            <w:gridCol w:w="1005"/>
            <w:gridCol w:w="855"/>
            <w:gridCol w:w="1035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Nombre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omfortaa Medium" w:cs="Comfortaa Medium" w:eastAsia="Comfortaa Medium" w:hAnsi="Comfortaa Medium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Apellido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Edad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Nombre de Padre o Tutor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Teléfono Emergencia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Carta Firmada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13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27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25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NO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Andrea Lizbeth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Martinez Galvan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Aryam Sofía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Zamora Bautista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Bárbara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Gutiérrez Elizondo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Daniela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Perales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Elizabeth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Mosso Toloza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Fernanda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Chavira Guzmán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Gala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Rodríguez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Isabella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Coutiño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Itzayana Janette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Garcia Román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Karla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Guerrero Jardon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Lucía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Alvarez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Lucia Carolina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Berlanga Munoz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Mariajose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Torres Medina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Natasha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Rivera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Novaly Kaylan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Gonzalez Badillo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Regina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Carbajal Salazar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Regina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Lira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Renata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Treviño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Roberta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Dávila Vela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Sofia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Sillero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Trixia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Dueñas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rtl w:val="0"/>
              </w:rPr>
              <w:t xml:space="preserve">Asistencia 2024 GRUPO 1 IA 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Merge w:val="restart"/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Edad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Nombre de Padre o Tutor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Teléfono Emergencia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Carta Firmada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13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abril 27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mayo 25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Nicolas</w:t>
            </w:r>
          </w:p>
        </w:tc>
        <w:tc>
          <w:tcPr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8"/>
                <w:szCs w:val="18"/>
                <w:rtl w:val="0"/>
              </w:rPr>
              <w:t xml:space="preserve">De La Rosa Enriquez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Tzerari Ximena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Arredondo Najera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Valentina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0"/>
                <w:szCs w:val="20"/>
                <w:rtl w:val="0"/>
              </w:rPr>
              <w:t xml:space="preserve">Martinez-herrera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Comfortaa Medium" w:cs="Comfortaa Medium" w:eastAsia="Comfortaa Medium" w:hAnsi="Comforta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0" w:before="0" w:line="240" w:lineRule="auto"/>
              <w:ind w:left="0" w:firstLine="0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Comfortaa Medium" w:cs="Comfortaa Medium" w:eastAsia="Comfortaa Medium" w:hAnsi="Comfortaa Medi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omfortaa Medium" w:cs="Comfortaa Medium" w:eastAsia="Comfortaa Medium" w:hAnsi="Comfortaa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