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480"/>
      </w:pPr>
      <w:r>
        <w:rPr>
          <w:rFonts w:ascii="Calibri" w:hAnsi="Calibri"/>
          <w:b/>
          <w:color w:val="2E74B5"/>
          <w:sz w:val="24"/>
        </w:rPr>
        <w:t>3DG ENGINE</w:t>
      </w:r>
    </w:p>
    <w:p>
      <w:pPr>
        <w:pStyle w:val="Title"/>
        <w:spacing w:after="160"/>
      </w:pPr>
      <w:r>
        <w:t>Audio &amp; Particle</w:t>
        <w:br/>
        <w:t>Systems</w:t>
      </w:r>
    </w:p>
    <w:p>
      <w:pPr>
        <w:pStyle w:val="Subtitle"/>
        <w:pBdr>
          <w:bottom w:val="single" w:sz="16" w:space="5" w:color="2E74B5"/>
        </w:pBdr>
      </w:pPr>
      <w:r>
        <w:t>Editor and Gameplay Scripting Guide</w:t>
      </w:r>
    </w:p>
    <w:p>
      <w:pPr>
        <w:spacing w:after="1840"/>
      </w:pPr>
    </w:p>
    <w:p>
      <w:pPr>
        <w:spacing w:after="480"/>
      </w:pPr>
      <w:r>
        <w:t>A practical guide to creating, configuring, previewing, and controlling sound and effects in 3DG Engine.</w:t>
      </w:r>
    </w:p>
    <w:p>
      <w:r>
        <w:rPr>
          <w:b/>
          <w:color w:val="6B7280"/>
          <w:sz w:val="18"/>
        </w:rPr>
        <w:t>VERSION 1.0  •  JULY 2026</w:t>
      </w:r>
    </w:p>
    <w:p>
      <w:pPr>
        <w:pStyle w:val="Callout"/>
        <w:shd w:fill="E8EEF5"/>
      </w:pPr>
      <w:r>
        <w:rPr>
          <w:b/>
        </w:rPr>
        <w:t xml:space="preserve">SCOPE  </w:t>
      </w:r>
      <w:r>
        <w:t>Covers the Audio Editor, Audio Mixer, Audio Source component, Particle Editor, Particle System component, no-code triggers, animation events, and the engine::Script helper API.</w:t>
      </w:r>
    </w:p>
    <w:p>
      <w:r>
        <w:br w:type="page"/>
      </w:r>
    </w:p>
    <w:p>
      <w:pPr>
        <w:pStyle w:val="Heading1"/>
        <w:pBdr>
          <w:bottom w:val="single" w:sz="12" w:space="5" w:color="2E74B5"/>
        </w:pBdr>
      </w:pPr>
      <w:r>
        <w:t>How to Use This Guide</w:t>
      </w:r>
    </w:p>
    <w:p>
      <w:pPr>
        <w:pStyle w:val="Subtitle"/>
      </w:pPr>
      <w:r>
        <w:t>Fast paths for artists, level designers, and gameplay programmers</w:t>
      </w:r>
    </w:p>
    <w:p>
      <w:r>
        <w:t>The editor sections explain how to create and tune content without code. The scripting sections show how to drive that content from gameplay. Examples use the public engine::Script API so they remain safe when a component or runtime service is unavailable.</w:t>
      </w:r>
    </w:p>
    <w:p>
      <w:pPr>
        <w:pStyle w:val="Heading2"/>
      </w:pPr>
      <w:r>
        <w:t>Choose a path</w:t>
      </w:r>
    </w:p>
    <w:tbl>
      <w:tblPr>
        <w:tblStyle w:val="TableGrid"/>
        <w:tblW w:type="dxa" w:w="9360"/>
        <w:jc w:val="center"/>
        <w:tblLayout w:type="fixed"/>
        <w:tblLook w:firstColumn="1" w:firstRow="1" w:lastColumn="0" w:lastRow="0" w:noHBand="0" w:noVBand="1" w:val="04A0"/>
        <w:tblInd w:w="120" w:type="dxa"/>
      </w:tblPr>
      <w:tblGrid>
        <w:gridCol w:w="2920"/>
        <w:gridCol w:w="2920"/>
        <w:gridCol w:w="3520"/>
      </w:tblGrid>
      <w:tr>
        <w:trPr>
          <w:cantSplit/>
        </w:trPr>
        <w:tc>
          <w:tcPr>
            <w:tcW w:type="dxa" w:w="2920"/>
            <w:shd w:fill="E8EEF5"/>
            <w:tcMar>
              <w:top w:w="80" w:type="dxa"/>
              <w:start w:w="120" w:type="dxa"/>
              <w:bottom w:w="80" w:type="dxa"/>
              <w:end w:w="120" w:type="dxa"/>
            </w:tcMar>
            <w:vAlign w:val="center"/>
          </w:tcPr>
          <w:p>
            <w:pPr>
              <w:spacing w:after="40" w:line="252" w:lineRule="auto"/>
            </w:pPr>
            <w:r>
              <w:rPr>
                <w:rFonts w:ascii="Calibri" w:hAnsi="Calibri"/>
                <w:b/>
                <w:color w:val="1F4D78"/>
                <w:sz w:val="18"/>
              </w:rPr>
              <w:t>Goal</w:t>
            </w:r>
          </w:p>
        </w:tc>
        <w:tc>
          <w:tcPr>
            <w:tcW w:type="dxa" w:w="2920"/>
            <w:shd w:fill="E8EEF5"/>
            <w:tcMar>
              <w:top w:w="80" w:type="dxa"/>
              <w:start w:w="120" w:type="dxa"/>
              <w:bottom w:w="80" w:type="dxa"/>
              <w:end w:w="120" w:type="dxa"/>
            </w:tcMar>
            <w:vAlign w:val="center"/>
          </w:tcPr>
          <w:p>
            <w:pPr>
              <w:spacing w:after="40" w:line="252" w:lineRule="auto"/>
            </w:pPr>
            <w:r>
              <w:rPr>
                <w:rFonts w:ascii="Calibri" w:hAnsi="Calibri"/>
                <w:b/>
                <w:color w:val="1F4D78"/>
                <w:sz w:val="18"/>
              </w:rPr>
              <w:t>Start here</w:t>
            </w:r>
          </w:p>
        </w:tc>
        <w:tc>
          <w:tcPr>
            <w:tcW w:type="dxa" w:w="3520"/>
            <w:shd w:fill="E8EEF5"/>
            <w:tcMar>
              <w:top w:w="80" w:type="dxa"/>
              <w:start w:w="120" w:type="dxa"/>
              <w:bottom w:w="80" w:type="dxa"/>
              <w:end w:w="120" w:type="dxa"/>
            </w:tcMar>
            <w:vAlign w:val="center"/>
          </w:tcPr>
          <w:p>
            <w:pPr>
              <w:spacing w:after="40" w:line="252" w:lineRule="auto"/>
            </w:pPr>
            <w:r>
              <w:rPr>
                <w:rFonts w:ascii="Calibri" w:hAnsi="Calibri"/>
                <w:b/>
                <w:color w:val="1F4D78"/>
                <w:sz w:val="18"/>
              </w:rPr>
              <w:t>Then use</w:t>
            </w:r>
          </w:p>
        </w:tc>
      </w:tr>
      <w:tr>
        <w:trPr>
          <w:cantSplit/>
        </w:trPr>
        <w:tc>
          <w:tcPr>
            <w:tcW w:type="dxa" w:w="2920"/>
            <w:tcMar>
              <w:top w:w="80" w:type="dxa"/>
              <w:start w:w="120" w:type="dxa"/>
              <w:bottom w:w="80" w:type="dxa"/>
              <w:end w:w="120" w:type="dxa"/>
            </w:tcMar>
            <w:vAlign w:val="center"/>
          </w:tcPr>
          <w:p>
            <w:pPr>
              <w:spacing w:after="40" w:line="252" w:lineRule="auto"/>
            </w:pPr>
            <w:r>
              <w:rPr>
                <w:rFonts w:ascii="Calibri" w:hAnsi="Calibri"/>
                <w:sz w:val="18"/>
              </w:rPr>
              <w:t>Create or edit a sound</w:t>
            </w:r>
          </w:p>
        </w:tc>
        <w:tc>
          <w:tcPr>
            <w:tcW w:type="dxa" w:w="2920"/>
            <w:tcMar>
              <w:top w:w="80" w:type="dxa"/>
              <w:start w:w="120" w:type="dxa"/>
              <w:bottom w:w="80" w:type="dxa"/>
              <w:end w:w="120" w:type="dxa"/>
            </w:tcMar>
            <w:vAlign w:val="center"/>
          </w:tcPr>
          <w:p>
            <w:pPr>
              <w:spacing w:after="40" w:line="252" w:lineRule="auto"/>
            </w:pPr>
            <w:r>
              <w:rPr>
                <w:rFonts w:ascii="Calibri" w:hAnsi="Calibri"/>
                <w:sz w:val="18"/>
              </w:rPr>
              <w:t>Audio Editor</w:t>
            </w:r>
          </w:p>
        </w:tc>
        <w:tc>
          <w:tcPr>
            <w:tcW w:type="dxa" w:w="3520"/>
            <w:tcMar>
              <w:top w:w="80" w:type="dxa"/>
              <w:start w:w="120" w:type="dxa"/>
              <w:bottom w:w="80" w:type="dxa"/>
              <w:end w:w="120" w:type="dxa"/>
            </w:tcMar>
            <w:vAlign w:val="center"/>
          </w:tcPr>
          <w:p>
            <w:pPr>
              <w:spacing w:after="40" w:line="252" w:lineRule="auto"/>
            </w:pPr>
            <w:r>
              <w:rPr>
                <w:rFonts w:ascii="Calibri" w:hAnsi="Calibri"/>
                <w:sz w:val="18"/>
              </w:rPr>
              <w:t>Audio Source + Audio Mixer</w:t>
            </w:r>
          </w:p>
        </w:tc>
      </w:tr>
      <w:tr>
        <w:trPr>
          <w:cantSplit/>
        </w:trPr>
        <w:tc>
          <w:tcPr>
            <w:tcW w:type="dxa" w:w="2920"/>
            <w:tcMar>
              <w:top w:w="80" w:type="dxa"/>
              <w:start w:w="120" w:type="dxa"/>
              <w:bottom w:w="80" w:type="dxa"/>
              <w:end w:w="120" w:type="dxa"/>
            </w:tcMar>
            <w:vAlign w:val="center"/>
          </w:tcPr>
          <w:p>
            <w:pPr>
              <w:spacing w:after="40" w:line="252" w:lineRule="auto"/>
            </w:pPr>
            <w:r>
              <w:rPr>
                <w:rFonts w:ascii="Calibri" w:hAnsi="Calibri"/>
                <w:sz w:val="18"/>
              </w:rPr>
              <w:t>Place sound in a level</w:t>
            </w:r>
          </w:p>
        </w:tc>
        <w:tc>
          <w:tcPr>
            <w:tcW w:type="dxa" w:w="2920"/>
            <w:tcMar>
              <w:top w:w="80" w:type="dxa"/>
              <w:start w:w="120" w:type="dxa"/>
              <w:bottom w:w="80" w:type="dxa"/>
              <w:end w:w="120" w:type="dxa"/>
            </w:tcMar>
            <w:vAlign w:val="center"/>
          </w:tcPr>
          <w:p>
            <w:pPr>
              <w:spacing w:after="40" w:line="252" w:lineRule="auto"/>
            </w:pPr>
            <w:r>
              <w:rPr>
                <w:rFonts w:ascii="Calibri" w:hAnsi="Calibri"/>
                <w:sz w:val="18"/>
              </w:rPr>
              <w:t>Audio Source component</w:t>
            </w:r>
          </w:p>
        </w:tc>
        <w:tc>
          <w:tcPr>
            <w:tcW w:type="dxa" w:w="3520"/>
            <w:tcMar>
              <w:top w:w="80" w:type="dxa"/>
              <w:start w:w="120" w:type="dxa"/>
              <w:bottom w:w="80" w:type="dxa"/>
              <w:end w:w="120" w:type="dxa"/>
            </w:tcMar>
            <w:vAlign w:val="center"/>
          </w:tcPr>
          <w:p>
            <w:pPr>
              <w:spacing w:after="40" w:line="252" w:lineRule="auto"/>
            </w:pPr>
            <w:r>
              <w:rPr>
                <w:rFonts w:ascii="Calibri" w:hAnsi="Calibri"/>
                <w:sz w:val="18"/>
              </w:rPr>
              <w:t>Triggers, animation events, or scripts</w:t>
            </w:r>
          </w:p>
        </w:tc>
      </w:tr>
      <w:tr>
        <w:trPr>
          <w:cantSplit/>
        </w:trPr>
        <w:tc>
          <w:tcPr>
            <w:tcW w:type="dxa" w:w="2920"/>
            <w:tcMar>
              <w:top w:w="80" w:type="dxa"/>
              <w:start w:w="120" w:type="dxa"/>
              <w:bottom w:w="80" w:type="dxa"/>
              <w:end w:w="120" w:type="dxa"/>
            </w:tcMar>
            <w:vAlign w:val="center"/>
          </w:tcPr>
          <w:p>
            <w:pPr>
              <w:spacing w:after="40" w:line="252" w:lineRule="auto"/>
            </w:pPr>
            <w:r>
              <w:rPr>
                <w:rFonts w:ascii="Calibri" w:hAnsi="Calibri"/>
                <w:sz w:val="18"/>
              </w:rPr>
              <w:t>Build a visual effect</w:t>
            </w:r>
          </w:p>
        </w:tc>
        <w:tc>
          <w:tcPr>
            <w:tcW w:type="dxa" w:w="2920"/>
            <w:tcMar>
              <w:top w:w="80" w:type="dxa"/>
              <w:start w:w="120" w:type="dxa"/>
              <w:bottom w:w="80" w:type="dxa"/>
              <w:end w:w="120" w:type="dxa"/>
            </w:tcMar>
            <w:vAlign w:val="center"/>
          </w:tcPr>
          <w:p>
            <w:pPr>
              <w:spacing w:after="40" w:line="252" w:lineRule="auto"/>
            </w:pPr>
            <w:r>
              <w:rPr>
                <w:rFonts w:ascii="Calibri" w:hAnsi="Calibri"/>
                <w:sz w:val="18"/>
              </w:rPr>
              <w:t>Particle Editor</w:t>
            </w:r>
          </w:p>
        </w:tc>
        <w:tc>
          <w:tcPr>
            <w:tcW w:type="dxa" w:w="3520"/>
            <w:tcMar>
              <w:top w:w="80" w:type="dxa"/>
              <w:start w:w="120" w:type="dxa"/>
              <w:bottom w:w="80" w:type="dxa"/>
              <w:end w:w="120" w:type="dxa"/>
            </w:tcMar>
            <w:vAlign w:val="center"/>
          </w:tcPr>
          <w:p>
            <w:pPr>
              <w:spacing w:after="40" w:line="252" w:lineRule="auto"/>
            </w:pPr>
            <w:r>
              <w:rPr>
                <w:rFonts w:ascii="Calibri" w:hAnsi="Calibri"/>
                <w:sz w:val="18"/>
              </w:rPr>
              <w:t>Particle System / Particle Effect component</w:t>
            </w:r>
          </w:p>
        </w:tc>
      </w:tr>
      <w:tr>
        <w:trPr>
          <w:cantSplit/>
        </w:trPr>
        <w:tc>
          <w:tcPr>
            <w:tcW w:type="dxa" w:w="2920"/>
            <w:tcMar>
              <w:top w:w="80" w:type="dxa"/>
              <w:start w:w="120" w:type="dxa"/>
              <w:bottom w:w="80" w:type="dxa"/>
              <w:end w:w="120" w:type="dxa"/>
            </w:tcMar>
            <w:vAlign w:val="center"/>
          </w:tcPr>
          <w:p>
            <w:pPr>
              <w:spacing w:after="40" w:line="252" w:lineRule="auto"/>
            </w:pPr>
            <w:r>
              <w:rPr>
                <w:rFonts w:ascii="Calibri" w:hAnsi="Calibri"/>
                <w:sz w:val="18"/>
              </w:rPr>
              <w:t>Drive effects from gameplay</w:t>
            </w:r>
          </w:p>
        </w:tc>
        <w:tc>
          <w:tcPr>
            <w:tcW w:type="dxa" w:w="2920"/>
            <w:tcMar>
              <w:top w:w="80" w:type="dxa"/>
              <w:start w:w="120" w:type="dxa"/>
              <w:bottom w:w="80" w:type="dxa"/>
              <w:end w:w="120" w:type="dxa"/>
            </w:tcMar>
            <w:vAlign w:val="center"/>
          </w:tcPr>
          <w:p>
            <w:pPr>
              <w:spacing w:after="40" w:line="252" w:lineRule="auto"/>
            </w:pPr>
            <w:r>
              <w:rPr>
                <w:rFonts w:ascii="Calibri" w:hAnsi="Calibri"/>
                <w:sz w:val="18"/>
              </w:rPr>
              <w:t>Scripting quick start</w:t>
            </w:r>
          </w:p>
        </w:tc>
        <w:tc>
          <w:tcPr>
            <w:tcW w:type="dxa" w:w="3520"/>
            <w:tcMar>
              <w:top w:w="80" w:type="dxa"/>
              <w:start w:w="120" w:type="dxa"/>
              <w:bottom w:w="80" w:type="dxa"/>
              <w:end w:w="120" w:type="dxa"/>
            </w:tcMar>
            <w:vAlign w:val="center"/>
          </w:tcPr>
          <w:p>
            <w:pPr>
              <w:spacing w:after="40" w:line="252" w:lineRule="auto"/>
            </w:pPr>
            <w:r>
              <w:rPr>
                <w:rFonts w:ascii="Calibri" w:hAnsi="Calibri"/>
                <w:sz w:val="18"/>
              </w:rPr>
              <w:t>API reference + recipes</w:t>
            </w:r>
          </w:p>
        </w:tc>
      </w:tr>
      <w:tr>
        <w:trPr>
          <w:cantSplit/>
        </w:trPr>
        <w:tc>
          <w:tcPr>
            <w:tcW w:type="dxa" w:w="2920"/>
            <w:tcMar>
              <w:top w:w="80" w:type="dxa"/>
              <w:start w:w="120" w:type="dxa"/>
              <w:bottom w:w="80" w:type="dxa"/>
              <w:end w:w="120" w:type="dxa"/>
            </w:tcMar>
            <w:vAlign w:val="center"/>
          </w:tcPr>
          <w:p>
            <w:pPr>
              <w:spacing w:after="40" w:line="252" w:lineRule="auto"/>
            </w:pPr>
            <w:r>
              <w:rPr>
                <w:rFonts w:ascii="Calibri" w:hAnsi="Calibri"/>
                <w:sz w:val="18"/>
              </w:rPr>
              <w:t>Fix a silent or invisible effect</w:t>
            </w:r>
          </w:p>
        </w:tc>
        <w:tc>
          <w:tcPr>
            <w:tcW w:type="dxa" w:w="2920"/>
            <w:tcMar>
              <w:top w:w="80" w:type="dxa"/>
              <w:start w:w="120" w:type="dxa"/>
              <w:bottom w:w="80" w:type="dxa"/>
              <w:end w:w="120" w:type="dxa"/>
            </w:tcMar>
            <w:vAlign w:val="center"/>
          </w:tcPr>
          <w:p>
            <w:pPr>
              <w:spacing w:after="40" w:line="252" w:lineRule="auto"/>
            </w:pPr>
            <w:r>
              <w:rPr>
                <w:rFonts w:ascii="Calibri" w:hAnsi="Calibri"/>
                <w:sz w:val="18"/>
              </w:rPr>
              <w:t>Troubleshooting</w:t>
            </w:r>
          </w:p>
        </w:tc>
        <w:tc>
          <w:tcPr>
            <w:tcW w:type="dxa" w:w="3520"/>
            <w:tcMar>
              <w:top w:w="80" w:type="dxa"/>
              <w:start w:w="120" w:type="dxa"/>
              <w:bottom w:w="80" w:type="dxa"/>
              <w:end w:w="120" w:type="dxa"/>
            </w:tcMar>
            <w:vAlign w:val="center"/>
          </w:tcPr>
          <w:p>
            <w:pPr>
              <w:spacing w:after="40" w:line="252" w:lineRule="auto"/>
            </w:pPr>
            <w:r>
              <w:rPr>
                <w:rFonts w:ascii="Calibri" w:hAnsi="Calibri"/>
                <w:sz w:val="18"/>
              </w:rPr>
              <w:t>Validation checklist</w:t>
            </w:r>
          </w:p>
        </w:tc>
      </w:tr>
    </w:tbl>
    <w:p>
      <w:pPr>
        <w:spacing w:after="0"/>
      </w:pPr>
    </w:p>
    <w:p>
      <w:pPr>
        <w:pStyle w:val="Heading2"/>
      </w:pPr>
      <w:r>
        <w:t>Recommended workflow</w:t>
      </w:r>
    </w:p>
    <w:p>
      <w:pPr>
        <w:pStyle w:val="ListNumber"/>
        <w:numPr>
          <w:ilvl w:val="0"/>
          <w:numId w:val="10"/>
        </w:numPr>
      </w:pPr>
      <w:r>
        <w:t>Create or import the audio clip or particle preset.</w:t>
      </w:r>
    </w:p>
    <w:p>
      <w:pPr>
        <w:pStyle w:val="ListNumber"/>
        <w:numPr>
          <w:ilvl w:val="0"/>
          <w:numId w:val="10"/>
        </w:numPr>
      </w:pPr>
      <w:r>
        <w:t>Add the matching component to a scene object and configure its default behavior.</w:t>
      </w:r>
    </w:p>
    <w:p>
      <w:pPr>
        <w:pStyle w:val="ListNumber"/>
        <w:numPr>
          <w:ilvl w:val="0"/>
          <w:numId w:val="10"/>
        </w:numPr>
      </w:pPr>
      <w:r>
        <w:t>Preview the component in the editor before entering Play mode.</w:t>
      </w:r>
    </w:p>
    <w:p>
      <w:pPr>
        <w:pStyle w:val="ListNumber"/>
        <w:numPr>
          <w:ilvl w:val="0"/>
          <w:numId w:val="10"/>
        </w:numPr>
      </w:pPr>
      <w:r>
        <w:t>Add a no-code trigger, animation event, or script only when gameplay must control it.</w:t>
      </w:r>
    </w:p>
    <w:p>
      <w:pPr>
        <w:pStyle w:val="ListNumber"/>
        <w:numPr>
          <w:ilvl w:val="0"/>
          <w:numId w:val="10"/>
        </w:numPr>
      </w:pPr>
      <w:r>
        <w:t>Test in Play mode with the Console, Audio Mixer, particle statistics, and bounds debug views visible.</w:t>
      </w:r>
    </w:p>
    <w:p>
      <w:pPr>
        <w:pStyle w:val="Callout"/>
        <w:shd w:fill="FFF3CD"/>
      </w:pPr>
      <w:r>
        <w:rPr>
          <w:b/>
        </w:rPr>
        <w:t xml:space="preserve">IMPORTANT  </w:t>
      </w:r>
      <w:r>
        <w:t>Do not call PlayAudio or BurstParticles every frame. Trigger them once from an input edge, collision/trigger event, animation event, timer, or state transition.</w:t>
      </w:r>
    </w:p>
    <w:p>
      <w:pPr>
        <w:pStyle w:val="Heading2"/>
      </w:pPr>
      <w:r>
        <w:t>Naming conventions used in examples</w:t>
      </w:r>
    </w:p>
    <w:p>
      <w:pPr>
        <w:pStyle w:val="ListBullet"/>
      </w:pPr>
      <w:r>
        <w:t>ExplosionAudio — an object with an Audio Source component.</w:t>
      </w:r>
    </w:p>
    <w:p>
      <w:pPr>
        <w:pStyle w:val="ListBullet"/>
      </w:pPr>
      <w:r>
        <w:t>ExplosionFX — an object with a Particle System or Particle Effect component.</w:t>
      </w:r>
    </w:p>
    <w:p>
      <w:pPr>
        <w:pStyle w:val="ListBullet"/>
      </w:pPr>
      <w:r>
        <w:t>Player — the scene object used for trigger-entry and trigger-exit checks.</w:t>
      </w:r>
    </w:p>
    <w:p>
      <w:pPr>
        <w:pStyle w:val="ListBullet"/>
      </w:pPr>
      <w:r>
        <w:t>Runtime names are case-sensitive in practice; keep them unique and stable.</w:t>
      </w:r>
    </w:p>
    <w:p>
      <w:r>
        <w:br w:type="page"/>
      </w:r>
    </w:p>
    <w:p>
      <w:pPr>
        <w:pStyle w:val="Heading1"/>
        <w:pBdr>
          <w:bottom w:val="single" w:sz="12" w:space="5" w:color="2E74B5"/>
        </w:pBdr>
      </w:pPr>
      <w:r>
        <w:t>Part I — Audio</w:t>
      </w:r>
    </w:p>
    <w:p>
      <w:pPr>
        <w:pStyle w:val="Subtitle"/>
      </w:pPr>
      <w:r>
        <w:t>Create, mix, place, and control sound</w:t>
      </w:r>
    </w:p>
    <w:p>
      <w:pPr>
        <w:pStyle w:val="Heading2"/>
      </w:pPr>
      <w:r>
        <w:t>Audio system at a glance</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pPr>
              <w:spacing w:after="40" w:line="252" w:lineRule="auto"/>
            </w:pPr>
            <w:r>
              <w:rPr>
                <w:rFonts w:ascii="Calibri" w:hAnsi="Calibri"/>
                <w:b/>
                <w:color w:val="1F4D78"/>
                <w:sz w:val="18"/>
              </w:rPr>
              <w:t>Tool or component</w:t>
            </w:r>
          </w:p>
        </w:tc>
        <w:tc>
          <w:tcPr>
            <w:tcW w:type="dxa" w:w="6660"/>
            <w:shd w:fill="E8EEF5"/>
            <w:tcMar>
              <w:top w:w="80" w:type="dxa"/>
              <w:start w:w="120" w:type="dxa"/>
              <w:bottom w:w="80" w:type="dxa"/>
              <w:end w:w="120" w:type="dxa"/>
            </w:tcMar>
            <w:vAlign w:val="center"/>
          </w:tcPr>
          <w:p>
            <w:pPr>
              <w:spacing w:after="40" w:line="252" w:lineRule="auto"/>
            </w:pPr>
            <w:r>
              <w:rPr>
                <w:rFonts w:ascii="Calibri" w:hAnsi="Calibri"/>
                <w:b/>
                <w:color w:val="1F4D78"/>
                <w:sz w:val="18"/>
              </w:rPr>
              <w:t>Purpose</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Audio Editor</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Generate simple clips, load audio, edit waveforms, preview, and export WAV files.</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Audio Source</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Attach a clip to an object and define playback, looping, spatialization, volume, pitch, bus, and attenuation.</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Audio Mixer</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Balance buses, mute groups, apply snapshots, duck music for dialogue, and tune bus processing.</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Trigger Audio Action</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Play, restart, pause, resume, or stop an Audio Source when a trigger is entered or exited.</w:t>
            </w:r>
          </w:p>
        </w:tc>
      </w:tr>
      <w:tr>
        <w:trPr>
          <w:cantSplit/>
        </w:trPr>
        <w:tc>
          <w:tcPr>
            <w:tcW w:type="dxa" w:w="2700"/>
            <w:tcMar>
              <w:top w:w="80" w:type="dxa"/>
              <w:start w:w="120" w:type="dxa"/>
              <w:bottom w:w="80" w:type="dxa"/>
              <w:end w:w="120" w:type="dxa"/>
            </w:tcMar>
            <w:vAlign w:val="center"/>
          </w:tcPr>
          <w:p>
            <w:pPr>
              <w:spacing w:after="40" w:line="252" w:lineRule="auto"/>
            </w:pPr>
            <w:r>
              <w:rPr>
                <w:rFonts w:ascii="Calibri" w:hAnsi="Calibri"/>
                <w:sz w:val="18"/>
              </w:rPr>
              <w:t>Scripts / animation events</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Synchronize playback with gameplay and animation.</w:t>
            </w:r>
          </w:p>
        </w:tc>
      </w:tr>
    </w:tbl>
    <w:p>
      <w:pPr>
        <w:spacing w:after="0"/>
      </w:pPr>
    </w:p>
    <w:p>
      <w:pPr>
        <w:pStyle w:val="Heading2"/>
      </w:pPr>
      <w:r>
        <w:t>Create or edit a clip</w:t>
      </w:r>
    </w:p>
    <w:p>
      <w:pPr>
        <w:pStyle w:val="ListNumber"/>
        <w:numPr>
          <w:ilvl w:val="0"/>
          <w:numId w:val="11"/>
        </w:numPr>
      </w:pPr>
      <w:r>
        <w:t>Open Panels &gt; Audio Editor.</w:t>
      </w:r>
    </w:p>
    <w:p>
      <w:pPr>
        <w:pStyle w:val="ListNumber"/>
        <w:numPr>
          <w:ilvl w:val="0"/>
          <w:numId w:val="11"/>
        </w:numPr>
      </w:pPr>
      <w:r>
        <w:t>Generate a Sine Tone, Square Tone, or Noise clip; or load the selected audio asset from the Content browser.</w:t>
      </w:r>
    </w:p>
    <w:p>
      <w:pPr>
        <w:pStyle w:val="ListNumber"/>
        <w:numPr>
          <w:ilvl w:val="0"/>
          <w:numId w:val="11"/>
        </w:numPr>
      </w:pPr>
      <w:r>
        <w:t>Drag the selection range over the waveform to isolate the part you want to edit.</w:t>
      </w:r>
    </w:p>
    <w:p>
      <w:pPr>
        <w:pStyle w:val="ListNumber"/>
        <w:numPr>
          <w:ilvl w:val="0"/>
          <w:numId w:val="11"/>
        </w:numPr>
      </w:pPr>
      <w:r>
        <w:t>Apply Trim, Reverse, Gain, Normalize, Fade In, or Fade Out. Use Undo, Redo, or Reset Original while experimenting.</w:t>
      </w:r>
    </w:p>
    <w:p>
      <w:pPr>
        <w:pStyle w:val="ListNumber"/>
        <w:numPr>
          <w:ilvl w:val="0"/>
          <w:numId w:val="11"/>
        </w:numPr>
      </w:pPr>
      <w:r>
        <w:t>Use Preview Edited Clip to listen, then Export to Project. Edited output is exported as WAV.</w:t>
      </w:r>
    </w:p>
    <w:p>
      <w:pPr>
        <w:pStyle w:val="Heading3"/>
      </w:pPr>
      <w:r>
        <w:t>Supported editor inputs</w:t>
      </w:r>
    </w:p>
    <w:p>
      <w:r>
        <w:t>The Audio Source picker accepts WAV, FLAC, MP3, and OGG assets. Decoder availability can vary by build; WAV is the safest interchange and export format.</w:t>
      </w:r>
    </w:p>
    <w:p>
      <w:pPr>
        <w:pStyle w:val="Callout"/>
        <w:shd w:fill="E8EEF5"/>
      </w:pPr>
      <w:r>
        <w:rPr>
          <w:b/>
        </w:rPr>
        <w:t xml:space="preserve">TIP  </w:t>
      </w:r>
      <w:r>
        <w:t>Normalize first, then apply fades and final gain. This produces predictable peak level and avoids amplifying a fade twice.</w:t>
      </w:r>
    </w:p>
    <w:p>
      <w:r>
        <w:br w:type="page"/>
      </w:r>
    </w:p>
    <w:p>
      <w:pPr>
        <w:pStyle w:val="Heading1"/>
        <w:pBdr>
          <w:bottom w:val="single" w:sz="12" w:space="5" w:color="2E74B5"/>
        </w:pBdr>
      </w:pPr>
      <w:r>
        <w:t>Audio Source Setup</w:t>
      </w:r>
    </w:p>
    <w:p>
      <w:pPr>
        <w:pStyle w:val="Heading2"/>
      </w:pPr>
      <w:r>
        <w:t>Add and configure the component</w:t>
      </w:r>
    </w:p>
    <w:p>
      <w:pPr>
        <w:pStyle w:val="ListNumber"/>
        <w:numPr>
          <w:ilvl w:val="0"/>
          <w:numId w:val="12"/>
        </w:numPr>
      </w:pPr>
      <w:r>
        <w:t>Select the scene object that should emit sound.</w:t>
      </w:r>
    </w:p>
    <w:p>
      <w:pPr>
        <w:pStyle w:val="ListNumber"/>
        <w:numPr>
          <w:ilvl w:val="0"/>
          <w:numId w:val="12"/>
        </w:numPr>
      </w:pPr>
      <w:r>
        <w:t>Open the component Add menu and add Audio Source.</w:t>
      </w:r>
    </w:p>
    <w:p>
      <w:pPr>
        <w:pStyle w:val="ListNumber"/>
        <w:numPr>
          <w:ilvl w:val="0"/>
          <w:numId w:val="12"/>
        </w:numPr>
      </w:pPr>
      <w:r>
        <w:t>Choose or drag an audio clip into Audio Clip.</w:t>
      </w:r>
    </w:p>
    <w:p>
      <w:pPr>
        <w:pStyle w:val="ListNumber"/>
        <w:numPr>
          <w:ilvl w:val="0"/>
          <w:numId w:val="12"/>
        </w:numPr>
      </w:pPr>
      <w:r>
        <w:t>Set Volume, Pitch, Mixer Bus, Spatial (3D), Loop, and Autoplay.</w:t>
      </w:r>
    </w:p>
    <w:p>
      <w:pPr>
        <w:pStyle w:val="ListNumber"/>
        <w:numPr>
          <w:ilvl w:val="0"/>
          <w:numId w:val="12"/>
        </w:numPr>
      </w:pPr>
      <w:r>
        <w:t>For spatial audio, tune Min Distance, Max Distance, and Rolloff while moving the listener through the level.</w:t>
      </w:r>
    </w:p>
    <w:p>
      <w:pPr>
        <w:pStyle w:val="ListNumber"/>
        <w:numPr>
          <w:ilvl w:val="0"/>
          <w:numId w:val="12"/>
        </w:numPr>
      </w:pPr>
      <w:r>
        <w:t>Use Preview and Stop Preview in edit mode; use Runtime Transport in Play mode.</w:t>
      </w:r>
    </w:p>
    <w:p>
      <w:pPr>
        <w:pStyle w:val="Heading2"/>
      </w:pPr>
      <w:r>
        <w:t>Key settings</w:t>
      </w:r>
    </w:p>
    <w:tbl>
      <w:tblPr>
        <w:tblStyle w:val="TableGrid"/>
        <w:tblW w:type="dxa" w:w="9360"/>
        <w:jc w:val="center"/>
        <w:tblLayout w:type="fixed"/>
        <w:tblLook w:firstColumn="1" w:firstRow="1" w:lastColumn="0" w:lastRow="0" w:noHBand="0" w:noVBand="1" w:val="04A0"/>
        <w:tblInd w:w="120" w:type="dxa"/>
      </w:tblPr>
      <w:tblGrid>
        <w:gridCol w:w="1800"/>
        <w:gridCol w:w="4640"/>
        <w:gridCol w:w="2920"/>
      </w:tblGrid>
      <w:tr>
        <w:trPr>
          <w:cantSplit/>
        </w:trPr>
        <w:tc>
          <w:tcPr>
            <w:tcW w:type="dxa" w:w="1800"/>
            <w:shd w:fill="E8EEF5"/>
            <w:tcMar>
              <w:top w:w="80" w:type="dxa"/>
              <w:start w:w="120" w:type="dxa"/>
              <w:bottom w:w="80" w:type="dxa"/>
              <w:end w:w="120" w:type="dxa"/>
            </w:tcMar>
            <w:vAlign w:val="center"/>
          </w:tcPr>
          <w:p>
            <w:pPr>
              <w:spacing w:after="40" w:line="252" w:lineRule="auto"/>
            </w:pPr>
            <w:r>
              <w:rPr>
                <w:rFonts w:ascii="Calibri" w:hAnsi="Calibri"/>
                <w:b/>
                <w:color w:val="1F4D78"/>
                <w:sz w:val="17"/>
              </w:rPr>
              <w:t>Setting</w:t>
            </w:r>
          </w:p>
        </w:tc>
        <w:tc>
          <w:tcPr>
            <w:tcW w:type="dxa" w:w="4640"/>
            <w:shd w:fill="E8EEF5"/>
            <w:tcMar>
              <w:top w:w="80" w:type="dxa"/>
              <w:start w:w="120" w:type="dxa"/>
              <w:bottom w:w="80" w:type="dxa"/>
              <w:end w:w="120" w:type="dxa"/>
            </w:tcMar>
            <w:vAlign w:val="center"/>
          </w:tcPr>
          <w:p>
            <w:pPr>
              <w:spacing w:after="40" w:line="252" w:lineRule="auto"/>
            </w:pPr>
            <w:r>
              <w:rPr>
                <w:rFonts w:ascii="Calibri" w:hAnsi="Calibri"/>
                <w:b/>
                <w:color w:val="1F4D78"/>
                <w:sz w:val="17"/>
              </w:rPr>
              <w:t>Meaning</w:t>
            </w:r>
          </w:p>
        </w:tc>
        <w:tc>
          <w:tcPr>
            <w:tcW w:type="dxa" w:w="2920"/>
            <w:shd w:fill="E8EEF5"/>
            <w:tcMar>
              <w:top w:w="80" w:type="dxa"/>
              <w:start w:w="120" w:type="dxa"/>
              <w:bottom w:w="80" w:type="dxa"/>
              <w:end w:w="120" w:type="dxa"/>
            </w:tcMar>
            <w:vAlign w:val="center"/>
          </w:tcPr>
          <w:p>
            <w:pPr>
              <w:spacing w:after="40" w:line="252" w:lineRule="auto"/>
            </w:pPr>
            <w:r>
              <w:rPr>
                <w:rFonts w:ascii="Calibri" w:hAnsi="Calibri"/>
                <w:b/>
                <w:color w:val="1F4D78"/>
                <w:sz w:val="17"/>
              </w:rPr>
              <w:t>Useful starting point</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Enabled</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Allows the runtime audio system to use this source.</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On</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Volume</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Source gain before bus and master volume.</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1.0; editor range 0–2</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Pitch</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Playback pitch/rate multiplier.</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1.0; editor range 0.25–4</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Mixer Bus</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Routing group for volume, mute, snapshots, and effects.</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SFX for gameplay sounds</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Spatial (3D)</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Positions sound in world space relative to the listener.</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On for world sounds; off for UI/music</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Loop</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Repeats the clip until stopped.</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Off for one-shots</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Autoplay</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Starts when runtime playback initializes.</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On for ambience; off for events</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Min Distance</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Distance before attenuation begins.</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1.0</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Max Distance</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Outer useful hearing distance.</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30.0</w:t>
            </w:r>
          </w:p>
        </w:tc>
      </w:tr>
      <w:tr>
        <w:trPr>
          <w:cantSplit/>
        </w:trPr>
        <w:tc>
          <w:tcPr>
            <w:tcW w:type="dxa" w:w="1800"/>
            <w:tcMar>
              <w:top w:w="80" w:type="dxa"/>
              <w:start w:w="120" w:type="dxa"/>
              <w:bottom w:w="80" w:type="dxa"/>
              <w:end w:w="120" w:type="dxa"/>
            </w:tcMar>
            <w:vAlign w:val="center"/>
          </w:tcPr>
          <w:p>
            <w:pPr>
              <w:spacing w:after="40" w:line="252" w:lineRule="auto"/>
            </w:pPr>
            <w:r>
              <w:rPr>
                <w:rFonts w:ascii="Calibri" w:hAnsi="Calibri"/>
                <w:sz w:val="17"/>
              </w:rPr>
              <w:t>Rolloff</w:t>
            </w:r>
          </w:p>
        </w:tc>
        <w:tc>
          <w:tcPr>
            <w:tcW w:type="dxa" w:w="4640"/>
            <w:tcMar>
              <w:top w:w="80" w:type="dxa"/>
              <w:start w:w="120" w:type="dxa"/>
              <w:bottom w:w="80" w:type="dxa"/>
              <w:end w:w="120" w:type="dxa"/>
            </w:tcMar>
            <w:vAlign w:val="center"/>
          </w:tcPr>
          <w:p>
            <w:pPr>
              <w:spacing w:after="40" w:line="252" w:lineRule="auto"/>
            </w:pPr>
            <w:r>
              <w:rPr>
                <w:rFonts w:ascii="Calibri" w:hAnsi="Calibri"/>
                <w:sz w:val="17"/>
              </w:rPr>
              <w:t>Strength of distance attenuation.</w:t>
            </w:r>
          </w:p>
        </w:tc>
        <w:tc>
          <w:tcPr>
            <w:tcW w:type="dxa" w:w="2920"/>
            <w:tcMar>
              <w:top w:w="80" w:type="dxa"/>
              <w:start w:w="120" w:type="dxa"/>
              <w:bottom w:w="80" w:type="dxa"/>
              <w:end w:w="120" w:type="dxa"/>
            </w:tcMar>
            <w:vAlign w:val="center"/>
          </w:tcPr>
          <w:p>
            <w:pPr>
              <w:spacing w:after="40" w:line="252" w:lineRule="auto"/>
            </w:pPr>
            <w:r>
              <w:rPr>
                <w:rFonts w:ascii="Calibri" w:hAnsi="Calibri"/>
                <w:sz w:val="17"/>
              </w:rPr>
              <w:t>1.0</w:t>
            </w:r>
          </w:p>
        </w:tc>
      </w:tr>
    </w:tbl>
    <w:p>
      <w:pPr>
        <w:spacing w:after="0"/>
      </w:pPr>
    </w:p>
    <w:p>
      <w:pPr>
        <w:pStyle w:val="Callout"/>
        <w:shd w:fill="E8EEF5"/>
      </w:pPr>
      <w:r>
        <w:rPr>
          <w:b/>
        </w:rPr>
        <w:t xml:space="preserve">ONE-SHOT REPLAY  </w:t>
      </w:r>
      <w:r>
        <w:t>Use PlayAudio(true) when the same source may be triggered again before it finishes. The restart flag rewinds it before playback.</w:t>
      </w:r>
    </w:p>
    <w:p>
      <w:r>
        <w:br w:type="page"/>
      </w:r>
    </w:p>
    <w:p>
      <w:pPr>
        <w:pStyle w:val="Heading1"/>
        <w:pBdr>
          <w:bottom w:val="single" w:sz="12" w:space="5" w:color="2E74B5"/>
        </w:pBdr>
      </w:pPr>
      <w:r>
        <w:t>Audio Mixer and Snapshots</w:t>
      </w:r>
    </w:p>
    <w:p>
      <w:pPr>
        <w:pStyle w:val="Heading2"/>
      </w:pPr>
      <w:r>
        <w:t>Mixer buses</w:t>
      </w:r>
    </w:p>
    <w:p>
      <w:r>
        <w:t>Route every Audio Source to the bus that matches its role. Each bus has independent volume and mute controls; Master affects the complete mix.</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cantSplit/>
        </w:trPr>
        <w:tc>
          <w:tcPr>
            <w:tcW w:type="dxa" w:w="2200"/>
            <w:shd w:fill="E8EEF5"/>
            <w:tcMar>
              <w:top w:w="80" w:type="dxa"/>
              <w:start w:w="120" w:type="dxa"/>
              <w:bottom w:w="80" w:type="dxa"/>
              <w:end w:w="120" w:type="dxa"/>
            </w:tcMar>
            <w:vAlign w:val="center"/>
          </w:tcPr>
          <w:p>
            <w:pPr>
              <w:spacing w:after="40" w:line="252" w:lineRule="auto"/>
            </w:pPr>
            <w:r>
              <w:rPr>
                <w:rFonts w:ascii="Calibri" w:hAnsi="Calibri"/>
                <w:b/>
                <w:color w:val="1F4D78"/>
                <w:sz w:val="18"/>
              </w:rPr>
              <w:t>Bus</w:t>
            </w:r>
          </w:p>
        </w:tc>
        <w:tc>
          <w:tcPr>
            <w:tcW w:type="dxa" w:w="7160"/>
            <w:shd w:fill="E8EEF5"/>
            <w:tcMar>
              <w:top w:w="80" w:type="dxa"/>
              <w:start w:w="120" w:type="dxa"/>
              <w:bottom w:w="80" w:type="dxa"/>
              <w:end w:w="120" w:type="dxa"/>
            </w:tcMar>
            <w:vAlign w:val="center"/>
          </w:tcPr>
          <w:p>
            <w:pPr>
              <w:spacing w:after="40" w:line="252" w:lineRule="auto"/>
            </w:pPr>
            <w:r>
              <w:rPr>
                <w:rFonts w:ascii="Calibri" w:hAnsi="Calibri"/>
                <w:b/>
                <w:color w:val="1F4D78"/>
                <w:sz w:val="18"/>
              </w:rPr>
              <w:t>Typical content</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Master</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Final output level</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Music</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Score and musical layers</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SFX</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Weapons, impacts, movement, machinery</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Dialogue</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Speech, narration, radio</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UI</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Menus, confirmations, notifications</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Ambient</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Wind, room tone, environmental loops</w:t>
            </w:r>
          </w:p>
        </w:tc>
      </w:tr>
    </w:tbl>
    <w:p>
      <w:pPr>
        <w:spacing w:after="0"/>
      </w:pPr>
    </w:p>
    <w:p>
      <w:pPr>
        <w:pStyle w:val="Heading2"/>
      </w:pPr>
      <w:r>
        <w:t>Snapshots</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cantSplit/>
        </w:trPr>
        <w:tc>
          <w:tcPr>
            <w:tcW w:type="dxa" w:w="2200"/>
            <w:shd w:fill="E8EEF5"/>
            <w:tcMar>
              <w:top w:w="80" w:type="dxa"/>
              <w:start w:w="120" w:type="dxa"/>
              <w:bottom w:w="80" w:type="dxa"/>
              <w:end w:w="120" w:type="dxa"/>
            </w:tcMar>
            <w:vAlign w:val="center"/>
          </w:tcPr>
          <w:p>
            <w:pPr>
              <w:spacing w:after="40" w:line="252" w:lineRule="auto"/>
            </w:pPr>
            <w:r>
              <w:rPr>
                <w:rFonts w:ascii="Calibri" w:hAnsi="Calibri"/>
                <w:b/>
                <w:color w:val="1F4D78"/>
                <w:sz w:val="18"/>
              </w:rPr>
              <w:t>Preset</w:t>
            </w:r>
          </w:p>
        </w:tc>
        <w:tc>
          <w:tcPr>
            <w:tcW w:type="dxa" w:w="7160"/>
            <w:shd w:fill="E8EEF5"/>
            <w:tcMar>
              <w:top w:w="80" w:type="dxa"/>
              <w:start w:w="120" w:type="dxa"/>
              <w:bottom w:w="80" w:type="dxa"/>
              <w:end w:w="120" w:type="dxa"/>
            </w:tcMar>
            <w:vAlign w:val="center"/>
          </w:tcPr>
          <w:p>
            <w:pPr>
              <w:spacing w:after="40" w:line="252" w:lineRule="auto"/>
            </w:pPr>
            <w:r>
              <w:rPr>
                <w:rFonts w:ascii="Calibri" w:hAnsi="Calibri"/>
                <w:b/>
                <w:color w:val="1F4D78"/>
                <w:sz w:val="18"/>
              </w:rPr>
              <w:t>Use</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Default</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Return the mix to normal gameplay.</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Paused</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Reduce or filter gameplay audio while the pause menu is open.</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Underwater</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Apply an underwater-style filtered mix.</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Indoor</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Shift the mix for enclosed spaces.</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Cinematic</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Prioritize authored presentation during cutscenes.</w:t>
            </w:r>
          </w:p>
        </w:tc>
      </w:tr>
    </w:tbl>
    <w:p>
      <w:pPr>
        <w:spacing w:after="0"/>
      </w:pPr>
    </w:p>
    <w:p>
      <w:pPr>
        <w:pStyle w:val="Heading2"/>
      </w:pPr>
      <w:r>
        <w:t>Bus processing</w:t>
      </w:r>
    </w:p>
    <w:p>
      <w:r>
        <w:t>Music, SFX, Dialogue, UI, and Ambient buses expose low-pass and high-pass filters, reverb wet/decay, and compressor threshold/ratio. Use Reset Processing to return a bus to neutral values.</w:t>
      </w:r>
    </w:p>
    <w:p>
      <w:pPr>
        <w:pStyle w:val="Callout"/>
        <w:shd w:fill="E8EEF5"/>
      </w:pPr>
      <w:r>
        <w:rPr>
          <w:b/>
        </w:rPr>
        <w:t xml:space="preserve">DIALOGUE  </w:t>
      </w:r>
      <w:r>
        <w:t>Enable dialogue ducking when speech should temporarily lower Music. Use a snapshot for broader scene changes; use ducking for speech intelligibility.</w:t>
      </w:r>
    </w:p>
    <w:p>
      <w:r>
        <w:br w:type="page"/>
      </w:r>
    </w:p>
    <w:p>
      <w:pPr>
        <w:pStyle w:val="Heading1"/>
        <w:pBdr>
          <w:bottom w:val="single" w:sz="12" w:space="5" w:color="2E74B5"/>
        </w:pBdr>
      </w:pPr>
      <w:r>
        <w:t>Audio Scripting Quick Start</w:t>
      </w:r>
    </w:p>
    <w:p>
      <w:pPr>
        <w:pStyle w:val="Heading2"/>
      </w:pPr>
      <w:r>
        <w:t>Attach a script</w:t>
      </w:r>
    </w:p>
    <w:p>
      <w:pPr>
        <w:pStyle w:val="ListNumber"/>
        <w:numPr>
          <w:ilvl w:val="0"/>
          <w:numId w:val="13"/>
        </w:numPr>
      </w:pPr>
      <w:r>
        <w:t>Create a class derived from engine::Script.</w:t>
      </w:r>
    </w:p>
    <w:p>
      <w:pPr>
        <w:pStyle w:val="ListNumber"/>
        <w:numPr>
          <w:ilvl w:val="0"/>
          <w:numId w:val="13"/>
        </w:numPr>
      </w:pPr>
      <w:r>
        <w:t>Register the script name with ScriptRegistry during game startup, before Play mode.</w:t>
      </w:r>
    </w:p>
    <w:p>
      <w:pPr>
        <w:pStyle w:val="ListNumber"/>
        <w:numPr>
          <w:ilvl w:val="0"/>
          <w:numId w:val="13"/>
        </w:numPr>
      </w:pPr>
      <w:r>
        <w:t>Attach the registered script to a scene object in the Inspector.</w:t>
      </w:r>
    </w:p>
    <w:p>
      <w:pPr>
        <w:pStyle w:val="ListNumber"/>
        <w:numPr>
          <w:ilvl w:val="0"/>
          <w:numId w:val="13"/>
        </w:numPr>
      </w:pPr>
      <w:r>
        <w:t>Place an Audio Source on that same object for self-targeting helpers, or use FindObject for another source.</w:t>
      </w:r>
    </w:p>
    <w:p>
      <w:pPr>
        <w:keepNext/>
        <w:spacing w:after="60"/>
      </w:pPr>
      <w:r>
        <w:rPr>
          <w:b/>
          <w:color w:val="1F4D78"/>
        </w:rPr>
        <w:t>Complete example — play sound and particles on trigger entry</w:t>
      </w:r>
    </w:p>
    <w:p>
      <w:pPr>
        <w:pStyle w:val="Code"/>
        <w:keepNext/>
        <w:keepLines/>
        <w:shd w:fill="F3F5F7"/>
      </w:pPr>
      <w:r>
        <w:t>#include &lt;engine/gameplay/Script.h&gt;</w:t>
      </w:r>
    </w:p>
    <w:p>
      <w:pPr>
        <w:pStyle w:val="Code"/>
        <w:keepNext/>
        <w:keepLines/>
        <w:shd w:fill="F3F5F7"/>
      </w:pPr>
      <w:r>
        <w:t>#include &lt;engine/gameplay/ScriptRegistry.h&gt;</w:t>
      </w:r>
    </w:p>
    <w:p>
      <w:pPr>
        <w:pStyle w:val="Code"/>
        <w:keepNext/>
        <w:keepLines/>
        <w:shd w:fill="F3F5F7"/>
      </w:pPr>
      <w:r>
        <w:t>#include &lt;memory&gt;</w:t>
      </w:r>
    </w:p>
    <w:p>
      <w:pPr>
        <w:pStyle w:val="Code"/>
        <w:keepNext/>
        <w:keepLines/>
        <w:shd w:fill="F3F5F7"/>
      </w:pPr>
      <w:r>
        <w:t xml:space="preserve"> </w:t>
      </w:r>
    </w:p>
    <w:p>
      <w:pPr>
        <w:pStyle w:val="Code"/>
        <w:keepNext/>
        <w:keepLines/>
        <w:shd w:fill="F3F5F7"/>
      </w:pPr>
      <w:r>
        <w:t>class ImpactFeedbackScript final : public engine::Script {</w:t>
      </w:r>
    </w:p>
    <w:p>
      <w:pPr>
        <w:pStyle w:val="Code"/>
        <w:keepNext/>
        <w:keepLines/>
        <w:shd w:fill="F3F5F7"/>
      </w:pPr>
      <w:r>
        <w:t>public:</w:t>
      </w:r>
    </w:p>
    <w:p>
      <w:pPr>
        <w:pStyle w:val="Code"/>
        <w:keepNext/>
        <w:keepLines/>
        <w:shd w:fill="F3F5F7"/>
      </w:pPr>
      <w:r>
        <w:t xml:space="preserve">    void OnCreate() override {</w:t>
      </w:r>
    </w:p>
    <w:p>
      <w:pPr>
        <w:pStyle w:val="Code"/>
        <w:keepNext/>
        <w:keepLines/>
        <w:shd w:fill="F3F5F7"/>
      </w:pPr>
      <w:r>
        <w:t xml:space="preserve">        SetAudioBus(engine::AudioBus::SFX);</w:t>
      </w:r>
    </w:p>
    <w:p>
      <w:pPr>
        <w:pStyle w:val="Code"/>
        <w:keepNext/>
        <w:keepLines/>
        <w:shd w:fill="F3F5F7"/>
      </w:pPr>
      <w:r>
        <w:t xml:space="preserve">        SetAudioVolume(0.9f);</w:t>
      </w:r>
    </w:p>
    <w:p>
      <w:pPr>
        <w:pStyle w:val="Code"/>
        <w:keepNext/>
        <w:keepLines/>
        <w:shd w:fill="F3F5F7"/>
      </w:pPr>
      <w:r>
        <w:t xml:space="preserve">        SetAudioSpatial(true);</w:t>
      </w:r>
    </w:p>
    <w:p>
      <w:pPr>
        <w:pStyle w:val="Code"/>
        <w:keepNext/>
        <w:keepLines/>
        <w:shd w:fill="F3F5F7"/>
      </w:pPr>
      <w:r>
        <w:t xml:space="preserve">        SetAudioAttenuation(1.0f, 25.0f, 1.0f);</w:t>
      </w:r>
    </w:p>
    <w:p>
      <w:pPr>
        <w:pStyle w:val="Code"/>
        <w:keepNext/>
        <w:keepLines/>
        <w:shd w:fill="F3F5F7"/>
      </w:pPr>
      <w:r>
        <w:t xml:space="preserve">    }</w:t>
      </w:r>
    </w:p>
    <w:p>
      <w:pPr>
        <w:pStyle w:val="Code"/>
        <w:keepNext/>
        <w:keepLines/>
        <w:shd w:fill="F3F5F7"/>
      </w:pPr>
      <w:r>
        <w:t xml:space="preserve"> </w:t>
      </w:r>
    </w:p>
    <w:p>
      <w:pPr>
        <w:pStyle w:val="Code"/>
        <w:keepNext/>
        <w:keepLines/>
        <w:shd w:fill="F3F5F7"/>
      </w:pPr>
      <w:r>
        <w:t xml:space="preserve">    void OnUpdate(float dt) override {</w:t>
      </w:r>
    </w:p>
    <w:p>
      <w:pPr>
        <w:pStyle w:val="Code"/>
        <w:keepNext/>
        <w:keepLines/>
        <w:shd w:fill="F3F5F7"/>
      </w:pPr>
      <w:r>
        <w:t xml:space="preserve">        (void)dt;</w:t>
      </w:r>
    </w:p>
    <w:p>
      <w:pPr>
        <w:pStyle w:val="Code"/>
        <w:keepNext/>
        <w:keepLines/>
        <w:shd w:fill="F3F5F7"/>
      </w:pPr>
      <w:r>
        <w:t xml:space="preserve">        const auto player = FindObject("Player");</w:t>
      </w:r>
    </w:p>
    <w:p>
      <w:pPr>
        <w:pStyle w:val="Code"/>
        <w:keepNext/>
        <w:keepLines/>
        <w:shd w:fill="F3F5F7"/>
      </w:pPr>
      <w:r>
        <w:t xml:space="preserve">        if (player != engine::ecs::kNull &amp;&amp; WasTriggerEntered(player)) {</w:t>
      </w:r>
    </w:p>
    <w:p>
      <w:pPr>
        <w:pStyle w:val="Code"/>
        <w:keepNext/>
        <w:keepLines/>
        <w:shd w:fill="F3F5F7"/>
      </w:pPr>
      <w:r>
        <w:t xml:space="preserve">            PlayAudio(true);</w:t>
      </w:r>
    </w:p>
    <w:p>
      <w:pPr>
        <w:pStyle w:val="Code"/>
        <w:keepNext/>
        <w:keepLines/>
        <w:shd w:fill="F3F5F7"/>
      </w:pPr>
      <w:r>
        <w:t xml:space="preserve">            BurstParticles(64);</w:t>
      </w:r>
    </w:p>
    <w:p>
      <w:pPr>
        <w:pStyle w:val="Code"/>
        <w:keepNext/>
        <w:keepLines/>
        <w:shd w:fill="F3F5F7"/>
      </w:pPr>
      <w:r>
        <w:t xml:space="preserve">        }</w:t>
      </w:r>
    </w:p>
    <w:p>
      <w:pPr>
        <w:pStyle w:val="Code"/>
        <w:keepNext/>
        <w:keepLines/>
        <w:shd w:fill="F3F5F7"/>
      </w:pPr>
      <w:r>
        <w:t xml:space="preserve">    }</w:t>
      </w:r>
    </w:p>
    <w:p>
      <w:pPr>
        <w:pStyle w:val="Code"/>
        <w:keepNext/>
        <w:keepLines/>
        <w:shd w:fill="F3F5F7"/>
      </w:pPr>
      <w:r>
        <w:t>};</w:t>
      </w:r>
    </w:p>
    <w:p>
      <w:pPr>
        <w:pStyle w:val="Code"/>
        <w:keepNext/>
        <w:keepLines/>
        <w:shd w:fill="F3F5F7"/>
      </w:pPr>
      <w:r>
        <w:t xml:space="preserve"> </w:t>
      </w:r>
    </w:p>
    <w:p>
      <w:pPr>
        <w:pStyle w:val="Code"/>
        <w:keepNext/>
        <w:keepLines/>
        <w:shd w:fill="F3F5F7"/>
      </w:pPr>
      <w:r>
        <w:t>void RegisterImpactFeedbackScript() {</w:t>
      </w:r>
    </w:p>
    <w:p>
      <w:pPr>
        <w:pStyle w:val="Code"/>
        <w:keepNext/>
        <w:keepLines/>
        <w:shd w:fill="F3F5F7"/>
      </w:pPr>
      <w:r>
        <w:t xml:space="preserve">    engine::ScriptRegistry::Instance().Register(</w:t>
      </w:r>
    </w:p>
    <w:p>
      <w:pPr>
        <w:pStyle w:val="Code"/>
        <w:keepNext/>
        <w:keepLines/>
        <w:shd w:fill="F3F5F7"/>
      </w:pPr>
      <w:r>
        <w:t xml:space="preserve">        "ImpactFeedbackScript",</w:t>
      </w:r>
    </w:p>
    <w:p>
      <w:pPr>
        <w:pStyle w:val="Code"/>
        <w:keepNext/>
        <w:keepLines/>
        <w:shd w:fill="F3F5F7"/>
      </w:pPr>
      <w:r>
        <w:t xml:space="preserve">        [] { return std::make_unique&lt;ImpactFeedbackScript&gt;(); });</w:t>
      </w:r>
    </w:p>
    <w:p>
      <w:pPr>
        <w:pStyle w:val="Code"/>
        <w:keepNext w:val="0"/>
        <w:keepLines/>
        <w:shd w:fill="F3F5F7"/>
      </w:pPr>
      <w:r>
        <w:t>}</w:t>
      </w:r>
    </w:p>
    <w:p>
      <w:pPr>
        <w:pStyle w:val="Callout"/>
        <w:shd w:fill="E8EEF5"/>
      </w:pPr>
      <w:r>
        <w:rPr>
          <w:b/>
        </w:rPr>
        <w:t xml:space="preserve">COMPONENTS  </w:t>
      </w:r>
      <w:r>
        <w:t>Attach both Audio Source and Particle System to the scripted object. The self-targeting helpers operate on Self().</w:t>
      </w:r>
    </w:p>
    <w:p>
      <w:r>
        <w:br w:type="page"/>
      </w:r>
    </w:p>
    <w:p>
      <w:pPr>
        <w:pStyle w:val="Heading1"/>
        <w:pBdr>
          <w:bottom w:val="single" w:sz="12" w:space="5" w:color="2E74B5"/>
        </w:pBdr>
      </w:pPr>
      <w:r>
        <w:t>Audio Script API</w:t>
      </w:r>
    </w:p>
    <w:p>
      <w:r>
        <w:t>Every source-control method has a self-targeting overload and an overload that accepts engine::ecs::Entity. Most control methods return bool so gameplay can handle a missing component or unavailable runtime safely.</w:t>
      </w:r>
    </w:p>
    <w:tbl>
      <w:tblPr>
        <w:tblStyle w:val="TableGrid"/>
        <w:tblW w:type="dxa" w:w="9360"/>
        <w:jc w:val="center"/>
        <w:tblLayout w:type="fixed"/>
        <w:tblLook w:firstColumn="1" w:firstRow="1" w:lastColumn="0" w:lastRow="0" w:noHBand="0" w:noVBand="1" w:val="04A0"/>
        <w:tblInd w:w="120" w:type="dxa"/>
      </w:tblPr>
      <w:tblGrid>
        <w:gridCol w:w="4050"/>
        <w:gridCol w:w="5310"/>
      </w:tblGrid>
      <w:tr>
        <w:trPr>
          <w:cantSplit/>
        </w:trPr>
        <w:tc>
          <w:tcPr>
            <w:tcW w:type="dxa" w:w="4050"/>
            <w:shd w:fill="E8EEF5"/>
            <w:tcMar>
              <w:top w:w="80" w:type="dxa"/>
              <w:start w:w="120" w:type="dxa"/>
              <w:bottom w:w="80" w:type="dxa"/>
              <w:end w:w="120" w:type="dxa"/>
            </w:tcMar>
            <w:vAlign w:val="center"/>
          </w:tcPr>
          <w:p>
            <w:pPr>
              <w:spacing w:after="40" w:line="252" w:lineRule="auto"/>
            </w:pPr>
            <w:r>
              <w:rPr>
                <w:rFonts w:ascii="Calibri" w:hAnsi="Calibri"/>
                <w:b/>
                <w:color w:val="1F4D78"/>
                <w:sz w:val="17"/>
              </w:rPr>
              <w:t>Method</w:t>
            </w:r>
          </w:p>
        </w:tc>
        <w:tc>
          <w:tcPr>
            <w:tcW w:type="dxa" w:w="5310"/>
            <w:shd w:fill="E8EEF5"/>
            <w:tcMar>
              <w:top w:w="80" w:type="dxa"/>
              <w:start w:w="120" w:type="dxa"/>
              <w:bottom w:w="80" w:type="dxa"/>
              <w:end w:w="120" w:type="dxa"/>
            </w:tcMar>
            <w:vAlign w:val="center"/>
          </w:tcPr>
          <w:p>
            <w:pPr>
              <w:spacing w:after="40" w:line="252" w:lineRule="auto"/>
            </w:pPr>
            <w:r>
              <w:rPr>
                <w:rFonts w:ascii="Calibri" w:hAnsi="Calibri"/>
                <w:b/>
                <w:color w:val="1F4D78"/>
                <w:sz w:val="17"/>
              </w:rPr>
              <w:t>Purpose / behavior</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PlayAudio(restart = false)</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Start or continue playback. Pass true to rewind first.</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PauseAudio() / ResumeAudio()</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Pause without losing the cursor, or continue from it.</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StopAudio()</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Stop playback and return the source to its stopped state.</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SeekAudio(seconds)</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Move the playback cursor to a time in seconds.</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IsAudioPlaying() / IsAudioPaused()</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Query runtime transport state.</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AudioCursorSeconds()</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Read the current playback cursor.</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SetAudioVolume(volume)</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Set source volume; values are clamped to 0 or greater.</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SetAudioPitch(pitch)</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Set pitch/rate; values are clamped to at least 0.01.</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SetAudioLooping(looping)</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Enable or disable repeat playback.</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SetAudioSpatial(spatial)</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Switch between world-space and non-spatial playback.</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SetAudioBus(bus)</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Route to Master, Music, SFX, Dialogue, UI, or Ambient.</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SetAudioAttenuation(min, max, rolloff)</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Set spatial falloff; invalid ranges are corrected safely.</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ApplyAudioSnapshot(preset, transition)</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Blend to Default, Paused, Underwater, Indoor, or Cinematic.</w:t>
            </w:r>
          </w:p>
        </w:tc>
      </w:tr>
      <w:tr>
        <w:trPr>
          <w:cantSplit/>
        </w:trPr>
        <w:tc>
          <w:tcPr>
            <w:tcW w:type="dxa" w:w="4050"/>
            <w:tcMar>
              <w:top w:w="80" w:type="dxa"/>
              <w:start w:w="120" w:type="dxa"/>
              <w:bottom w:w="80" w:type="dxa"/>
              <w:end w:w="120" w:type="dxa"/>
            </w:tcMar>
            <w:vAlign w:val="center"/>
          </w:tcPr>
          <w:p>
            <w:pPr>
              <w:spacing w:after="40" w:line="252" w:lineRule="auto"/>
            </w:pPr>
            <w:r>
              <w:rPr>
                <w:rFonts w:ascii="Calibri" w:hAnsi="Calibri"/>
                <w:sz w:val="17"/>
              </w:rPr>
              <w:t>SetDialogueDucking(enabled)</w:t>
            </w:r>
          </w:p>
        </w:tc>
        <w:tc>
          <w:tcPr>
            <w:tcW w:type="dxa" w:w="5310"/>
            <w:tcMar>
              <w:top w:w="80" w:type="dxa"/>
              <w:start w:w="120" w:type="dxa"/>
              <w:bottom w:w="80" w:type="dxa"/>
              <w:end w:w="120" w:type="dxa"/>
            </w:tcMar>
            <w:vAlign w:val="center"/>
          </w:tcPr>
          <w:p>
            <w:pPr>
              <w:spacing w:after="40" w:line="252" w:lineRule="auto"/>
            </w:pPr>
            <w:r>
              <w:rPr>
                <w:rFonts w:ascii="Calibri" w:hAnsi="Calibri"/>
                <w:sz w:val="17"/>
              </w:rPr>
              <w:t>Enable or disable music ducking for dialogue.</w:t>
            </w:r>
          </w:p>
        </w:tc>
      </w:tr>
    </w:tbl>
    <w:p>
      <w:pPr>
        <w:spacing w:after="0"/>
      </w:pPr>
    </w:p>
    <w:p>
      <w:pPr>
        <w:pStyle w:val="Heading2"/>
      </w:pPr>
      <w:r>
        <w:t>Target another object</w:t>
      </w:r>
    </w:p>
    <w:p>
      <w:pPr>
        <w:pStyle w:val="Code"/>
        <w:keepNext/>
        <w:keepLines/>
        <w:shd w:fill="F3F5F7"/>
      </w:pPr>
      <w:r>
        <w:t>const auto source = FindObject("ExplosionAudio");</w:t>
      </w:r>
    </w:p>
    <w:p>
      <w:pPr>
        <w:pStyle w:val="Code"/>
        <w:keepNext/>
        <w:keepLines/>
        <w:shd w:fill="F3F5F7"/>
      </w:pPr>
      <w:r>
        <w:t>if (source != engine::ecs::kNull) {</w:t>
      </w:r>
    </w:p>
    <w:p>
      <w:pPr>
        <w:pStyle w:val="Code"/>
        <w:keepNext/>
        <w:keepLines/>
        <w:shd w:fill="F3F5F7"/>
      </w:pPr>
      <w:r>
        <w:t xml:space="preserve">    SetAudioBus(source, engine::AudioBus::SFX);</w:t>
      </w:r>
    </w:p>
    <w:p>
      <w:pPr>
        <w:pStyle w:val="Code"/>
        <w:keepNext/>
        <w:keepLines/>
        <w:shd w:fill="F3F5F7"/>
      </w:pPr>
      <w:r>
        <w:t xml:space="preserve">    SetAudioVolume(source, 1.0f);</w:t>
      </w:r>
    </w:p>
    <w:p>
      <w:pPr>
        <w:pStyle w:val="Code"/>
        <w:keepNext/>
        <w:keepLines/>
        <w:shd w:fill="F3F5F7"/>
      </w:pPr>
      <w:r>
        <w:t xml:space="preserve">    PlayAudio(source, true);</w:t>
      </w:r>
    </w:p>
    <w:p>
      <w:pPr>
        <w:pStyle w:val="Code"/>
        <w:keepNext w:val="0"/>
        <w:keepLines/>
        <w:shd w:fill="F3F5F7"/>
      </w:pPr>
      <w:r>
        <w:t>}</w:t>
      </w:r>
    </w:p>
    <w:p>
      <w:r>
        <w:br w:type="page"/>
      </w:r>
    </w:p>
    <w:p>
      <w:pPr>
        <w:pStyle w:val="Heading1"/>
        <w:pBdr>
          <w:bottom w:val="single" w:sz="12" w:space="5" w:color="2E74B5"/>
        </w:pBdr>
      </w:pPr>
      <w:r>
        <w:t>Audio Gameplay Recipes</w:t>
      </w:r>
    </w:p>
    <w:p>
      <w:pPr>
        <w:pStyle w:val="Heading2"/>
      </w:pPr>
      <w:r>
        <w:t>Indoor snapshot zone</w:t>
      </w:r>
    </w:p>
    <w:p>
      <w:pPr>
        <w:pStyle w:val="Code"/>
        <w:keepNext/>
        <w:keepLines/>
        <w:shd w:fill="F3F5F7"/>
      </w:pPr>
      <w:r>
        <w:t>void OnUpdate(float dt) override {</w:t>
      </w:r>
    </w:p>
    <w:p>
      <w:pPr>
        <w:pStyle w:val="Code"/>
        <w:keepNext/>
        <w:keepLines/>
        <w:shd w:fill="F3F5F7"/>
      </w:pPr>
      <w:r>
        <w:t xml:space="preserve">    (void)dt;</w:t>
      </w:r>
    </w:p>
    <w:p>
      <w:pPr>
        <w:pStyle w:val="Code"/>
        <w:keepNext/>
        <w:keepLines/>
        <w:shd w:fill="F3F5F7"/>
      </w:pPr>
      <w:r>
        <w:t xml:space="preserve">    const auto player = FindObject("Player");</w:t>
      </w:r>
    </w:p>
    <w:p>
      <w:pPr>
        <w:pStyle w:val="Code"/>
        <w:keepNext/>
        <w:keepLines/>
        <w:shd w:fill="F3F5F7"/>
      </w:pPr>
      <w:r>
        <w:t xml:space="preserve">    if (player == engine::ecs::kNull) return;</w:t>
      </w:r>
    </w:p>
    <w:p>
      <w:pPr>
        <w:pStyle w:val="Code"/>
        <w:keepNext/>
        <w:keepLines/>
        <w:shd w:fill="F3F5F7"/>
      </w:pPr>
      <w:r>
        <w:t xml:space="preserve"> </w:t>
      </w:r>
    </w:p>
    <w:p>
      <w:pPr>
        <w:pStyle w:val="Code"/>
        <w:keepNext/>
        <w:keepLines/>
        <w:shd w:fill="F3F5F7"/>
      </w:pPr>
      <w:r>
        <w:t xml:space="preserve">    if (WasTriggerEntered(player)) {</w:t>
      </w:r>
    </w:p>
    <w:p>
      <w:pPr>
        <w:pStyle w:val="Code"/>
        <w:keepNext/>
        <w:keepLines/>
        <w:shd w:fill="F3F5F7"/>
      </w:pPr>
      <w:r>
        <w:t xml:space="preserve">        ApplyAudioSnapshot(engine::AudioSnapshotPreset::Indoor, 0.35f);</w:t>
      </w:r>
    </w:p>
    <w:p>
      <w:pPr>
        <w:pStyle w:val="Code"/>
        <w:keepNext/>
        <w:keepLines/>
        <w:shd w:fill="F3F5F7"/>
      </w:pPr>
      <w:r>
        <w:t xml:space="preserve">    }</w:t>
      </w:r>
    </w:p>
    <w:p>
      <w:pPr>
        <w:pStyle w:val="Code"/>
        <w:keepNext/>
        <w:keepLines/>
        <w:shd w:fill="F3F5F7"/>
      </w:pPr>
      <w:r>
        <w:t xml:space="preserve">    if (WasTriggerExited(player)) {</w:t>
      </w:r>
    </w:p>
    <w:p>
      <w:pPr>
        <w:pStyle w:val="Code"/>
        <w:keepNext/>
        <w:keepLines/>
        <w:shd w:fill="F3F5F7"/>
      </w:pPr>
      <w:r>
        <w:t xml:space="preserve">        ApplyAudioSnapshot(engine::AudioSnapshotPreset::Default, 0.35f);</w:t>
      </w:r>
    </w:p>
    <w:p>
      <w:pPr>
        <w:pStyle w:val="Code"/>
        <w:keepNext/>
        <w:keepLines/>
        <w:shd w:fill="F3F5F7"/>
      </w:pPr>
      <w:r>
        <w:t xml:space="preserve">    }</w:t>
      </w:r>
    </w:p>
    <w:p>
      <w:pPr>
        <w:pStyle w:val="Code"/>
        <w:keepNext w:val="0"/>
        <w:keepLines/>
        <w:shd w:fill="F3F5F7"/>
      </w:pPr>
      <w:r>
        <w:t>}</w:t>
      </w:r>
    </w:p>
    <w:p>
      <w:pPr>
        <w:pStyle w:val="Heading2"/>
      </w:pPr>
      <w:r>
        <w:t>Pause and resume a loop</w:t>
      </w:r>
    </w:p>
    <w:p>
      <w:pPr>
        <w:pStyle w:val="Code"/>
        <w:keepNext/>
        <w:keepLines/>
        <w:shd w:fill="F3F5F7"/>
      </w:pPr>
      <w:r>
        <w:t>const auto ambience = FindObject("CaveAmbience");</w:t>
      </w:r>
    </w:p>
    <w:p>
      <w:pPr>
        <w:pStyle w:val="Code"/>
        <w:keepNext/>
        <w:keepLines/>
        <w:shd w:fill="F3F5F7"/>
      </w:pPr>
      <w:r>
        <w:t>if (ambience != engine::ecs::kNull) {</w:t>
      </w:r>
    </w:p>
    <w:p>
      <w:pPr>
        <w:pStyle w:val="Code"/>
        <w:keepNext/>
        <w:keepLines/>
        <w:shd w:fill="F3F5F7"/>
      </w:pPr>
      <w:r>
        <w:t xml:space="preserve">    if (IsAudioPlaying(ambience)) PauseAudio(ambience);</w:t>
      </w:r>
    </w:p>
    <w:p>
      <w:pPr>
        <w:pStyle w:val="Code"/>
        <w:keepNext/>
        <w:keepLines/>
        <w:shd w:fill="F3F5F7"/>
      </w:pPr>
      <w:r>
        <w:t xml:space="preserve">    else if (IsAudioPaused(ambience)) ResumeAudio(ambience);</w:t>
      </w:r>
    </w:p>
    <w:p>
      <w:pPr>
        <w:pStyle w:val="Code"/>
        <w:keepNext/>
        <w:keepLines/>
        <w:shd w:fill="F3F5F7"/>
      </w:pPr>
      <w:r>
        <w:t xml:space="preserve">    else PlayAudio(ambience, false);</w:t>
      </w:r>
    </w:p>
    <w:p>
      <w:pPr>
        <w:pStyle w:val="Code"/>
        <w:keepNext w:val="0"/>
        <w:keepLines/>
        <w:shd w:fill="F3F5F7"/>
      </w:pPr>
      <w:r>
        <w:t>}</w:t>
      </w:r>
    </w:p>
    <w:p>
      <w:pPr>
        <w:pStyle w:val="Heading2"/>
      </w:pPr>
      <w:r>
        <w:t>No-code trigger actions</w:t>
      </w:r>
    </w:p>
    <w:p>
      <w:r>
        <w:t>Add Trigger Audio Action to a trigger object, choose the target runtime name, and select separate enter and exit actions: None, Play, Restart, Pause, Resume, or Stop. This is ideal for doors, ambience zones, and simple level interactions.</w:t>
      </w:r>
    </w:p>
    <w:p>
      <w:pPr>
        <w:pStyle w:val="Heading2"/>
      </w:pPr>
      <w:r>
        <w:t>Animation events</w:t>
      </w:r>
    </w:p>
    <w:tbl>
      <w:tblPr>
        <w:tblStyle w:val="TableGrid"/>
        <w:tblW w:type="dxa" w:w="9360"/>
        <w:jc w:val="center"/>
        <w:tblLayout w:type="fixed"/>
        <w:tblLook w:firstColumn="1" w:firstRow="1" w:lastColumn="0" w:lastRow="0" w:noHBand="0" w:noVBand="1" w:val="04A0"/>
        <w:tblInd w:w="120" w:type="dxa"/>
      </w:tblPr>
      <w:tblGrid>
        <w:gridCol w:w="3750"/>
        <w:gridCol w:w="5610"/>
      </w:tblGrid>
      <w:tr>
        <w:trPr>
          <w:cantSplit/>
        </w:trPr>
        <w:tc>
          <w:tcPr>
            <w:tcW w:type="dxa" w:w="3750"/>
            <w:shd w:fill="E8EEF5"/>
            <w:tcMar>
              <w:top w:w="80" w:type="dxa"/>
              <w:start w:w="120" w:type="dxa"/>
              <w:bottom w:w="80" w:type="dxa"/>
              <w:end w:w="120" w:type="dxa"/>
            </w:tcMar>
            <w:vAlign w:val="center"/>
          </w:tcPr>
          <w:p>
            <w:pPr>
              <w:spacing w:after="40" w:line="252" w:lineRule="auto"/>
            </w:pPr>
            <w:r>
              <w:rPr>
                <w:rFonts w:ascii="Calibri" w:hAnsi="Calibri"/>
                <w:b/>
                <w:color w:val="1F4D78"/>
                <w:sz w:val="18"/>
              </w:rPr>
              <w:t>Event name</w:t>
            </w:r>
          </w:p>
        </w:tc>
        <w:tc>
          <w:tcPr>
            <w:tcW w:type="dxa" w:w="5610"/>
            <w:shd w:fill="E8EEF5"/>
            <w:tcMar>
              <w:top w:w="80" w:type="dxa"/>
              <w:start w:w="120" w:type="dxa"/>
              <w:bottom w:w="80" w:type="dxa"/>
              <w:end w:w="120" w:type="dxa"/>
            </w:tcMar>
            <w:vAlign w:val="center"/>
          </w:tcPr>
          <w:p>
            <w:pPr>
              <w:spacing w:after="40" w:line="252" w:lineRule="auto"/>
            </w:pPr>
            <w:r>
              <w:rPr>
                <w:rFonts w:ascii="Calibri" w:hAnsi="Calibri"/>
                <w:b/>
                <w:color w:val="1F4D78"/>
                <w:sz w:val="18"/>
              </w:rPr>
              <w:t>Result</w:t>
            </w:r>
          </w:p>
        </w:tc>
      </w:tr>
      <w:tr>
        <w:trPr>
          <w:cantSplit/>
        </w:trPr>
        <w:tc>
          <w:tcPr>
            <w:tcW w:type="dxa" w:w="3750"/>
            <w:tcMar>
              <w:top w:w="80" w:type="dxa"/>
              <w:start w:w="120" w:type="dxa"/>
              <w:bottom w:w="80" w:type="dxa"/>
              <w:end w:w="120" w:type="dxa"/>
            </w:tcMar>
            <w:vAlign w:val="center"/>
          </w:tcPr>
          <w:p>
            <w:pPr>
              <w:spacing w:after="40" w:line="252" w:lineRule="auto"/>
            </w:pPr>
            <w:r>
              <w:rPr>
                <w:rFonts w:ascii="Calibri" w:hAnsi="Calibri"/>
                <w:sz w:val="18"/>
              </w:rPr>
              <w:t>Audio.Play</w:t>
            </w:r>
          </w:p>
        </w:tc>
        <w:tc>
          <w:tcPr>
            <w:tcW w:type="dxa" w:w="5610"/>
            <w:tcMar>
              <w:top w:w="80" w:type="dxa"/>
              <w:start w:w="120" w:type="dxa"/>
              <w:bottom w:w="80" w:type="dxa"/>
              <w:end w:w="120" w:type="dxa"/>
            </w:tcMar>
            <w:vAlign w:val="center"/>
          </w:tcPr>
          <w:p>
            <w:pPr>
              <w:spacing w:after="40" w:line="252" w:lineRule="auto"/>
            </w:pPr>
            <w:r>
              <w:rPr>
                <w:rFonts w:ascii="Calibri" w:hAnsi="Calibri"/>
                <w:sz w:val="18"/>
              </w:rPr>
              <w:t>Play the animated object’s Audio Source.</w:t>
            </w:r>
          </w:p>
        </w:tc>
      </w:tr>
      <w:tr>
        <w:trPr>
          <w:cantSplit/>
        </w:trPr>
        <w:tc>
          <w:tcPr>
            <w:tcW w:type="dxa" w:w="3750"/>
            <w:tcMar>
              <w:top w:w="80" w:type="dxa"/>
              <w:start w:w="120" w:type="dxa"/>
              <w:bottom w:w="80" w:type="dxa"/>
              <w:end w:w="120" w:type="dxa"/>
            </w:tcMar>
            <w:vAlign w:val="center"/>
          </w:tcPr>
          <w:p>
            <w:pPr>
              <w:spacing w:after="40" w:line="252" w:lineRule="auto"/>
            </w:pPr>
            <w:r>
              <w:rPr>
                <w:rFonts w:ascii="Calibri" w:hAnsi="Calibri"/>
                <w:sz w:val="18"/>
              </w:rPr>
              <w:t>Audio.Restart:FootstepAudio</w:t>
            </w:r>
          </w:p>
        </w:tc>
        <w:tc>
          <w:tcPr>
            <w:tcW w:type="dxa" w:w="5610"/>
            <w:tcMar>
              <w:top w:w="80" w:type="dxa"/>
              <w:start w:w="120" w:type="dxa"/>
              <w:bottom w:w="80" w:type="dxa"/>
              <w:end w:w="120" w:type="dxa"/>
            </w:tcMar>
            <w:vAlign w:val="center"/>
          </w:tcPr>
          <w:p>
            <w:pPr>
              <w:spacing w:after="40" w:line="252" w:lineRule="auto"/>
            </w:pPr>
            <w:r>
              <w:rPr>
                <w:rFonts w:ascii="Calibri" w:hAnsi="Calibri"/>
                <w:sz w:val="18"/>
              </w:rPr>
              <w:t>Find FootstepAudio and restart its Audio Source.</w:t>
            </w:r>
          </w:p>
        </w:tc>
      </w:tr>
      <w:tr>
        <w:trPr>
          <w:cantSplit/>
        </w:trPr>
        <w:tc>
          <w:tcPr>
            <w:tcW w:type="dxa" w:w="3750"/>
            <w:tcMar>
              <w:top w:w="80" w:type="dxa"/>
              <w:start w:w="120" w:type="dxa"/>
              <w:bottom w:w="80" w:type="dxa"/>
              <w:end w:w="120" w:type="dxa"/>
            </w:tcMar>
            <w:vAlign w:val="center"/>
          </w:tcPr>
          <w:p>
            <w:pPr>
              <w:spacing w:after="40" w:line="252" w:lineRule="auto"/>
            </w:pPr>
            <w:r>
              <w:rPr>
                <w:rFonts w:ascii="Calibri" w:hAnsi="Calibri"/>
                <w:sz w:val="18"/>
              </w:rPr>
              <w:t>Audio.Pause:Radio</w:t>
            </w:r>
          </w:p>
        </w:tc>
        <w:tc>
          <w:tcPr>
            <w:tcW w:type="dxa" w:w="5610"/>
            <w:tcMar>
              <w:top w:w="80" w:type="dxa"/>
              <w:start w:w="120" w:type="dxa"/>
              <w:bottom w:w="80" w:type="dxa"/>
              <w:end w:w="120" w:type="dxa"/>
            </w:tcMar>
            <w:vAlign w:val="center"/>
          </w:tcPr>
          <w:p>
            <w:pPr>
              <w:spacing w:after="40" w:line="252" w:lineRule="auto"/>
            </w:pPr>
            <w:r>
              <w:rPr>
                <w:rFonts w:ascii="Calibri" w:hAnsi="Calibri"/>
                <w:sz w:val="18"/>
              </w:rPr>
              <w:t>Pause Radio.</w:t>
            </w:r>
          </w:p>
        </w:tc>
      </w:tr>
      <w:tr>
        <w:trPr>
          <w:cantSplit/>
        </w:trPr>
        <w:tc>
          <w:tcPr>
            <w:tcW w:type="dxa" w:w="3750"/>
            <w:tcMar>
              <w:top w:w="80" w:type="dxa"/>
              <w:start w:w="120" w:type="dxa"/>
              <w:bottom w:w="80" w:type="dxa"/>
              <w:end w:w="120" w:type="dxa"/>
            </w:tcMar>
            <w:vAlign w:val="center"/>
          </w:tcPr>
          <w:p>
            <w:pPr>
              <w:spacing w:after="40" w:line="252" w:lineRule="auto"/>
            </w:pPr>
            <w:r>
              <w:rPr>
                <w:rFonts w:ascii="Calibri" w:hAnsi="Calibri"/>
                <w:sz w:val="18"/>
              </w:rPr>
              <w:t>Audio.Resume:Radio</w:t>
            </w:r>
          </w:p>
        </w:tc>
        <w:tc>
          <w:tcPr>
            <w:tcW w:type="dxa" w:w="5610"/>
            <w:tcMar>
              <w:top w:w="80" w:type="dxa"/>
              <w:start w:w="120" w:type="dxa"/>
              <w:bottom w:w="80" w:type="dxa"/>
              <w:end w:w="120" w:type="dxa"/>
            </w:tcMar>
            <w:vAlign w:val="center"/>
          </w:tcPr>
          <w:p>
            <w:pPr>
              <w:spacing w:after="40" w:line="252" w:lineRule="auto"/>
            </w:pPr>
            <w:r>
              <w:rPr>
                <w:rFonts w:ascii="Calibri" w:hAnsi="Calibri"/>
                <w:sz w:val="18"/>
              </w:rPr>
              <w:t>Resume Radio.</w:t>
            </w:r>
          </w:p>
        </w:tc>
      </w:tr>
      <w:tr>
        <w:trPr>
          <w:cantSplit/>
        </w:trPr>
        <w:tc>
          <w:tcPr>
            <w:tcW w:type="dxa" w:w="3750"/>
            <w:tcMar>
              <w:top w:w="80" w:type="dxa"/>
              <w:start w:w="120" w:type="dxa"/>
              <w:bottom w:w="80" w:type="dxa"/>
              <w:end w:w="120" w:type="dxa"/>
            </w:tcMar>
            <w:vAlign w:val="center"/>
          </w:tcPr>
          <w:p>
            <w:pPr>
              <w:spacing w:after="40" w:line="252" w:lineRule="auto"/>
            </w:pPr>
            <w:r>
              <w:rPr>
                <w:rFonts w:ascii="Calibri" w:hAnsi="Calibri"/>
                <w:sz w:val="18"/>
              </w:rPr>
              <w:t>Audio.Stop</w:t>
            </w:r>
          </w:p>
        </w:tc>
        <w:tc>
          <w:tcPr>
            <w:tcW w:type="dxa" w:w="5610"/>
            <w:tcMar>
              <w:top w:w="80" w:type="dxa"/>
              <w:start w:w="120" w:type="dxa"/>
              <w:bottom w:w="80" w:type="dxa"/>
              <w:end w:w="120" w:type="dxa"/>
            </w:tcMar>
            <w:vAlign w:val="center"/>
          </w:tcPr>
          <w:p>
            <w:pPr>
              <w:spacing w:after="40" w:line="252" w:lineRule="auto"/>
            </w:pPr>
            <w:r>
              <w:rPr>
                <w:rFonts w:ascii="Calibri" w:hAnsi="Calibri"/>
                <w:sz w:val="18"/>
              </w:rPr>
              <w:t>Stop the animated object’s Audio Source.</w:t>
            </w:r>
          </w:p>
        </w:tc>
      </w:tr>
    </w:tbl>
    <w:p>
      <w:pPr>
        <w:spacing w:after="0"/>
      </w:pPr>
    </w:p>
    <w:p>
      <w:pPr>
        <w:pStyle w:val="Callout"/>
        <w:shd w:fill="E8EEF5"/>
      </w:pPr>
      <w:r>
        <w:rPr>
          <w:b/>
        </w:rPr>
        <w:t xml:space="preserve">TARGETING  </w:t>
      </w:r>
      <w:r>
        <w:t>With no suffix, the event targets the animated entity. A colon suffix targets the object with that runtime name.</w:t>
      </w:r>
    </w:p>
    <w:p>
      <w:pPr>
        <w:pStyle w:val="Heading1"/>
        <w:pageBreakBefore/>
        <w:pBdr>
          <w:bottom w:val="single" w:sz="12" w:space="5" w:color="2E74B5"/>
        </w:pBdr>
      </w:pPr>
      <w:r>
        <w:t>Part II — Particle Systems</w:t>
      </w:r>
    </w:p>
    <w:p>
      <w:pPr>
        <w:pStyle w:val="Subtitle"/>
      </w:pPr>
      <w:r>
        <w:t>Author, preview, compose, and control effects</w:t>
      </w:r>
    </w:p>
    <w:p>
      <w:pPr>
        <w:pStyle w:val="Heading2"/>
      </w:pPr>
      <w:r>
        <w:t>Particle workflow at a glance</w:t>
      </w:r>
    </w:p>
    <w:tbl>
      <w:tblPr>
        <w:tblStyle w:val="TableGrid"/>
        <w:tblW w:type="dxa" w:w="9360"/>
        <w:jc w:val="center"/>
        <w:tblLayout w:type="fixed"/>
        <w:tblLook w:firstColumn="1" w:firstRow="1" w:lastColumn="0" w:lastRow="0" w:noHBand="0" w:noVBand="1" w:val="04A0"/>
        <w:tblInd w:w="120" w:type="dxa"/>
      </w:tblPr>
      <w:tblGrid>
        <w:gridCol w:w="2450"/>
        <w:gridCol w:w="6910"/>
      </w:tblGrid>
      <w:tr>
        <w:trPr>
          <w:cantSplit/>
        </w:trPr>
        <w:tc>
          <w:tcPr>
            <w:tcW w:type="dxa" w:w="2450"/>
            <w:shd w:fill="E8EEF5"/>
            <w:tcMar>
              <w:top w:w="80" w:type="dxa"/>
              <w:start w:w="120" w:type="dxa"/>
              <w:bottom w:w="80" w:type="dxa"/>
              <w:end w:w="120" w:type="dxa"/>
            </w:tcMar>
            <w:vAlign w:val="center"/>
          </w:tcPr>
          <w:p>
            <w:pPr>
              <w:spacing w:after="40" w:line="252" w:lineRule="auto"/>
            </w:pPr>
            <w:r>
              <w:rPr>
                <w:rFonts w:ascii="Calibri" w:hAnsi="Calibri"/>
                <w:b/>
                <w:color w:val="1F4D78"/>
                <w:sz w:val="18"/>
              </w:rPr>
              <w:t>Area</w:t>
            </w:r>
          </w:p>
        </w:tc>
        <w:tc>
          <w:tcPr>
            <w:tcW w:type="dxa" w:w="6910"/>
            <w:shd w:fill="E8EEF5"/>
            <w:tcMar>
              <w:top w:w="80" w:type="dxa"/>
              <w:start w:w="120" w:type="dxa"/>
              <w:bottom w:w="80" w:type="dxa"/>
              <w:end w:w="120" w:type="dxa"/>
            </w:tcMar>
            <w:vAlign w:val="center"/>
          </w:tcPr>
          <w:p>
            <w:pPr>
              <w:spacing w:after="40" w:line="252" w:lineRule="auto"/>
            </w:pPr>
            <w:r>
              <w:rPr>
                <w:rFonts w:ascii="Calibri" w:hAnsi="Calibri"/>
                <w:b/>
                <w:color w:val="1F4D78"/>
                <w:sz w:val="18"/>
              </w:rPr>
              <w:t>What it controls</w:t>
            </w:r>
          </w:p>
        </w:tc>
      </w:tr>
      <w:tr>
        <w:trPr>
          <w:cantSplit/>
        </w:trPr>
        <w:tc>
          <w:tcPr>
            <w:tcW w:type="dxa" w:w="2450"/>
            <w:tcMar>
              <w:top w:w="80" w:type="dxa"/>
              <w:start w:w="120" w:type="dxa"/>
              <w:bottom w:w="80" w:type="dxa"/>
              <w:end w:w="120" w:type="dxa"/>
            </w:tcMar>
            <w:vAlign w:val="center"/>
          </w:tcPr>
          <w:p>
            <w:pPr>
              <w:spacing w:after="40" w:line="252" w:lineRule="auto"/>
            </w:pPr>
            <w:r>
              <w:rPr>
                <w:rFonts w:ascii="Calibri" w:hAnsi="Calibri"/>
                <w:sz w:val="18"/>
              </w:rPr>
              <w:t>Playback</w:t>
            </w:r>
          </w:p>
        </w:tc>
        <w:tc>
          <w:tcPr>
            <w:tcW w:type="dxa" w:w="6910"/>
            <w:tcMar>
              <w:top w:w="80" w:type="dxa"/>
              <w:start w:w="120" w:type="dxa"/>
              <w:bottom w:w="80" w:type="dxa"/>
              <w:end w:w="120" w:type="dxa"/>
            </w:tcMar>
            <w:vAlign w:val="center"/>
          </w:tcPr>
          <w:p>
            <w:pPr>
              <w:spacing w:after="40" w:line="252" w:lineRule="auto"/>
            </w:pPr>
            <w:r>
              <w:rPr>
                <w:rFonts w:ascii="Calibri" w:hAnsi="Calibri"/>
                <w:sz w:val="18"/>
              </w:rPr>
              <w:t>Enabled, Autoplay, Loop, Prewarm, duration, start delay, simulation speed, local/world space, and backend.</w:t>
            </w:r>
          </w:p>
        </w:tc>
      </w:tr>
      <w:tr>
        <w:trPr>
          <w:cantSplit/>
        </w:trPr>
        <w:tc>
          <w:tcPr>
            <w:tcW w:type="dxa" w:w="2450"/>
            <w:tcMar>
              <w:top w:w="80" w:type="dxa"/>
              <w:start w:w="120" w:type="dxa"/>
              <w:bottom w:w="80" w:type="dxa"/>
              <w:end w:w="120" w:type="dxa"/>
            </w:tcMar>
            <w:vAlign w:val="center"/>
          </w:tcPr>
          <w:p>
            <w:pPr>
              <w:spacing w:after="40" w:line="252" w:lineRule="auto"/>
            </w:pPr>
            <w:r>
              <w:rPr>
                <w:rFonts w:ascii="Calibri" w:hAnsi="Calibri"/>
                <w:sz w:val="18"/>
              </w:rPr>
              <w:t>Emission</w:t>
            </w:r>
          </w:p>
        </w:tc>
        <w:tc>
          <w:tcPr>
            <w:tcW w:type="dxa" w:w="6910"/>
            <w:tcMar>
              <w:top w:w="80" w:type="dxa"/>
              <w:start w:w="120" w:type="dxa"/>
              <w:bottom w:w="80" w:type="dxa"/>
              <w:end w:w="120" w:type="dxa"/>
            </w:tcMar>
            <w:vAlign w:val="center"/>
          </w:tcPr>
          <w:p>
            <w:pPr>
              <w:spacing w:after="40" w:line="252" w:lineRule="auto"/>
            </w:pPr>
            <w:r>
              <w:rPr>
                <w:rFonts w:ascii="Calibri" w:hAnsi="Calibri"/>
                <w:sz w:val="18"/>
              </w:rPr>
              <w:t>Rate, maximum particle count, timed bursts, lifetime, and spawn shape.</w:t>
            </w:r>
          </w:p>
        </w:tc>
      </w:tr>
      <w:tr>
        <w:trPr>
          <w:cantSplit/>
        </w:trPr>
        <w:tc>
          <w:tcPr>
            <w:tcW w:type="dxa" w:w="2450"/>
            <w:tcMar>
              <w:top w:w="80" w:type="dxa"/>
              <w:start w:w="120" w:type="dxa"/>
              <w:bottom w:w="80" w:type="dxa"/>
              <w:end w:w="120" w:type="dxa"/>
            </w:tcMar>
            <w:vAlign w:val="center"/>
          </w:tcPr>
          <w:p>
            <w:pPr>
              <w:spacing w:after="40" w:line="252" w:lineRule="auto"/>
            </w:pPr>
            <w:r>
              <w:rPr>
                <w:rFonts w:ascii="Calibri" w:hAnsi="Calibri"/>
                <w:sz w:val="18"/>
              </w:rPr>
              <w:t>Spawn modules</w:t>
            </w:r>
          </w:p>
        </w:tc>
        <w:tc>
          <w:tcPr>
            <w:tcW w:type="dxa" w:w="6910"/>
            <w:tcMar>
              <w:top w:w="80" w:type="dxa"/>
              <w:start w:w="120" w:type="dxa"/>
              <w:bottom w:w="80" w:type="dxa"/>
              <w:end w:w="120" w:type="dxa"/>
            </w:tcMar>
            <w:vAlign w:val="center"/>
          </w:tcPr>
          <w:p>
            <w:pPr>
              <w:spacing w:after="40" w:line="252" w:lineRule="auto"/>
            </w:pPr>
            <w:r>
              <w:rPr>
                <w:rFonts w:ascii="Calibri" w:hAnsi="Calibri"/>
                <w:sz w:val="18"/>
              </w:rPr>
              <w:t>Initial velocity, initial rotation, color, size, and authored variations.</w:t>
            </w:r>
          </w:p>
        </w:tc>
      </w:tr>
      <w:tr>
        <w:trPr>
          <w:cantSplit/>
        </w:trPr>
        <w:tc>
          <w:tcPr>
            <w:tcW w:type="dxa" w:w="2450"/>
            <w:tcMar>
              <w:top w:w="80" w:type="dxa"/>
              <w:start w:w="120" w:type="dxa"/>
              <w:bottom w:w="80" w:type="dxa"/>
              <w:end w:w="120" w:type="dxa"/>
            </w:tcMar>
            <w:vAlign w:val="center"/>
          </w:tcPr>
          <w:p>
            <w:pPr>
              <w:spacing w:after="40" w:line="252" w:lineRule="auto"/>
            </w:pPr>
            <w:r>
              <w:rPr>
                <w:rFonts w:ascii="Calibri" w:hAnsi="Calibri"/>
                <w:sz w:val="18"/>
              </w:rPr>
              <w:t>Update modules</w:t>
            </w:r>
          </w:p>
        </w:tc>
        <w:tc>
          <w:tcPr>
            <w:tcW w:type="dxa" w:w="6910"/>
            <w:tcMar>
              <w:top w:w="80" w:type="dxa"/>
              <w:start w:w="120" w:type="dxa"/>
              <w:bottom w:w="80" w:type="dxa"/>
              <w:end w:w="120" w:type="dxa"/>
            </w:tcMar>
            <w:vAlign w:val="center"/>
          </w:tcPr>
          <w:p>
            <w:pPr>
              <w:spacing w:after="40" w:line="252" w:lineRule="auto"/>
            </w:pPr>
            <w:r>
              <w:rPr>
                <w:rFonts w:ascii="Calibri" w:hAnsi="Calibri"/>
                <w:sz w:val="18"/>
              </w:rPr>
              <w:t>Forces, color/size over life, rotation, collision, and trails.</w:t>
            </w:r>
          </w:p>
        </w:tc>
      </w:tr>
      <w:tr>
        <w:trPr>
          <w:cantSplit/>
        </w:trPr>
        <w:tc>
          <w:tcPr>
            <w:tcW w:type="dxa" w:w="2450"/>
            <w:tcMar>
              <w:top w:w="80" w:type="dxa"/>
              <w:start w:w="120" w:type="dxa"/>
              <w:bottom w:w="80" w:type="dxa"/>
              <w:end w:w="120" w:type="dxa"/>
            </w:tcMar>
            <w:vAlign w:val="center"/>
          </w:tcPr>
          <w:p>
            <w:pPr>
              <w:spacing w:after="40" w:line="252" w:lineRule="auto"/>
            </w:pPr>
            <w:r>
              <w:rPr>
                <w:rFonts w:ascii="Calibri" w:hAnsi="Calibri"/>
                <w:sz w:val="18"/>
              </w:rPr>
              <w:t>Renderer</w:t>
            </w:r>
          </w:p>
        </w:tc>
        <w:tc>
          <w:tcPr>
            <w:tcW w:type="dxa" w:w="6910"/>
            <w:tcMar>
              <w:top w:w="80" w:type="dxa"/>
              <w:start w:w="120" w:type="dxa"/>
              <w:bottom w:w="80" w:type="dxa"/>
              <w:end w:w="120" w:type="dxa"/>
            </w:tcMar>
            <w:vAlign w:val="center"/>
          </w:tcPr>
          <w:p>
            <w:pPr>
              <w:spacing w:after="40" w:line="252" w:lineRule="auto"/>
            </w:pPr>
            <w:r>
              <w:rPr>
                <w:rFonts w:ascii="Calibri" w:hAnsi="Calibri"/>
                <w:sz w:val="18"/>
              </w:rPr>
              <w:t>Billboard or mesh output, texture/flipbook, blend mode, alignment, scale, and bounds.</w:t>
            </w:r>
          </w:p>
        </w:tc>
      </w:tr>
      <w:tr>
        <w:trPr>
          <w:cantSplit/>
        </w:trPr>
        <w:tc>
          <w:tcPr>
            <w:tcW w:type="dxa" w:w="2450"/>
            <w:tcMar>
              <w:top w:w="80" w:type="dxa"/>
              <w:start w:w="120" w:type="dxa"/>
              <w:bottom w:w="80" w:type="dxa"/>
              <w:end w:w="120" w:type="dxa"/>
            </w:tcMar>
            <w:vAlign w:val="center"/>
          </w:tcPr>
          <w:p>
            <w:pPr>
              <w:spacing w:after="40" w:line="252" w:lineRule="auto"/>
            </w:pPr>
            <w:r>
              <w:rPr>
                <w:rFonts w:ascii="Calibri" w:hAnsi="Calibri"/>
                <w:sz w:val="18"/>
              </w:rPr>
              <w:t>Particle Effect</w:t>
            </w:r>
          </w:p>
        </w:tc>
        <w:tc>
          <w:tcPr>
            <w:tcW w:type="dxa" w:w="6910"/>
            <w:tcMar>
              <w:top w:w="80" w:type="dxa"/>
              <w:start w:w="120" w:type="dxa"/>
              <w:bottom w:w="80" w:type="dxa"/>
              <w:end w:w="120" w:type="dxa"/>
            </w:tcMar>
            <w:vAlign w:val="center"/>
          </w:tcPr>
          <w:p>
            <w:pPr>
              <w:spacing w:after="40" w:line="252" w:lineRule="auto"/>
            </w:pPr>
            <w:r>
              <w:rPr>
                <w:rFonts w:ascii="Calibri" w:hAnsi="Calibri"/>
                <w:sz w:val="18"/>
              </w:rPr>
              <w:t>Multiple named emitter layers saved together as a reusable .particlefx effect.</w:t>
            </w:r>
          </w:p>
        </w:tc>
      </w:tr>
    </w:tbl>
    <w:p>
      <w:pPr>
        <w:spacing w:after="0"/>
      </w:pPr>
    </w:p>
    <w:p>
      <w:pPr>
        <w:pStyle w:val="Heading2"/>
      </w:pPr>
      <w:r>
        <w:t>Create a particle system</w:t>
      </w:r>
    </w:p>
    <w:p>
      <w:pPr>
        <w:pStyle w:val="ListNumber"/>
        <w:numPr>
          <w:ilvl w:val="0"/>
          <w:numId w:val="14"/>
        </w:numPr>
      </w:pPr>
      <w:r>
        <w:t>Add Particle System from the component Add menu, or open the Particle Editor panel.</w:t>
      </w:r>
    </w:p>
    <w:p>
      <w:pPr>
        <w:pStyle w:val="ListNumber"/>
        <w:numPr>
          <w:ilvl w:val="0"/>
          <w:numId w:val="14"/>
        </w:numPr>
      </w:pPr>
      <w:r>
        <w:t>Set playback behavior and choose Auto backend unless a specific CPU/GPU path is required.</w:t>
      </w:r>
    </w:p>
    <w:p>
      <w:pPr>
        <w:pStyle w:val="ListNumber"/>
        <w:numPr>
          <w:ilvl w:val="0"/>
          <w:numId w:val="14"/>
        </w:numPr>
      </w:pPr>
      <w:r>
        <w:t>Configure emission rate, lifetime, maximum count, burst behavior, and spawn shape.</w:t>
      </w:r>
    </w:p>
    <w:p>
      <w:pPr>
        <w:pStyle w:val="ListNumber"/>
        <w:numPr>
          <w:ilvl w:val="0"/>
          <w:numId w:val="14"/>
        </w:numPr>
      </w:pPr>
      <w:r>
        <w:t>Add Spawn, Update, and Render modules. Search the module list as the stack grows.</w:t>
      </w:r>
    </w:p>
    <w:p>
      <w:pPr>
        <w:pStyle w:val="ListNumber"/>
        <w:numPr>
          <w:ilvl w:val="0"/>
          <w:numId w:val="14"/>
        </w:numPr>
      </w:pPr>
      <w:r>
        <w:t>Preview, pause, scrub, burst, and clear until timing and silhouette are correct.</w:t>
      </w:r>
    </w:p>
    <w:p>
      <w:pPr>
        <w:pStyle w:val="ListNumber"/>
        <w:numPr>
          <w:ilvl w:val="0"/>
          <w:numId w:val="14"/>
        </w:numPr>
      </w:pPr>
      <w:r>
        <w:t>Save as a reusable .particle preset, or compose multiple layers in a .particlefx effect.</w:t>
      </w:r>
    </w:p>
    <w:p>
      <w:pPr>
        <w:pStyle w:val="Callout"/>
        <w:shd w:fill="E8EEF5"/>
      </w:pPr>
      <w:r>
        <w:rPr>
          <w:b/>
        </w:rPr>
        <w:t xml:space="preserve">AUTO BACKEND  </w:t>
      </w:r>
      <w:r>
        <w:t>Auto chooses the available implementation. GPU simulation requires an OpenGL 4.3-capable path and falls back safely; use CPU while diagnosing behavior or script-count queries.</w:t>
      </w:r>
    </w:p>
    <w:p>
      <w:r>
        <w:br w:type="page"/>
      </w:r>
    </w:p>
    <w:p>
      <w:pPr>
        <w:pStyle w:val="Heading1"/>
        <w:pBdr>
          <w:bottom w:val="single" w:sz="12" w:space="5" w:color="2E74B5"/>
        </w:pBdr>
      </w:pPr>
      <w:r>
        <w:t>Playback and Emission Settings</w:t>
      </w:r>
    </w:p>
    <w:p>
      <w:pPr>
        <w:pStyle w:val="Heading2"/>
      </w:pPr>
      <w:r>
        <w:t>Playback</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cantSplit/>
        </w:trPr>
        <w:tc>
          <w:tcPr>
            <w:tcW w:type="dxa" w:w="2400"/>
            <w:shd w:fill="E8EEF5"/>
            <w:tcMar>
              <w:top w:w="80" w:type="dxa"/>
              <w:start w:w="120" w:type="dxa"/>
              <w:bottom w:w="80" w:type="dxa"/>
              <w:end w:w="120" w:type="dxa"/>
            </w:tcMar>
            <w:vAlign w:val="center"/>
          </w:tcPr>
          <w:p>
            <w:pPr>
              <w:spacing w:after="40" w:line="252" w:lineRule="auto"/>
            </w:pPr>
            <w:r>
              <w:rPr>
                <w:rFonts w:ascii="Calibri" w:hAnsi="Calibri"/>
                <w:b/>
                <w:color w:val="1F4D78"/>
                <w:sz w:val="18"/>
              </w:rPr>
              <w:t>Setting</w:t>
            </w:r>
          </w:p>
        </w:tc>
        <w:tc>
          <w:tcPr>
            <w:tcW w:type="dxa" w:w="6960"/>
            <w:shd w:fill="E8EEF5"/>
            <w:tcMar>
              <w:top w:w="80" w:type="dxa"/>
              <w:start w:w="120" w:type="dxa"/>
              <w:bottom w:w="80" w:type="dxa"/>
              <w:end w:w="120" w:type="dxa"/>
            </w:tcMar>
            <w:vAlign w:val="center"/>
          </w:tcPr>
          <w:p>
            <w:pPr>
              <w:spacing w:after="40" w:line="252" w:lineRule="auto"/>
            </w:pPr>
            <w:r>
              <w:rPr>
                <w:rFonts w:ascii="Calibri" w:hAnsi="Calibri"/>
                <w:b/>
                <w:color w:val="1F4D78"/>
                <w:sz w:val="18"/>
              </w:rPr>
              <w:t>Use</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Enabled</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Allows simulation and rendering.</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Autoplay</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Starts when runtime playback initializes.</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Loop</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Repeats the configured duration.</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Prewarm</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Simulates ahead so a looping effect appears established immediately.</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Duration</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Length of one system cycle.</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Start Delay</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Wait before emission begins.</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Simulation Speed</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Scales particle-system time without changing game time.</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Local Space</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Particles follow the emitter transform; world space leaves spawned particles behind.</w:t>
            </w:r>
          </w:p>
        </w:tc>
      </w:tr>
      <w:tr>
        <w:trPr>
          <w:cantSplit/>
        </w:trPr>
        <w:tc>
          <w:tcPr>
            <w:tcW w:type="dxa" w:w="2400"/>
            <w:tcMar>
              <w:top w:w="80" w:type="dxa"/>
              <w:start w:w="120" w:type="dxa"/>
              <w:bottom w:w="80" w:type="dxa"/>
              <w:end w:w="120" w:type="dxa"/>
            </w:tcMar>
            <w:vAlign w:val="center"/>
          </w:tcPr>
          <w:p>
            <w:pPr>
              <w:spacing w:after="40" w:line="252" w:lineRule="auto"/>
            </w:pPr>
            <w:r>
              <w:rPr>
                <w:rFonts w:ascii="Calibri" w:hAnsi="Calibri"/>
                <w:sz w:val="18"/>
              </w:rPr>
              <w:t>Backend</w:t>
            </w:r>
          </w:p>
        </w:tc>
        <w:tc>
          <w:tcPr>
            <w:tcW w:type="dxa" w:w="6960"/>
            <w:tcMar>
              <w:top w:w="80" w:type="dxa"/>
              <w:start w:w="120" w:type="dxa"/>
              <w:bottom w:w="80" w:type="dxa"/>
              <w:end w:w="120" w:type="dxa"/>
            </w:tcMar>
            <w:vAlign w:val="center"/>
          </w:tcPr>
          <w:p>
            <w:pPr>
              <w:spacing w:after="40" w:line="252" w:lineRule="auto"/>
            </w:pPr>
            <w:r>
              <w:rPr>
                <w:rFonts w:ascii="Calibri" w:hAnsi="Calibri"/>
                <w:sz w:val="18"/>
              </w:rPr>
              <w:t>Auto, CPU, or GPU simulation selection.</w:t>
            </w:r>
          </w:p>
        </w:tc>
      </w:tr>
    </w:tbl>
    <w:p>
      <w:pPr>
        <w:spacing w:after="0"/>
      </w:pPr>
    </w:p>
    <w:p>
      <w:pPr>
        <w:pStyle w:val="Heading2"/>
      </w:pPr>
      <w:r>
        <w:t>Emission and shapes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cantSplit/>
        </w:trPr>
        <w:tc>
          <w:tcPr>
            <w:tcW w:type="dxa" w:w="2600"/>
            <w:shd w:fill="E8EEF5"/>
            <w:tcMar>
              <w:top w:w="80" w:type="dxa"/>
              <w:start w:w="120" w:type="dxa"/>
              <w:bottom w:w="80" w:type="dxa"/>
              <w:end w:w="120" w:type="dxa"/>
            </w:tcMar>
            <w:vAlign w:val="center"/>
          </w:tcPr>
          <w:p>
            <w:pPr>
              <w:spacing w:after="40" w:line="252" w:lineRule="auto"/>
            </w:pPr>
            <w:r>
              <w:rPr>
                <w:rFonts w:ascii="Calibri" w:hAnsi="Calibri"/>
                <w:b/>
                <w:color w:val="1F4D78"/>
                <w:sz w:val="18"/>
              </w:rPr>
              <w:t>Control</w:t>
            </w:r>
          </w:p>
        </w:tc>
        <w:tc>
          <w:tcPr>
            <w:tcW w:type="dxa" w:w="6760"/>
            <w:shd w:fill="E8EEF5"/>
            <w:tcMar>
              <w:top w:w="80" w:type="dxa"/>
              <w:start w:w="120" w:type="dxa"/>
              <w:bottom w:w="80" w:type="dxa"/>
              <w:end w:w="120" w:type="dxa"/>
            </w:tcMar>
            <w:vAlign w:val="center"/>
          </w:tcPr>
          <w:p>
            <w:pPr>
              <w:spacing w:after="40" w:line="252" w:lineRule="auto"/>
            </w:pPr>
            <w:r>
              <w:rPr>
                <w:rFonts w:ascii="Calibri" w:hAnsi="Calibri"/>
                <w:b/>
                <w:color w:val="1F4D78"/>
                <w:sz w:val="18"/>
              </w:rPr>
              <w:t>Meaning</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Rate</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Particles emitted per second during continuous playback.</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Max particles</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Capacity limit; keep it proportional to rate × lifetime plus bursts.</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Burst count / interval</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Discrete groups emitted immediately or on a repeating interval.</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Lifetime</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How long a particle remains alive.</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Point</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All particles originate from the emitter position.</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Sphere</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Particles spawn within or around a radius.</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Cone</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Particles use a direction and cone angle for directional sprays.</w:t>
            </w:r>
          </w:p>
        </w:tc>
      </w:tr>
    </w:tbl>
    <w:p>
      <w:pPr>
        <w:spacing w:after="0"/>
      </w:pPr>
    </w:p>
    <w:p>
      <w:pPr>
        <w:pStyle w:val="Callout"/>
        <w:shd w:fill="E8EEF5"/>
      </w:pPr>
      <w:r>
        <w:rPr>
          <w:b/>
        </w:rPr>
        <w:t xml:space="preserve">CAPACITY RULE  </w:t>
      </w:r>
      <w:r>
        <w:t>A useful starting capacity is rate × maximum lifetime + largest overlapping bursts, with some headroom. A low maximum silently flattens the effect under load.</w:t>
      </w:r>
    </w:p>
    <w:p>
      <w:r>
        <w:br w:type="page"/>
      </w:r>
    </w:p>
    <w:p>
      <w:pPr>
        <w:pStyle w:val="Heading1"/>
        <w:pBdr>
          <w:bottom w:val="single" w:sz="12" w:space="5" w:color="2E74B5"/>
        </w:pBdr>
      </w:pPr>
      <w:r>
        <w:t>Modules, Rendering, and Bounds</w:t>
      </w:r>
    </w:p>
    <w:p>
      <w:pPr>
        <w:pStyle w:val="Heading2"/>
      </w:pPr>
      <w:r>
        <w:t>Module stack</w:t>
      </w:r>
    </w:p>
    <w:p>
      <w:r>
        <w:t>Modules are organized into Spawn, Update, and Render stages. Force, Initial Velocity, Rotation, Color Over Life, and Size Over Life can be added more than once and named. Force, velocity, and rotation contributions are additive; color and size are multiplicative, including their curves.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cantSplit/>
        </w:trPr>
        <w:tc>
          <w:tcPr>
            <w:tcW w:type="dxa" w:w="2600"/>
            <w:shd w:fill="E8EEF5"/>
            <w:tcMar>
              <w:top w:w="80" w:type="dxa"/>
              <w:start w:w="120" w:type="dxa"/>
              <w:bottom w:w="80" w:type="dxa"/>
              <w:end w:w="120" w:type="dxa"/>
            </w:tcMar>
            <w:vAlign w:val="center"/>
          </w:tcPr>
          <w:p>
            <w:pPr>
              <w:spacing w:after="40" w:line="252" w:lineRule="auto"/>
            </w:pPr>
            <w:r>
              <w:rPr>
                <w:rFonts w:ascii="Calibri" w:hAnsi="Calibri"/>
                <w:b/>
                <w:color w:val="1F4D78"/>
                <w:sz w:val="18"/>
              </w:rPr>
              <w:t>Module</w:t>
            </w:r>
          </w:p>
        </w:tc>
        <w:tc>
          <w:tcPr>
            <w:tcW w:type="dxa" w:w="6760"/>
            <w:shd w:fill="E8EEF5"/>
            <w:tcMar>
              <w:top w:w="80" w:type="dxa"/>
              <w:start w:w="120" w:type="dxa"/>
              <w:bottom w:w="80" w:type="dxa"/>
              <w:end w:w="120" w:type="dxa"/>
            </w:tcMar>
            <w:vAlign w:val="center"/>
          </w:tcPr>
          <w:p>
            <w:pPr>
              <w:spacing w:after="40" w:line="252" w:lineRule="auto"/>
            </w:pPr>
            <w:r>
              <w:rPr>
                <w:rFonts w:ascii="Calibri" w:hAnsi="Calibri"/>
                <w:b/>
                <w:color w:val="1F4D78"/>
                <w:sz w:val="18"/>
              </w:rPr>
              <w:t>Common use</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Initial Velocity</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Launch direction, spread, and speed at spawn.</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Force</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Gravity, wind, lift, or directional acceleration over time.</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Rotation</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Initial orientation and spin.</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Color Over Life</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Fade, brighten, tint, or shift hue through normalized lifetime.</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Size Over Life</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Grow, shrink, pulse, or taper particles.</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Collision</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Bounce or kill particles against the collision/preview ground.</w:t>
            </w:r>
          </w:p>
        </w:tc>
      </w:tr>
      <w:tr>
        <w:trPr>
          <w:cantSplit/>
        </w:trPr>
        <w:tc>
          <w:tcPr>
            <w:tcW w:type="dxa" w:w="2600"/>
            <w:tcMar>
              <w:top w:w="80" w:type="dxa"/>
              <w:start w:w="120" w:type="dxa"/>
              <w:bottom w:w="80" w:type="dxa"/>
              <w:end w:w="120" w:type="dxa"/>
            </w:tcMar>
            <w:vAlign w:val="center"/>
          </w:tcPr>
          <w:p>
            <w:pPr>
              <w:spacing w:after="40" w:line="252" w:lineRule="auto"/>
            </w:pPr>
            <w:r>
              <w:rPr>
                <w:rFonts w:ascii="Calibri" w:hAnsi="Calibri"/>
                <w:sz w:val="18"/>
              </w:rPr>
              <w:t>Trails</w:t>
            </w:r>
          </w:p>
        </w:tc>
        <w:tc>
          <w:tcPr>
            <w:tcW w:type="dxa" w:w="6760"/>
            <w:tcMar>
              <w:top w:w="80" w:type="dxa"/>
              <w:start w:w="120" w:type="dxa"/>
              <w:bottom w:w="80" w:type="dxa"/>
              <w:end w:w="120" w:type="dxa"/>
            </w:tcMar>
            <w:vAlign w:val="center"/>
          </w:tcPr>
          <w:p>
            <w:pPr>
              <w:spacing w:after="40" w:line="252" w:lineRule="auto"/>
            </w:pPr>
            <w:r>
              <w:rPr>
                <w:rFonts w:ascii="Calibri" w:hAnsi="Calibri"/>
                <w:sz w:val="18"/>
              </w:rPr>
              <w:t>Create ribbons or trails behind moving particles.</w:t>
            </w:r>
          </w:p>
        </w:tc>
      </w:tr>
    </w:tbl>
    <w:p>
      <w:pPr>
        <w:spacing w:after="0"/>
      </w:pPr>
    </w:p>
    <w:p>
      <w:pPr>
        <w:pStyle w:val="Heading2"/>
      </w:pPr>
      <w:r>
        <w:t>Renderer</w:t>
      </w:r>
    </w:p>
    <w:p>
      <w:pPr>
        <w:pStyle w:val="ListBullet"/>
      </w:pPr>
      <w:r>
        <w:t>Billboard faces particles toward the camera; Mesh renders Cube, Sphere, Cone, Cylinder, or Model geometry.</w:t>
      </w:r>
    </w:p>
    <w:p>
      <w:pPr>
        <w:pStyle w:val="ListBullet"/>
      </w:pPr>
      <w:r>
        <w:t>Velocity alignment rotates suitable particles or meshes along movement direction.</w:t>
      </w:r>
    </w:p>
    <w:p>
      <w:pPr>
        <w:pStyle w:val="ListBullet"/>
      </w:pPr>
      <w:r>
        <w:t>Additive blend suits fire, sparks, and energy; Alpha blend suits smoke, dust, and soft opaque particles.</w:t>
      </w:r>
    </w:p>
    <w:p>
      <w:pPr>
        <w:pStyle w:val="ListBullet"/>
      </w:pPr>
      <w:r>
        <w:t>Texture and flipbook settings animate sprite sheets over particle lifetime.</w:t>
      </w:r>
    </w:p>
    <w:p>
      <w:pPr>
        <w:pStyle w:val="ListBullet"/>
      </w:pPr>
      <w:r>
        <w:t>Mesh scale is separate from object scale; tune both deliberately.</w:t>
      </w:r>
    </w:p>
    <w:p>
      <w:pPr>
        <w:pStyle w:val="Heading2"/>
      </w:pPr>
      <w:r>
        <w:t>Bounds and culling</w:t>
      </w:r>
    </w:p>
    <w:p>
      <w:r>
        <w:t>The renderer uses bounds to decide whether an effect can be skipped outside the camera view. Make bounds large enough to contain the full effect, especially fast particles, world-space trails, and forces that pull particles away from the emitter.</w:t>
      </w:r>
    </w:p>
    <w:p>
      <w:pPr>
        <w:pStyle w:val="Callout"/>
        <w:shd w:fill="FFF3CD"/>
      </w:pPr>
      <w:r>
        <w:rPr>
          <w:b/>
        </w:rPr>
        <w:t xml:space="preserve">INVISIBLE OFF-SCREEN EFFECT  </w:t>
      </w:r>
      <w:r>
        <w:t>If a system simulates but disappears too early, visualize or enlarge its bounds before changing emission or material settings.</w:t>
      </w:r>
    </w:p>
    <w:p>
      <w:r>
        <w:br w:type="page"/>
      </w:r>
    </w:p>
    <w:p>
      <w:pPr>
        <w:pStyle w:val="Heading1"/>
        <w:pBdr>
          <w:bottom w:val="single" w:sz="12" w:space="5" w:color="2E74B5"/>
        </w:pBdr>
      </w:pPr>
      <w:r>
        <w:t>Particle Editor and Multi-Emitter Effects</w:t>
      </w:r>
    </w:p>
    <w:p>
      <w:pPr>
        <w:pStyle w:val="Heading2"/>
      </w:pPr>
      <w:r>
        <w:t>Preview controls</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cantSplit/>
        </w:trPr>
        <w:tc>
          <w:tcPr>
            <w:tcW w:type="dxa" w:w="2500"/>
            <w:shd w:fill="E8EEF5"/>
            <w:tcMar>
              <w:top w:w="80" w:type="dxa"/>
              <w:start w:w="120" w:type="dxa"/>
              <w:bottom w:w="80" w:type="dxa"/>
              <w:end w:w="120" w:type="dxa"/>
            </w:tcMar>
            <w:vAlign w:val="center"/>
          </w:tcPr>
          <w:p>
            <w:pPr>
              <w:spacing w:after="40" w:line="252" w:lineRule="auto"/>
            </w:pPr>
            <w:r>
              <w:rPr>
                <w:rFonts w:ascii="Calibri" w:hAnsi="Calibri"/>
                <w:b/>
                <w:color w:val="1F4D78"/>
                <w:sz w:val="18"/>
              </w:rPr>
              <w:t>Control</w:t>
            </w:r>
          </w:p>
        </w:tc>
        <w:tc>
          <w:tcPr>
            <w:tcW w:type="dxa" w:w="6860"/>
            <w:shd w:fill="E8EEF5"/>
            <w:tcMar>
              <w:top w:w="80" w:type="dxa"/>
              <w:start w:w="120" w:type="dxa"/>
              <w:bottom w:w="80" w:type="dxa"/>
              <w:end w:w="120" w:type="dxa"/>
            </w:tcMar>
            <w:vAlign w:val="center"/>
          </w:tcPr>
          <w:p>
            <w:pPr>
              <w:spacing w:after="40" w:line="252" w:lineRule="auto"/>
            </w:pPr>
            <w:r>
              <w:rPr>
                <w:rFonts w:ascii="Calibri" w:hAnsi="Calibri"/>
                <w:b/>
                <w:color w:val="1F4D78"/>
                <w:sz w:val="18"/>
              </w:rPr>
              <w:t>Use</w:t>
            </w:r>
          </w:p>
        </w:tc>
      </w:tr>
      <w:tr>
        <w:trPr>
          <w:cantSplit/>
        </w:trPr>
        <w:tc>
          <w:tcPr>
            <w:tcW w:type="dxa" w:w="2500"/>
            <w:tcMar>
              <w:top w:w="80" w:type="dxa"/>
              <w:start w:w="120" w:type="dxa"/>
              <w:bottom w:w="80" w:type="dxa"/>
              <w:end w:w="120" w:type="dxa"/>
            </w:tcMar>
            <w:vAlign w:val="center"/>
          </w:tcPr>
          <w:p>
            <w:pPr>
              <w:spacing w:after="40" w:line="252" w:lineRule="auto"/>
            </w:pPr>
            <w:r>
              <w:rPr>
                <w:rFonts w:ascii="Calibri" w:hAnsi="Calibri"/>
                <w:sz w:val="18"/>
              </w:rPr>
              <w:t>Play / Pause</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Run or freeze simulation without discarding state.</w:t>
            </w:r>
          </w:p>
        </w:tc>
      </w:tr>
      <w:tr>
        <w:trPr>
          <w:cantSplit/>
        </w:trPr>
        <w:tc>
          <w:tcPr>
            <w:tcW w:type="dxa" w:w="2500"/>
            <w:tcMar>
              <w:top w:w="80" w:type="dxa"/>
              <w:start w:w="120" w:type="dxa"/>
              <w:bottom w:w="80" w:type="dxa"/>
              <w:end w:w="120" w:type="dxa"/>
            </w:tcMar>
            <w:vAlign w:val="center"/>
          </w:tcPr>
          <w:p>
            <w:pPr>
              <w:spacing w:after="40" w:line="252" w:lineRule="auto"/>
            </w:pPr>
            <w:r>
              <w:rPr>
                <w:rFonts w:ascii="Calibri" w:hAnsi="Calibri"/>
                <w:sz w:val="18"/>
              </w:rPr>
              <w:t>Restart</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Reset time and begin from the configured start state.</w:t>
            </w:r>
          </w:p>
        </w:tc>
      </w:tr>
      <w:tr>
        <w:trPr>
          <w:cantSplit/>
        </w:trPr>
        <w:tc>
          <w:tcPr>
            <w:tcW w:type="dxa" w:w="2500"/>
            <w:tcMar>
              <w:top w:w="80" w:type="dxa"/>
              <w:start w:w="120" w:type="dxa"/>
              <w:bottom w:w="80" w:type="dxa"/>
              <w:end w:w="120" w:type="dxa"/>
            </w:tcMar>
            <w:vAlign w:val="center"/>
          </w:tcPr>
          <w:p>
            <w:pPr>
              <w:spacing w:after="40" w:line="252" w:lineRule="auto"/>
            </w:pPr>
            <w:r>
              <w:rPr>
                <w:rFonts w:ascii="Calibri" w:hAnsi="Calibri"/>
                <w:sz w:val="18"/>
              </w:rPr>
              <w:t>Stop</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Stop emission; runtime behavior may preserve living particles until cleared.</w:t>
            </w:r>
          </w:p>
        </w:tc>
      </w:tr>
      <w:tr>
        <w:trPr>
          <w:cantSplit/>
        </w:trPr>
        <w:tc>
          <w:tcPr>
            <w:tcW w:type="dxa" w:w="2500"/>
            <w:tcMar>
              <w:top w:w="80" w:type="dxa"/>
              <w:start w:w="120" w:type="dxa"/>
              <w:bottom w:w="80" w:type="dxa"/>
              <w:end w:w="120" w:type="dxa"/>
            </w:tcMar>
            <w:vAlign w:val="center"/>
          </w:tcPr>
          <w:p>
            <w:pPr>
              <w:spacing w:after="40" w:line="252" w:lineRule="auto"/>
            </w:pPr>
            <w:r>
              <w:rPr>
                <w:rFonts w:ascii="Calibri" w:hAnsi="Calibri"/>
                <w:sz w:val="18"/>
              </w:rPr>
              <w:t>Burst</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Emit the configured burst or an explicit test count.</w:t>
            </w:r>
          </w:p>
        </w:tc>
      </w:tr>
      <w:tr>
        <w:trPr>
          <w:cantSplit/>
        </w:trPr>
        <w:tc>
          <w:tcPr>
            <w:tcW w:type="dxa" w:w="2500"/>
            <w:tcMar>
              <w:top w:w="80" w:type="dxa"/>
              <w:start w:w="120" w:type="dxa"/>
              <w:bottom w:w="80" w:type="dxa"/>
              <w:end w:w="120" w:type="dxa"/>
            </w:tcMar>
            <w:vAlign w:val="center"/>
          </w:tcPr>
          <w:p>
            <w:pPr>
              <w:spacing w:after="40" w:line="252" w:lineRule="auto"/>
            </w:pPr>
            <w:r>
              <w:rPr>
                <w:rFonts w:ascii="Calibri" w:hAnsi="Calibri"/>
                <w:sz w:val="18"/>
              </w:rPr>
              <w:t>Clear</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Remove all live particles.</w:t>
            </w:r>
          </w:p>
        </w:tc>
      </w:tr>
      <w:tr>
        <w:trPr>
          <w:cantSplit/>
        </w:trPr>
        <w:tc>
          <w:tcPr>
            <w:tcW w:type="dxa" w:w="2500"/>
            <w:tcMar>
              <w:top w:w="80" w:type="dxa"/>
              <w:start w:w="120" w:type="dxa"/>
              <w:bottom w:w="80" w:type="dxa"/>
              <w:end w:w="120" w:type="dxa"/>
            </w:tcMar>
            <w:vAlign w:val="center"/>
          </w:tcPr>
          <w:p>
            <w:pPr>
              <w:spacing w:after="40" w:line="252" w:lineRule="auto"/>
            </w:pPr>
            <w:r>
              <w:rPr>
                <w:rFonts w:ascii="Calibri" w:hAnsi="Calibri"/>
                <w:sz w:val="18"/>
              </w:rPr>
              <w:t>Scrub</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Inspect timing and curves at a specific point.</w:t>
            </w:r>
          </w:p>
        </w:tc>
      </w:tr>
    </w:tbl>
    <w:p>
      <w:pPr>
        <w:spacing w:after="0"/>
      </w:pPr>
    </w:p>
    <w:p>
      <w:r>
        <w:t>The preview scene also provides orbit navigation and presentation controls such as grid, ground, background, and bloom. These are preview aids and do not automatically become level settings.</w:t>
      </w:r>
    </w:p>
    <w:p>
      <w:pPr>
        <w:pStyle w:val="Heading2"/>
      </w:pPr>
      <w:r>
        <w:t>Reusable assets</w:t>
      </w:r>
    </w:p>
    <w:p>
      <w:pPr>
        <w:pStyle w:val="ListBullet"/>
      </w:pPr>
      <w:r>
        <w:t>.particle stores a reusable single-emitter preset.</w:t>
      </w:r>
    </w:p>
    <w:p>
      <w:pPr>
        <w:pStyle w:val="ListBullet"/>
      </w:pPr>
      <w:r>
        <w:t>.particlefx stores a layered effect with multiple emitters, names, and composition settings.</w:t>
      </w:r>
    </w:p>
    <w:p>
      <w:pPr>
        <w:pStyle w:val="ListBullet"/>
      </w:pPr>
      <w:r>
        <w:t>Open, Save, Revert, and unsaved-change protection support iterative authoring.</w:t>
      </w:r>
    </w:p>
    <w:p>
      <w:pPr>
        <w:pStyle w:val="ListBullet"/>
      </w:pPr>
      <w:r>
        <w:t>The compiled pipeline graph and validation view help expose missing paths, invalid module values, and unsupported combinations before runtime.</w:t>
      </w:r>
    </w:p>
    <w:p>
      <w:pPr>
        <w:pStyle w:val="Heading2"/>
      </w:pPr>
      <w:r>
        <w:t>Layering example</w:t>
      </w:r>
    </w:p>
    <w:tbl>
      <w:tblPr>
        <w:tblStyle w:val="TableGrid"/>
        <w:tblW w:type="dxa" w:w="9360"/>
        <w:jc w:val="center"/>
        <w:tblLayout w:type="fixed"/>
        <w:tblLook w:firstColumn="1" w:firstRow="1" w:lastColumn="0" w:lastRow="0" w:noHBand="0" w:noVBand="1" w:val="04A0"/>
        <w:tblInd w:w="120" w:type="dxa"/>
      </w:tblPr>
      <w:tblGrid>
        <w:gridCol w:w="2200"/>
        <w:gridCol w:w="3900"/>
        <w:gridCol w:w="3260"/>
      </w:tblGrid>
      <w:tr>
        <w:trPr>
          <w:cantSplit/>
        </w:trPr>
        <w:tc>
          <w:tcPr>
            <w:tcW w:type="dxa" w:w="2200"/>
            <w:shd w:fill="E8EEF5"/>
            <w:tcMar>
              <w:top w:w="80" w:type="dxa"/>
              <w:start w:w="120" w:type="dxa"/>
              <w:bottom w:w="80" w:type="dxa"/>
              <w:end w:w="120" w:type="dxa"/>
            </w:tcMar>
            <w:vAlign w:val="center"/>
          </w:tcPr>
          <w:p>
            <w:pPr>
              <w:spacing w:after="40" w:line="252" w:lineRule="auto"/>
            </w:pPr>
            <w:r>
              <w:rPr>
                <w:rFonts w:ascii="Calibri" w:hAnsi="Calibri"/>
                <w:b/>
                <w:color w:val="1F4D78"/>
                <w:sz w:val="18"/>
              </w:rPr>
              <w:t>Layer</w:t>
            </w:r>
          </w:p>
        </w:tc>
        <w:tc>
          <w:tcPr>
            <w:tcW w:type="dxa" w:w="3900"/>
            <w:shd w:fill="E8EEF5"/>
            <w:tcMar>
              <w:top w:w="80" w:type="dxa"/>
              <w:start w:w="120" w:type="dxa"/>
              <w:bottom w:w="80" w:type="dxa"/>
              <w:end w:w="120" w:type="dxa"/>
            </w:tcMar>
            <w:vAlign w:val="center"/>
          </w:tcPr>
          <w:p>
            <w:pPr>
              <w:spacing w:after="40" w:line="252" w:lineRule="auto"/>
            </w:pPr>
            <w:r>
              <w:rPr>
                <w:rFonts w:ascii="Calibri" w:hAnsi="Calibri"/>
                <w:b/>
                <w:color w:val="1F4D78"/>
                <w:sz w:val="18"/>
              </w:rPr>
              <w:t>Role</w:t>
            </w:r>
          </w:p>
        </w:tc>
        <w:tc>
          <w:tcPr>
            <w:tcW w:type="dxa" w:w="3260"/>
            <w:shd w:fill="E8EEF5"/>
            <w:tcMar>
              <w:top w:w="80" w:type="dxa"/>
              <w:start w:w="120" w:type="dxa"/>
              <w:bottom w:w="80" w:type="dxa"/>
              <w:end w:w="120" w:type="dxa"/>
            </w:tcMar>
            <w:vAlign w:val="center"/>
          </w:tcPr>
          <w:p>
            <w:pPr>
              <w:spacing w:after="40" w:line="252" w:lineRule="auto"/>
            </w:pPr>
            <w:r>
              <w:rPr>
                <w:rFonts w:ascii="Calibri" w:hAnsi="Calibri"/>
                <w:b/>
                <w:color w:val="1F4D78"/>
                <w:sz w:val="18"/>
              </w:rPr>
              <w:t>Suggested renderer</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Flash</w:t>
            </w:r>
          </w:p>
        </w:tc>
        <w:tc>
          <w:tcPr>
            <w:tcW w:type="dxa" w:w="3900"/>
            <w:tcMar>
              <w:top w:w="80" w:type="dxa"/>
              <w:start w:w="120" w:type="dxa"/>
              <w:bottom w:w="80" w:type="dxa"/>
              <w:end w:w="120" w:type="dxa"/>
            </w:tcMar>
            <w:vAlign w:val="center"/>
          </w:tcPr>
          <w:p>
            <w:pPr>
              <w:spacing w:after="40" w:line="252" w:lineRule="auto"/>
            </w:pPr>
            <w:r>
              <w:rPr>
                <w:rFonts w:ascii="Calibri" w:hAnsi="Calibri"/>
                <w:sz w:val="18"/>
              </w:rPr>
              <w:t>Very short bright core</w:t>
            </w:r>
          </w:p>
        </w:tc>
        <w:tc>
          <w:tcPr>
            <w:tcW w:type="dxa" w:w="3260"/>
            <w:tcMar>
              <w:top w:w="80" w:type="dxa"/>
              <w:start w:w="120" w:type="dxa"/>
              <w:bottom w:w="80" w:type="dxa"/>
              <w:end w:w="120" w:type="dxa"/>
            </w:tcMar>
            <w:vAlign w:val="center"/>
          </w:tcPr>
          <w:p>
            <w:pPr>
              <w:spacing w:after="40" w:line="252" w:lineRule="auto"/>
            </w:pPr>
            <w:r>
              <w:rPr>
                <w:rFonts w:ascii="Calibri" w:hAnsi="Calibri"/>
                <w:sz w:val="18"/>
              </w:rPr>
              <w:t>Additive billboard</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Sparks</w:t>
            </w:r>
          </w:p>
        </w:tc>
        <w:tc>
          <w:tcPr>
            <w:tcW w:type="dxa" w:w="3900"/>
            <w:tcMar>
              <w:top w:w="80" w:type="dxa"/>
              <w:start w:w="120" w:type="dxa"/>
              <w:bottom w:w="80" w:type="dxa"/>
              <w:end w:w="120" w:type="dxa"/>
            </w:tcMar>
            <w:vAlign w:val="center"/>
          </w:tcPr>
          <w:p>
            <w:pPr>
              <w:spacing w:after="40" w:line="252" w:lineRule="auto"/>
            </w:pPr>
            <w:r>
              <w:rPr>
                <w:rFonts w:ascii="Calibri" w:hAnsi="Calibri"/>
                <w:sz w:val="18"/>
              </w:rPr>
              <w:t>Fast directional fragments</w:t>
            </w:r>
          </w:p>
        </w:tc>
        <w:tc>
          <w:tcPr>
            <w:tcW w:type="dxa" w:w="3260"/>
            <w:tcMar>
              <w:top w:w="80" w:type="dxa"/>
              <w:start w:w="120" w:type="dxa"/>
              <w:bottom w:w="80" w:type="dxa"/>
              <w:end w:w="120" w:type="dxa"/>
            </w:tcMar>
            <w:vAlign w:val="center"/>
          </w:tcPr>
          <w:p>
            <w:pPr>
              <w:spacing w:after="40" w:line="252" w:lineRule="auto"/>
            </w:pPr>
            <w:r>
              <w:rPr>
                <w:rFonts w:ascii="Calibri" w:hAnsi="Calibri"/>
                <w:sz w:val="18"/>
              </w:rPr>
              <w:t>Additive billboard or mesh</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Smoke</w:t>
            </w:r>
          </w:p>
        </w:tc>
        <w:tc>
          <w:tcPr>
            <w:tcW w:type="dxa" w:w="3900"/>
            <w:tcMar>
              <w:top w:w="80" w:type="dxa"/>
              <w:start w:w="120" w:type="dxa"/>
              <w:bottom w:w="80" w:type="dxa"/>
              <w:end w:w="120" w:type="dxa"/>
            </w:tcMar>
            <w:vAlign w:val="center"/>
          </w:tcPr>
          <w:p>
            <w:pPr>
              <w:spacing w:after="40" w:line="252" w:lineRule="auto"/>
            </w:pPr>
            <w:r>
              <w:rPr>
                <w:rFonts w:ascii="Calibri" w:hAnsi="Calibri"/>
                <w:sz w:val="18"/>
              </w:rPr>
              <w:t>Slow expanding body</w:t>
            </w:r>
          </w:p>
        </w:tc>
        <w:tc>
          <w:tcPr>
            <w:tcW w:type="dxa" w:w="3260"/>
            <w:tcMar>
              <w:top w:w="80" w:type="dxa"/>
              <w:start w:w="120" w:type="dxa"/>
              <w:bottom w:w="80" w:type="dxa"/>
              <w:end w:w="120" w:type="dxa"/>
            </w:tcMar>
            <w:vAlign w:val="center"/>
          </w:tcPr>
          <w:p>
            <w:pPr>
              <w:spacing w:after="40" w:line="252" w:lineRule="auto"/>
            </w:pPr>
            <w:r>
              <w:rPr>
                <w:rFonts w:ascii="Calibri" w:hAnsi="Calibri"/>
                <w:sz w:val="18"/>
              </w:rPr>
              <w:t>Alpha billboard</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Debris</w:t>
            </w:r>
          </w:p>
        </w:tc>
        <w:tc>
          <w:tcPr>
            <w:tcW w:type="dxa" w:w="3900"/>
            <w:tcMar>
              <w:top w:w="80" w:type="dxa"/>
              <w:start w:w="120" w:type="dxa"/>
              <w:bottom w:w="80" w:type="dxa"/>
              <w:end w:w="120" w:type="dxa"/>
            </w:tcMar>
            <w:vAlign w:val="center"/>
          </w:tcPr>
          <w:p>
            <w:pPr>
              <w:spacing w:after="40" w:line="252" w:lineRule="auto"/>
            </w:pPr>
            <w:r>
              <w:rPr>
                <w:rFonts w:ascii="Calibri" w:hAnsi="Calibri"/>
                <w:sz w:val="18"/>
              </w:rPr>
              <w:t>Heavier falling pieces</w:t>
            </w:r>
          </w:p>
        </w:tc>
        <w:tc>
          <w:tcPr>
            <w:tcW w:type="dxa" w:w="3260"/>
            <w:tcMar>
              <w:top w:w="80" w:type="dxa"/>
              <w:start w:w="120" w:type="dxa"/>
              <w:bottom w:w="80" w:type="dxa"/>
              <w:end w:w="120" w:type="dxa"/>
            </w:tcMar>
            <w:vAlign w:val="center"/>
          </w:tcPr>
          <w:p>
            <w:pPr>
              <w:spacing w:after="40" w:line="252" w:lineRule="auto"/>
            </w:pPr>
            <w:r>
              <w:rPr>
                <w:rFonts w:ascii="Calibri" w:hAnsi="Calibri"/>
                <w:sz w:val="18"/>
              </w:rPr>
              <w:t>Mesh + collision</w:t>
            </w:r>
          </w:p>
        </w:tc>
      </w:tr>
    </w:tbl>
    <w:p>
      <w:pPr>
        <w:spacing w:after="0"/>
      </w:pPr>
    </w:p>
    <w:p>
      <w:r>
        <w:br w:type="page"/>
      </w:r>
    </w:p>
    <w:p>
      <w:pPr>
        <w:pStyle w:val="Heading1"/>
        <w:pBdr>
          <w:bottom w:val="single" w:sz="12" w:space="5" w:color="2E74B5"/>
        </w:pBdr>
      </w:pPr>
      <w:r>
        <w:t>Particle Scripting Quick Start</w:t>
      </w:r>
    </w:p>
    <w:p>
      <w:r>
        <w:t>Particle helpers work with an object that owns a Particle System or a composed Particle Effect. Use the self overload when the script and effect share an object; pass an entity when a controller targets another object.</w:t>
      </w:r>
    </w:p>
    <w:p>
      <w:pPr>
        <w:keepNext/>
        <w:spacing w:after="60"/>
      </w:pPr>
      <w:r>
        <w:rPr>
          <w:b/>
          <w:color w:val="1F4D78"/>
        </w:rPr>
        <w:t>Complete example — control separate audio and particle objects</w:t>
      </w:r>
    </w:p>
    <w:p>
      <w:pPr>
        <w:pStyle w:val="Code"/>
        <w:keepNext/>
        <w:keepLines/>
        <w:shd w:fill="F3F5F7"/>
      </w:pPr>
      <w:r>
        <w:t>#include &lt;engine/gameplay/Script.h&gt;</w:t>
      </w:r>
    </w:p>
    <w:p>
      <w:pPr>
        <w:pStyle w:val="Code"/>
        <w:keepNext/>
        <w:keepLines/>
        <w:shd w:fill="F3F5F7"/>
      </w:pPr>
      <w:r>
        <w:t>#include &lt;engine/gameplay/ScriptRegistry.h&gt;</w:t>
      </w:r>
    </w:p>
    <w:p>
      <w:pPr>
        <w:pStyle w:val="Code"/>
        <w:keepNext/>
        <w:keepLines/>
        <w:shd w:fill="F3F5F7"/>
      </w:pPr>
      <w:r>
        <w:t>#include &lt;memory&gt;</w:t>
      </w:r>
    </w:p>
    <w:p>
      <w:pPr>
        <w:pStyle w:val="Code"/>
        <w:keepNext/>
        <w:keepLines/>
        <w:shd w:fill="F3F5F7"/>
      </w:pPr>
      <w:r>
        <w:t xml:space="preserve"> </w:t>
      </w:r>
    </w:p>
    <w:p>
      <w:pPr>
        <w:pStyle w:val="Code"/>
        <w:keepNext/>
        <w:keepLines/>
        <w:shd w:fill="F3F5F7"/>
      </w:pPr>
      <w:r>
        <w:t>class ExplosionController final : public engine::Script {</w:t>
      </w:r>
    </w:p>
    <w:p>
      <w:pPr>
        <w:pStyle w:val="Code"/>
        <w:keepNext/>
        <w:keepLines/>
        <w:shd w:fill="F3F5F7"/>
      </w:pPr>
      <w:r>
        <w:t>public:</w:t>
      </w:r>
    </w:p>
    <w:p>
      <w:pPr>
        <w:pStyle w:val="Code"/>
        <w:keepNext/>
        <w:keepLines/>
        <w:shd w:fill="F3F5F7"/>
      </w:pPr>
      <w:r>
        <w:t xml:space="preserve">    void OnCreate() override {</w:t>
      </w:r>
    </w:p>
    <w:p>
      <w:pPr>
        <w:pStyle w:val="Code"/>
        <w:keepNext/>
        <w:keepLines/>
        <w:shd w:fill="F3F5F7"/>
      </w:pPr>
      <w:r>
        <w:t xml:space="preserve">        audio_ = FindObject("ExplosionAudio");</w:t>
      </w:r>
    </w:p>
    <w:p>
      <w:pPr>
        <w:pStyle w:val="Code"/>
        <w:keepNext/>
        <w:keepLines/>
        <w:shd w:fill="F3F5F7"/>
      </w:pPr>
      <w:r>
        <w:t xml:space="preserve">        particles_ = FindObject("ExplosionFX");</w:t>
      </w:r>
    </w:p>
    <w:p>
      <w:pPr>
        <w:pStyle w:val="Code"/>
        <w:keepNext/>
        <w:keepLines/>
        <w:shd w:fill="F3F5F7"/>
      </w:pPr>
      <w:r>
        <w:t xml:space="preserve">    }</w:t>
      </w:r>
    </w:p>
    <w:p>
      <w:pPr>
        <w:pStyle w:val="Code"/>
        <w:keepNext/>
        <w:keepLines/>
        <w:shd w:fill="F3F5F7"/>
      </w:pPr>
      <w:r>
        <w:t xml:space="preserve"> </w:t>
      </w:r>
    </w:p>
    <w:p>
      <w:pPr>
        <w:pStyle w:val="Code"/>
        <w:keepNext/>
        <w:keepLines/>
        <w:shd w:fill="F3F5F7"/>
      </w:pPr>
      <w:r>
        <w:t xml:space="preserve">    void Explode() {</w:t>
      </w:r>
    </w:p>
    <w:p>
      <w:pPr>
        <w:pStyle w:val="Code"/>
        <w:keepNext/>
        <w:keepLines/>
        <w:shd w:fill="F3F5F7"/>
      </w:pPr>
      <w:r>
        <w:t xml:space="preserve">        if (audio_ != engine::ecs::kNull) PlayAudio(audio_, true);</w:t>
      </w:r>
    </w:p>
    <w:p>
      <w:pPr>
        <w:pStyle w:val="Code"/>
        <w:keepNext/>
        <w:keepLines/>
        <w:shd w:fill="F3F5F7"/>
      </w:pPr>
      <w:r>
        <w:t xml:space="preserve">        if (particles_ != engine::ecs::kNull) {</w:t>
      </w:r>
    </w:p>
    <w:p>
      <w:pPr>
        <w:pStyle w:val="Code"/>
        <w:keepNext/>
        <w:keepLines/>
        <w:shd w:fill="F3F5F7"/>
      </w:pPr>
      <w:r>
        <w:t xml:space="preserve">            RestartParticles(particles_);</w:t>
      </w:r>
    </w:p>
    <w:p>
      <w:pPr>
        <w:pStyle w:val="Code"/>
        <w:keepNext/>
        <w:keepLines/>
        <w:shd w:fill="F3F5F7"/>
      </w:pPr>
      <w:r>
        <w:t xml:space="preserve">            BurstParticles(particles_, 120);</w:t>
      </w:r>
    </w:p>
    <w:p>
      <w:pPr>
        <w:pStyle w:val="Code"/>
        <w:keepNext/>
        <w:keepLines/>
        <w:shd w:fill="F3F5F7"/>
      </w:pPr>
      <w:r>
        <w:t xml:space="preserve">        }</w:t>
      </w:r>
    </w:p>
    <w:p>
      <w:pPr>
        <w:pStyle w:val="Code"/>
        <w:keepNext/>
        <w:keepLines/>
        <w:shd w:fill="F3F5F7"/>
      </w:pPr>
      <w:r>
        <w:t xml:space="preserve">    }</w:t>
      </w:r>
    </w:p>
    <w:p>
      <w:pPr>
        <w:pStyle w:val="Code"/>
        <w:keepNext/>
        <w:keepLines/>
        <w:shd w:fill="F3F5F7"/>
      </w:pPr>
      <w:r>
        <w:t xml:space="preserve"> </w:t>
      </w:r>
    </w:p>
    <w:p>
      <w:pPr>
        <w:pStyle w:val="Code"/>
        <w:keepNext/>
        <w:keepLines/>
        <w:shd w:fill="F3F5F7"/>
      </w:pPr>
      <w:r>
        <w:t>private:</w:t>
      </w:r>
    </w:p>
    <w:p>
      <w:pPr>
        <w:pStyle w:val="Code"/>
        <w:keepNext/>
        <w:keepLines/>
        <w:shd w:fill="F3F5F7"/>
      </w:pPr>
      <w:r>
        <w:t xml:space="preserve">    engine::ecs::Entity audio_ = engine::ecs::kNull;</w:t>
      </w:r>
    </w:p>
    <w:p>
      <w:pPr>
        <w:pStyle w:val="Code"/>
        <w:keepNext/>
        <w:keepLines/>
        <w:shd w:fill="F3F5F7"/>
      </w:pPr>
      <w:r>
        <w:t xml:space="preserve">    engine::ecs::Entity particles_ = engine::ecs::kNull;</w:t>
      </w:r>
    </w:p>
    <w:p>
      <w:pPr>
        <w:pStyle w:val="Code"/>
        <w:keepNext/>
        <w:keepLines/>
        <w:shd w:fill="F3F5F7"/>
      </w:pPr>
      <w:r>
        <w:t>};</w:t>
      </w:r>
    </w:p>
    <w:p>
      <w:pPr>
        <w:pStyle w:val="Code"/>
        <w:keepNext/>
        <w:keepLines/>
        <w:shd w:fill="F3F5F7"/>
      </w:pPr>
      <w:r>
        <w:t xml:space="preserve"> </w:t>
      </w:r>
    </w:p>
    <w:p>
      <w:pPr>
        <w:pStyle w:val="Code"/>
        <w:keepNext/>
        <w:keepLines/>
        <w:shd w:fill="F3F5F7"/>
      </w:pPr>
      <w:r>
        <w:t>void RegisterExplosionController() {</w:t>
      </w:r>
    </w:p>
    <w:p>
      <w:pPr>
        <w:pStyle w:val="Code"/>
        <w:keepNext/>
        <w:keepLines/>
        <w:shd w:fill="F3F5F7"/>
      </w:pPr>
      <w:r>
        <w:t xml:space="preserve">    engine::ScriptRegistry::Instance().Register(</w:t>
      </w:r>
    </w:p>
    <w:p>
      <w:pPr>
        <w:pStyle w:val="Code"/>
        <w:keepNext/>
        <w:keepLines/>
        <w:shd w:fill="F3F5F7"/>
      </w:pPr>
      <w:r>
        <w:t xml:space="preserve">        "ExplosionController",</w:t>
      </w:r>
    </w:p>
    <w:p>
      <w:pPr>
        <w:pStyle w:val="Code"/>
        <w:keepNext/>
        <w:keepLines/>
        <w:shd w:fill="F3F5F7"/>
      </w:pPr>
      <w:r>
        <w:t xml:space="preserve">        [] { return std::make_unique&lt;ExplosionController&gt;(); });</w:t>
      </w:r>
    </w:p>
    <w:p>
      <w:pPr>
        <w:pStyle w:val="Code"/>
        <w:keepNext w:val="0"/>
        <w:keepLines/>
        <w:shd w:fill="F3F5F7"/>
      </w:pPr>
      <w:r>
        <w:t>}</w:t>
      </w:r>
    </w:p>
    <w:p>
      <w:pPr>
        <w:pStyle w:val="Callout"/>
        <w:shd w:fill="E8EEF5"/>
      </w:pPr>
      <w:r>
        <w:rPr>
          <w:b/>
        </w:rPr>
        <w:t xml:space="preserve">REGISTRATION  </w:t>
      </w:r>
      <w:r>
        <w:t>Call RegisterExplosionController() during game startup before entering Play mode, then attach ExplosionController by its registered name.</w:t>
      </w:r>
    </w:p>
    <w:p>
      <w:r>
        <w:br w:type="page"/>
      </w:r>
    </w:p>
    <w:p>
      <w:pPr>
        <w:pStyle w:val="Heading1"/>
        <w:pBdr>
          <w:bottom w:val="single" w:sz="12" w:space="5" w:color="2E74B5"/>
        </w:pBdr>
      </w:pPr>
      <w:r>
        <w:t>Particle Script API</w:t>
      </w:r>
    </w:p>
    <w:tbl>
      <w:tblPr>
        <w:tblStyle w:val="TableGrid"/>
        <w:tblW w:type="dxa" w:w="9360"/>
        <w:jc w:val="center"/>
        <w:tblLayout w:type="fixed"/>
        <w:tblLook w:firstColumn="1" w:firstRow="1" w:lastColumn="0" w:lastRow="0" w:noHBand="0" w:noVBand="1" w:val="04A0"/>
        <w:tblInd w:w="120" w:type="dxa"/>
      </w:tblPr>
      <w:tblGrid>
        <w:gridCol w:w="3900"/>
        <w:gridCol w:w="5460"/>
      </w:tblGrid>
      <w:tr>
        <w:trPr>
          <w:cantSplit/>
        </w:trPr>
        <w:tc>
          <w:tcPr>
            <w:tcW w:type="dxa" w:w="3900"/>
            <w:shd w:fill="E8EEF5"/>
            <w:tcMar>
              <w:top w:w="80" w:type="dxa"/>
              <w:start w:w="120" w:type="dxa"/>
              <w:bottom w:w="80" w:type="dxa"/>
              <w:end w:w="120" w:type="dxa"/>
            </w:tcMar>
            <w:vAlign w:val="center"/>
          </w:tcPr>
          <w:p>
            <w:pPr>
              <w:spacing w:after="40" w:line="252" w:lineRule="auto"/>
            </w:pPr>
            <w:r>
              <w:rPr>
                <w:rFonts w:ascii="Calibri" w:hAnsi="Calibri"/>
                <w:b/>
                <w:color w:val="1F4D78"/>
                <w:sz w:val="17"/>
              </w:rPr>
              <w:t>Method</w:t>
            </w:r>
          </w:p>
        </w:tc>
        <w:tc>
          <w:tcPr>
            <w:tcW w:type="dxa" w:w="5460"/>
            <w:shd w:fill="E8EEF5"/>
            <w:tcMar>
              <w:top w:w="80" w:type="dxa"/>
              <w:start w:w="120" w:type="dxa"/>
              <w:bottom w:w="80" w:type="dxa"/>
              <w:end w:w="120" w:type="dxa"/>
            </w:tcMar>
            <w:vAlign w:val="center"/>
          </w:tcPr>
          <w:p>
            <w:pPr>
              <w:spacing w:after="40" w:line="252" w:lineRule="auto"/>
            </w:pPr>
            <w:r>
              <w:rPr>
                <w:rFonts w:ascii="Calibri" w:hAnsi="Calibri"/>
                <w:b/>
                <w:color w:val="1F4D78"/>
                <w:sz w:val="17"/>
              </w:rPr>
              <w:t>Purpose / behavior</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PlayParticles(restart = false)</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Begin or continue emission; true resets before playing.</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StopParticles(clear = false)</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Stop emission. Pass true to also remove all living particles.</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RestartParticles()</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Reset the system and start it again.</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BurstParticles(count = 0)</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Emit a burst. A count of 0 or less uses the configured burst count.</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ClearParticles()</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Immediately remove all living particles.</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SetParticlesEnabled(enabled)</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Enable or disable the component.</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SetParticleRate(particlesPerSecond)</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Change continuous emission rate at runtime.</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SetParticleSpeed(simulationSpeed)</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Scale simulation speed for slow motion or acceleration.</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AreParticlesPlaying()</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Query whether the system is currently playing.</w:t>
            </w:r>
          </w:p>
        </w:tc>
      </w:tr>
      <w:tr>
        <w:trPr>
          <w:cantSplit/>
        </w:trPr>
        <w:tc>
          <w:tcPr>
            <w:tcW w:type="dxa" w:w="3900"/>
            <w:tcMar>
              <w:top w:w="80" w:type="dxa"/>
              <w:start w:w="120" w:type="dxa"/>
              <w:bottom w:w="80" w:type="dxa"/>
              <w:end w:w="120" w:type="dxa"/>
            </w:tcMar>
            <w:vAlign w:val="center"/>
          </w:tcPr>
          <w:p>
            <w:pPr>
              <w:spacing w:after="40" w:line="252" w:lineRule="auto"/>
            </w:pPr>
            <w:r>
              <w:rPr>
                <w:rFonts w:ascii="Calibri" w:hAnsi="Calibri"/>
                <w:sz w:val="17"/>
              </w:rPr>
              <w:t>ParticleCount()</w:t>
            </w:r>
          </w:p>
        </w:tc>
        <w:tc>
          <w:tcPr>
            <w:tcW w:type="dxa" w:w="5460"/>
            <w:tcMar>
              <w:top w:w="80" w:type="dxa"/>
              <w:start w:w="120" w:type="dxa"/>
              <w:bottom w:w="80" w:type="dxa"/>
              <w:end w:w="120" w:type="dxa"/>
            </w:tcMar>
            <w:vAlign w:val="center"/>
          </w:tcPr>
          <w:p>
            <w:pPr>
              <w:spacing w:after="40" w:line="252" w:lineRule="auto"/>
            </w:pPr>
            <w:r>
              <w:rPr>
                <w:rFonts w:ascii="Calibri" w:hAnsi="Calibri"/>
                <w:sz w:val="17"/>
              </w:rPr>
              <w:t>Read the component’s current emitter count; validate count-sensitive logic when forcing GPU simulation.</w:t>
            </w:r>
          </w:p>
        </w:tc>
      </w:tr>
    </w:tbl>
    <w:p>
      <w:pPr>
        <w:spacing w:after="0"/>
      </w:pPr>
    </w:p>
    <w:p>
      <w:pPr>
        <w:pStyle w:val="Heading2"/>
      </w:pPr>
      <w:r>
        <w:t>Stop versus clear</w:t>
      </w:r>
    </w:p>
    <w:tbl>
      <w:tblPr>
        <w:tblStyle w:val="TableGrid"/>
        <w:tblW w:type="dxa" w:w="9360"/>
        <w:jc w:val="center"/>
        <w:tblLayout w:type="fixed"/>
        <w:tblLook w:firstColumn="1" w:firstRow="1" w:lastColumn="0" w:lastRow="0" w:noHBand="0" w:noVBand="1" w:val="04A0"/>
        <w:tblInd w:w="120" w:type="dxa"/>
      </w:tblPr>
      <w:tblGrid>
        <w:gridCol w:w="2900"/>
        <w:gridCol w:w="6460"/>
      </w:tblGrid>
      <w:tr>
        <w:trPr>
          <w:cantSplit/>
        </w:trPr>
        <w:tc>
          <w:tcPr>
            <w:tcW w:type="dxa" w:w="2900"/>
            <w:shd w:fill="E8EEF5"/>
            <w:tcMar>
              <w:top w:w="80" w:type="dxa"/>
              <w:start w:w="120" w:type="dxa"/>
              <w:bottom w:w="80" w:type="dxa"/>
              <w:end w:w="120" w:type="dxa"/>
            </w:tcMar>
            <w:vAlign w:val="center"/>
          </w:tcPr>
          <w:p>
            <w:pPr>
              <w:spacing w:after="40" w:line="252" w:lineRule="auto"/>
            </w:pPr>
            <w:r>
              <w:rPr>
                <w:rFonts w:ascii="Calibri" w:hAnsi="Calibri"/>
                <w:b/>
                <w:color w:val="1F4D78"/>
                <w:sz w:val="18"/>
              </w:rPr>
              <w:t>Call</w:t>
            </w:r>
          </w:p>
        </w:tc>
        <w:tc>
          <w:tcPr>
            <w:tcW w:type="dxa" w:w="6460"/>
            <w:shd w:fill="E8EEF5"/>
            <w:tcMar>
              <w:top w:w="80" w:type="dxa"/>
              <w:start w:w="120" w:type="dxa"/>
              <w:bottom w:w="80" w:type="dxa"/>
              <w:end w:w="120" w:type="dxa"/>
            </w:tcMar>
            <w:vAlign w:val="center"/>
          </w:tcPr>
          <w:p>
            <w:pPr>
              <w:spacing w:after="40" w:line="252" w:lineRule="auto"/>
            </w:pPr>
            <w:r>
              <w:rPr>
                <w:rFonts w:ascii="Calibri" w:hAnsi="Calibri"/>
                <w:b/>
                <w:color w:val="1F4D78"/>
                <w:sz w:val="18"/>
              </w:rPr>
              <w:t>Visible result</w:t>
            </w:r>
          </w:p>
        </w:tc>
      </w:tr>
      <w:tr>
        <w:trPr>
          <w:cantSplit/>
        </w:trPr>
        <w:tc>
          <w:tcPr>
            <w:tcW w:type="dxa" w:w="2900"/>
            <w:tcMar>
              <w:top w:w="80" w:type="dxa"/>
              <w:start w:w="120" w:type="dxa"/>
              <w:bottom w:w="80" w:type="dxa"/>
              <w:end w:w="120" w:type="dxa"/>
            </w:tcMar>
            <w:vAlign w:val="center"/>
          </w:tcPr>
          <w:p>
            <w:pPr>
              <w:spacing w:after="40" w:line="252" w:lineRule="auto"/>
            </w:pPr>
            <w:r>
              <w:rPr>
                <w:rFonts w:ascii="Calibri" w:hAnsi="Calibri"/>
                <w:sz w:val="18"/>
              </w:rPr>
              <w:t>StopParticles(false)</w:t>
            </w:r>
          </w:p>
        </w:tc>
        <w:tc>
          <w:tcPr>
            <w:tcW w:type="dxa" w:w="6460"/>
            <w:tcMar>
              <w:top w:w="80" w:type="dxa"/>
              <w:start w:w="120" w:type="dxa"/>
              <w:bottom w:w="80" w:type="dxa"/>
              <w:end w:w="120" w:type="dxa"/>
            </w:tcMar>
            <w:vAlign w:val="center"/>
          </w:tcPr>
          <w:p>
            <w:pPr>
              <w:spacing w:after="40" w:line="252" w:lineRule="auto"/>
            </w:pPr>
            <w:r>
              <w:rPr>
                <w:rFonts w:ascii="Calibri" w:hAnsi="Calibri"/>
                <w:sz w:val="18"/>
              </w:rPr>
              <w:t>New emission stops; existing particles finish their lifetimes.</w:t>
            </w:r>
          </w:p>
        </w:tc>
      </w:tr>
      <w:tr>
        <w:trPr>
          <w:cantSplit/>
        </w:trPr>
        <w:tc>
          <w:tcPr>
            <w:tcW w:type="dxa" w:w="2900"/>
            <w:tcMar>
              <w:top w:w="80" w:type="dxa"/>
              <w:start w:w="120" w:type="dxa"/>
              <w:bottom w:w="80" w:type="dxa"/>
              <w:end w:w="120" w:type="dxa"/>
            </w:tcMar>
            <w:vAlign w:val="center"/>
          </w:tcPr>
          <w:p>
            <w:pPr>
              <w:spacing w:after="40" w:line="252" w:lineRule="auto"/>
            </w:pPr>
            <w:r>
              <w:rPr>
                <w:rFonts w:ascii="Calibri" w:hAnsi="Calibri"/>
                <w:sz w:val="18"/>
              </w:rPr>
              <w:t>StopParticles(true)</w:t>
            </w:r>
          </w:p>
        </w:tc>
        <w:tc>
          <w:tcPr>
            <w:tcW w:type="dxa" w:w="6460"/>
            <w:tcMar>
              <w:top w:w="80" w:type="dxa"/>
              <w:start w:w="120" w:type="dxa"/>
              <w:bottom w:w="80" w:type="dxa"/>
              <w:end w:w="120" w:type="dxa"/>
            </w:tcMar>
            <w:vAlign w:val="center"/>
          </w:tcPr>
          <w:p>
            <w:pPr>
              <w:spacing w:after="40" w:line="252" w:lineRule="auto"/>
            </w:pPr>
            <w:r>
              <w:rPr>
                <w:rFonts w:ascii="Calibri" w:hAnsi="Calibri"/>
                <w:sz w:val="18"/>
              </w:rPr>
              <w:t>Emission stops and existing particles disappear immediately.</w:t>
            </w:r>
          </w:p>
        </w:tc>
      </w:tr>
      <w:tr>
        <w:trPr>
          <w:cantSplit/>
        </w:trPr>
        <w:tc>
          <w:tcPr>
            <w:tcW w:type="dxa" w:w="2900"/>
            <w:tcMar>
              <w:top w:w="80" w:type="dxa"/>
              <w:start w:w="120" w:type="dxa"/>
              <w:bottom w:w="80" w:type="dxa"/>
              <w:end w:w="120" w:type="dxa"/>
            </w:tcMar>
            <w:vAlign w:val="center"/>
          </w:tcPr>
          <w:p>
            <w:pPr>
              <w:spacing w:after="40" w:line="252" w:lineRule="auto"/>
            </w:pPr>
            <w:r>
              <w:rPr>
                <w:rFonts w:ascii="Calibri" w:hAnsi="Calibri"/>
                <w:sz w:val="18"/>
              </w:rPr>
              <w:t>ClearParticles()</w:t>
            </w:r>
          </w:p>
        </w:tc>
        <w:tc>
          <w:tcPr>
            <w:tcW w:type="dxa" w:w="6460"/>
            <w:tcMar>
              <w:top w:w="80" w:type="dxa"/>
              <w:start w:w="120" w:type="dxa"/>
              <w:bottom w:w="80" w:type="dxa"/>
              <w:end w:w="120" w:type="dxa"/>
            </w:tcMar>
            <w:vAlign w:val="center"/>
          </w:tcPr>
          <w:p>
            <w:pPr>
              <w:spacing w:after="40" w:line="252" w:lineRule="auto"/>
            </w:pPr>
            <w:r>
              <w:rPr>
                <w:rFonts w:ascii="Calibri" w:hAnsi="Calibri"/>
                <w:sz w:val="18"/>
              </w:rPr>
              <w:t>Existing particles disappear; playback state is otherwise controlled separately.</w:t>
            </w:r>
          </w:p>
        </w:tc>
      </w:tr>
      <w:tr>
        <w:trPr>
          <w:cantSplit/>
        </w:trPr>
        <w:tc>
          <w:tcPr>
            <w:tcW w:type="dxa" w:w="2900"/>
            <w:tcMar>
              <w:top w:w="80" w:type="dxa"/>
              <w:start w:w="120" w:type="dxa"/>
              <w:bottom w:w="80" w:type="dxa"/>
              <w:end w:w="120" w:type="dxa"/>
            </w:tcMar>
            <w:vAlign w:val="center"/>
          </w:tcPr>
          <w:p>
            <w:pPr>
              <w:spacing w:after="40" w:line="252" w:lineRule="auto"/>
            </w:pPr>
            <w:r>
              <w:rPr>
                <w:rFonts w:ascii="Calibri" w:hAnsi="Calibri"/>
                <w:sz w:val="18"/>
              </w:rPr>
              <w:t>RestartParticles()</w:t>
            </w:r>
          </w:p>
        </w:tc>
        <w:tc>
          <w:tcPr>
            <w:tcW w:type="dxa" w:w="6460"/>
            <w:tcMar>
              <w:top w:w="80" w:type="dxa"/>
              <w:start w:w="120" w:type="dxa"/>
              <w:bottom w:w="80" w:type="dxa"/>
              <w:end w:w="120" w:type="dxa"/>
            </w:tcMar>
            <w:vAlign w:val="center"/>
          </w:tcPr>
          <w:p>
            <w:pPr>
              <w:spacing w:after="40" w:line="252" w:lineRule="auto"/>
            </w:pPr>
            <w:r>
              <w:rPr>
                <w:rFonts w:ascii="Calibri" w:hAnsi="Calibri"/>
                <w:sz w:val="18"/>
              </w:rPr>
              <w:t>Old state is reset and the effect begins again.</w:t>
            </w:r>
          </w:p>
        </w:tc>
      </w:tr>
    </w:tbl>
    <w:p>
      <w:pPr>
        <w:spacing w:after="0"/>
      </w:pPr>
    </w:p>
    <w:p>
      <w:pPr>
        <w:pStyle w:val="Heading2"/>
      </w:pPr>
      <w:r>
        <w:t>Runtime tuning</w:t>
      </w:r>
    </w:p>
    <w:p>
      <w:pPr>
        <w:pStyle w:val="Code"/>
        <w:keepNext/>
        <w:keepLines/>
        <w:shd w:fill="F3F5F7"/>
      </w:pPr>
      <w:r>
        <w:t>void SetCombatIntensity(float intensity) {</w:t>
      </w:r>
    </w:p>
    <w:p>
      <w:pPr>
        <w:pStyle w:val="Code"/>
        <w:keepNext/>
        <w:keepLines/>
        <w:shd w:fill="F3F5F7"/>
      </w:pPr>
      <w:r>
        <w:t xml:space="preserve">    intensity = std::clamp(intensity, 0.0f, 1.0f);</w:t>
      </w:r>
    </w:p>
    <w:p>
      <w:pPr>
        <w:pStyle w:val="Code"/>
        <w:keepNext/>
        <w:keepLines/>
        <w:shd w:fill="F3F5F7"/>
      </w:pPr>
      <w:r>
        <w:t xml:space="preserve">    SetParticleRate(12.0f + intensity * 68.0f);</w:t>
      </w:r>
    </w:p>
    <w:p>
      <w:pPr>
        <w:pStyle w:val="Code"/>
        <w:keepNext/>
        <w:keepLines/>
        <w:shd w:fill="F3F5F7"/>
      </w:pPr>
      <w:r>
        <w:t xml:space="preserve">    SetParticleSpeed(0.8f + intensity * 0.7f);</w:t>
      </w:r>
    </w:p>
    <w:p>
      <w:pPr>
        <w:pStyle w:val="Code"/>
        <w:keepNext/>
        <w:keepLines/>
        <w:shd w:fill="F3F5F7"/>
      </w:pPr>
      <w:r>
        <w:t xml:space="preserve">    SetAudioVolume(0.4f + intensity * 0.6f);</w:t>
      </w:r>
    </w:p>
    <w:p>
      <w:pPr>
        <w:pStyle w:val="Code"/>
        <w:keepNext w:val="0"/>
        <w:keepLines/>
        <w:shd w:fill="F3F5F7"/>
      </w:pPr>
      <w:r>
        <w:t>}</w:t>
      </w:r>
    </w:p>
    <w:p>
      <w:r>
        <w:t>The example uses std::clamp, so include &lt;algorithm&gt;. Apply settings when intensity changes, not continuously unless the value is genuinely animated.</w:t>
      </w:r>
    </w:p>
    <w:p>
      <w:r>
        <w:br w:type="page"/>
      </w:r>
    </w:p>
    <w:p>
      <w:pPr>
        <w:pStyle w:val="Heading1"/>
        <w:pBdr>
          <w:bottom w:val="single" w:sz="12" w:space="5" w:color="2E74B5"/>
        </w:pBdr>
      </w:pPr>
      <w:r>
        <w:t>Particle Events Without Custom Code</w:t>
      </w:r>
    </w:p>
    <w:p>
      <w:pPr>
        <w:pStyle w:val="Heading2"/>
      </w:pPr>
      <w:r>
        <w:t>Trigger actions</w:t>
      </w:r>
    </w:p>
    <w:p>
      <w:r>
        <w:t>Use the particle trigger-action component when an effect only needs to react to entering or leaving a volume. Available actions are None, Play, Restart, Stop, Burst, and Clear. Set the target to the effect object’s runtime name.</w:t>
      </w:r>
    </w:p>
    <w:p>
      <w:pPr>
        <w:pStyle w:val="Heading2"/>
      </w:pPr>
      <w:r>
        <w:t>Animation events</w:t>
      </w:r>
    </w:p>
    <w:tbl>
      <w:tblPr>
        <w:tblStyle w:val="TableGrid"/>
        <w:tblW w:type="dxa" w:w="9360"/>
        <w:jc w:val="center"/>
        <w:tblLayout w:type="fixed"/>
        <w:tblLook w:firstColumn="1" w:firstRow="1" w:lastColumn="0" w:lastRow="0" w:noHBand="0" w:noVBand="1" w:val="04A0"/>
        <w:tblInd w:w="120" w:type="dxa"/>
      </w:tblPr>
      <w:tblGrid>
        <w:gridCol w:w="3850"/>
        <w:gridCol w:w="5510"/>
      </w:tblGrid>
      <w:tr>
        <w:trPr>
          <w:cantSplit/>
        </w:trPr>
        <w:tc>
          <w:tcPr>
            <w:tcW w:type="dxa" w:w="3850"/>
            <w:shd w:fill="E8EEF5"/>
            <w:tcMar>
              <w:top w:w="80" w:type="dxa"/>
              <w:start w:w="120" w:type="dxa"/>
              <w:bottom w:w="80" w:type="dxa"/>
              <w:end w:w="120" w:type="dxa"/>
            </w:tcMar>
            <w:vAlign w:val="center"/>
          </w:tcPr>
          <w:p>
            <w:pPr>
              <w:spacing w:after="40" w:line="252" w:lineRule="auto"/>
            </w:pPr>
            <w:r>
              <w:rPr>
                <w:rFonts w:ascii="Calibri" w:hAnsi="Calibri"/>
                <w:b/>
                <w:color w:val="1F4D78"/>
                <w:sz w:val="18"/>
              </w:rPr>
              <w:t>Event name</w:t>
            </w:r>
          </w:p>
        </w:tc>
        <w:tc>
          <w:tcPr>
            <w:tcW w:type="dxa" w:w="5510"/>
            <w:shd w:fill="E8EEF5"/>
            <w:tcMar>
              <w:top w:w="80" w:type="dxa"/>
              <w:start w:w="120" w:type="dxa"/>
              <w:bottom w:w="80" w:type="dxa"/>
              <w:end w:w="120" w:type="dxa"/>
            </w:tcMar>
            <w:vAlign w:val="center"/>
          </w:tcPr>
          <w:p>
            <w:pPr>
              <w:spacing w:after="40" w:line="252" w:lineRule="auto"/>
            </w:pPr>
            <w:r>
              <w:rPr>
                <w:rFonts w:ascii="Calibri" w:hAnsi="Calibri"/>
                <w:b/>
                <w:color w:val="1F4D78"/>
                <w:sz w:val="18"/>
              </w:rPr>
              <w:t>Result</w:t>
            </w:r>
          </w:p>
        </w:tc>
      </w:tr>
      <w:tr>
        <w:trPr>
          <w:cantSplit/>
        </w:trPr>
        <w:tc>
          <w:tcPr>
            <w:tcW w:type="dxa" w:w="3850"/>
            <w:tcMar>
              <w:top w:w="80" w:type="dxa"/>
              <w:start w:w="120" w:type="dxa"/>
              <w:bottom w:w="80" w:type="dxa"/>
              <w:end w:w="120" w:type="dxa"/>
            </w:tcMar>
            <w:vAlign w:val="center"/>
          </w:tcPr>
          <w:p>
            <w:pPr>
              <w:spacing w:after="40" w:line="252" w:lineRule="auto"/>
            </w:pPr>
            <w:r>
              <w:rPr>
                <w:rFonts w:ascii="Calibri" w:hAnsi="Calibri"/>
                <w:sz w:val="18"/>
              </w:rPr>
              <w:t>Particle.Play</w:t>
            </w:r>
          </w:p>
        </w:tc>
        <w:tc>
          <w:tcPr>
            <w:tcW w:type="dxa" w:w="5510"/>
            <w:tcMar>
              <w:top w:w="80" w:type="dxa"/>
              <w:start w:w="120" w:type="dxa"/>
              <w:bottom w:w="80" w:type="dxa"/>
              <w:end w:w="120" w:type="dxa"/>
            </w:tcMar>
            <w:vAlign w:val="center"/>
          </w:tcPr>
          <w:p>
            <w:pPr>
              <w:spacing w:after="40" w:line="252" w:lineRule="auto"/>
            </w:pPr>
            <w:r>
              <w:rPr>
                <w:rFonts w:ascii="Calibri" w:hAnsi="Calibri"/>
                <w:sz w:val="18"/>
              </w:rPr>
              <w:t>Play the animated object’s particle component.</w:t>
            </w:r>
          </w:p>
        </w:tc>
      </w:tr>
      <w:tr>
        <w:trPr>
          <w:cantSplit/>
        </w:trPr>
        <w:tc>
          <w:tcPr>
            <w:tcW w:type="dxa" w:w="3850"/>
            <w:tcMar>
              <w:top w:w="80" w:type="dxa"/>
              <w:start w:w="120" w:type="dxa"/>
              <w:bottom w:w="80" w:type="dxa"/>
              <w:end w:w="120" w:type="dxa"/>
            </w:tcMar>
            <w:vAlign w:val="center"/>
          </w:tcPr>
          <w:p>
            <w:pPr>
              <w:spacing w:after="40" w:line="252" w:lineRule="auto"/>
            </w:pPr>
            <w:r>
              <w:rPr>
                <w:rFonts w:ascii="Calibri" w:hAnsi="Calibri"/>
                <w:sz w:val="18"/>
              </w:rPr>
              <w:t>Particle.Restart:MuzzleFlash</w:t>
            </w:r>
          </w:p>
        </w:tc>
        <w:tc>
          <w:tcPr>
            <w:tcW w:type="dxa" w:w="5510"/>
            <w:tcMar>
              <w:top w:w="80" w:type="dxa"/>
              <w:start w:w="120" w:type="dxa"/>
              <w:bottom w:w="80" w:type="dxa"/>
              <w:end w:w="120" w:type="dxa"/>
            </w:tcMar>
            <w:vAlign w:val="center"/>
          </w:tcPr>
          <w:p>
            <w:pPr>
              <w:spacing w:after="40" w:line="252" w:lineRule="auto"/>
            </w:pPr>
            <w:r>
              <w:rPr>
                <w:rFonts w:ascii="Calibri" w:hAnsi="Calibri"/>
                <w:sz w:val="18"/>
              </w:rPr>
              <w:t>Restart the named MuzzleFlash object.</w:t>
            </w:r>
          </w:p>
        </w:tc>
      </w:tr>
      <w:tr>
        <w:trPr>
          <w:cantSplit/>
        </w:trPr>
        <w:tc>
          <w:tcPr>
            <w:tcW w:type="dxa" w:w="3850"/>
            <w:tcMar>
              <w:top w:w="80" w:type="dxa"/>
              <w:start w:w="120" w:type="dxa"/>
              <w:bottom w:w="80" w:type="dxa"/>
              <w:end w:w="120" w:type="dxa"/>
            </w:tcMar>
            <w:vAlign w:val="center"/>
          </w:tcPr>
          <w:p>
            <w:pPr>
              <w:spacing w:after="40" w:line="252" w:lineRule="auto"/>
            </w:pPr>
            <w:r>
              <w:rPr>
                <w:rFonts w:ascii="Calibri" w:hAnsi="Calibri"/>
                <w:sz w:val="18"/>
              </w:rPr>
              <w:t>Particle.Stop</w:t>
            </w:r>
          </w:p>
        </w:tc>
        <w:tc>
          <w:tcPr>
            <w:tcW w:type="dxa" w:w="5510"/>
            <w:tcMar>
              <w:top w:w="80" w:type="dxa"/>
              <w:start w:w="120" w:type="dxa"/>
              <w:bottom w:w="80" w:type="dxa"/>
              <w:end w:w="120" w:type="dxa"/>
            </w:tcMar>
            <w:vAlign w:val="center"/>
          </w:tcPr>
          <w:p>
            <w:pPr>
              <w:spacing w:after="40" w:line="252" w:lineRule="auto"/>
            </w:pPr>
            <w:r>
              <w:rPr>
                <w:rFonts w:ascii="Calibri" w:hAnsi="Calibri"/>
                <w:sz w:val="18"/>
              </w:rPr>
              <w:t>Stop the animated object’s particle component.</w:t>
            </w:r>
          </w:p>
        </w:tc>
      </w:tr>
      <w:tr>
        <w:trPr>
          <w:cantSplit/>
        </w:trPr>
        <w:tc>
          <w:tcPr>
            <w:tcW w:type="dxa" w:w="3850"/>
            <w:tcMar>
              <w:top w:w="80" w:type="dxa"/>
              <w:start w:w="120" w:type="dxa"/>
              <w:bottom w:w="80" w:type="dxa"/>
              <w:end w:w="120" w:type="dxa"/>
            </w:tcMar>
            <w:vAlign w:val="center"/>
          </w:tcPr>
          <w:p>
            <w:pPr>
              <w:spacing w:after="40" w:line="252" w:lineRule="auto"/>
            </w:pPr>
            <w:r>
              <w:rPr>
                <w:rFonts w:ascii="Calibri" w:hAnsi="Calibri"/>
                <w:sz w:val="18"/>
              </w:rPr>
              <w:t>Particle.Burst:FootDust</w:t>
            </w:r>
          </w:p>
        </w:tc>
        <w:tc>
          <w:tcPr>
            <w:tcW w:type="dxa" w:w="5510"/>
            <w:tcMar>
              <w:top w:w="80" w:type="dxa"/>
              <w:start w:w="120" w:type="dxa"/>
              <w:bottom w:w="80" w:type="dxa"/>
              <w:end w:w="120" w:type="dxa"/>
            </w:tcMar>
            <w:vAlign w:val="center"/>
          </w:tcPr>
          <w:p>
            <w:pPr>
              <w:spacing w:after="40" w:line="252" w:lineRule="auto"/>
            </w:pPr>
            <w:r>
              <w:rPr>
                <w:rFonts w:ascii="Calibri" w:hAnsi="Calibri"/>
                <w:sz w:val="18"/>
              </w:rPr>
              <w:t>Burst the named FootDust object.</w:t>
            </w:r>
          </w:p>
        </w:tc>
      </w:tr>
      <w:tr>
        <w:trPr>
          <w:cantSplit/>
        </w:trPr>
        <w:tc>
          <w:tcPr>
            <w:tcW w:type="dxa" w:w="3850"/>
            <w:tcMar>
              <w:top w:w="80" w:type="dxa"/>
              <w:start w:w="120" w:type="dxa"/>
              <w:bottom w:w="80" w:type="dxa"/>
              <w:end w:w="120" w:type="dxa"/>
            </w:tcMar>
            <w:vAlign w:val="center"/>
          </w:tcPr>
          <w:p>
            <w:pPr>
              <w:spacing w:after="40" w:line="252" w:lineRule="auto"/>
            </w:pPr>
            <w:r>
              <w:rPr>
                <w:rFonts w:ascii="Calibri" w:hAnsi="Calibri"/>
                <w:sz w:val="18"/>
              </w:rPr>
              <w:t>Particle.Clear:WeaponTrail</w:t>
            </w:r>
          </w:p>
        </w:tc>
        <w:tc>
          <w:tcPr>
            <w:tcW w:type="dxa" w:w="5510"/>
            <w:tcMar>
              <w:top w:w="80" w:type="dxa"/>
              <w:start w:w="120" w:type="dxa"/>
              <w:bottom w:w="80" w:type="dxa"/>
              <w:end w:w="120" w:type="dxa"/>
            </w:tcMar>
            <w:vAlign w:val="center"/>
          </w:tcPr>
          <w:p>
            <w:pPr>
              <w:spacing w:after="40" w:line="252" w:lineRule="auto"/>
            </w:pPr>
            <w:r>
              <w:rPr>
                <w:rFonts w:ascii="Calibri" w:hAnsi="Calibri"/>
                <w:sz w:val="18"/>
              </w:rPr>
              <w:t>Clear the named WeaponTrail object.</w:t>
            </w:r>
          </w:p>
        </w:tc>
      </w:tr>
    </w:tbl>
    <w:p>
      <w:pPr>
        <w:spacing w:after="0"/>
      </w:pPr>
    </w:p>
    <w:p>
      <w:pPr>
        <w:pStyle w:val="Heading2"/>
      </w:pPr>
      <w:r>
        <w:t>Choose the simplest controller</w:t>
      </w:r>
    </w:p>
    <w:tbl>
      <w:tblPr>
        <w:tblStyle w:val="TableGrid"/>
        <w:tblW w:type="dxa" w:w="9360"/>
        <w:jc w:val="center"/>
        <w:tblLayout w:type="fixed"/>
        <w:tblLook w:firstColumn="1" w:firstRow="1" w:lastColumn="0" w:lastRow="0" w:noHBand="0" w:noVBand="1" w:val="04A0"/>
        <w:tblInd w:w="120" w:type="dxa"/>
      </w:tblPr>
      <w:tblGrid>
        <w:gridCol w:w="4500"/>
        <w:gridCol w:w="4860"/>
      </w:tblGrid>
      <w:tr>
        <w:trPr>
          <w:cantSplit/>
        </w:trPr>
        <w:tc>
          <w:tcPr>
            <w:tcW w:type="dxa" w:w="4500"/>
            <w:shd w:fill="E8EEF5"/>
            <w:tcMar>
              <w:top w:w="80" w:type="dxa"/>
              <w:start w:w="120" w:type="dxa"/>
              <w:bottom w:w="80" w:type="dxa"/>
              <w:end w:w="120" w:type="dxa"/>
            </w:tcMar>
            <w:vAlign w:val="center"/>
          </w:tcPr>
          <w:p>
            <w:pPr>
              <w:spacing w:after="40" w:line="252" w:lineRule="auto"/>
            </w:pPr>
            <w:r>
              <w:rPr>
                <w:rFonts w:ascii="Calibri" w:hAnsi="Calibri"/>
                <w:b/>
                <w:color w:val="1F4D78"/>
                <w:sz w:val="18"/>
              </w:rPr>
              <w:t>Need</w:t>
            </w:r>
          </w:p>
        </w:tc>
        <w:tc>
          <w:tcPr>
            <w:tcW w:type="dxa" w:w="4860"/>
            <w:shd w:fill="E8EEF5"/>
            <w:tcMar>
              <w:top w:w="80" w:type="dxa"/>
              <w:start w:w="120" w:type="dxa"/>
              <w:bottom w:w="80" w:type="dxa"/>
              <w:end w:w="120" w:type="dxa"/>
            </w:tcMar>
            <w:vAlign w:val="center"/>
          </w:tcPr>
          <w:p>
            <w:pPr>
              <w:spacing w:after="40" w:line="252" w:lineRule="auto"/>
            </w:pPr>
            <w:r>
              <w:rPr>
                <w:rFonts w:ascii="Calibri" w:hAnsi="Calibri"/>
                <w:b/>
                <w:color w:val="1F4D78"/>
                <w:sz w:val="18"/>
              </w:rPr>
              <w:t>Best option</w:t>
            </w:r>
          </w:p>
        </w:tc>
      </w:tr>
      <w:tr>
        <w:trPr>
          <w:cantSplit/>
        </w:trPr>
        <w:tc>
          <w:tcPr>
            <w:tcW w:type="dxa" w:w="4500"/>
            <w:tcMar>
              <w:top w:w="80" w:type="dxa"/>
              <w:start w:w="120" w:type="dxa"/>
              <w:bottom w:w="80" w:type="dxa"/>
              <w:end w:w="120" w:type="dxa"/>
            </w:tcMar>
            <w:vAlign w:val="center"/>
          </w:tcPr>
          <w:p>
            <w:pPr>
              <w:spacing w:after="40" w:line="252" w:lineRule="auto"/>
            </w:pPr>
            <w:r>
              <w:rPr>
                <w:rFonts w:ascii="Calibri" w:hAnsi="Calibri"/>
                <w:sz w:val="18"/>
              </w:rPr>
              <w:t>Enter/exit a level volume</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Trigger action component</w:t>
            </w:r>
          </w:p>
        </w:tc>
      </w:tr>
      <w:tr>
        <w:trPr>
          <w:cantSplit/>
        </w:trPr>
        <w:tc>
          <w:tcPr>
            <w:tcW w:type="dxa" w:w="4500"/>
            <w:tcMar>
              <w:top w:w="80" w:type="dxa"/>
              <w:start w:w="120" w:type="dxa"/>
              <w:bottom w:w="80" w:type="dxa"/>
              <w:end w:w="120" w:type="dxa"/>
            </w:tcMar>
            <w:vAlign w:val="center"/>
          </w:tcPr>
          <w:p>
            <w:pPr>
              <w:spacing w:after="40" w:line="252" w:lineRule="auto"/>
            </w:pPr>
            <w:r>
              <w:rPr>
                <w:rFonts w:ascii="Calibri" w:hAnsi="Calibri"/>
                <w:sz w:val="18"/>
              </w:rPr>
              <w:t>Synchronize with a specific animation frame</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Animation event</w:t>
            </w:r>
          </w:p>
        </w:tc>
      </w:tr>
      <w:tr>
        <w:trPr>
          <w:cantSplit/>
        </w:trPr>
        <w:tc>
          <w:tcPr>
            <w:tcW w:type="dxa" w:w="4500"/>
            <w:tcMar>
              <w:top w:w="80" w:type="dxa"/>
              <w:start w:w="120" w:type="dxa"/>
              <w:bottom w:w="80" w:type="dxa"/>
              <w:end w:w="120" w:type="dxa"/>
            </w:tcMar>
            <w:vAlign w:val="center"/>
          </w:tcPr>
          <w:p>
            <w:pPr>
              <w:spacing w:after="40" w:line="252" w:lineRule="auto"/>
            </w:pPr>
            <w:r>
              <w:rPr>
                <w:rFonts w:ascii="Calibri" w:hAnsi="Calibri"/>
                <w:sz w:val="18"/>
              </w:rPr>
              <w:t>React to game state, score, health, or AI</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engine::Script helper</w:t>
            </w:r>
          </w:p>
        </w:tc>
      </w:tr>
      <w:tr>
        <w:trPr>
          <w:cantSplit/>
        </w:trPr>
        <w:tc>
          <w:tcPr>
            <w:tcW w:type="dxa" w:w="4500"/>
            <w:tcMar>
              <w:top w:w="80" w:type="dxa"/>
              <w:start w:w="120" w:type="dxa"/>
              <w:bottom w:w="80" w:type="dxa"/>
              <w:end w:w="120" w:type="dxa"/>
            </w:tcMar>
            <w:vAlign w:val="center"/>
          </w:tcPr>
          <w:p>
            <w:pPr>
              <w:spacing w:after="40" w:line="252" w:lineRule="auto"/>
            </w:pPr>
            <w:r>
              <w:rPr>
                <w:rFonts w:ascii="Calibri" w:hAnsi="Calibri"/>
                <w:sz w:val="18"/>
              </w:rPr>
              <w:t>Coordinate several objects and timed stages</w:t>
            </w:r>
          </w:p>
        </w:tc>
        <w:tc>
          <w:tcPr>
            <w:tcW w:type="dxa" w:w="4860"/>
            <w:tcMar>
              <w:top w:w="80" w:type="dxa"/>
              <w:start w:w="120" w:type="dxa"/>
              <w:bottom w:w="80" w:type="dxa"/>
              <w:end w:w="120" w:type="dxa"/>
            </w:tcMar>
            <w:vAlign w:val="center"/>
          </w:tcPr>
          <w:p>
            <w:pPr>
              <w:spacing w:after="40" w:line="252" w:lineRule="auto"/>
            </w:pPr>
            <w:r>
              <w:rPr>
                <w:rFonts w:ascii="Calibri" w:hAnsi="Calibri"/>
                <w:sz w:val="18"/>
              </w:rPr>
              <w:t>Controller script</w:t>
            </w:r>
          </w:p>
        </w:tc>
      </w:tr>
    </w:tbl>
    <w:p>
      <w:pPr>
        <w:spacing w:after="0"/>
      </w:pPr>
    </w:p>
    <w:p>
      <w:pPr>
        <w:pStyle w:val="Callout"/>
        <w:shd w:fill="E8EEF5"/>
      </w:pPr>
      <w:r>
        <w:rPr>
          <w:b/>
        </w:rPr>
        <w:t xml:space="preserve">EVENT DESIGN  </w:t>
      </w:r>
      <w:r>
        <w:t>Name audio and particle objects by role—MuzzleFlash, FootDust, DoorAudio—so animation-event suffixes remain readable and stable.</w:t>
      </w:r>
    </w:p>
    <w:p>
      <w:r>
        <w:br w:type="page"/>
      </w:r>
    </w:p>
    <w:p>
      <w:pPr>
        <w:pStyle w:val="Heading1"/>
        <w:pBdr>
          <w:bottom w:val="single" w:sz="12" w:space="5" w:color="2E74B5"/>
        </w:pBdr>
      </w:pPr>
      <w:r>
        <w:t>Combined Gameplay Patterns</w:t>
      </w:r>
    </w:p>
    <w:p>
      <w:pPr>
        <w:pStyle w:val="Heading2"/>
      </w:pPr>
      <w:r>
        <w:t>Timed effect sequence</w:t>
      </w:r>
    </w:p>
    <w:p>
      <w:pPr>
        <w:keepNext/>
        <w:spacing w:after="60"/>
      </w:pPr>
      <w:r>
        <w:rPr>
          <w:b/>
          <w:color w:val="1F4D78"/>
        </w:rPr>
        <w:t>Charge-up pattern — continuously tune, then release once</w:t>
      </w:r>
    </w:p>
    <w:p>
      <w:pPr>
        <w:pStyle w:val="Code"/>
        <w:keepNext/>
        <w:keepLines/>
        <w:shd w:fill="F3F5F7"/>
      </w:pPr>
      <w:r>
        <w:t>class ChargedEffectScript final : public engine::Script {</w:t>
      </w:r>
    </w:p>
    <w:p>
      <w:pPr>
        <w:pStyle w:val="Code"/>
        <w:keepNext/>
        <w:keepLines/>
        <w:shd w:fill="F3F5F7"/>
      </w:pPr>
      <w:r>
        <w:t>public:</w:t>
      </w:r>
    </w:p>
    <w:p>
      <w:pPr>
        <w:pStyle w:val="Code"/>
        <w:keepNext/>
        <w:keepLines/>
        <w:shd w:fill="F3F5F7"/>
      </w:pPr>
      <w:r>
        <w:t xml:space="preserve">    void OnCreate() override {</w:t>
      </w:r>
    </w:p>
    <w:p>
      <w:pPr>
        <w:pStyle w:val="Code"/>
        <w:keepNext/>
        <w:keepLines/>
        <w:shd w:fill="F3F5F7"/>
      </w:pPr>
      <w:r>
        <w:t xml:space="preserve">        SetAudioLooping(true);</w:t>
      </w:r>
    </w:p>
    <w:p>
      <w:pPr>
        <w:pStyle w:val="Code"/>
        <w:keepNext/>
        <w:keepLines/>
        <w:shd w:fill="F3F5F7"/>
      </w:pPr>
      <w:r>
        <w:t xml:space="preserve">        SetParticleRate(8.0f);</w:t>
      </w:r>
    </w:p>
    <w:p>
      <w:pPr>
        <w:pStyle w:val="Code"/>
        <w:keepNext/>
        <w:keepLines/>
        <w:shd w:fill="F3F5F7"/>
      </w:pPr>
      <w:r>
        <w:t xml:space="preserve">        PlayAudio(true);</w:t>
      </w:r>
    </w:p>
    <w:p>
      <w:pPr>
        <w:pStyle w:val="Code"/>
        <w:keepNext/>
        <w:keepLines/>
        <w:shd w:fill="F3F5F7"/>
      </w:pPr>
      <w:r>
        <w:t xml:space="preserve">        PlayParticles(true);</w:t>
      </w:r>
    </w:p>
    <w:p>
      <w:pPr>
        <w:pStyle w:val="Code"/>
        <w:keepNext/>
        <w:keepLines/>
        <w:shd w:fill="F3F5F7"/>
      </w:pPr>
      <w:r>
        <w:t xml:space="preserve">    }</w:t>
      </w:r>
    </w:p>
    <w:p>
      <w:pPr>
        <w:pStyle w:val="Code"/>
        <w:keepNext/>
        <w:keepLines/>
        <w:shd w:fill="F3F5F7"/>
      </w:pPr>
      <w:r>
        <w:t xml:space="preserve"> </w:t>
      </w:r>
    </w:p>
    <w:p>
      <w:pPr>
        <w:pStyle w:val="Code"/>
        <w:keepNext/>
        <w:keepLines/>
        <w:shd w:fill="F3F5F7"/>
      </w:pPr>
      <w:r>
        <w:t xml:space="preserve">    void OnUpdate(float dt) override {</w:t>
      </w:r>
    </w:p>
    <w:p>
      <w:pPr>
        <w:pStyle w:val="Code"/>
        <w:keepNext/>
        <w:keepLines/>
        <w:shd w:fill="F3F5F7"/>
      </w:pPr>
      <w:r>
        <w:t xml:space="preserve">        elapsed_ += dt;</w:t>
      </w:r>
    </w:p>
    <w:p>
      <w:pPr>
        <w:pStyle w:val="Code"/>
        <w:keepNext/>
        <w:keepLines/>
        <w:shd w:fill="F3F5F7"/>
      </w:pPr>
      <w:r>
        <w:t xml:space="preserve">        const float t = std::min(elapsed_ / 2.0f, 1.0f);</w:t>
      </w:r>
    </w:p>
    <w:p>
      <w:pPr>
        <w:pStyle w:val="Code"/>
        <w:keepNext/>
        <w:keepLines/>
        <w:shd w:fill="F3F5F7"/>
      </w:pPr>
      <w:r>
        <w:t xml:space="preserve">        SetAudioPitch(0.8f + 0.6f * t);</w:t>
      </w:r>
    </w:p>
    <w:p>
      <w:pPr>
        <w:pStyle w:val="Code"/>
        <w:keepNext/>
        <w:keepLines/>
        <w:shd w:fill="F3F5F7"/>
      </w:pPr>
      <w:r>
        <w:t xml:space="preserve">        SetParticleRate(8.0f + 72.0f * t);</w:t>
      </w:r>
    </w:p>
    <w:p>
      <w:pPr>
        <w:pStyle w:val="Code"/>
        <w:keepNext/>
        <w:keepLines/>
        <w:shd w:fill="F3F5F7"/>
      </w:pPr>
      <w:r>
        <w:t xml:space="preserve"> </w:t>
      </w:r>
    </w:p>
    <w:p>
      <w:pPr>
        <w:pStyle w:val="Code"/>
        <w:keepNext/>
        <w:keepLines/>
        <w:shd w:fill="F3F5F7"/>
      </w:pPr>
      <w:r>
        <w:t xml:space="preserve">        if (!released_ &amp;&amp; t &gt;= 1.0f) {</w:t>
      </w:r>
    </w:p>
    <w:p>
      <w:pPr>
        <w:pStyle w:val="Code"/>
        <w:keepNext/>
        <w:keepLines/>
        <w:shd w:fill="F3F5F7"/>
      </w:pPr>
      <w:r>
        <w:t xml:space="preserve">            released_ = true;</w:t>
      </w:r>
    </w:p>
    <w:p>
      <w:pPr>
        <w:pStyle w:val="Code"/>
        <w:keepNext/>
        <w:keepLines/>
        <w:shd w:fill="F3F5F7"/>
      </w:pPr>
      <w:r>
        <w:t xml:space="preserve">            SetAudioLooping(false);</w:t>
      </w:r>
    </w:p>
    <w:p>
      <w:pPr>
        <w:pStyle w:val="Code"/>
        <w:keepNext/>
        <w:keepLines/>
        <w:shd w:fill="F3F5F7"/>
      </w:pPr>
      <w:r>
        <w:t xml:space="preserve">            PlayAudio(true);</w:t>
      </w:r>
    </w:p>
    <w:p>
      <w:pPr>
        <w:pStyle w:val="Code"/>
        <w:keepNext/>
        <w:keepLines/>
        <w:shd w:fill="F3F5F7"/>
      </w:pPr>
      <w:r>
        <w:t xml:space="preserve">            BurstParticles(160);</w:t>
      </w:r>
    </w:p>
    <w:p>
      <w:pPr>
        <w:pStyle w:val="Code"/>
        <w:keepNext/>
        <w:keepLines/>
        <w:shd w:fill="F3F5F7"/>
      </w:pPr>
      <w:r>
        <w:t xml:space="preserve">            StopParticles(false);</w:t>
      </w:r>
    </w:p>
    <w:p>
      <w:pPr>
        <w:pStyle w:val="Code"/>
        <w:keepNext/>
        <w:keepLines/>
        <w:shd w:fill="F3F5F7"/>
      </w:pPr>
      <w:r>
        <w:t xml:space="preserve">        }</w:t>
      </w:r>
    </w:p>
    <w:p>
      <w:pPr>
        <w:pStyle w:val="Code"/>
        <w:keepNext/>
        <w:keepLines/>
        <w:shd w:fill="F3F5F7"/>
      </w:pPr>
      <w:r>
        <w:t xml:space="preserve">    }</w:t>
      </w:r>
    </w:p>
    <w:p>
      <w:pPr>
        <w:pStyle w:val="Code"/>
        <w:keepNext/>
        <w:keepLines/>
        <w:shd w:fill="F3F5F7"/>
      </w:pPr>
      <w:r>
        <w:t xml:space="preserve"> </w:t>
      </w:r>
    </w:p>
    <w:p>
      <w:pPr>
        <w:pStyle w:val="Code"/>
        <w:keepNext/>
        <w:keepLines/>
        <w:shd w:fill="F3F5F7"/>
      </w:pPr>
      <w:r>
        <w:t>private:</w:t>
      </w:r>
    </w:p>
    <w:p>
      <w:pPr>
        <w:pStyle w:val="Code"/>
        <w:keepNext/>
        <w:keepLines/>
        <w:shd w:fill="F3F5F7"/>
      </w:pPr>
      <w:r>
        <w:t xml:space="preserve">    float elapsed_ = 0.0f;</w:t>
      </w:r>
    </w:p>
    <w:p>
      <w:pPr>
        <w:pStyle w:val="Code"/>
        <w:keepNext/>
        <w:keepLines/>
        <w:shd w:fill="F3F5F7"/>
      </w:pPr>
      <w:r>
        <w:t xml:space="preserve">    bool released_ = false;</w:t>
      </w:r>
    </w:p>
    <w:p>
      <w:pPr>
        <w:pStyle w:val="Code"/>
        <w:keepNext w:val="0"/>
        <w:keepLines/>
        <w:shd w:fill="F3F5F7"/>
      </w:pPr>
      <w:r>
        <w:t>};</w:t>
      </w:r>
    </w:p>
    <w:p>
      <w:r>
        <w:t>This class requires &lt;algorithm&gt; for std::min. Register it using the same ScriptRegistry pattern shown earlier.</w:t>
      </w:r>
    </w:p>
    <w:p>
      <w:pPr>
        <w:pStyle w:val="Heading2"/>
      </w:pPr>
      <w:r>
        <w:t>Lifecycle guidance</w:t>
      </w:r>
    </w:p>
    <w:p>
      <w:pPr>
        <w:pStyle w:val="ListBullet"/>
      </w:pPr>
      <w:r>
        <w:t>OnCreate: cache target entities and set initial routing, spatial, attenuation, rate, and speed.</w:t>
      </w:r>
    </w:p>
    <w:p>
      <w:pPr>
        <w:pStyle w:val="ListBullet"/>
      </w:pPr>
      <w:r>
        <w:t>OnUpdate: respond to one-time events and update values that genuinely change over time.</w:t>
      </w:r>
    </w:p>
    <w:p>
      <w:pPr>
        <w:pStyle w:val="ListBullet"/>
      </w:pPr>
      <w:r>
        <w:t>OnFixedUpdate: reserve for physics-timed decisions; audio and visual presentation usually belongs in OnUpdate.</w:t>
      </w:r>
    </w:p>
    <w:p>
      <w:pPr>
        <w:pStyle w:val="ListBullet"/>
      </w:pPr>
      <w:r>
        <w:t>OnDestroy: stop persistent loops or clear effects if they must not survive object teardown.</w:t>
      </w:r>
    </w:p>
    <w:p>
      <w:r>
        <w:br w:type="page"/>
      </w:r>
    </w:p>
    <w:p>
      <w:pPr>
        <w:pStyle w:val="Heading1"/>
        <w:pBdr>
          <w:bottom w:val="single" w:sz="12" w:space="5" w:color="2E74B5"/>
        </w:pBdr>
      </w:pPr>
      <w:r>
        <w:t>Troubleshooting</w:t>
      </w:r>
    </w:p>
    <w:p>
      <w:pPr>
        <w:pStyle w:val="Heading2"/>
      </w:pPr>
      <w:r>
        <w:t>Audio is silent</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cantSplit/>
        </w:trPr>
        <w:tc>
          <w:tcPr>
            <w:tcW w:type="dxa" w:w="2200"/>
            <w:shd w:fill="E8EEF5"/>
            <w:tcMar>
              <w:top w:w="80" w:type="dxa"/>
              <w:start w:w="120" w:type="dxa"/>
              <w:bottom w:w="80" w:type="dxa"/>
              <w:end w:w="120" w:type="dxa"/>
            </w:tcMar>
            <w:vAlign w:val="center"/>
          </w:tcPr>
          <w:p>
            <w:pPr>
              <w:spacing w:after="40" w:line="252" w:lineRule="auto"/>
            </w:pPr>
            <w:r>
              <w:rPr>
                <w:rFonts w:ascii="Calibri" w:hAnsi="Calibri"/>
                <w:b/>
                <w:color w:val="1F4D78"/>
                <w:sz w:val="18"/>
              </w:rPr>
              <w:t>Check</w:t>
            </w:r>
          </w:p>
        </w:tc>
        <w:tc>
          <w:tcPr>
            <w:tcW w:type="dxa" w:w="7160"/>
            <w:shd w:fill="E8EEF5"/>
            <w:tcMar>
              <w:top w:w="80" w:type="dxa"/>
              <w:start w:w="120" w:type="dxa"/>
              <w:bottom w:w="80" w:type="dxa"/>
              <w:end w:w="120" w:type="dxa"/>
            </w:tcMar>
            <w:vAlign w:val="center"/>
          </w:tcPr>
          <w:p>
            <w:pPr>
              <w:spacing w:after="40" w:line="252" w:lineRule="auto"/>
            </w:pPr>
            <w:r>
              <w:rPr>
                <w:rFonts w:ascii="Calibri" w:hAnsi="Calibri"/>
                <w:b/>
                <w:color w:val="1F4D78"/>
                <w:sz w:val="18"/>
              </w:rPr>
              <w:t>What to verify</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Component</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Audio Source exists, is enabled, and has a valid clip.</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Transport</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Autoplay is appropriate, or PlayAudio / trigger / event actually fired.</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Levels</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Source volume, bus volume, Master volume, and mute states.</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Routing</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The source is assigned to the intended AudioBus.</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Spatial</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Listener exists; source is within useful min/max distance; rolloff is reasonable.</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Runtime</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Play mode has an audio device/runtime. Helper methods may return false when unavailable.</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Replay</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Use PlayAudio(true) to retrigger a one-shot that is already playing.</w:t>
            </w:r>
          </w:p>
        </w:tc>
      </w:tr>
    </w:tbl>
    <w:p>
      <w:pPr>
        <w:spacing w:after="0"/>
      </w:pPr>
    </w:p>
    <w:p>
      <w:pPr>
        <w:pStyle w:val="Heading2"/>
      </w:pPr>
      <w:r>
        <w:t>Particles are invisible</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cantSplit/>
        </w:trPr>
        <w:tc>
          <w:tcPr>
            <w:tcW w:type="dxa" w:w="2200"/>
            <w:shd w:fill="E8EEF5"/>
            <w:tcMar>
              <w:top w:w="80" w:type="dxa"/>
              <w:start w:w="120" w:type="dxa"/>
              <w:bottom w:w="80" w:type="dxa"/>
              <w:end w:w="120" w:type="dxa"/>
            </w:tcMar>
            <w:vAlign w:val="center"/>
          </w:tcPr>
          <w:p>
            <w:pPr>
              <w:spacing w:after="40" w:line="252" w:lineRule="auto"/>
            </w:pPr>
            <w:r>
              <w:rPr>
                <w:rFonts w:ascii="Calibri" w:hAnsi="Calibri"/>
                <w:b/>
                <w:color w:val="1F4D78"/>
                <w:sz w:val="18"/>
              </w:rPr>
              <w:t>Check</w:t>
            </w:r>
          </w:p>
        </w:tc>
        <w:tc>
          <w:tcPr>
            <w:tcW w:type="dxa" w:w="7160"/>
            <w:shd w:fill="E8EEF5"/>
            <w:tcMar>
              <w:top w:w="80" w:type="dxa"/>
              <w:start w:w="120" w:type="dxa"/>
              <w:bottom w:w="80" w:type="dxa"/>
              <w:end w:w="120" w:type="dxa"/>
            </w:tcMar>
            <w:vAlign w:val="center"/>
          </w:tcPr>
          <w:p>
            <w:pPr>
              <w:spacing w:after="40" w:line="252" w:lineRule="auto"/>
            </w:pPr>
            <w:r>
              <w:rPr>
                <w:rFonts w:ascii="Calibri" w:hAnsi="Calibri"/>
                <w:b/>
                <w:color w:val="1F4D78"/>
                <w:sz w:val="18"/>
              </w:rPr>
              <w:t>What to verify</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Playback</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Enabled, Autoplay/Play, duration, start delay, and simulation speed.</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Emission</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Rate or burst is above zero; lifetime and max-particle capacity are sufficient.</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Renderer</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Valid texture/model, visible color/alpha/size, correct blend mode and mesh scale.</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Transform</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Local/world space and emitter position are where expected.</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Bounds</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Culling bounds contain the complete motion and trails.</w:t>
            </w:r>
          </w:p>
        </w:tc>
      </w:tr>
      <w:tr>
        <w:trPr>
          <w:cantSplit/>
        </w:trPr>
        <w:tc>
          <w:tcPr>
            <w:tcW w:type="dxa" w:w="2200"/>
            <w:tcMar>
              <w:top w:w="80" w:type="dxa"/>
              <w:start w:w="120" w:type="dxa"/>
              <w:bottom w:w="80" w:type="dxa"/>
              <w:end w:w="120" w:type="dxa"/>
            </w:tcMar>
            <w:vAlign w:val="center"/>
          </w:tcPr>
          <w:p>
            <w:pPr>
              <w:spacing w:after="40" w:line="252" w:lineRule="auto"/>
            </w:pPr>
            <w:r>
              <w:rPr>
                <w:rFonts w:ascii="Calibri" w:hAnsi="Calibri"/>
                <w:sz w:val="18"/>
              </w:rPr>
              <w:t>Backend</w:t>
            </w:r>
          </w:p>
        </w:tc>
        <w:tc>
          <w:tcPr>
            <w:tcW w:type="dxa" w:w="7160"/>
            <w:tcMar>
              <w:top w:w="80" w:type="dxa"/>
              <w:start w:w="120" w:type="dxa"/>
              <w:bottom w:w="80" w:type="dxa"/>
              <w:end w:w="120" w:type="dxa"/>
            </w:tcMar>
            <w:vAlign w:val="center"/>
          </w:tcPr>
          <w:p>
            <w:pPr>
              <w:spacing w:after="40" w:line="252" w:lineRule="auto"/>
            </w:pPr>
            <w:r>
              <w:rPr>
                <w:rFonts w:ascii="Calibri" w:hAnsi="Calibri"/>
                <w:sz w:val="18"/>
              </w:rPr>
              <w:t>Use Auto or CPU to isolate GPU capability/fallback issues.</w:t>
            </w:r>
          </w:p>
        </w:tc>
      </w:tr>
    </w:tbl>
    <w:p>
      <w:pPr>
        <w:spacing w:after="0"/>
      </w:pPr>
    </w:p>
    <w:p>
      <w:pPr>
        <w:pStyle w:val="Heading2"/>
      </w:pPr>
      <w:r>
        <w:t>Script call returns false or does nothing</w:t>
      </w:r>
    </w:p>
    <w:p>
      <w:pPr>
        <w:pStyle w:val="ListBullet"/>
      </w:pPr>
      <w:r>
        <w:t>Confirm the target is not engine::ecs::kNull and its runtime name matches FindObject exactly.</w:t>
      </w:r>
    </w:p>
    <w:p>
      <w:pPr>
        <w:pStyle w:val="ListBullet"/>
      </w:pPr>
      <w:r>
        <w:t>Confirm the target owns the required Audio Source, Particle System, or Particle Effect component.</w:t>
      </w:r>
    </w:p>
    <w:p>
      <w:pPr>
        <w:pStyle w:val="ListBullet"/>
      </w:pPr>
      <w:r>
        <w:t>Confirm the script was registered before Play mode and attached using the same registered name.</w:t>
      </w:r>
    </w:p>
    <w:p>
      <w:pPr>
        <w:pStyle w:val="ListBullet"/>
      </w:pPr>
      <w:r>
        <w:t>Check the Console for missing asset, decoder, backend, or runtime-service messages.</w:t>
      </w:r>
    </w:p>
    <w:p>
      <w:pPr>
        <w:pStyle w:val="ListBullet"/>
      </w:pPr>
      <w:r>
        <w:t>Log or branch on bool return values during setup; do not silently assume the component exists.</w:t>
      </w:r>
    </w:p>
    <w:p>
      <w:r>
        <w:br w:type="page"/>
      </w:r>
    </w:p>
    <w:p>
      <w:pPr>
        <w:pStyle w:val="Heading1"/>
        <w:pBdr>
          <w:bottom w:val="single" w:sz="12" w:space="5" w:color="2E74B5"/>
        </w:pBdr>
      </w:pPr>
      <w:r>
        <w:t>Release Checklist</w:t>
      </w:r>
    </w:p>
    <w:p>
      <w:pPr>
        <w:pStyle w:val="Subtitle"/>
      </w:pPr>
      <w:r>
        <w:t>Use before committing a scene, prefab, or gameplay feature</w:t>
      </w:r>
    </w:p>
    <w:p>
      <w:pPr>
        <w:pStyle w:val="Heading2"/>
      </w:pPr>
      <w:r>
        <w:t>Audio</w:t>
      </w:r>
    </w:p>
    <w:p>
      <w:pPr>
        <w:pStyle w:val="ListBullet"/>
      </w:pPr>
      <w:r>
        <w:t>Clips load and preview without decoder errors.</w:t>
      </w:r>
    </w:p>
    <w:p>
      <w:pPr>
        <w:pStyle w:val="ListBullet"/>
      </w:pPr>
      <w:r>
        <w:t>Each source uses the correct bus, spatial mode, loop, and autoplay setting.</w:t>
      </w:r>
    </w:p>
    <w:p>
      <w:pPr>
        <w:pStyle w:val="ListBullet"/>
      </w:pPr>
      <w:r>
        <w:t>Spatial attenuation has been tested from near, mid, and far listener positions.</w:t>
      </w:r>
    </w:p>
    <w:p>
      <w:pPr>
        <w:pStyle w:val="ListBullet"/>
      </w:pPr>
      <w:r>
        <w:t>Bus and Master headroom remain clean when several sounds overlap.</w:t>
      </w:r>
    </w:p>
    <w:p>
      <w:pPr>
        <w:pStyle w:val="ListBullet"/>
      </w:pPr>
      <w:r>
        <w:t>Snapshots return to Default on every exit path.</w:t>
      </w:r>
    </w:p>
    <w:p>
      <w:pPr>
        <w:pStyle w:val="ListBullet"/>
      </w:pPr>
      <w:r>
        <w:t>One-shots restart intentionally; loops have a defined stop or cleanup path.</w:t>
      </w:r>
    </w:p>
    <w:p>
      <w:pPr>
        <w:pStyle w:val="Heading2"/>
      </w:pPr>
      <w:r>
        <w:t>Particles</w:t>
      </w:r>
    </w:p>
    <w:p>
      <w:pPr>
        <w:pStyle w:val="ListBullet"/>
      </w:pPr>
      <w:r>
        <w:t>The effect previews correctly from multiple camera angles and distances.</w:t>
      </w:r>
    </w:p>
    <w:p>
      <w:pPr>
        <w:pStyle w:val="ListBullet"/>
      </w:pPr>
      <w:r>
        <w:t>Max particle count covers the intended rate, lifetime, and overlapping bursts.</w:t>
      </w:r>
    </w:p>
    <w:p>
      <w:pPr>
        <w:pStyle w:val="ListBullet"/>
      </w:pPr>
      <w:r>
        <w:t>Bounds contain fast particles, world-space motion, collision, and trails.</w:t>
      </w:r>
    </w:p>
    <w:p>
      <w:pPr>
        <w:pStyle w:val="ListBullet"/>
      </w:pPr>
      <w:r>
        <w:t>CPU and Auto/GPU behavior have been checked for the target hardware path.</w:t>
      </w:r>
    </w:p>
    <w:p>
      <w:pPr>
        <w:pStyle w:val="ListBullet"/>
      </w:pPr>
      <w:r>
        <w:t>Texture, model, and preset paths remain inside project content.</w:t>
      </w:r>
    </w:p>
    <w:p>
      <w:pPr>
        <w:pStyle w:val="ListBullet"/>
      </w:pPr>
      <w:r>
        <w:t>Stop, clear, restart, looping, and object-destruction behavior are intentional.</w:t>
      </w:r>
    </w:p>
    <w:p>
      <w:pPr>
        <w:pStyle w:val="Heading2"/>
      </w:pPr>
      <w:r>
        <w:t>Scripts and events</w:t>
      </w:r>
    </w:p>
    <w:p>
      <w:pPr>
        <w:pStyle w:val="ListBullet"/>
      </w:pPr>
      <w:r>
        <w:t>Every script is registered before Play mode and attached by its registered name.</w:t>
      </w:r>
    </w:p>
    <w:p>
      <w:pPr>
        <w:pStyle w:val="ListBullet"/>
      </w:pPr>
      <w:r>
        <w:t>FindObject targets are checked against engine::ecs::kNull.</w:t>
      </w:r>
    </w:p>
    <w:p>
      <w:pPr>
        <w:pStyle w:val="ListBullet"/>
      </w:pPr>
      <w:r>
        <w:t>Audio and particle commands fire from state changes, not unguarded every frame.</w:t>
      </w:r>
    </w:p>
    <w:p>
      <w:pPr>
        <w:pStyle w:val="ListBullet"/>
      </w:pPr>
      <w:r>
        <w:t>Animation-event names and target suffixes match scene runtime names.</w:t>
      </w:r>
    </w:p>
    <w:p>
      <w:pPr>
        <w:pStyle w:val="ListBullet"/>
      </w:pPr>
      <w:r>
        <w:t>No-code trigger actions are used where custom code would add no value.</w:t>
      </w:r>
    </w:p>
    <w:p>
      <w:pPr>
        <w:pStyle w:val="Callout"/>
        <w:shd w:fill="E7F4EC"/>
      </w:pPr>
      <w:r>
        <w:rPr>
          <w:b/>
        </w:rPr>
        <w:t xml:space="preserve">DONE  </w:t>
      </w:r>
      <w:r>
        <w:t>A feature is ready when editor preview, Play-mode behavior, script/event control, cleanup, and failure handling all match the intended gameplay—not only when the asset looks or sounds correct in isolation.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 xml:space="preserve">3DG Engine Developer Guide  •  </w:t>
    </w:r>
    <w:r>
      <w:rPr>
        <w:rFonts w:ascii="Calibri" w:hAnsi="Calibri"/>
        <w:color w:val="6B72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jc w:val="center"/>
      <w:tblInd w:w="120" w:type="dxa"/>
    </w:tblPr>
    <w:tblGrid>
      <w:gridCol w:w="6000"/>
      <w:gridCol w:w="3360"/>
    </w:tblGrid>
    <w:tr>
      <w:tc>
        <w:tcPr>
          <w:tcW w:type="dxa" w:w="6000"/>
          <w:tcMar>
            <w:top w:w="80" w:type="dxa"/>
            <w:start w:w="120" w:type="dxa"/>
            <w:bottom w:w="80" w:type="dxa"/>
            <w:end w:w="120" w:type="dxa"/>
          </w:tcMar>
          <w:vAlign w:val="center"/>
        </w:tcPr>
        <w:p>
          <w:pPr>
            <w:spacing w:after="0"/>
          </w:pPr>
          <w:r>
            <w:rPr>
              <w:rFonts w:ascii="Calibri" w:hAnsi="Calibri"/>
              <w:b/>
              <w:color w:val="6B7280"/>
              <w:sz w:val="16"/>
            </w:rPr>
            <w:t>3DG ENGINE</w:t>
          </w:r>
        </w:p>
      </w:tc>
      <w:tc>
        <w:tcPr>
          <w:tcW w:type="dxa" w:w="3360"/>
          <w:tcMar>
            <w:top w:w="80" w:type="dxa"/>
            <w:start w:w="120" w:type="dxa"/>
            <w:bottom w:w="80" w:type="dxa"/>
            <w:end w:w="120" w:type="dxa"/>
          </w:tcMar>
          <w:vAlign w:val="center"/>
        </w:tcPr>
        <w:p>
          <w:pPr>
            <w:spacing w:after="0"/>
            <w:jc w:val="right"/>
          </w:pPr>
          <w:r>
            <w:rPr>
              <w:rFonts w:ascii="Calibri" w:hAnsi="Calibri"/>
              <w:b/>
              <w:color w:val="6B7280"/>
              <w:sz w:val="16"/>
            </w:rPr>
            <w:t>AUDIO &amp; PARTICLE SYSTEMS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ind w:left="173" w:right="173"/>
    </w:pPr>
    <w:rPr>
      <w:rFonts w:ascii="Consolas" w:hAnsi="Consolas"/>
      <w:color w:val="1F2937"/>
      <w:sz w:val="16"/>
    </w:rPr>
  </w:style>
  <w:style w:type="paragraph" w:customStyle="1" w:styleId="Callout">
    <w:name w:val="Callout"/>
    <w:pPr>
      <w:spacing w:before="100" w:after="140" w:line="276" w:lineRule="auto"/>
      <w:ind w:left="230" w:right="230"/>
    </w:pPr>
    <w:rPr>
      <w:rFonts w:ascii="Calibri" w:hAnsi="Calibri"/>
      <w:color w:val="1F4D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3DG Engine Audio &amp; Particle Systems</dc:title>
  <dc:subject>Editor and gameplay scripting guide</dc:subject>
  <dc:creator>3DG Engine</dc:creator>
  <cp:keywords>3DG Engine, audio, particles, scripting, editor</cp:keywords>
  <dc:description>Generated from the current 3DG Engine editor and gameplay APIs.</dc:description>
  <cp:lastModifiedBy/>
  <cp:revision>1</cp:revision>
  <dcterms:created xsi:type="dcterms:W3CDTF">2013-12-23T23:15:00Z</dcterms:created>
  <dcterms:modified xsi:type="dcterms:W3CDTF">2013-12-23T23:15:00Z</dcterms:modified>
  <cp:category/>
</cp:coreProperties>
</file>