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7299EB" w14:textId="77777777" w:rsidR="00D56538" w:rsidRDefault="004C47E9">
      <w:pPr>
        <w:spacing w:line="360" w:lineRule="auto"/>
        <w:jc w:val="center"/>
        <w:rPr>
          <w:rFonts w:ascii="Times New Roman" w:hAnsi="Times New Roman" w:cs="Times New Roman"/>
          <w:b/>
          <w:bCs/>
          <w:sz w:val="24"/>
          <w:szCs w:val="24"/>
        </w:rPr>
      </w:pPr>
      <w:proofErr w:type="spellStart"/>
      <w:r>
        <w:rPr>
          <w:rFonts w:ascii="Times New Roman" w:hAnsi="Times New Roman" w:cs="Times New Roman"/>
          <w:b/>
          <w:bCs/>
          <w:sz w:val="24"/>
          <w:szCs w:val="24"/>
        </w:rPr>
        <w:t>Deteksi</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Emosi</w:t>
      </w:r>
      <w:proofErr w:type="spellEnd"/>
      <w:r>
        <w:rPr>
          <w:rFonts w:ascii="Times New Roman" w:hAnsi="Times New Roman" w:cs="Times New Roman"/>
          <w:b/>
          <w:bCs/>
          <w:sz w:val="24"/>
          <w:szCs w:val="24"/>
        </w:rPr>
        <w:t xml:space="preserve"> pada Twitter </w:t>
      </w:r>
      <w:proofErr w:type="spellStart"/>
      <w:r>
        <w:rPr>
          <w:rFonts w:ascii="Times New Roman" w:hAnsi="Times New Roman" w:cs="Times New Roman"/>
          <w:b/>
          <w:bCs/>
          <w:sz w:val="24"/>
          <w:szCs w:val="24"/>
        </w:rPr>
        <w:t>Menggunakan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Metode</w:t>
      </w:r>
      <w:proofErr w:type="spellEnd"/>
      <w:r>
        <w:rPr>
          <w:rFonts w:ascii="Times New Roman" w:hAnsi="Times New Roman" w:cs="Times New Roman"/>
          <w:b/>
          <w:bCs/>
          <w:sz w:val="24"/>
          <w:szCs w:val="24"/>
        </w:rPr>
        <w:t xml:space="preserve"> Long Short Term </w:t>
      </w:r>
      <w:proofErr w:type="gramStart"/>
      <w:r>
        <w:rPr>
          <w:rFonts w:ascii="Times New Roman" w:hAnsi="Times New Roman" w:cs="Times New Roman"/>
          <w:b/>
          <w:bCs/>
          <w:sz w:val="24"/>
          <w:szCs w:val="24"/>
        </w:rPr>
        <w:t>Memory(</w:t>
      </w:r>
      <w:proofErr w:type="gramEnd"/>
      <w:r>
        <w:rPr>
          <w:rFonts w:ascii="Times New Roman" w:hAnsi="Times New Roman" w:cs="Times New Roman"/>
          <w:b/>
          <w:bCs/>
          <w:sz w:val="24"/>
          <w:szCs w:val="24"/>
        </w:rPr>
        <w:t>LSTM)</w:t>
      </w:r>
    </w:p>
    <w:p w14:paraId="2187943B" w14:textId="77777777" w:rsidR="00D56538" w:rsidRDefault="00D56538">
      <w:pPr>
        <w:spacing w:line="360" w:lineRule="auto"/>
        <w:jc w:val="center"/>
        <w:rPr>
          <w:rFonts w:ascii="Times New Roman" w:hAnsi="Times New Roman" w:cs="Times New Roman"/>
          <w:b/>
          <w:bCs/>
          <w:sz w:val="24"/>
          <w:szCs w:val="24"/>
        </w:rPr>
      </w:pPr>
    </w:p>
    <w:p w14:paraId="694E5653" w14:textId="77777777" w:rsidR="00D56538" w:rsidRDefault="004C47E9">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Proposal</w:t>
      </w:r>
    </w:p>
    <w:p w14:paraId="7D52A582" w14:textId="77777777" w:rsidR="00D56538" w:rsidRDefault="00D56538">
      <w:pPr>
        <w:spacing w:line="360" w:lineRule="auto"/>
        <w:jc w:val="both"/>
        <w:rPr>
          <w:rFonts w:ascii="Times New Roman" w:hAnsi="Times New Roman" w:cs="Times New Roman"/>
          <w:b/>
          <w:bCs/>
          <w:sz w:val="24"/>
          <w:szCs w:val="24"/>
        </w:rPr>
      </w:pPr>
    </w:p>
    <w:p w14:paraId="66A479FD" w14:textId="77777777" w:rsidR="00D56538" w:rsidRDefault="00D56538">
      <w:pPr>
        <w:spacing w:line="360" w:lineRule="auto"/>
        <w:jc w:val="center"/>
        <w:rPr>
          <w:rFonts w:ascii="Times New Roman" w:hAnsi="Times New Roman" w:cs="Times New Roman"/>
          <w:b/>
          <w:bCs/>
          <w:sz w:val="24"/>
          <w:szCs w:val="24"/>
        </w:rPr>
      </w:pPr>
    </w:p>
    <w:p w14:paraId="4EE8D239" w14:textId="77777777" w:rsidR="00D56538" w:rsidRDefault="004C47E9">
      <w:pPr>
        <w:spacing w:line="360" w:lineRule="auto"/>
        <w:jc w:val="center"/>
        <w:rPr>
          <w:rFonts w:ascii="Times New Roman" w:hAnsi="Times New Roman" w:cs="Times New Roman"/>
          <w:sz w:val="24"/>
          <w:szCs w:val="24"/>
          <w:shd w:val="clear" w:color="auto" w:fill="FFFFFF"/>
        </w:rPr>
      </w:pPr>
      <w:r>
        <w:rPr>
          <w:rFonts w:ascii="Times New Roman" w:hAnsi="Times New Roman" w:cs="Times New Roman"/>
          <w:noProof/>
          <w:sz w:val="24"/>
          <w:szCs w:val="24"/>
          <w:shd w:val="clear" w:color="auto" w:fill="FFFFFF"/>
        </w:rPr>
        <w:drawing>
          <wp:inline distT="0" distB="0" distL="0" distR="0" wp14:anchorId="6FF7AC90" wp14:editId="0BA401D5">
            <wp:extent cx="2538095" cy="2529840"/>
            <wp:effectExtent l="0" t="0" r="1905" b="1016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2587270" cy="2578969"/>
                    </a:xfrm>
                    <a:prstGeom prst="rect">
                      <a:avLst/>
                    </a:prstGeom>
                    <a:noFill/>
                    <a:ln>
                      <a:noFill/>
                    </a:ln>
                  </pic:spPr>
                </pic:pic>
              </a:graphicData>
            </a:graphic>
          </wp:inline>
        </w:drawing>
      </w:r>
    </w:p>
    <w:p w14:paraId="54D5C373" w14:textId="77777777" w:rsidR="00D56538" w:rsidRDefault="00D56538">
      <w:pPr>
        <w:spacing w:line="360" w:lineRule="auto"/>
        <w:jc w:val="center"/>
        <w:rPr>
          <w:rFonts w:ascii="Times New Roman" w:hAnsi="Times New Roman" w:cs="Times New Roman"/>
          <w:sz w:val="24"/>
          <w:szCs w:val="24"/>
          <w:shd w:val="clear" w:color="auto" w:fill="FFFFFF"/>
        </w:rPr>
      </w:pPr>
    </w:p>
    <w:p w14:paraId="27B7FE73" w14:textId="77777777" w:rsidR="00D56538" w:rsidRDefault="004C47E9">
      <w:pPr>
        <w:spacing w:line="360" w:lineRule="auto"/>
        <w:jc w:val="center"/>
        <w:rPr>
          <w:rFonts w:ascii="Times New Roman" w:hAnsi="Times New Roman" w:cs="Times New Roman"/>
          <w:b/>
          <w:bCs/>
          <w:sz w:val="24"/>
          <w:szCs w:val="24"/>
        </w:rPr>
      </w:pPr>
      <w:proofErr w:type="spellStart"/>
      <w:r>
        <w:rPr>
          <w:rFonts w:ascii="Times New Roman" w:hAnsi="Times New Roman" w:cs="Times New Roman"/>
          <w:b/>
          <w:bCs/>
          <w:sz w:val="24"/>
          <w:szCs w:val="24"/>
        </w:rPr>
        <w:t>Disusun</w:t>
      </w:r>
      <w:proofErr w:type="spellEnd"/>
      <w:r>
        <w:rPr>
          <w:rFonts w:ascii="Times New Roman" w:hAnsi="Times New Roman" w:cs="Times New Roman"/>
          <w:b/>
          <w:bCs/>
          <w:sz w:val="24"/>
          <w:szCs w:val="24"/>
        </w:rPr>
        <w:t xml:space="preserve"> </w:t>
      </w:r>
      <w:proofErr w:type="gramStart"/>
      <w:r>
        <w:rPr>
          <w:rFonts w:ascii="Times New Roman" w:hAnsi="Times New Roman" w:cs="Times New Roman"/>
          <w:b/>
          <w:bCs/>
          <w:sz w:val="24"/>
          <w:szCs w:val="24"/>
        </w:rPr>
        <w:t>Oleh :</w:t>
      </w:r>
      <w:proofErr w:type="gramEnd"/>
    </w:p>
    <w:p w14:paraId="58A95C4A" w14:textId="77777777" w:rsidR="00D56538" w:rsidRDefault="00D56538">
      <w:pPr>
        <w:spacing w:line="360" w:lineRule="auto"/>
        <w:jc w:val="center"/>
        <w:rPr>
          <w:rFonts w:ascii="Times New Roman" w:hAnsi="Times New Roman" w:cs="Times New Roman"/>
          <w:b/>
          <w:bCs/>
          <w:sz w:val="24"/>
          <w:szCs w:val="24"/>
        </w:rPr>
      </w:pPr>
    </w:p>
    <w:p w14:paraId="74466CE7" w14:textId="77777777" w:rsidR="00D56538" w:rsidRDefault="004C47E9">
      <w:pPr>
        <w:numPr>
          <w:ilvl w:val="0"/>
          <w:numId w:val="1"/>
        </w:num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ALFA RIZA</w:t>
      </w:r>
    </w:p>
    <w:p w14:paraId="4CCCDAF2" w14:textId="77777777" w:rsidR="00D56538" w:rsidRDefault="00D56538">
      <w:pPr>
        <w:spacing w:line="360" w:lineRule="auto"/>
        <w:jc w:val="center"/>
        <w:rPr>
          <w:rFonts w:ascii="Times New Roman" w:hAnsi="Times New Roman" w:cs="Times New Roman"/>
          <w:b/>
          <w:bCs/>
          <w:sz w:val="24"/>
          <w:szCs w:val="24"/>
        </w:rPr>
      </w:pPr>
    </w:p>
    <w:p w14:paraId="69F847A9" w14:textId="77777777" w:rsidR="00D56538" w:rsidRDefault="004C47E9">
      <w:pPr>
        <w:spacing w:line="360" w:lineRule="auto"/>
        <w:jc w:val="center"/>
        <w:rPr>
          <w:rFonts w:ascii="Times New Roman" w:hAnsi="Times New Roman" w:cs="Times New Roman"/>
          <w:b/>
          <w:bCs/>
          <w:sz w:val="24"/>
          <w:szCs w:val="24"/>
        </w:rPr>
      </w:pPr>
      <w:proofErr w:type="gramStart"/>
      <w:r>
        <w:rPr>
          <w:rFonts w:ascii="Times New Roman" w:hAnsi="Times New Roman" w:cs="Times New Roman"/>
          <w:b/>
          <w:bCs/>
          <w:sz w:val="24"/>
          <w:szCs w:val="24"/>
        </w:rPr>
        <w:t>NIM :</w:t>
      </w:r>
      <w:proofErr w:type="gramEnd"/>
      <w:r>
        <w:rPr>
          <w:rFonts w:ascii="Times New Roman" w:hAnsi="Times New Roman" w:cs="Times New Roman"/>
          <w:b/>
          <w:bCs/>
          <w:sz w:val="24"/>
          <w:szCs w:val="24"/>
        </w:rPr>
        <w:t xml:space="preserve"> 1231</w:t>
      </w:r>
      <w:r>
        <w:rPr>
          <w:rFonts w:ascii="Times New Roman" w:hAnsi="Times New Roman" w:cs="Times New Roman"/>
          <w:b/>
          <w:bCs/>
          <w:sz w:val="24"/>
          <w:szCs w:val="24"/>
        </w:rPr>
        <w:t>70027</w:t>
      </w:r>
    </w:p>
    <w:p w14:paraId="74E1FEC0" w14:textId="77777777" w:rsidR="00D56538" w:rsidRDefault="00D56538">
      <w:pPr>
        <w:spacing w:line="360" w:lineRule="auto"/>
        <w:jc w:val="center"/>
        <w:rPr>
          <w:rFonts w:ascii="Times New Roman" w:hAnsi="Times New Roman" w:cs="Times New Roman"/>
          <w:b/>
          <w:bCs/>
          <w:sz w:val="24"/>
          <w:szCs w:val="24"/>
        </w:rPr>
      </w:pPr>
    </w:p>
    <w:p w14:paraId="1CF6FC38" w14:textId="77777777" w:rsidR="00D56538" w:rsidRDefault="004C47E9">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PROGRAM STUDI TEKNIK INFORMATIKA</w:t>
      </w:r>
    </w:p>
    <w:p w14:paraId="4A36BC8C" w14:textId="77777777" w:rsidR="00D56538" w:rsidRDefault="004C47E9">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JURUSAN TEKNIK INFORMATIKA</w:t>
      </w:r>
    </w:p>
    <w:p w14:paraId="30EC1649" w14:textId="77777777" w:rsidR="00D56538" w:rsidRDefault="004C47E9">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FAKULTAS TEKNIK INDUSTRI</w:t>
      </w:r>
    </w:p>
    <w:p w14:paraId="6C1FB6AC" w14:textId="77777777" w:rsidR="00D56538" w:rsidRDefault="00D56538">
      <w:pPr>
        <w:spacing w:line="360" w:lineRule="auto"/>
        <w:jc w:val="center"/>
        <w:rPr>
          <w:rFonts w:ascii="Times New Roman" w:hAnsi="Times New Roman" w:cs="Times New Roman"/>
          <w:b/>
          <w:bCs/>
          <w:sz w:val="24"/>
          <w:szCs w:val="24"/>
        </w:rPr>
      </w:pPr>
    </w:p>
    <w:p w14:paraId="17AFE19E" w14:textId="77777777" w:rsidR="00D56538" w:rsidRDefault="004C47E9">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UNIVERSITAS PEMBANGUNAN </w:t>
      </w:r>
      <w:r>
        <w:rPr>
          <w:rFonts w:ascii="Times New Roman" w:hAnsi="Times New Roman" w:cs="Times New Roman"/>
          <w:b/>
          <w:bCs/>
          <w:sz w:val="24"/>
          <w:szCs w:val="24"/>
        </w:rPr>
        <w:t>NASIONAL “VETERAN”</w:t>
      </w:r>
    </w:p>
    <w:p w14:paraId="516F2B10" w14:textId="77777777" w:rsidR="00D56538" w:rsidRDefault="004C47E9">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YOGYAKARTA</w:t>
      </w:r>
    </w:p>
    <w:p w14:paraId="30D3D549" w14:textId="77777777" w:rsidR="00D56538" w:rsidRDefault="004C47E9">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2020</w:t>
      </w:r>
    </w:p>
    <w:p w14:paraId="49AA2E81" w14:textId="77777777" w:rsidR="00D56538" w:rsidRDefault="00D56538">
      <w:pPr>
        <w:spacing w:line="360" w:lineRule="auto"/>
        <w:jc w:val="center"/>
        <w:rPr>
          <w:rFonts w:ascii="Times New Roman" w:hAnsi="Times New Roman" w:cs="Times New Roman"/>
          <w:b/>
          <w:bCs/>
          <w:sz w:val="24"/>
          <w:szCs w:val="24"/>
        </w:rPr>
      </w:pPr>
    </w:p>
    <w:p w14:paraId="20C6F4AA" w14:textId="77777777" w:rsidR="00D56538" w:rsidRDefault="00D56538">
      <w:pPr>
        <w:spacing w:line="360" w:lineRule="auto"/>
        <w:jc w:val="center"/>
        <w:rPr>
          <w:rFonts w:ascii="Times New Roman" w:hAnsi="Times New Roman" w:cs="Times New Roman"/>
          <w:b/>
          <w:bCs/>
          <w:sz w:val="24"/>
          <w:szCs w:val="24"/>
        </w:rPr>
      </w:pPr>
    </w:p>
    <w:p w14:paraId="0BA4E385" w14:textId="77777777" w:rsidR="00D56538" w:rsidRDefault="00D56538">
      <w:pPr>
        <w:spacing w:line="360" w:lineRule="auto"/>
        <w:jc w:val="center"/>
        <w:rPr>
          <w:rFonts w:ascii="Times New Roman" w:hAnsi="Times New Roman" w:cs="Times New Roman"/>
          <w:b/>
          <w:bCs/>
          <w:sz w:val="24"/>
          <w:szCs w:val="24"/>
        </w:rPr>
      </w:pPr>
    </w:p>
    <w:p w14:paraId="4FB91CEA" w14:textId="77777777" w:rsidR="00D56538" w:rsidRDefault="00D56538">
      <w:pPr>
        <w:spacing w:line="360" w:lineRule="auto"/>
        <w:jc w:val="both"/>
        <w:rPr>
          <w:rFonts w:ascii="Times New Roman" w:hAnsi="Times New Roman" w:cs="Times New Roman"/>
          <w:b/>
          <w:bCs/>
          <w:sz w:val="24"/>
          <w:szCs w:val="24"/>
        </w:rPr>
      </w:pPr>
    </w:p>
    <w:p w14:paraId="0B970E4F" w14:textId="77777777" w:rsidR="00D56538" w:rsidRDefault="004C47E9">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BAB 1</w:t>
      </w:r>
    </w:p>
    <w:p w14:paraId="3D0CA33F" w14:textId="77777777" w:rsidR="00D56538" w:rsidRDefault="004C47E9">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PENDAHULUAN</w:t>
      </w:r>
    </w:p>
    <w:p w14:paraId="28DF8AB8" w14:textId="77777777" w:rsidR="00D56538" w:rsidRDefault="004C47E9">
      <w:pPr>
        <w:numPr>
          <w:ilvl w:val="1"/>
          <w:numId w:val="2"/>
        </w:numPr>
        <w:spacing w:line="360" w:lineRule="auto"/>
        <w:jc w:val="both"/>
        <w:rPr>
          <w:rFonts w:ascii="Times New Roman" w:hAnsi="Times New Roman" w:cs="Times New Roman"/>
          <w:b/>
          <w:bCs/>
          <w:sz w:val="24"/>
          <w:szCs w:val="24"/>
        </w:rPr>
      </w:pPr>
      <w:proofErr w:type="spellStart"/>
      <w:r>
        <w:rPr>
          <w:rFonts w:ascii="Times New Roman" w:hAnsi="Times New Roman" w:cs="Times New Roman"/>
          <w:b/>
          <w:bCs/>
          <w:sz w:val="24"/>
          <w:szCs w:val="24"/>
        </w:rPr>
        <w:t>Latar</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Belakang</w:t>
      </w:r>
      <w:proofErr w:type="spellEnd"/>
    </w:p>
    <w:p w14:paraId="22D97EBA" w14:textId="05EE44EE" w:rsidR="00D56538" w:rsidRPr="00B615DE" w:rsidRDefault="004C47E9" w:rsidP="00B615DE">
      <w:pPr>
        <w:spacing w:line="360" w:lineRule="auto"/>
        <w:jc w:val="both"/>
        <w:rPr>
          <w:rFonts w:ascii="Times New Roman" w:eastAsia="Times New Roman" w:hAnsi="Times New Roman" w:cs="Times New Roman"/>
          <w:color w:val="000000"/>
          <w:sz w:val="22"/>
          <w:szCs w:val="22"/>
        </w:rPr>
      </w:pPr>
      <w:proofErr w:type="spellStart"/>
      <w:r w:rsidRPr="00B615DE">
        <w:rPr>
          <w:rFonts w:ascii="Times New Roman" w:hAnsi="Times New Roman" w:cs="Times New Roman"/>
          <w:sz w:val="22"/>
          <w:szCs w:val="22"/>
        </w:rPr>
        <w:t>Deteksi</w:t>
      </w:r>
      <w:proofErr w:type="spellEnd"/>
      <w:r w:rsidRPr="00B615DE">
        <w:rPr>
          <w:rFonts w:ascii="Times New Roman" w:hAnsi="Times New Roman" w:cs="Times New Roman"/>
          <w:sz w:val="22"/>
          <w:szCs w:val="22"/>
        </w:rPr>
        <w:t xml:space="preserve"> </w:t>
      </w:r>
      <w:proofErr w:type="spellStart"/>
      <w:r w:rsidRPr="00B615DE">
        <w:rPr>
          <w:rFonts w:ascii="Times New Roman" w:hAnsi="Times New Roman" w:cs="Times New Roman"/>
          <w:sz w:val="22"/>
          <w:szCs w:val="22"/>
        </w:rPr>
        <w:t>emosi</w:t>
      </w:r>
      <w:proofErr w:type="spellEnd"/>
      <w:r w:rsidRPr="00B615DE">
        <w:rPr>
          <w:rFonts w:ascii="Times New Roman" w:hAnsi="Times New Roman" w:cs="Times New Roman"/>
          <w:sz w:val="22"/>
          <w:szCs w:val="22"/>
        </w:rPr>
        <w:t xml:space="preserve"> </w:t>
      </w:r>
      <w:proofErr w:type="spellStart"/>
      <w:r w:rsidRPr="00B615DE">
        <w:rPr>
          <w:rFonts w:ascii="Times New Roman" w:hAnsi="Times New Roman" w:cs="Times New Roman"/>
          <w:sz w:val="22"/>
          <w:szCs w:val="22"/>
        </w:rPr>
        <w:t>adalah</w:t>
      </w:r>
      <w:proofErr w:type="spellEnd"/>
      <w:r w:rsidRPr="00B615DE">
        <w:rPr>
          <w:rFonts w:ascii="Times New Roman" w:hAnsi="Times New Roman" w:cs="Times New Roman"/>
          <w:sz w:val="22"/>
          <w:szCs w:val="22"/>
        </w:rPr>
        <w:t xml:space="preserve"> </w:t>
      </w:r>
      <w:proofErr w:type="spellStart"/>
      <w:r w:rsidRPr="00B615DE">
        <w:rPr>
          <w:rFonts w:ascii="Times New Roman" w:hAnsi="Times New Roman" w:cs="Times New Roman"/>
          <w:sz w:val="22"/>
          <w:szCs w:val="22"/>
        </w:rPr>
        <w:t>bagian</w:t>
      </w:r>
      <w:proofErr w:type="spellEnd"/>
      <w:r w:rsidRPr="00B615DE">
        <w:rPr>
          <w:rFonts w:ascii="Times New Roman" w:hAnsi="Times New Roman" w:cs="Times New Roman"/>
          <w:sz w:val="22"/>
          <w:szCs w:val="22"/>
        </w:rPr>
        <w:t xml:space="preserve"> </w:t>
      </w:r>
      <w:proofErr w:type="spellStart"/>
      <w:r w:rsidRPr="00B615DE">
        <w:rPr>
          <w:rFonts w:ascii="Times New Roman" w:hAnsi="Times New Roman" w:cs="Times New Roman"/>
          <w:sz w:val="22"/>
          <w:szCs w:val="22"/>
        </w:rPr>
        <w:t>dari</w:t>
      </w:r>
      <w:proofErr w:type="spellEnd"/>
      <w:r w:rsidRPr="00B615DE">
        <w:rPr>
          <w:rFonts w:ascii="Times New Roman" w:hAnsi="Times New Roman" w:cs="Times New Roman"/>
          <w:sz w:val="22"/>
          <w:szCs w:val="22"/>
        </w:rPr>
        <w:t xml:space="preserve"> Area yang </w:t>
      </w:r>
      <w:proofErr w:type="spellStart"/>
      <w:r w:rsidRPr="00B615DE">
        <w:rPr>
          <w:rFonts w:ascii="Times New Roman" w:hAnsi="Times New Roman" w:cs="Times New Roman"/>
          <w:sz w:val="22"/>
          <w:szCs w:val="22"/>
        </w:rPr>
        <w:t>lebih</w:t>
      </w:r>
      <w:proofErr w:type="spellEnd"/>
      <w:r w:rsidRPr="00B615DE">
        <w:rPr>
          <w:rFonts w:ascii="Times New Roman" w:hAnsi="Times New Roman" w:cs="Times New Roman"/>
          <w:sz w:val="22"/>
          <w:szCs w:val="22"/>
        </w:rPr>
        <w:t xml:space="preserve"> </w:t>
      </w:r>
      <w:proofErr w:type="spellStart"/>
      <w:r w:rsidRPr="00B615DE">
        <w:rPr>
          <w:rFonts w:ascii="Times New Roman" w:hAnsi="Times New Roman" w:cs="Times New Roman"/>
          <w:sz w:val="22"/>
          <w:szCs w:val="22"/>
        </w:rPr>
        <w:t>luas</w:t>
      </w:r>
      <w:proofErr w:type="spellEnd"/>
      <w:r w:rsidRPr="00B615DE">
        <w:rPr>
          <w:rFonts w:ascii="Times New Roman" w:hAnsi="Times New Roman" w:cs="Times New Roman"/>
          <w:sz w:val="22"/>
          <w:szCs w:val="22"/>
        </w:rPr>
        <w:t xml:space="preserve"> </w:t>
      </w:r>
      <w:proofErr w:type="spellStart"/>
      <w:r w:rsidRPr="00B615DE">
        <w:rPr>
          <w:rFonts w:ascii="Times New Roman" w:hAnsi="Times New Roman" w:cs="Times New Roman"/>
          <w:sz w:val="22"/>
          <w:szCs w:val="22"/>
        </w:rPr>
        <w:t>dari</w:t>
      </w:r>
      <w:proofErr w:type="spellEnd"/>
      <w:r w:rsidRPr="00B615DE">
        <w:rPr>
          <w:rFonts w:ascii="Times New Roman" w:hAnsi="Times New Roman" w:cs="Times New Roman"/>
          <w:sz w:val="22"/>
          <w:szCs w:val="22"/>
        </w:rPr>
        <w:t xml:space="preserve"> </w:t>
      </w:r>
      <w:proofErr w:type="spellStart"/>
      <w:r w:rsidRPr="00B615DE">
        <w:rPr>
          <w:rFonts w:ascii="Times New Roman" w:hAnsi="Times New Roman" w:cs="Times New Roman"/>
          <w:sz w:val="22"/>
          <w:szCs w:val="22"/>
        </w:rPr>
        <w:t>Komputasi</w:t>
      </w:r>
      <w:proofErr w:type="spellEnd"/>
      <w:r w:rsidRPr="00B615DE">
        <w:rPr>
          <w:rFonts w:ascii="Times New Roman" w:hAnsi="Times New Roman" w:cs="Times New Roman"/>
          <w:sz w:val="22"/>
          <w:szCs w:val="22"/>
        </w:rPr>
        <w:t xml:space="preserve"> </w:t>
      </w:r>
      <w:proofErr w:type="spellStart"/>
      <w:r w:rsidRPr="00B615DE">
        <w:rPr>
          <w:rFonts w:ascii="Times New Roman" w:hAnsi="Times New Roman" w:cs="Times New Roman"/>
          <w:sz w:val="22"/>
          <w:szCs w:val="22"/>
        </w:rPr>
        <w:t>Afektif</w:t>
      </w:r>
      <w:proofErr w:type="spellEnd"/>
      <w:r w:rsidRPr="00B615DE">
        <w:rPr>
          <w:rFonts w:ascii="Times New Roman" w:hAnsi="Times New Roman" w:cs="Times New Roman"/>
          <w:sz w:val="22"/>
          <w:szCs w:val="22"/>
        </w:rPr>
        <w:t xml:space="preserve"> </w:t>
      </w:r>
      <w:proofErr w:type="spellStart"/>
      <w:r w:rsidRPr="00B615DE">
        <w:rPr>
          <w:rFonts w:ascii="Times New Roman" w:hAnsi="Times New Roman" w:cs="Times New Roman"/>
          <w:sz w:val="22"/>
          <w:szCs w:val="22"/>
        </w:rPr>
        <w:t>dengan</w:t>
      </w:r>
      <w:proofErr w:type="spellEnd"/>
      <w:r w:rsidRPr="00B615DE">
        <w:rPr>
          <w:rFonts w:ascii="Times New Roman" w:hAnsi="Times New Roman" w:cs="Times New Roman"/>
          <w:sz w:val="22"/>
          <w:szCs w:val="22"/>
        </w:rPr>
        <w:t xml:space="preserve"> </w:t>
      </w:r>
      <w:proofErr w:type="spellStart"/>
      <w:r w:rsidRPr="00B615DE">
        <w:rPr>
          <w:rFonts w:ascii="Times New Roman" w:hAnsi="Times New Roman" w:cs="Times New Roman"/>
          <w:sz w:val="22"/>
          <w:szCs w:val="22"/>
        </w:rPr>
        <w:t>bertujuan</w:t>
      </w:r>
      <w:proofErr w:type="spellEnd"/>
      <w:r w:rsidRPr="00B615DE">
        <w:rPr>
          <w:rFonts w:ascii="Times New Roman" w:hAnsi="Times New Roman" w:cs="Times New Roman"/>
          <w:sz w:val="22"/>
          <w:szCs w:val="22"/>
        </w:rPr>
        <w:t xml:space="preserve"> </w:t>
      </w:r>
      <w:proofErr w:type="spellStart"/>
      <w:r w:rsidRPr="00B615DE">
        <w:rPr>
          <w:rFonts w:ascii="Times New Roman" w:hAnsi="Times New Roman" w:cs="Times New Roman"/>
          <w:sz w:val="22"/>
          <w:szCs w:val="22"/>
        </w:rPr>
        <w:t>untuk</w:t>
      </w:r>
      <w:proofErr w:type="spellEnd"/>
      <w:r w:rsidRPr="00B615DE">
        <w:rPr>
          <w:rFonts w:ascii="Times New Roman" w:hAnsi="Times New Roman" w:cs="Times New Roman"/>
          <w:sz w:val="22"/>
          <w:szCs w:val="22"/>
        </w:rPr>
        <w:t xml:space="preserve"> </w:t>
      </w:r>
      <w:proofErr w:type="spellStart"/>
      <w:r w:rsidRPr="00B615DE">
        <w:rPr>
          <w:rFonts w:ascii="Times New Roman" w:hAnsi="Times New Roman" w:cs="Times New Roman"/>
          <w:sz w:val="22"/>
          <w:szCs w:val="22"/>
        </w:rPr>
        <w:t>memungkinkan</w:t>
      </w:r>
      <w:proofErr w:type="spellEnd"/>
      <w:r w:rsidRPr="00B615DE">
        <w:rPr>
          <w:rFonts w:ascii="Times New Roman" w:hAnsi="Times New Roman" w:cs="Times New Roman"/>
          <w:sz w:val="22"/>
          <w:szCs w:val="22"/>
        </w:rPr>
        <w:t xml:space="preserve"> </w:t>
      </w:r>
      <w:proofErr w:type="spellStart"/>
      <w:r w:rsidRPr="00B615DE">
        <w:rPr>
          <w:rFonts w:ascii="Times New Roman" w:hAnsi="Times New Roman" w:cs="Times New Roman"/>
          <w:sz w:val="22"/>
          <w:szCs w:val="22"/>
        </w:rPr>
        <w:t>komputer</w:t>
      </w:r>
      <w:proofErr w:type="spellEnd"/>
      <w:r w:rsidRPr="00B615DE">
        <w:rPr>
          <w:rFonts w:ascii="Times New Roman" w:hAnsi="Times New Roman" w:cs="Times New Roman"/>
          <w:sz w:val="22"/>
          <w:szCs w:val="22"/>
        </w:rPr>
        <w:t xml:space="preserve"> </w:t>
      </w:r>
      <w:proofErr w:type="spellStart"/>
      <w:r w:rsidRPr="00B615DE">
        <w:rPr>
          <w:rFonts w:ascii="Times New Roman" w:hAnsi="Times New Roman" w:cs="Times New Roman"/>
          <w:sz w:val="22"/>
          <w:szCs w:val="22"/>
        </w:rPr>
        <w:t>mengenali</w:t>
      </w:r>
      <w:proofErr w:type="spellEnd"/>
      <w:r w:rsidRPr="00B615DE">
        <w:rPr>
          <w:rFonts w:ascii="Times New Roman" w:hAnsi="Times New Roman" w:cs="Times New Roman"/>
          <w:sz w:val="22"/>
          <w:szCs w:val="22"/>
        </w:rPr>
        <w:t xml:space="preserve"> dan </w:t>
      </w:r>
      <w:proofErr w:type="spellStart"/>
      <w:r w:rsidRPr="00B615DE">
        <w:rPr>
          <w:rFonts w:ascii="Times New Roman" w:hAnsi="Times New Roman" w:cs="Times New Roman"/>
          <w:sz w:val="22"/>
          <w:szCs w:val="22"/>
        </w:rPr>
        <w:t>mengekspresikan</w:t>
      </w:r>
      <w:proofErr w:type="spellEnd"/>
      <w:r w:rsidRPr="00B615DE">
        <w:rPr>
          <w:rFonts w:ascii="Times New Roman" w:hAnsi="Times New Roman" w:cs="Times New Roman"/>
          <w:sz w:val="22"/>
          <w:szCs w:val="22"/>
        </w:rPr>
        <w:t xml:space="preserve"> </w:t>
      </w:r>
      <w:proofErr w:type="spellStart"/>
      <w:r w:rsidRPr="00B615DE">
        <w:rPr>
          <w:rFonts w:ascii="Times New Roman" w:hAnsi="Times New Roman" w:cs="Times New Roman"/>
          <w:sz w:val="22"/>
          <w:szCs w:val="22"/>
        </w:rPr>
        <w:t>emosi</w:t>
      </w:r>
      <w:proofErr w:type="spellEnd"/>
      <w:r w:rsidR="00B615DE">
        <w:rPr>
          <w:rFonts w:ascii="Times New Roman" w:hAnsi="Times New Roman" w:cs="Times New Roman"/>
          <w:sz w:val="22"/>
          <w:szCs w:val="22"/>
        </w:rPr>
        <w:t xml:space="preserve"> </w:t>
      </w:r>
      <w:r w:rsidR="00B615DE">
        <w:rPr>
          <w:rFonts w:ascii="Times New Roman" w:hAnsi="Times New Roman" w:cs="Times New Roman"/>
          <w:sz w:val="22"/>
          <w:szCs w:val="22"/>
        </w:rPr>
        <w:fldChar w:fldCharType="begin" w:fldLock="1"/>
      </w:r>
      <w:r w:rsidR="00B615DE">
        <w:rPr>
          <w:rFonts w:ascii="Times New Roman" w:hAnsi="Times New Roman" w:cs="Times New Roman"/>
          <w:sz w:val="22"/>
          <w:szCs w:val="22"/>
        </w:rPr>
        <w:instrText>ADDIN CSL_CITATION {"citationItems":[{"id":"ITEM-1","itemData":{"abstract":"Computers are beginning to acquire the ability to express and recognize affect, and may soon be given the ability to \"have emotions.\" The essential role of emotion in both human cognition and perception, as demonstrated by recent neurological studies, indicates that affective computers should not only provide better performance in assisting humans, but also might enhance computers' abilities to make decisions. This paper presents and discusses key issues in \"affective computing,\" computing that relates to, arises from, or influences emotions. Models are suggested for computer recognition of human emotion, and new applications are presented for computer-assisted learning, perceptual information retrieval, arts and entertainment, and human health and interaction. Affective computing, coupled with new wear-able computers, will also provide the ability to gather new data necessary for advances in emotion and cog-nition theory. 1 Fear, Emotion, and Science Nothing in life is to be feared. It is only to be understood .-Marie Curie Emotions have a stigma in science; they are believed to be inherently non-scientific. Scientific principles are derived from rational thought, logical arguments, testable hypotheses, and repeatable experiments. There is room alongside science for \"non-interfering\" emotions such as those involved in curiosity, frustration, and the pleasure of discovery. In fact, much scientific research has been prompted by fear. Nonetheless, the role of emotions is marginalized at best. Why bring \"emotion\" or \"affect\" into any of the deliberate tools of science? Moreover, shouldn't it be completely avoided when considering properties to design into computers? After all, computers control significant parts of our lives-the phone system, the stock market, nuclear power plants, jet landings, and more. Who wants a computer to be able to \"feel angry\" at them? To feel contempt for any living thing? In this essay I will submit for discussion a set of ideas on what I call \"affective computing,\" computing that relates to, arises from, or influences emotions. This will need some further clarification which I shall attempt below. I should say up front that I am not proposing the pursuit of computerized cingulotomies 1 or even into the business of building \"emotional computers\". 1 The making of small wounds in the ridge of the limbic system known as the cingulate gyrus, a surgical procedure to aid severely depressed patients. Nor will I propose answers to the d…","author":[{"dropping-particle":"","family":"Picard","given":"R W","non-dropping-particle":"","parse-names":false,"suffix":""}],"id":"ITEM-1","issued":{"date-parts":[["0"]]},"title":"Affective Computing","type":"report"},"uris":["http://www.mendeley.com/documents/?uuid=8095210a-cc29-3efb-b7ee-3f0c5d0291b8"]}],"mendeley":{"formattedCitation":"(Picard, n.d.)","plainTextFormattedCitation":"(Picard, n.d.)"},"properties":{"noteIndex":0},"schema":"https://github.com/citation-style-language/schema/raw/master/csl-citation.json"}</w:instrText>
      </w:r>
      <w:r w:rsidR="00B615DE">
        <w:rPr>
          <w:rFonts w:ascii="Times New Roman" w:hAnsi="Times New Roman" w:cs="Times New Roman"/>
          <w:sz w:val="22"/>
          <w:szCs w:val="22"/>
        </w:rPr>
        <w:fldChar w:fldCharType="separate"/>
      </w:r>
      <w:r w:rsidR="00B615DE" w:rsidRPr="00B615DE">
        <w:rPr>
          <w:rFonts w:ascii="Times New Roman" w:hAnsi="Times New Roman" w:cs="Times New Roman"/>
          <w:noProof/>
          <w:sz w:val="22"/>
          <w:szCs w:val="22"/>
        </w:rPr>
        <w:t>(Picard, n.d.)</w:t>
      </w:r>
      <w:r w:rsidR="00B615DE">
        <w:rPr>
          <w:rFonts w:ascii="Times New Roman" w:hAnsi="Times New Roman" w:cs="Times New Roman"/>
          <w:sz w:val="22"/>
          <w:szCs w:val="22"/>
        </w:rPr>
        <w:fldChar w:fldCharType="end"/>
      </w:r>
      <w:r w:rsidRPr="00B615DE">
        <w:rPr>
          <w:rFonts w:ascii="Times New Roman" w:hAnsi="Times New Roman" w:cs="Times New Roman"/>
          <w:sz w:val="22"/>
          <w:szCs w:val="22"/>
        </w:rPr>
        <w:t xml:space="preserve">. </w:t>
      </w:r>
    </w:p>
    <w:p w14:paraId="0CDF5CCC" w14:textId="1A45F712" w:rsidR="00D56538" w:rsidRPr="00B615DE" w:rsidRDefault="00D56538" w:rsidP="00B615DE">
      <w:pPr>
        <w:spacing w:line="360" w:lineRule="auto"/>
        <w:ind w:firstLine="420"/>
        <w:jc w:val="both"/>
        <w:rPr>
          <w:rFonts w:ascii="Times New Roman" w:hAnsi="Times New Roman" w:cs="Times New Roman"/>
          <w:sz w:val="22"/>
          <w:szCs w:val="22"/>
        </w:rPr>
      </w:pPr>
    </w:p>
    <w:sectPr w:rsidR="00D56538" w:rsidRPr="00B615DE">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BC74EFF"/>
    <w:multiLevelType w:val="singleLevel"/>
    <w:tmpl w:val="8BC74EFF"/>
    <w:lvl w:ilvl="0">
      <w:start w:val="13"/>
      <w:numFmt w:val="upperLetter"/>
      <w:suff w:val="space"/>
      <w:lvlText w:val="%1."/>
      <w:lvlJc w:val="left"/>
    </w:lvl>
  </w:abstractNum>
  <w:abstractNum w:abstractNumId="1" w15:restartNumberingAfterBreak="0">
    <w:nsid w:val="770FD260"/>
    <w:multiLevelType w:val="multilevel"/>
    <w:tmpl w:val="770FD260"/>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172A27"/>
    <w:rsid w:val="004C47E9"/>
    <w:rsid w:val="00B615DE"/>
    <w:rsid w:val="00D56538"/>
    <w:rsid w:val="10C22AAA"/>
    <w:rsid w:val="4ECD48F3"/>
    <w:rsid w:val="646916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6CC5D1"/>
  <w15:docId w15:val="{B799B41C-9030-4228-AF5D-76B651493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ID" w:eastAsia="en-ID"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unhideWhenUsed/>
    <w:pPr>
      <w:widowControl w:val="0"/>
      <w:autoSpaceDE w:val="0"/>
      <w:autoSpaceDN w:val="0"/>
      <w:adjustRightInd w:val="0"/>
    </w:pPr>
    <w:rPr>
      <w:rFonts w:eastAsia="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EB8A473-AE47-40ED-932B-4816646FE8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2</Pages>
  <Words>539</Words>
  <Characters>3073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M Alfa</cp:lastModifiedBy>
  <cp:revision>2</cp:revision>
  <dcterms:created xsi:type="dcterms:W3CDTF">2020-10-28T18:58:00Z</dcterms:created>
  <dcterms:modified xsi:type="dcterms:W3CDTF">2020-11-02T16:41:00Z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1033-11.2.0.9718</vt:lpwstr>
  </property>
  <property fmtid="{D5CDD505-2E9C-101B-9397-08002B2CF9AE}" pid="3" name="Mendeley Document_1">
    <vt:lpwstr>True</vt:lpwstr>
  </property>
  <property fmtid="{D5CDD505-2E9C-101B-9397-08002B2CF9AE}" pid="4" name="Mendeley Unique User Id_1">
    <vt:lpwstr>82f9ea19-6eb7-397e-a68b-8cfcd772fd6c</vt:lpwstr>
  </property>
  <property fmtid="{D5CDD505-2E9C-101B-9397-08002B2CF9AE}" pid="5" name="Mendeley Citation Style_1">
    <vt:lpwstr>http://www.zotero.org/styles/apa</vt:lpwstr>
  </property>
  <property fmtid="{D5CDD505-2E9C-101B-9397-08002B2CF9AE}" pid="6" name="Mendeley Recent Style Id 0_1">
    <vt:lpwstr>http://www.zotero.org/styles/american-medical-association</vt:lpwstr>
  </property>
  <property fmtid="{D5CDD505-2E9C-101B-9397-08002B2CF9AE}" pid="7" name="Mendeley Recent Style Name 0_1">
    <vt:lpwstr>American Medical Association</vt:lpwstr>
  </property>
  <property fmtid="{D5CDD505-2E9C-101B-9397-08002B2CF9AE}" pid="8" name="Mendeley Recent Style Id 1_1">
    <vt:lpwstr>http://www.zotero.org/styles/american-political-science-association</vt:lpwstr>
  </property>
  <property fmtid="{D5CDD505-2E9C-101B-9397-08002B2CF9AE}" pid="9" name="Mendeley Recent Style Name 1_1">
    <vt:lpwstr>American Political Science Association</vt:lpwstr>
  </property>
  <property fmtid="{D5CDD505-2E9C-101B-9397-08002B2CF9AE}" pid="10" name="Mendeley Recent Style Id 2_1">
    <vt:lpwstr>http://www.zotero.org/styles/apa</vt:lpwstr>
  </property>
  <property fmtid="{D5CDD505-2E9C-101B-9397-08002B2CF9AE}" pid="11" name="Mendeley Recent Style Name 2_1">
    <vt:lpwstr>American Psychological Association 7th edition</vt:lpwstr>
  </property>
  <property fmtid="{D5CDD505-2E9C-101B-9397-08002B2CF9AE}" pid="12" name="Mendeley Recent Style Id 3_1">
    <vt:lpwstr>http://www.zotero.org/styles/american-sociological-association</vt:lpwstr>
  </property>
  <property fmtid="{D5CDD505-2E9C-101B-9397-08002B2CF9AE}" pid="13" name="Mendeley Recent Style Name 3_1">
    <vt:lpwstr>American Sociological Association 6th edition</vt:lpwstr>
  </property>
  <property fmtid="{D5CDD505-2E9C-101B-9397-08002B2CF9AE}" pid="14" name="Mendeley Recent Style Id 4_1">
    <vt:lpwstr>http://www.zotero.org/styles/chicago-author-date</vt:lpwstr>
  </property>
  <property fmtid="{D5CDD505-2E9C-101B-9397-08002B2CF9AE}" pid="15" name="Mendeley Recent Style Name 4_1">
    <vt:lpwstr>Chicago Manual of Style 17th edition (author-date)</vt:lpwstr>
  </property>
  <property fmtid="{D5CDD505-2E9C-101B-9397-08002B2CF9AE}" pid="16" name="Mendeley Recent Style Id 5_1">
    <vt:lpwstr>http://www.zotero.org/styles/harvard-cite-them-right</vt:lpwstr>
  </property>
  <property fmtid="{D5CDD505-2E9C-101B-9397-08002B2CF9AE}" pid="17" name="Mendeley Recent Style Name 5_1">
    <vt:lpwstr>Cite Them Right 10th edition - Harvard</vt:lpwstr>
  </property>
  <property fmtid="{D5CDD505-2E9C-101B-9397-08002B2CF9AE}" pid="18" name="Mendeley Recent Style Id 6_1">
    <vt:lpwstr>http://www.zotero.org/styles/ieee</vt:lpwstr>
  </property>
  <property fmtid="{D5CDD505-2E9C-101B-9397-08002B2CF9AE}" pid="19" name="Mendeley Recent Style Name 6_1">
    <vt:lpwstr>IEEE</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8th edition</vt:lpwstr>
  </property>
  <property fmtid="{D5CDD505-2E9C-101B-9397-08002B2CF9AE}" pid="24" name="Mendeley Recent Style Id 9_1">
    <vt:lpwstr>http://www.zotero.org/styles/nature</vt:lpwstr>
  </property>
  <property fmtid="{D5CDD505-2E9C-101B-9397-08002B2CF9AE}" pid="25" name="Mendeley Recent Style Name 9_1">
    <vt:lpwstr>Nature</vt:lpwstr>
  </property>
</Properties>
</file>