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ED3" w:rsidRDefault="00224ED3" w:rsidP="00224ED3">
      <w:pPr>
        <w:pStyle w:val="Default"/>
        <w:rPr>
          <w:sz w:val="22"/>
          <w:szCs w:val="22"/>
        </w:rPr>
      </w:pPr>
      <w:bookmarkStart w:id="0" w:name="_GoBack"/>
      <w:bookmarkEnd w:id="0"/>
      <w:r>
        <w:rPr>
          <w:b/>
          <w:bCs/>
          <w:sz w:val="22"/>
          <w:szCs w:val="22"/>
        </w:rPr>
        <w:t xml:space="preserve">Automation Procurement Process </w:t>
      </w:r>
      <w:proofErr w:type="gramStart"/>
      <w:r>
        <w:rPr>
          <w:b/>
          <w:bCs/>
          <w:sz w:val="22"/>
          <w:szCs w:val="22"/>
        </w:rPr>
        <w:t>For</w:t>
      </w:r>
      <w:proofErr w:type="gramEnd"/>
      <w:r>
        <w:rPr>
          <w:b/>
          <w:bCs/>
          <w:sz w:val="22"/>
          <w:szCs w:val="22"/>
        </w:rPr>
        <w:t xml:space="preserve"> Construction </w:t>
      </w:r>
    </w:p>
    <w:p w:rsidR="00224ED3" w:rsidRDefault="00224ED3" w:rsidP="00224ED3">
      <w:pPr>
        <w:pStyle w:val="Default"/>
        <w:numPr>
          <w:ilvl w:val="0"/>
          <w:numId w:val="1"/>
        </w:numPr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Site Manager identifies site needs and gives them to Construction Manager </w:t>
      </w:r>
    </w:p>
    <w:p w:rsidR="00224ED3" w:rsidRDefault="00224ED3" w:rsidP="00224ED3">
      <w:pPr>
        <w:pStyle w:val="Default"/>
        <w:numPr>
          <w:ilvl w:val="0"/>
          <w:numId w:val="1"/>
        </w:numPr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Construction Manager </w:t>
      </w:r>
      <w:proofErr w:type="gramStart"/>
      <w:r>
        <w:rPr>
          <w:sz w:val="22"/>
          <w:szCs w:val="22"/>
        </w:rPr>
        <w:t>raises</w:t>
      </w:r>
      <w:proofErr w:type="gramEnd"/>
      <w:r>
        <w:rPr>
          <w:sz w:val="22"/>
          <w:szCs w:val="22"/>
        </w:rPr>
        <w:t xml:space="preserve"> Requisition form and gives Procurement Manager. </w:t>
      </w:r>
    </w:p>
    <w:p w:rsidR="00224ED3" w:rsidRDefault="00224ED3" w:rsidP="00224ED3">
      <w:pPr>
        <w:pStyle w:val="Default"/>
        <w:numPr>
          <w:ilvl w:val="0"/>
          <w:numId w:val="1"/>
        </w:numPr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Procurement Manager then sources for Quotes and presents the appropriate figure to the Finance Manager. </w:t>
      </w:r>
    </w:p>
    <w:p w:rsidR="00224ED3" w:rsidRDefault="00224ED3" w:rsidP="00224ED3">
      <w:pPr>
        <w:pStyle w:val="Default"/>
        <w:numPr>
          <w:ilvl w:val="0"/>
          <w:numId w:val="1"/>
        </w:numPr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The Technical Director then approves the appropriate figure. </w:t>
      </w:r>
    </w:p>
    <w:p w:rsidR="00224ED3" w:rsidRDefault="00224ED3" w:rsidP="00224ED3">
      <w:pPr>
        <w:pStyle w:val="Default"/>
        <w:numPr>
          <w:ilvl w:val="0"/>
          <w:numId w:val="1"/>
        </w:numPr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Procurement raises LPO </w:t>
      </w:r>
    </w:p>
    <w:p w:rsidR="00224ED3" w:rsidRDefault="00224ED3" w:rsidP="00224ED3">
      <w:pPr>
        <w:pStyle w:val="Default"/>
        <w:numPr>
          <w:ilvl w:val="0"/>
          <w:numId w:val="1"/>
        </w:numPr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LPO is then approved by Finance Director. </w:t>
      </w:r>
    </w:p>
    <w:p w:rsidR="00224ED3" w:rsidRDefault="00224ED3" w:rsidP="00224ED3">
      <w:pPr>
        <w:pStyle w:val="Default"/>
        <w:numPr>
          <w:ilvl w:val="0"/>
          <w:numId w:val="1"/>
        </w:numPr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Procurement gives LPO to supplier. </w:t>
      </w:r>
    </w:p>
    <w:p w:rsidR="00224ED3" w:rsidRDefault="00224ED3" w:rsidP="00224ED3">
      <w:pPr>
        <w:pStyle w:val="Default"/>
        <w:numPr>
          <w:ilvl w:val="0"/>
          <w:numId w:val="1"/>
        </w:numPr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Supplier delivers material with Delivery note, Invoice to Site Manager. </w:t>
      </w:r>
    </w:p>
    <w:p w:rsidR="00224ED3" w:rsidRDefault="00224ED3" w:rsidP="00224ED3">
      <w:pPr>
        <w:pStyle w:val="Default"/>
        <w:numPr>
          <w:ilvl w:val="0"/>
          <w:numId w:val="1"/>
        </w:numPr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Procurement receives inward, delivery note and invoice from Site Manager. </w:t>
      </w:r>
    </w:p>
    <w:p w:rsidR="00224ED3" w:rsidRDefault="00224ED3" w:rsidP="00224ED3">
      <w:pPr>
        <w:pStyle w:val="Default"/>
        <w:numPr>
          <w:ilvl w:val="0"/>
          <w:numId w:val="1"/>
        </w:numPr>
        <w:spacing w:after="56"/>
        <w:rPr>
          <w:sz w:val="22"/>
          <w:szCs w:val="22"/>
        </w:rPr>
      </w:pPr>
      <w:r>
        <w:rPr>
          <w:sz w:val="22"/>
          <w:szCs w:val="22"/>
        </w:rPr>
        <w:t xml:space="preserve">Reconciliation of documents by Procurement. </w:t>
      </w:r>
    </w:p>
    <w:p w:rsidR="00224ED3" w:rsidRDefault="00224ED3" w:rsidP="00224ED3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Procurement gives Finance to process payment. </w:t>
      </w:r>
    </w:p>
    <w:p w:rsidR="00224ED3" w:rsidRPr="00224ED3" w:rsidRDefault="00224ED3" w:rsidP="00224ED3">
      <w:pPr>
        <w:pStyle w:val="Default"/>
        <w:pageBreakBefore/>
        <w:rPr>
          <w:rFonts w:cstheme="minorBidi"/>
          <w:color w:val="auto"/>
          <w:sz w:val="22"/>
          <w:szCs w:val="22"/>
        </w:rPr>
      </w:pPr>
      <w:r w:rsidRPr="00224ED3">
        <w:rPr>
          <w:rFonts w:cstheme="minorBidi"/>
          <w:b/>
          <w:bCs/>
          <w:color w:val="auto"/>
          <w:sz w:val="22"/>
          <w:szCs w:val="22"/>
        </w:rPr>
        <w:lastRenderedPageBreak/>
        <w:t xml:space="preserve">Automation Procurement Process </w:t>
      </w:r>
      <w:proofErr w:type="gramStart"/>
      <w:r w:rsidRPr="00224ED3">
        <w:rPr>
          <w:rFonts w:cstheme="minorBidi"/>
          <w:b/>
          <w:bCs/>
          <w:color w:val="auto"/>
          <w:sz w:val="22"/>
          <w:szCs w:val="22"/>
        </w:rPr>
        <w:t>For</w:t>
      </w:r>
      <w:proofErr w:type="gramEnd"/>
      <w:r w:rsidRPr="00224ED3">
        <w:rPr>
          <w:rFonts w:cstheme="minorBidi"/>
          <w:b/>
          <w:bCs/>
          <w:color w:val="auto"/>
          <w:sz w:val="22"/>
          <w:szCs w:val="22"/>
        </w:rPr>
        <w:t xml:space="preserve"> Other Departments </w:t>
      </w:r>
    </w:p>
    <w:p w:rsidR="00224ED3" w:rsidRDefault="00224ED3" w:rsidP="00224ED3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Department Manager raises and fills </w:t>
      </w:r>
      <w:r w:rsidR="00842C17">
        <w:rPr>
          <w:color w:val="auto"/>
          <w:sz w:val="22"/>
          <w:szCs w:val="22"/>
        </w:rPr>
        <w:t>requisition</w:t>
      </w:r>
      <w:r>
        <w:rPr>
          <w:color w:val="auto"/>
          <w:sz w:val="22"/>
          <w:szCs w:val="22"/>
        </w:rPr>
        <w:t xml:space="preserve"> form. </w:t>
      </w:r>
    </w:p>
    <w:p w:rsidR="00224ED3" w:rsidRDefault="00224ED3" w:rsidP="00224ED3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Head </w:t>
      </w:r>
      <w:proofErr w:type="gramStart"/>
      <w:r>
        <w:rPr>
          <w:color w:val="auto"/>
          <w:sz w:val="22"/>
          <w:szCs w:val="22"/>
        </w:rPr>
        <w:t>Of</w:t>
      </w:r>
      <w:proofErr w:type="gramEnd"/>
      <w:r>
        <w:rPr>
          <w:color w:val="auto"/>
          <w:sz w:val="22"/>
          <w:szCs w:val="22"/>
        </w:rPr>
        <w:t xml:space="preserve"> Department approves the </w:t>
      </w:r>
      <w:r w:rsidR="00842C17">
        <w:rPr>
          <w:color w:val="auto"/>
          <w:sz w:val="22"/>
          <w:szCs w:val="22"/>
        </w:rPr>
        <w:t>requisition</w:t>
      </w:r>
      <w:r>
        <w:rPr>
          <w:color w:val="auto"/>
          <w:sz w:val="22"/>
          <w:szCs w:val="22"/>
        </w:rPr>
        <w:t xml:space="preserve"> form. </w:t>
      </w:r>
    </w:p>
    <w:p w:rsidR="00224ED3" w:rsidRDefault="00224ED3" w:rsidP="00224ED3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Procurement Manager receives </w:t>
      </w:r>
      <w:r w:rsidR="00842C17">
        <w:rPr>
          <w:color w:val="auto"/>
          <w:sz w:val="22"/>
          <w:szCs w:val="22"/>
        </w:rPr>
        <w:t>requisition</w:t>
      </w:r>
      <w:r>
        <w:rPr>
          <w:color w:val="auto"/>
          <w:sz w:val="22"/>
          <w:szCs w:val="22"/>
        </w:rPr>
        <w:t xml:space="preserve"> form and sources for Quotes. </w:t>
      </w:r>
    </w:p>
    <w:p w:rsidR="00224ED3" w:rsidRDefault="00224ED3" w:rsidP="00224ED3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Procurement raises LPO and gives supplier. </w:t>
      </w:r>
    </w:p>
    <w:p w:rsidR="00224ED3" w:rsidRDefault="00224ED3" w:rsidP="00224ED3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Supplier delivers materials plus delivery note and invoice to Department Manager. </w:t>
      </w:r>
    </w:p>
    <w:p w:rsidR="00224ED3" w:rsidRDefault="00224ED3" w:rsidP="00224ED3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Department Manager fills inward</w:t>
      </w:r>
    </w:p>
    <w:p w:rsidR="00224ED3" w:rsidRDefault="00224ED3" w:rsidP="00224ED3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Inward is then checked by Procurement Manager </w:t>
      </w:r>
    </w:p>
    <w:p w:rsidR="00224ED3" w:rsidRDefault="00224ED3" w:rsidP="00224ED3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Finance Director then approves inward. </w:t>
      </w:r>
    </w:p>
    <w:p w:rsidR="00725F4B" w:rsidRDefault="00224ED3" w:rsidP="00224ED3">
      <w:pPr>
        <w:pStyle w:val="ListParagraph"/>
        <w:numPr>
          <w:ilvl w:val="0"/>
          <w:numId w:val="2"/>
        </w:numPr>
      </w:pPr>
      <w:r>
        <w:t>Procurement reconciles inward, delivery note and invoice and gives Finance for Payment.</w:t>
      </w:r>
    </w:p>
    <w:p w:rsidR="00E61434" w:rsidRDefault="00E61434" w:rsidP="00E61434">
      <w:pPr>
        <w:pStyle w:val="ListParagraph"/>
      </w:pPr>
    </w:p>
    <w:p w:rsidR="00E61434" w:rsidRDefault="00E61434" w:rsidP="00E61434">
      <w:pPr>
        <w:pStyle w:val="ListParagraph"/>
      </w:pPr>
    </w:p>
    <w:p w:rsidR="00A61F37" w:rsidRDefault="00A61F37">
      <w:r>
        <w:br w:type="page"/>
      </w:r>
    </w:p>
    <w:p w:rsidR="00E61434" w:rsidRDefault="00E61434" w:rsidP="00E61434">
      <w:pPr>
        <w:pStyle w:val="ListParagraph"/>
      </w:pPr>
    </w:p>
    <w:p w:rsidR="00E61434" w:rsidRDefault="00E61434" w:rsidP="00E61434">
      <w:pPr>
        <w:pStyle w:val="ListParagraph"/>
        <w:rPr>
          <w:rFonts w:asciiTheme="majorHAnsi" w:hAnsiTheme="majorHAnsi"/>
          <w:b/>
          <w:sz w:val="36"/>
        </w:rPr>
      </w:pPr>
      <w:r w:rsidRPr="00E61434">
        <w:rPr>
          <w:rFonts w:asciiTheme="majorHAnsi" w:hAnsiTheme="majorHAnsi"/>
          <w:b/>
          <w:sz w:val="36"/>
        </w:rPr>
        <w:t>Documents Management System:</w:t>
      </w:r>
    </w:p>
    <w:p w:rsidR="00E61434" w:rsidRDefault="00E61434" w:rsidP="00E61434">
      <w:pPr>
        <w:pStyle w:val="ListParagrap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Centralized location for documents</w:t>
      </w:r>
    </w:p>
    <w:p w:rsidR="00E61434" w:rsidRDefault="00361DEA" w:rsidP="00E61434">
      <w:pPr>
        <w:pStyle w:val="ListParagrap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Limited Access: Who accesses what documents</w:t>
      </w:r>
    </w:p>
    <w:p w:rsidR="00D4080C" w:rsidRDefault="00361DEA" w:rsidP="00E61434">
      <w:pPr>
        <w:pStyle w:val="ListParagrap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Tracking changes</w:t>
      </w:r>
      <w:r w:rsidR="00D4080C">
        <w:rPr>
          <w:rFonts w:asciiTheme="majorHAnsi" w:hAnsiTheme="majorHAnsi"/>
          <w:sz w:val="24"/>
        </w:rPr>
        <w:t xml:space="preserve"> &amp; Audit Report</w:t>
      </w:r>
    </w:p>
    <w:p w:rsidR="00D4080C" w:rsidRDefault="00D4080C" w:rsidP="00E61434">
      <w:pPr>
        <w:pStyle w:val="ListParagraph"/>
        <w:rPr>
          <w:rFonts w:asciiTheme="majorHAnsi" w:hAnsiTheme="majorHAnsi"/>
          <w:sz w:val="24"/>
        </w:rPr>
      </w:pPr>
    </w:p>
    <w:p w:rsidR="00361DEA" w:rsidRPr="00361DEA" w:rsidRDefault="00361DEA" w:rsidP="00E61434">
      <w:pPr>
        <w:pStyle w:val="ListParagraph"/>
        <w:rPr>
          <w:rFonts w:asciiTheme="majorHAnsi" w:hAnsiTheme="majorHAnsi"/>
          <w:b/>
          <w:sz w:val="24"/>
        </w:rPr>
      </w:pPr>
      <w:r w:rsidRPr="00361DEA">
        <w:rPr>
          <w:rFonts w:asciiTheme="majorHAnsi" w:hAnsiTheme="majorHAnsi"/>
          <w:b/>
          <w:sz w:val="24"/>
        </w:rPr>
        <w:t>Features</w:t>
      </w:r>
    </w:p>
    <w:p w:rsidR="00361DEA" w:rsidRPr="00361DEA" w:rsidRDefault="00361DEA" w:rsidP="00361DEA">
      <w:pPr>
        <w:pStyle w:val="ListParagraph"/>
        <w:numPr>
          <w:ilvl w:val="1"/>
          <w:numId w:val="2"/>
        </w:numPr>
        <w:spacing w:after="0" w:line="315" w:lineRule="atLeast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  <w:t>Add any file type to the system</w:t>
      </w:r>
    </w:p>
    <w:p w:rsidR="00361DEA" w:rsidRPr="00361DEA" w:rsidRDefault="00361DEA" w:rsidP="00361DEA">
      <w:pPr>
        <w:pStyle w:val="ListParagraph"/>
        <w:numPr>
          <w:ilvl w:val="1"/>
          <w:numId w:val="2"/>
        </w:numPr>
        <w:spacing w:after="0" w:line="315" w:lineRule="atLeast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  <w:t xml:space="preserve">Upload directly from </w:t>
      </w:r>
      <w:r w:rsidR="00842C17"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  <w:t>the</w:t>
      </w:r>
      <w:r w:rsidRPr="00361DEA"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  <w:t xml:space="preserve"> browser.</w:t>
      </w:r>
    </w:p>
    <w:p w:rsidR="00361DEA" w:rsidRPr="00361DEA" w:rsidRDefault="00361DEA" w:rsidP="00361DEA">
      <w:pPr>
        <w:pStyle w:val="ListParagraph"/>
        <w:numPr>
          <w:ilvl w:val="1"/>
          <w:numId w:val="2"/>
        </w:numPr>
        <w:spacing w:after="0" w:line="315" w:lineRule="atLeast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  <w:t>Assign a department/category to each file</w:t>
      </w:r>
    </w:p>
    <w:p w:rsidR="00361DEA" w:rsidRPr="00361DEA" w:rsidRDefault="00361DEA" w:rsidP="00361DEA">
      <w:pPr>
        <w:pStyle w:val="ListParagraph"/>
        <w:numPr>
          <w:ilvl w:val="1"/>
          <w:numId w:val="2"/>
        </w:numPr>
        <w:spacing w:after="0" w:line="315" w:lineRule="atLeast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  <w:t>Check-out feature to prevent over-writing of edits</w:t>
      </w:r>
    </w:p>
    <w:p w:rsidR="00361DEA" w:rsidRPr="00361DEA" w:rsidRDefault="00D4080C" w:rsidP="00361DEA">
      <w:pPr>
        <w:pStyle w:val="ListParagraph"/>
        <w:numPr>
          <w:ilvl w:val="1"/>
          <w:numId w:val="2"/>
        </w:numPr>
        <w:spacing w:after="0" w:line="315" w:lineRule="atLeast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</w:pPr>
      <w:r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  <w:t>Detailed Audit report</w:t>
      </w:r>
    </w:p>
    <w:p w:rsidR="00361DEA" w:rsidRPr="00361DEA" w:rsidRDefault="00361DEA" w:rsidP="00361DEA">
      <w:pPr>
        <w:pStyle w:val="ListParagraph"/>
        <w:numPr>
          <w:ilvl w:val="1"/>
          <w:numId w:val="2"/>
        </w:numPr>
        <w:spacing w:after="0" w:line="315" w:lineRule="atLeast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  <w:t>Documents are stored physically on the server</w:t>
      </w:r>
    </w:p>
    <w:p w:rsidR="00361DEA" w:rsidRPr="00361DEA" w:rsidRDefault="00361DEA" w:rsidP="00361DEA">
      <w:pPr>
        <w:pStyle w:val="ListParagraph"/>
        <w:numPr>
          <w:ilvl w:val="1"/>
          <w:numId w:val="2"/>
        </w:numPr>
        <w:spacing w:after="0" w:line="315" w:lineRule="atLeast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  <w:t>File expiration</w:t>
      </w:r>
    </w:p>
    <w:p w:rsidR="00361DEA" w:rsidRPr="00361DEA" w:rsidRDefault="00361DEA" w:rsidP="00361DEA">
      <w:pPr>
        <w:pStyle w:val="ListParagraph"/>
        <w:numPr>
          <w:ilvl w:val="1"/>
          <w:numId w:val="2"/>
        </w:numPr>
        <w:spacing w:after="0" w:line="315" w:lineRule="atLeast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1"/>
          <w:lang w:eastAsia="en-GB"/>
        </w:rPr>
        <w:t>Create custom document properties to match your companies needs</w:t>
      </w:r>
    </w:p>
    <w:p w:rsidR="00361DEA" w:rsidRDefault="00361DEA" w:rsidP="00361DEA">
      <w:pPr>
        <w:shd w:val="clear" w:color="auto" w:fill="FFFFFF"/>
        <w:spacing w:after="225" w:line="240" w:lineRule="auto"/>
        <w:ind w:left="720"/>
        <w:textAlignment w:val="baseline"/>
        <w:outlineLvl w:val="1"/>
        <w:rPr>
          <w:rFonts w:asciiTheme="majorHAnsi" w:eastAsia="Times New Roman" w:hAnsiTheme="majorHAnsi" w:cs="Times New Roman"/>
          <w:b/>
          <w:bCs/>
          <w:color w:val="333333"/>
          <w:sz w:val="24"/>
          <w:szCs w:val="24"/>
          <w:lang w:eastAsia="en-GB"/>
        </w:rPr>
      </w:pPr>
    </w:p>
    <w:p w:rsidR="00361DEA" w:rsidRPr="00361DEA" w:rsidRDefault="00361DEA" w:rsidP="00361DEA">
      <w:pPr>
        <w:shd w:val="clear" w:color="auto" w:fill="FFFFFF"/>
        <w:spacing w:after="225" w:line="240" w:lineRule="auto"/>
        <w:ind w:left="720"/>
        <w:textAlignment w:val="baseline"/>
        <w:outlineLvl w:val="1"/>
        <w:rPr>
          <w:rFonts w:asciiTheme="majorHAnsi" w:eastAsia="Times New Roman" w:hAnsiTheme="majorHAnsi" w:cs="Times New Roman"/>
          <w:b/>
          <w:bCs/>
          <w:color w:val="333333"/>
          <w:sz w:val="24"/>
          <w:szCs w:val="24"/>
          <w:lang w:eastAsia="en-GB"/>
        </w:rPr>
      </w:pPr>
      <w:r w:rsidRPr="00361DEA">
        <w:rPr>
          <w:rFonts w:asciiTheme="majorHAnsi" w:eastAsia="Times New Roman" w:hAnsiTheme="majorHAnsi" w:cs="Times New Roman"/>
          <w:b/>
          <w:bCs/>
          <w:color w:val="333333"/>
          <w:sz w:val="24"/>
          <w:szCs w:val="24"/>
          <w:lang w:eastAsia="en-GB"/>
        </w:rPr>
        <w:t>Workflow</w:t>
      </w:r>
    </w:p>
    <w:p w:rsidR="00361DEA" w:rsidRPr="00361DEA" w:rsidRDefault="00361DEA" w:rsidP="00361DEA">
      <w:pPr>
        <w:numPr>
          <w:ilvl w:val="0"/>
          <w:numId w:val="4"/>
        </w:numPr>
        <w:tabs>
          <w:tab w:val="clear" w:pos="720"/>
          <w:tab w:val="num" w:pos="2160"/>
        </w:tabs>
        <w:spacing w:after="0" w:line="315" w:lineRule="atLeast"/>
        <w:ind w:left="1440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>Automated document review</w:t>
      </w:r>
      <w:r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>/ approval</w:t>
      </w:r>
      <w:r w:rsidRPr="00361DEA"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 xml:space="preserve"> process</w:t>
      </w:r>
    </w:p>
    <w:p w:rsidR="00361DEA" w:rsidRPr="00361DEA" w:rsidRDefault="00361DEA" w:rsidP="00361DEA">
      <w:pPr>
        <w:numPr>
          <w:ilvl w:val="0"/>
          <w:numId w:val="4"/>
        </w:numPr>
        <w:spacing w:after="0" w:line="315" w:lineRule="atLeast"/>
        <w:ind w:left="1440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>Automated file expiration process</w:t>
      </w:r>
    </w:p>
    <w:p w:rsidR="00361DEA" w:rsidRDefault="00361DEA" w:rsidP="00361DEA">
      <w:pPr>
        <w:numPr>
          <w:ilvl w:val="0"/>
          <w:numId w:val="4"/>
        </w:numPr>
        <w:spacing w:after="0" w:line="315" w:lineRule="atLeast"/>
        <w:ind w:left="1440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>Reviewer can approve or reject a new document or a changed document</w:t>
      </w:r>
    </w:p>
    <w:p w:rsidR="00842C17" w:rsidRPr="00361DEA" w:rsidRDefault="00842C17" w:rsidP="00361DEA">
      <w:pPr>
        <w:numPr>
          <w:ilvl w:val="0"/>
          <w:numId w:val="4"/>
        </w:numPr>
        <w:spacing w:after="0" w:line="315" w:lineRule="atLeast"/>
        <w:ind w:left="1440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>E-mail notification</w:t>
      </w:r>
      <w:r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 xml:space="preserve"> to the sender</w:t>
      </w:r>
    </w:p>
    <w:p w:rsidR="00361DEA" w:rsidRPr="00361DEA" w:rsidRDefault="00361DEA" w:rsidP="00361DEA">
      <w:pPr>
        <w:numPr>
          <w:ilvl w:val="0"/>
          <w:numId w:val="4"/>
        </w:numPr>
        <w:spacing w:after="0" w:line="315" w:lineRule="atLeast"/>
        <w:ind w:left="1440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>E-mail notification options prior to and after a review</w:t>
      </w:r>
    </w:p>
    <w:p w:rsidR="00361DEA" w:rsidRDefault="00361DEA" w:rsidP="00361DEA">
      <w:pPr>
        <w:shd w:val="clear" w:color="auto" w:fill="FFFFFF"/>
        <w:spacing w:after="225" w:line="240" w:lineRule="auto"/>
        <w:ind w:left="720"/>
        <w:textAlignment w:val="baseline"/>
        <w:outlineLvl w:val="1"/>
        <w:rPr>
          <w:rFonts w:asciiTheme="majorHAnsi" w:eastAsia="Times New Roman" w:hAnsiTheme="majorHAnsi" w:cs="Times New Roman"/>
          <w:b/>
          <w:bCs/>
          <w:color w:val="333333"/>
          <w:sz w:val="24"/>
          <w:szCs w:val="24"/>
          <w:lang w:eastAsia="en-GB"/>
        </w:rPr>
      </w:pPr>
    </w:p>
    <w:p w:rsidR="00361DEA" w:rsidRPr="00361DEA" w:rsidRDefault="00361DEA" w:rsidP="00361DEA">
      <w:pPr>
        <w:shd w:val="clear" w:color="auto" w:fill="FFFFFF"/>
        <w:spacing w:after="225" w:line="240" w:lineRule="auto"/>
        <w:ind w:left="720"/>
        <w:textAlignment w:val="baseline"/>
        <w:outlineLvl w:val="1"/>
        <w:rPr>
          <w:rFonts w:asciiTheme="majorHAnsi" w:eastAsia="Times New Roman" w:hAnsiTheme="majorHAnsi" w:cs="Times New Roman"/>
          <w:b/>
          <w:bCs/>
          <w:color w:val="333333"/>
          <w:sz w:val="24"/>
          <w:szCs w:val="24"/>
          <w:lang w:eastAsia="en-GB"/>
        </w:rPr>
      </w:pPr>
      <w:r w:rsidRPr="00361DEA">
        <w:rPr>
          <w:rFonts w:asciiTheme="majorHAnsi" w:eastAsia="Times New Roman" w:hAnsiTheme="majorHAnsi" w:cs="Times New Roman"/>
          <w:b/>
          <w:bCs/>
          <w:color w:val="333333"/>
          <w:sz w:val="24"/>
          <w:szCs w:val="24"/>
          <w:lang w:eastAsia="en-GB"/>
        </w:rPr>
        <w:t>Search</w:t>
      </w:r>
    </w:p>
    <w:p w:rsidR="00361DEA" w:rsidRPr="00361DEA" w:rsidRDefault="00361DEA" w:rsidP="00361DEA">
      <w:pPr>
        <w:numPr>
          <w:ilvl w:val="0"/>
          <w:numId w:val="5"/>
        </w:numPr>
        <w:tabs>
          <w:tab w:val="clear" w:pos="720"/>
          <w:tab w:val="num" w:pos="1440"/>
        </w:tabs>
        <w:spacing w:after="0" w:line="315" w:lineRule="atLeast"/>
        <w:ind w:left="1440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>Quick-browse search by author, department, or category</w:t>
      </w:r>
    </w:p>
    <w:p w:rsidR="00361DEA" w:rsidRPr="00361DEA" w:rsidRDefault="00361DEA" w:rsidP="00361DEA">
      <w:pPr>
        <w:numPr>
          <w:ilvl w:val="0"/>
          <w:numId w:val="5"/>
        </w:numPr>
        <w:spacing w:after="0" w:line="315" w:lineRule="atLeast"/>
        <w:ind w:left="1440"/>
        <w:textAlignment w:val="baseline"/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</w:pPr>
      <w:r w:rsidRPr="00361DEA"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 xml:space="preserve">Full search by author, department, </w:t>
      </w:r>
      <w:r>
        <w:rPr>
          <w:rFonts w:asciiTheme="majorHAnsi" w:eastAsia="Times New Roman" w:hAnsiTheme="majorHAnsi" w:cs="Times New Roman"/>
          <w:color w:val="333333"/>
          <w:sz w:val="24"/>
          <w:szCs w:val="24"/>
          <w:lang w:eastAsia="en-GB"/>
        </w:rPr>
        <w:t>category, file name, comments</w:t>
      </w:r>
    </w:p>
    <w:p w:rsidR="00361DEA" w:rsidRPr="00361DEA" w:rsidRDefault="00361DEA" w:rsidP="00361DEA">
      <w:pPr>
        <w:pStyle w:val="ListParagraph"/>
        <w:ind w:left="2160"/>
        <w:rPr>
          <w:rFonts w:asciiTheme="majorHAnsi" w:hAnsiTheme="majorHAnsi"/>
          <w:sz w:val="24"/>
          <w:szCs w:val="24"/>
        </w:rPr>
      </w:pPr>
    </w:p>
    <w:sectPr w:rsidR="00361DEA" w:rsidRPr="00361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F3DCB"/>
    <w:multiLevelType w:val="multilevel"/>
    <w:tmpl w:val="8DBE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3458C6"/>
    <w:multiLevelType w:val="multilevel"/>
    <w:tmpl w:val="F9A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3E4A7F"/>
    <w:multiLevelType w:val="hybridMultilevel"/>
    <w:tmpl w:val="C89C7E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6C3991"/>
    <w:multiLevelType w:val="hybridMultilevel"/>
    <w:tmpl w:val="774653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F753A3"/>
    <w:multiLevelType w:val="multilevel"/>
    <w:tmpl w:val="95A0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  <w:lvlOverride w:ilvl="0">
      <w:lvl w:ilvl="0">
        <w:numFmt w:val="bullet"/>
        <w:lvlText w:val="o"/>
        <w:lvlJc w:val="left"/>
        <w:pPr>
          <w:tabs>
            <w:tab w:val="num" w:pos="3240"/>
          </w:tabs>
          <w:ind w:left="32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D3"/>
    <w:rsid w:val="00224ED3"/>
    <w:rsid w:val="00361DEA"/>
    <w:rsid w:val="00725F4B"/>
    <w:rsid w:val="00842C17"/>
    <w:rsid w:val="00872434"/>
    <w:rsid w:val="008D49A7"/>
    <w:rsid w:val="00A61F37"/>
    <w:rsid w:val="00D4080C"/>
    <w:rsid w:val="00E6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D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24ED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24ED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61DE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D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24ED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24ED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61DE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</dc:creator>
  <cp:lastModifiedBy>steve</cp:lastModifiedBy>
  <cp:revision>1</cp:revision>
  <cp:lastPrinted>2013-10-28T14:31:00Z</cp:lastPrinted>
  <dcterms:created xsi:type="dcterms:W3CDTF">2013-10-28T07:28:00Z</dcterms:created>
  <dcterms:modified xsi:type="dcterms:W3CDTF">2013-10-28T16:04:00Z</dcterms:modified>
</cp:coreProperties>
</file>