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9B7D2">
      <w:r>
        <w:rPr>
          <w:rFonts w:hint="default"/>
          <w:lang w:val="en-US" w:eastAsia="zh-CN"/>
        </w:rPr>
        <w:t>The objective of Assignment 3 is to fine-tune your own language model.</w:t>
      </w:r>
    </w:p>
    <w:p w14:paraId="3B7D2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Please carefully read the content in the PDF and refer to the Colab link to complete the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task:</w:t>
      </w:r>
    </w:p>
    <w:p w14:paraId="6FE0C0E3">
      <w:pPr>
        <w:rPr>
          <w:rStyle w:val="9"/>
          <w:rFonts w:hint="default"/>
        </w:rPr>
      </w:pPr>
      <w:r>
        <w:rPr>
          <w:rStyle w:val="9"/>
          <w:rFonts w:hint="default"/>
          <w:lang w:val="en-US" w:eastAsia="zh-CN"/>
        </w:rPr>
        <w:fldChar w:fldCharType="begin"/>
      </w:r>
      <w:r>
        <w:rPr>
          <w:rStyle w:val="9"/>
          <w:rFonts w:hint="default"/>
          <w:lang w:val="en-US" w:eastAsia="zh-CN"/>
        </w:rPr>
        <w:instrText xml:space="preserve"> HYPERLINK "https://colab.research.google.com/drive/1AP5kIzo_BKqfmmY8pl4l2kkNec8zkMoh?usp=sharing" </w:instrText>
      </w:r>
      <w:r>
        <w:rPr>
          <w:rStyle w:val="9"/>
          <w:rFonts w:hint="default"/>
          <w:lang w:val="en-US" w:eastAsia="zh-CN"/>
        </w:rPr>
        <w:fldChar w:fldCharType="separate"/>
      </w:r>
      <w:r>
        <w:rPr>
          <w:rStyle w:val="9"/>
          <w:rFonts w:hint="default"/>
        </w:rPr>
        <w:t>https://colab.research.google.com/drive/1AP5kIzo_BKqfmmY8pl4l2kkNec8zkMoh?usp=sharing</w:t>
      </w:r>
      <w:r>
        <w:rPr>
          <w:rStyle w:val="9"/>
          <w:rFonts w:hint="default"/>
          <w:lang w:val="en-US" w:eastAsia="zh-CN"/>
        </w:rPr>
        <w:fldChar w:fldCharType="end"/>
      </w:r>
    </w:p>
    <w:p w14:paraId="5BF28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assignment deadline is April 13th at 11:59 PM.</w:t>
      </w:r>
    </w:p>
    <w:p w14:paraId="78757E32">
      <w:pPr>
        <w:rPr>
          <w:rFonts w:hint="default"/>
          <w:lang w:val="en-US" w:eastAsia="zh-CN"/>
        </w:rPr>
      </w:pPr>
    </w:p>
    <w:p w14:paraId="58C35B12">
      <w:pPr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随手记录</w:t>
      </w:r>
    </w:p>
    <w:p w14:paraId="56051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先确定用哪个下游任务</w:t>
      </w:r>
    </w:p>
    <w:p w14:paraId="34DB26F8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https://github.com/alipay/financial_evaluation_dataset</w:t>
      </w:r>
    </w:p>
    <w:p w14:paraId="232F8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"https://fineval.readthedocs.io/en/latest/get_started/dataset_pre.html"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https://fineval.readthedocs.io/en/latest/get_started/dataset_pre.html</w:t>
      </w:r>
      <w:r>
        <w:rPr>
          <w:rFonts w:hint="eastAsia"/>
          <w:lang w:val="en-US" w:eastAsia="zh-CN"/>
        </w:rPr>
        <w:fldChar w:fldCharType="end"/>
      </w:r>
    </w:p>
    <w:p w14:paraId="47D22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"https://github.com/SUFE-AIFLM-Lab/FinEval/blob/main/README_zh-CN.md"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https://github.com/SUFE-AIFLM-Lab/FinEval/blob/main/README_zh-CN.md</w:t>
      </w:r>
      <w:r>
        <w:rPr>
          <w:rFonts w:hint="eastAsia"/>
          <w:lang w:val="en-US" w:eastAsia="zh-CN"/>
        </w:rPr>
        <w:fldChar w:fldCharType="end"/>
      </w:r>
    </w:p>
    <w:p w14:paraId="196B68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把1aca/code文件夹复制下来</w:t>
      </w:r>
    </w:p>
    <w:p w14:paraId="0A25A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在eval.py中，dev_df只用于few_shot且每个类别只有5个例子+EXPLAINATION，val_df才是用的大量样本，data/test_20%是测试集没有答案【可以提交上去测试，比较麻烦还要发邮件申请，算了球】。</w:t>
      </w:r>
    </w:p>
    <w:p w14:paraId="2CBED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所以eval.sh可以直接用且能连接lora适应器，设置do_test = True</w:t>
      </w:r>
    </w:p>
    <w:p w14:paraId="19F40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evaluators/unify_evaluator.py eval_subject函数</w:t>
      </w:r>
    </w:p>
    <w:p w14:paraId="103B919F">
      <w:pPr>
        <w:rPr>
          <w:rFonts w:hint="eastAsia"/>
          <w:lang w:val="en-US" w:eastAsia="zh-CN"/>
        </w:rPr>
      </w:pPr>
    </w:p>
    <w:p w14:paraId="676FC8A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通用常识中文问题：</w:t>
      </w:r>
    </w:p>
    <w:p w14:paraId="605E9839">
      <w:pPr>
        <w:rPr>
          <w:rStyle w:val="9"/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"https://github.com/opendatalab/CHARM/blob/main/data/CHARM/README_ZH.md"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https://github.com/opendatalab/CHARM/blob/main/data/CHARM</w:t>
      </w:r>
    </w:p>
    <w:p w14:paraId="23E90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drawing>
          <wp:inline distT="0" distB="0" distL="114300" distR="114300">
            <wp:extent cx="5267325" cy="3498215"/>
            <wp:effectExtent l="0" t="0" r="3175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36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LLM排行榜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"https://opendatalab.github.io/CHARM/leaderboard.html"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https://opendatalab.github.io/CHARM/leaderboard.html</w:t>
      </w:r>
      <w:r>
        <w:rPr>
          <w:rFonts w:hint="default"/>
          <w:lang w:val="en-US" w:eastAsia="zh-CN"/>
        </w:rPr>
        <w:fldChar w:fldCharType="end"/>
      </w:r>
    </w:p>
    <w:p w14:paraId="005A6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343910"/>
            <wp:effectExtent l="0" t="0" r="635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5B9D">
      <w:pPr>
        <w:rPr>
          <w:rFonts w:hint="default"/>
          <w:lang w:val="en-US" w:eastAsia="zh-CN"/>
        </w:rPr>
      </w:pPr>
    </w:p>
    <w:p w14:paraId="37394EA9">
      <w:pPr>
        <w:rPr>
          <w:rFonts w:hint="default"/>
          <w:lang w:val="en-US" w:eastAsia="zh-CN"/>
        </w:rPr>
      </w:pPr>
    </w:p>
    <w:p w14:paraId="0EC3D2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FinGPT只有1321条样本，而fineval有8351，我们使用4661条学术知识多项选择题作为微调数据集。(因为他是多选，其他是问答题，而且只有他开源。)【只公开有1151+170(dev有explaination)条，怎么也是1321条】【Fin-Eva v1的评测数据被划分为dev和test集。其中dev和val集为白盒，占总数的28%，包含组成问题的所需要素以及标准答案。test集为黑盒，占总数的72%，跟dev集的区别是缺少标准答案。 使用黑盒是为了保证评测的公正性，测评者可以通过白盒部分理解评测维度的细节。】</w:t>
      </w:r>
    </w:p>
    <w:p w14:paraId="5C61D9C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通过长期客观调研总结和严格的人工筛选，利用多项选择题、主客观简答题、推理规划和检索问答等8351道多种与实际应用场景高度一致的题型，包括了金融学术知识、金融行业知识、金融安全知识以及金融智能体。为了确保对模型性能进行全面的评估，FinEval结合Accuracy、Rouge-L以及专家评测细则等主客观评分标准，采用zero-shot, five-shot, zero-shot CoT 和 five-shot CoT方法进行评测。通过在FinEval上评估最先进的大语言模型</w:t>
      </w:r>
      <w:r>
        <w:rPr>
          <w:rFonts w:hint="eastAsia"/>
          <w:lang w:val="en-US" w:eastAsia="zh-CN"/>
        </w:rPr>
        <w:t>。</w:t>
      </w:r>
    </w:p>
    <w:p w14:paraId="1B3EA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Eval金融学术知识是包含高质量多项选择题的集合，涵盖金融、经济、会计和证书等领域。它包括4661个问题，涵盖了34个不同的学术科目。金融学术知识提供了一个更全面的金融学术知识能力评估基准，利用了模拟考试数据，涵盖了广泛的大语言模型评估范围。</w:t>
      </w:r>
    </w:p>
    <w:p w14:paraId="53C0FC02">
      <w:pPr>
        <w:rPr>
          <w:rFonts w:hint="default"/>
          <w:lang w:val="en-US" w:eastAsia="zh-CN"/>
        </w:rPr>
      </w:pPr>
    </w:p>
    <w:p w14:paraId="0207D7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在示例代码中：</w:t>
      </w:r>
    </w:p>
    <w:p w14:paraId="64D3C99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用peft实现q+lora</w:t>
      </w:r>
    </w:p>
    <w:p w14:paraId="393A0D5D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训练框架用</w:t>
      </w:r>
      <w:r>
        <w:rPr>
          <w:rFonts w:hint="eastAsia"/>
          <w:lang w:val="en-US" w:eastAsia="zh-CN"/>
        </w:rPr>
        <w:t>Transformer的trainer，peft能够适配Transformer</w:t>
      </w:r>
    </w:p>
    <w:p w14:paraId="7D4EF96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用的是训练数据集中划分出来的验证集，用perplexity来衡量模型表现(生成验证集true word的likelihood)</w:t>
      </w:r>
    </w:p>
    <w:p w14:paraId="3CAA0A9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8350" cy="3873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B3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Fin-R1的数据集</w:t>
      </w:r>
    </w:p>
    <w:p w14:paraId="35D0C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401445"/>
            <wp:effectExtent l="0" t="0" r="1206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1252">
      <w:pPr>
        <w:rPr>
          <w:rFonts w:hint="default"/>
          <w:lang w:val="en-US" w:eastAsia="zh-CN"/>
        </w:rPr>
      </w:pPr>
    </w:p>
    <w:p w14:paraId="52F2FC63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参考：</w:t>
      </w:r>
    </w:p>
    <w:p w14:paraId="19236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tut5 PPT资源和代码</w:t>
      </w:r>
    </w:p>
    <w:p w14:paraId="79B807F7">
      <w:pPr>
        <w:ind w:left="48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https://colab.research.google.com/drive/166zWM2xR6mdV5-TOe8qGgU01XPPBRPMd</w:t>
      </w:r>
    </w:p>
    <w:p w14:paraId="67973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SFT课件及上面提到的论文</w:t>
      </w:r>
    </w:p>
    <w:p w14:paraId="6D3ECD1C">
      <w:pPr>
        <w:rPr>
          <w:rFonts w:hint="default"/>
          <w:lang w:val="en-US" w:eastAsia="zh-CN"/>
        </w:rPr>
      </w:pPr>
    </w:p>
    <w:p w14:paraId="4BFC5584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需要考虑的点：</w:t>
      </w:r>
    </w:p>
    <w:p w14:paraId="374DBC71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调优：</w:t>
      </w:r>
      <w:r>
        <w:rPr>
          <w:rFonts w:hint="eastAsia"/>
          <w:b/>
          <w:bCs/>
          <w:highlight w:val="yellow"/>
          <w:lang w:val="en-US" w:eastAsia="zh-CN"/>
        </w:rPr>
        <w:fldChar w:fldCharType="begin"/>
      </w:r>
      <w:r>
        <w:rPr>
          <w:rFonts w:hint="eastAsia"/>
          <w:b/>
          <w:bCs/>
          <w:highlight w:val="yellow"/>
          <w:lang w:val="en-US" w:eastAsia="zh-CN"/>
        </w:rPr>
        <w:instrText xml:space="preserve"> HYPERLINK "https://apifox.com/apidoc/docs-site/3593983/doc-3249925" </w:instrText>
      </w:r>
      <w:r>
        <w:rPr>
          <w:rFonts w:hint="eastAsia"/>
          <w:b/>
          <w:bCs/>
          <w:highlight w:val="yellow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highlight w:val="yellow"/>
          <w:lang w:val="en-US" w:eastAsia="zh-CN"/>
        </w:rPr>
        <w:t>https://apifox.com/apidoc/docs-site/3593983/doc-3249925</w:t>
      </w:r>
      <w:r>
        <w:rPr>
          <w:rFonts w:hint="eastAsia"/>
          <w:b/>
          <w:bCs/>
          <w:highlight w:val="yellow"/>
          <w:lang w:val="en-US" w:eastAsia="zh-CN"/>
        </w:rPr>
        <w:fldChar w:fldCharType="end"/>
      </w:r>
    </w:p>
    <w:p w14:paraId="64BEC20F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fldChar w:fldCharType="begin"/>
      </w:r>
      <w:r>
        <w:rPr>
          <w:rFonts w:hint="eastAsia"/>
          <w:b/>
          <w:bCs/>
          <w:highlight w:val="yellow"/>
          <w:lang w:val="en-US" w:eastAsia="zh-CN"/>
        </w:rPr>
        <w:instrText xml:space="preserve"> HYPERLINK "https://apifox.com/apidoc/docs-site/3593983/doc-3249948" </w:instrText>
      </w:r>
      <w:r>
        <w:rPr>
          <w:rFonts w:hint="eastAsia"/>
          <w:b/>
          <w:bCs/>
          <w:highlight w:val="yellow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highlight w:val="yellow"/>
          <w:lang w:val="en-US" w:eastAsia="zh-CN"/>
        </w:rPr>
        <w:t>https://apifox.com/apidoc/docs-site/3593983/doc-3249948</w:t>
      </w:r>
      <w:r>
        <w:rPr>
          <w:rFonts w:hint="eastAsia"/>
          <w:b/>
          <w:bCs/>
          <w:highlight w:val="yellow"/>
          <w:lang w:val="en-US" w:eastAsia="zh-CN"/>
        </w:rPr>
        <w:fldChar w:fldCharType="end"/>
      </w:r>
    </w:p>
    <w:p w14:paraId="5B5341AF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fldChar w:fldCharType="begin"/>
      </w:r>
      <w:r>
        <w:rPr>
          <w:rFonts w:hint="eastAsia"/>
          <w:b/>
          <w:bCs/>
          <w:highlight w:val="yellow"/>
          <w:lang w:val="en-US" w:eastAsia="zh-CN"/>
        </w:rPr>
        <w:instrText xml:space="preserve"> HYPERLINK "https://developer.aliyun.com/article/1603736" </w:instrText>
      </w:r>
      <w:r>
        <w:rPr>
          <w:rFonts w:hint="eastAsia"/>
          <w:b/>
          <w:bCs/>
          <w:highlight w:val="yellow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highlight w:val="yellow"/>
          <w:lang w:val="en-US" w:eastAsia="zh-CN"/>
        </w:rPr>
        <w:t>https://developer.aliyun.com/article/1603736</w:t>
      </w:r>
      <w:r>
        <w:rPr>
          <w:rFonts w:hint="eastAsia"/>
          <w:b/>
          <w:bCs/>
          <w:highlight w:val="yellow"/>
          <w:lang w:val="en-US" w:eastAsia="zh-CN"/>
        </w:rPr>
        <w:fldChar w:fldCharType="end"/>
      </w:r>
    </w:p>
    <w:p w14:paraId="76A3FF95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fldChar w:fldCharType="begin"/>
      </w:r>
      <w:r>
        <w:rPr>
          <w:rFonts w:hint="eastAsia"/>
          <w:b/>
          <w:bCs/>
          <w:highlight w:val="yellow"/>
          <w:lang w:val="en-US" w:eastAsia="zh-CN"/>
        </w:rPr>
        <w:instrText xml:space="preserve"> HYPERLINK "https://developer.aliyun.com/article/1649162" </w:instrText>
      </w:r>
      <w:r>
        <w:rPr>
          <w:rFonts w:hint="eastAsia"/>
          <w:b/>
          <w:bCs/>
          <w:highlight w:val="yellow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highlight w:val="yellow"/>
          <w:lang w:val="en-US" w:eastAsia="zh-CN"/>
        </w:rPr>
        <w:t>https://developer.aliyun.com/article/1649162</w:t>
      </w:r>
      <w:r>
        <w:rPr>
          <w:rFonts w:hint="eastAsia"/>
          <w:b/>
          <w:bCs/>
          <w:highlight w:val="yellow"/>
          <w:lang w:val="en-US" w:eastAsia="zh-CN"/>
        </w:rPr>
        <w:fldChar w:fldCharType="end"/>
      </w:r>
    </w:p>
    <w:p w14:paraId="1FE6BEA5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fldChar w:fldCharType="begin"/>
      </w:r>
      <w:r>
        <w:rPr>
          <w:rFonts w:hint="eastAsia"/>
          <w:b/>
          <w:bCs/>
          <w:highlight w:val="yellow"/>
          <w:lang w:val="en-US" w:eastAsia="zh-CN"/>
        </w:rPr>
        <w:instrText xml:space="preserve"> HYPERLINK "https://blog.csdn.net/qq_35812205/article/details/143484698" </w:instrText>
      </w:r>
      <w:r>
        <w:rPr>
          <w:rFonts w:hint="eastAsia"/>
          <w:b/>
          <w:bCs/>
          <w:highlight w:val="yellow"/>
          <w:lang w:val="en-US" w:eastAsia="zh-CN"/>
        </w:rPr>
        <w:fldChar w:fldCharType="separate"/>
      </w:r>
      <w:r>
        <w:rPr>
          <w:rStyle w:val="9"/>
          <w:rFonts w:hint="eastAsia"/>
          <w:b/>
          <w:bCs/>
          <w:highlight w:val="yellow"/>
          <w:lang w:val="en-US" w:eastAsia="zh-CN"/>
        </w:rPr>
        <w:t>https://blog.csdn.net/qq_35812205/article/details/143484698</w:t>
      </w:r>
      <w:r>
        <w:rPr>
          <w:rFonts w:hint="eastAsia"/>
          <w:b/>
          <w:bCs/>
          <w:highlight w:val="yellow"/>
          <w:lang w:val="en-US" w:eastAsia="zh-CN"/>
        </w:rPr>
        <w:fldChar w:fldCharType="end"/>
      </w:r>
    </w:p>
    <w:p w14:paraId="047D6472">
      <w:pPr>
        <w:rPr>
          <w:rFonts w:hint="eastAsia"/>
          <w:b/>
          <w:bCs/>
          <w:highlight w:val="yellow"/>
          <w:lang w:val="en-US" w:eastAsia="zh-CN"/>
        </w:rPr>
      </w:pPr>
    </w:p>
    <w:p w14:paraId="3C28B68B">
      <w:pPr>
        <w:rPr>
          <w:rFonts w:hint="eastAsia"/>
          <w:b/>
          <w:bCs/>
          <w:highlight w:val="yellow"/>
          <w:lang w:val="en-US" w:eastAsia="zh-CN"/>
        </w:rPr>
      </w:pPr>
    </w:p>
    <w:p w14:paraId="659ED7A7">
      <w:pPr>
        <w:rPr>
          <w:rFonts w:hint="eastAsia"/>
          <w:b/>
          <w:bCs/>
          <w:highlight w:val="yellow"/>
          <w:lang w:val="en-US" w:eastAsia="zh-CN"/>
        </w:rPr>
      </w:pPr>
    </w:p>
    <w:p w14:paraId="3ACDD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一般用哪些数据工程的方法，还涉及调用llm来处理数据集</w:t>
      </w:r>
    </w:p>
    <w:p w14:paraId="151DC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尝试多种llm作为base model 对比效果 这些论文中都会做</w:t>
      </w:r>
    </w:p>
    <w:p w14:paraId="5120D2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依据样本的长度选择适合的上下文长度的模型</w:t>
      </w:r>
    </w:p>
    <w:p w14:paraId="2ECD754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选择Instruct和预训练模型，Instruct模型可能是通用数据微调过的能够适应问答模式</w:t>
      </w:r>
    </w:p>
    <w:p w14:paraId="4D1431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尝试多种训练方法，除了QLoRA，还有AdamW，BAdam，ptuing</w:t>
      </w:r>
    </w:p>
    <w:p w14:paraId="18AF3C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PEFT: https://github.com/huggingface/peft</w:t>
      </w:r>
    </w:p>
    <w:p w14:paraId="6852A1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OpenDelta: https://github.com/thunlp/OpenDelta</w:t>
      </w:r>
    </w:p>
    <w:p w14:paraId="1436E5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QLoRA: https://github.com/artidoro/qlora</w:t>
      </w:r>
    </w:p>
    <w:p w14:paraId="2387BD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unsloth: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"https://github.com/unslothai/unsloth"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https://github.com/unslothai/unsloth</w:t>
      </w:r>
      <w:r>
        <w:rPr>
          <w:rFonts w:hint="eastAsia"/>
          <w:lang w:val="en-US" w:eastAsia="zh-CN"/>
        </w:rPr>
        <w:fldChar w:fldCharType="end"/>
      </w:r>
    </w:p>
    <w:p w14:paraId="2B7D7F9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PEFT 和 OpenDelta 都是通用的参数高效微调工具库，适用于广泛的模型和任务，提供了灵活的微调方法和易用的接口。</w:t>
      </w:r>
    </w:p>
    <w:p w14:paraId="1ECA54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QLoRA 和 Unsloth 则更专注于通过量化和优化算法实现高效的微调</w:t>
      </w:r>
    </w:p>
    <w:p w14:paraId="40049CA5">
      <w:pPr>
        <w:ind w:firstLine="420" w:firstLineChars="0"/>
        <w:rPr>
          <w:rFonts w:hint="eastAsia"/>
          <w:lang w:val="en-US" w:eastAsia="zh-CN"/>
        </w:rPr>
      </w:pPr>
    </w:p>
    <w:p w14:paraId="45CBFB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超参数：数据量小可以用大一点的epoch(1k+，epoch=10)，让模型充分收敛。数据量很大但epoch也大会导致过拟合，丢失原本预训练好的参数</w:t>
      </w:r>
    </w:p>
    <w:p w14:paraId="161D4251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ptuing</w:t>
      </w:r>
      <w:r>
        <w:rPr>
          <w:rFonts w:hint="eastAsia"/>
          <w:lang w:val="en-US" w:eastAsia="zh-CN"/>
        </w:rPr>
        <w:t>和lora可以增加lr，1e-4到1e-5</w:t>
      </w:r>
    </w:p>
    <w:p w14:paraId="581EC88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LoR</w:t>
      </w:r>
      <w:r>
        <w:rPr>
          <w:rFonts w:hint="eastAsia"/>
          <w:lang w:val="en-US" w:eastAsia="zh-CN"/>
        </w:rPr>
        <w:t>A的秩越低，对通用能力的损伤越小</w:t>
      </w:r>
    </w:p>
    <w:p w14:paraId="6618C8C5">
      <w:pPr>
        <w:rPr>
          <w:rFonts w:hint="eastAsia"/>
          <w:lang w:val="en-US" w:eastAsia="zh-CN"/>
        </w:rPr>
      </w:pPr>
    </w:p>
    <w:p w14:paraId="6B3A1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evaluation可以是选择题也可以是AI</w:t>
      </w:r>
    </w:p>
    <w:p w14:paraId="6E80DB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Ass2里面有用到AI作为Evaluator吗</w:t>
      </w:r>
    </w:p>
    <w:p w14:paraId="6C3A2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做哪些消融研究</w:t>
      </w:r>
    </w:p>
    <w:p w14:paraId="5D7C58A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对比微调前后对问题的回答，表明微调确实能解决特定行业上，一些标准模型无法解决或回答有误的问题。</w:t>
      </w:r>
    </w:p>
    <w:p w14:paraId="5C25119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数据增加(3个方面)：</w:t>
      </w:r>
    </w:p>
    <w:p w14:paraId="2B8E81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适当构建few shot 及COT(Chain of Thought) 数据加入训练，可以有助于模型的指令理解</w:t>
      </w:r>
      <w:r>
        <w:rPr>
          <w:rFonts w:hint="eastAsia"/>
          <w:lang w:val="en-US" w:eastAsia="zh-CN"/>
        </w:rPr>
        <w:t>。</w:t>
      </w:r>
    </w:p>
    <w:p w14:paraId="5E2C68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②数据配比：维持领域数据与通用数据的平衡，以确保模型在保持通用性的同时，具备领域特定能力。</w:t>
      </w:r>
    </w:p>
    <w:p w14:paraId="76827B0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  <w:lang w:val="en-US" w:eastAsia="zh-CN"/>
        </w:rPr>
        <w:t>prompt指令进行数据增强</w:t>
      </w:r>
      <w:r>
        <w:rPr>
          <w:rFonts w:hint="eastAsia"/>
          <w:lang w:val="en-US" w:eastAsia="zh-CN"/>
        </w:rPr>
        <w:t>，问问题的表达方式换一换。例如选择最佳答案、只有一项是正确的。。</w:t>
      </w:r>
    </w:p>
    <w:p w14:paraId="41C7D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如何判断训练结果？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Training loss和Perplexity的收敛曲线</w:t>
      </w:r>
    </w:p>
    <w:p w14:paraId="7F28D9C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Rouge、Bleu等评估指标</w:t>
      </w:r>
      <w:r>
        <w:rPr>
          <w:rFonts w:hint="eastAsia"/>
          <w:lang w:val="en-US" w:eastAsia="zh-CN"/>
        </w:rPr>
        <w:t>，在做题任务(close)上是准确率，越高越好</w:t>
      </w:r>
    </w:p>
    <w:p w14:paraId="2A2295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尝试通用问题</w:t>
      </w:r>
      <w:r>
        <w:rPr>
          <w:rFonts w:hint="eastAsia"/>
          <w:lang w:val="en-US" w:eastAsia="zh-CN"/>
        </w:rPr>
        <w:t>，观察大模型的通用对话能力有没有衰减。（例如某个摘要场景调优时，因为训练数据集的response都很短，导致sft后的模型如果进行闲聊，也会只回复很短的内容。所以这个模型只可用于专业场景，不适用于通用场景了。)</w:t>
      </w:r>
    </w:p>
    <w:p w14:paraId="48C4CCEE">
      <w:pPr>
        <w:rPr>
          <w:rFonts w:hint="eastAsia"/>
          <w:lang w:val="en-US" w:eastAsia="zh-CN"/>
        </w:rPr>
      </w:pPr>
    </w:p>
    <w:p w14:paraId="56331137">
      <w:pPr>
        <w:rPr>
          <w:rFonts w:hint="default"/>
          <w:lang w:val="en-US" w:eastAsia="zh-CN"/>
        </w:rPr>
      </w:pPr>
    </w:p>
    <w:p w14:paraId="5D745280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report 结构要求：有overleaf模版</w:t>
      </w:r>
    </w:p>
    <w:p w14:paraId="4BFF7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研究主题</w:t>
      </w:r>
    </w:p>
    <w:p w14:paraId="41E4B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实验设计(方法)</w:t>
      </w:r>
    </w:p>
    <w:p w14:paraId="4637D3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代码(每个部分涉及到什么代码)</w:t>
      </w:r>
    </w:p>
    <w:p w14:paraId="68098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结果+分析</w:t>
      </w:r>
    </w:p>
    <w:p w14:paraId="2C8F46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总结主要发现和成果</w:t>
      </w:r>
    </w:p>
    <w:p w14:paraId="44289339">
      <w:pPr>
        <w:rPr>
          <w:rFonts w:hint="eastAsia"/>
          <w:lang w:val="en-US" w:eastAsia="zh-CN"/>
        </w:rPr>
      </w:pPr>
    </w:p>
    <w:p w14:paraId="1AC7F345"/>
    <w:p w14:paraId="3913435C">
      <w:pPr>
        <w:rPr>
          <w:rFonts w:hint="eastAsia"/>
        </w:rPr>
      </w:pPr>
      <w:r>
        <w:rPr>
          <w:rFonts w:hint="eastAsia"/>
        </w:rPr>
        <w:t>•[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5分]代码质量：对代码质量的评估。</w:t>
      </w:r>
    </w:p>
    <w:p w14:paraId="1A41F54B">
      <w:pPr>
        <w:rPr>
          <w:rFonts w:hint="eastAsia"/>
        </w:rPr>
      </w:pPr>
      <w:r>
        <w:rPr>
          <w:rFonts w:hint="eastAsia"/>
        </w:rPr>
        <w:t>•[75分]报告质量：25分配清晰的报告，25的实验结果的质量（完整性、实验严谨，和技术创新），和25的实验分析，包括案例研究，个人实验组件的敏感性分析，消融研究，和任何其他有趣的讨论。</w:t>
      </w:r>
    </w:p>
    <w:p w14:paraId="15089EDD">
      <w:pPr>
        <w:rPr>
          <w:rFonts w:hint="eastAsia"/>
        </w:rPr>
      </w:pPr>
      <w:r>
        <w:rPr>
          <w:rFonts w:hint="eastAsia"/>
        </w:rPr>
        <w:t>•[5标记奖励]如果你处理了第2节没有列出的</w:t>
      </w:r>
      <w:r>
        <w:rPr>
          <w:rFonts w:hint="eastAsia"/>
          <w:lang w:val="en-US" w:eastAsia="zh-CN"/>
        </w:rPr>
        <w:t>topic(但要有意义)</w:t>
      </w:r>
      <w:r>
        <w:rPr>
          <w:rFonts w:hint="eastAsia"/>
        </w:rPr>
        <w:t>，此奖励。我们鼓励创新和有意义的努力，但其重要性取决于评估。</w:t>
      </w:r>
    </w:p>
    <w:p w14:paraId="60CA1AB0">
      <w:pPr>
        <w:rPr>
          <w:rFonts w:hint="eastAsia"/>
        </w:rPr>
      </w:pPr>
      <w:r>
        <w:rPr>
          <w:rFonts w:hint="eastAsia"/>
        </w:rPr>
        <w:t>•[5标记奖金]一个额外的奖励标记是授予异常干净和清晰的代码。如果您附上您的代码作为补充材料，此奖金可能不会被授予。代码的清晰度对于这一奖励至关重要。</w:t>
      </w:r>
    </w:p>
    <w:p w14:paraId="5C569B66">
      <w:pPr>
        <w:rPr>
          <w:rFonts w:hint="eastAsia"/>
        </w:rPr>
      </w:pPr>
    </w:p>
    <w:p w14:paraId="73BF3E69">
      <w:pPr>
        <w:rPr>
          <w:rFonts w:hint="eastAsia" w:eastAsia="楷体"/>
          <w:lang w:val="en-US" w:eastAsia="zh-CN"/>
        </w:rPr>
      </w:pPr>
    </w:p>
    <w:p w14:paraId="627B0BD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报告可用文字</w:t>
      </w:r>
    </w:p>
    <w:p w14:paraId="5E998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进一步提高LLM在未见任务上的指令泛化能力，即Zero-Shot能力，需要在指令数据上微调预训练模型，这一步就叫sft，有监督的微调，指令调整不仅能显著提高模型的性能和泛化能力，还能使模型生成的结果与人类交互模式更加一致。</w:t>
      </w:r>
    </w:p>
    <w:p w14:paraId="5C6BE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sft阶段会收集大量的 {指令，回复} 数据对，得到一个指令跟随数据集。聚焦特定领域：在特定领域（如客服助手、作业批改等）进行SFT时，使用该领域的有标签数据进行微调，可以使模型更好地适应该领域的特殊术语、结构和语义</w:t>
      </w:r>
      <w:r>
        <w:rPr>
          <w:rFonts w:hint="eastAsia"/>
          <w:lang w:val="en-US" w:eastAsia="zh-CN"/>
        </w:rPr>
        <w:t>。</w:t>
      </w:r>
    </w:p>
    <w:p w14:paraId="15400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避免灾难性遗忘：在更新模型权重时，可能会覆盖预训练阶段学到的知识，导致模型在通用场景下的性能下降。</w:t>
      </w:r>
    </w:p>
    <w:p w14:paraId="18DA132F">
      <w:pPr>
        <w:rPr>
          <w:rFonts w:hint="default"/>
          <w:lang w:val="en-US" w:eastAsia="zh-CN"/>
        </w:rPr>
      </w:pPr>
    </w:p>
    <w:p w14:paraId="52A3AA4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新知识</w:t>
      </w:r>
    </w:p>
    <w:p w14:paraId="29FDF3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跨模型使用的</w:t>
      </w:r>
      <w:r>
        <w:rPr>
          <w:rFonts w:hint="default"/>
          <w:lang w:val="en-US" w:eastAsia="zh-CN"/>
        </w:rPr>
        <w:t>适配器</w:t>
      </w:r>
      <w:r>
        <w:rPr>
          <w:rFonts w:hint="eastAsia"/>
          <w:lang w:val="en-US" w:eastAsia="zh-CN"/>
        </w:rPr>
        <w:t>：</w:t>
      </w:r>
    </w:p>
    <w:p w14:paraId="47CE0019">
      <w:pPr>
        <w:rPr>
          <w:rFonts w:hint="default"/>
          <w:lang w:val="en-US" w:eastAsia="zh-CN"/>
        </w:rPr>
      </w:pPr>
    </w:p>
    <w:p w14:paraId="1D118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LoRA（Low-Rank Adaptation）：LoRA通过在模型的某些层中添加低秩矩阵来实现微调。如果模型A和模型B的架构相同，LoRA适配器可以直接加载到模型B上。</w:t>
      </w:r>
    </w:p>
    <w:p w14:paraId="4A8B6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Adapters：Adapters通过在模型的某些层中添加额外的模块来实现微调。如果模型A和模型B的架构相同，Adapters也可以直接加载到模型B上。</w:t>
      </w:r>
    </w:p>
    <w:p w14:paraId="4BB68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Prefix Tuning：Prefix Tuning通过在输入序列前添加前缀来实现微调。这种适配器通常与模型架构无关，因此更容易跨模型使用。</w:t>
      </w:r>
    </w:p>
    <w:p w14:paraId="3E63D18B">
      <w:pPr>
        <w:rPr>
          <w:rFonts w:hint="default"/>
          <w:lang w:val="en-US" w:eastAsia="zh-CN"/>
        </w:rPr>
      </w:pPr>
    </w:p>
    <w:p w14:paraId="06B88940">
      <w:pPr>
        <w:rPr>
          <w:rFonts w:hint="default"/>
          <w:lang w:val="en-US" w:eastAsia="zh-CN"/>
        </w:rPr>
      </w:pPr>
    </w:p>
    <w:p w14:paraId="25709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186430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2680970"/>
            <wp:effectExtent l="0" t="0" r="635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D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打算换kaggle上的T4*2(总共30GB GPU RAM)了！！！</w:t>
      </w:r>
    </w:p>
    <w:p w14:paraId="78E3A528">
      <w:pPr>
        <w:rPr>
          <w:rFonts w:hint="eastAsia"/>
          <w:lang w:val="en-US" w:eastAsia="zh-CN"/>
        </w:rPr>
      </w:pPr>
    </w:p>
    <w:p w14:paraId="192EAC06">
      <w:pPr>
        <w:rPr>
          <w:rFonts w:hint="eastAsia"/>
          <w:lang w:val="en-US" w:eastAsia="zh-CN"/>
        </w:rPr>
      </w:pPr>
    </w:p>
    <w:p w14:paraId="7C863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HF的Transformer库相关</w:t>
      </w:r>
    </w:p>
    <w:p w14:paraId="00EB9B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"https://zhuanlan.zhihu.com/p/660847536"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https://zhuanlan.zhihu.com/p/660847536</w:t>
      </w:r>
      <w:r>
        <w:rPr>
          <w:rFonts w:hint="eastAsia"/>
          <w:lang w:val="en-US" w:eastAsia="zh-CN"/>
        </w:rPr>
        <w:fldChar w:fldCharType="end"/>
      </w:r>
    </w:p>
    <w:p w14:paraId="5D54C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"https://github.com/huggingface/transformers/blob/main/src/transformers/trainer.py"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https://github.com/huggingface/transformers/blob/main/src/transformers/trainer.py</w:t>
      </w:r>
      <w:r>
        <w:rPr>
          <w:rFonts w:hint="default"/>
          <w:lang w:val="en-US" w:eastAsia="zh-CN"/>
        </w:rPr>
        <w:fldChar w:fldCharType="end"/>
      </w:r>
    </w:p>
    <w:p w14:paraId="20A10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"https://github.com/liuzard/transformers_zh_docs/blob/master/docs_zh/perf_infer_gpu_one.md"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https://github.com/liuzard/transformers_zh_docs/blob/master/docs_zh/perf_infer_gpu_one.md</w:t>
      </w:r>
      <w:r>
        <w:rPr>
          <w:rFonts w:hint="default"/>
          <w:lang w:val="en-US" w:eastAsia="zh-CN"/>
        </w:rPr>
        <w:fldChar w:fldCharType="end"/>
      </w:r>
    </w:p>
    <w:p w14:paraId="0F779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"https://transformers.run/c2/2021-12-08-transformers-note-1/"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https://transformers.run/c2/2021-12-08-transformers-note-1/</w:t>
      </w:r>
      <w:r>
        <w:rPr>
          <w:rFonts w:hint="default"/>
          <w:lang w:val="en-US" w:eastAsia="zh-CN"/>
        </w:rPr>
        <w:fldChar w:fldCharType="end"/>
      </w:r>
    </w:p>
    <w:p w14:paraId="78B76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"https://zhuanlan.zhihu.com/p/97451231"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https://zhuanlan.zhihu.com/p/97451231</w:t>
      </w:r>
      <w:r>
        <w:rPr>
          <w:rFonts w:hint="default"/>
          <w:lang w:val="en-US" w:eastAsia="zh-CN"/>
        </w:rPr>
        <w:fldChar w:fldCharType="end"/>
      </w:r>
    </w:p>
    <w:p w14:paraId="499AB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QLoRA的HF Transformer实现 </w:t>
      </w:r>
    </w:p>
    <w:p w14:paraId="4F5340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"https://ai.google.dev/gemma/docs/core/huggingface_text_finetune_qlora?hl=zh-cn"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https://ai.google.dev/gemma/docs/core/huggingface_text_finetune_qlora?hl=zh-cn</w:t>
      </w:r>
      <w:r>
        <w:rPr>
          <w:rFonts w:hint="eastAsia"/>
          <w:lang w:val="en-US" w:eastAsia="zh-CN"/>
        </w:rPr>
        <w:fldChar w:fldCharType="end"/>
      </w:r>
    </w:p>
    <w:p w14:paraId="5ED6C49E">
      <w:pPr>
        <w:rPr>
          <w:rFonts w:hint="eastAsia"/>
          <w:lang w:val="en-US" w:eastAsia="zh-CN"/>
        </w:rPr>
      </w:pPr>
    </w:p>
    <w:p w14:paraId="0A8712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LLama-factory使用教程</w:t>
      </w:r>
    </w:p>
    <w:p w14:paraId="64CF3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"https://llamafactory.readthedocs.io/zh-cn/latest/"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https://llamafactory.readthedocs.io/zh-cn/latest/</w:t>
      </w:r>
      <w:r>
        <w:rPr>
          <w:rFonts w:hint="default"/>
          <w:lang w:val="en-US" w:eastAsia="zh-CN"/>
        </w:rPr>
        <w:fldChar w:fldCharType="end"/>
      </w:r>
    </w:p>
    <w:p w14:paraId="35819088">
      <w:pPr>
        <w:rPr>
          <w:rStyle w:val="9"/>
          <w:rFonts w:hint="default" w:eastAsia="宋体" w:cs="Times New Roman"/>
          <w:lang w:val="en-US" w:eastAsia="zh-CN"/>
        </w:rPr>
      </w:pPr>
      <w:r>
        <w:rPr>
          <w:rFonts w:hint="default"/>
          <w:lang w:val="en-US" w:eastAsia="zh-CN"/>
        </w:rPr>
        <w:t>参数含义</w:t>
      </w:r>
      <w:r>
        <w:rPr>
          <w:rStyle w:val="9"/>
          <w:rFonts w:hint="default" w:eastAsia="宋体" w:cs="Times New Roman"/>
          <w:lang w:val="en-US" w:eastAsia="zh-CN"/>
        </w:rPr>
        <w:fldChar w:fldCharType="begin"/>
      </w:r>
      <w:r>
        <w:rPr>
          <w:rStyle w:val="9"/>
          <w:rFonts w:hint="default" w:eastAsia="宋体" w:cs="Times New Roman"/>
          <w:lang w:val="en-US" w:eastAsia="zh-CN"/>
        </w:rPr>
        <w:instrText xml:space="preserve"> HYPERLINK "https://llamafactory.readthedocs.io/zh-cn/latest/getting_started/sft.html" </w:instrText>
      </w:r>
      <w:r>
        <w:rPr>
          <w:rStyle w:val="9"/>
          <w:rFonts w:hint="default" w:eastAsia="宋体" w:cs="Times New Roman"/>
          <w:lang w:val="en-US" w:eastAsia="zh-CN"/>
        </w:rPr>
        <w:fldChar w:fldCharType="separate"/>
      </w:r>
      <w:r>
        <w:rPr>
          <w:rStyle w:val="9"/>
          <w:rFonts w:hint="default" w:eastAsia="宋体" w:cs="Times New Roman"/>
          <w:lang w:val="en-US" w:eastAsia="zh-CN"/>
        </w:rPr>
        <w:t>https://llamafactory.readthedocs.io/zh-cn/latest/getting_started/sft.html</w:t>
      </w:r>
      <w:r>
        <w:rPr>
          <w:rStyle w:val="9"/>
          <w:rFonts w:hint="default" w:eastAsia="宋体" w:cs="Times New Roman"/>
          <w:lang w:val="en-US" w:eastAsia="zh-CN"/>
        </w:rPr>
        <w:fldChar w:fldCharType="end"/>
      </w:r>
    </w:p>
    <w:p w14:paraId="263A3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examples：</w:t>
      </w:r>
      <w:bookmarkStart w:id="0" w:name="_GoBack"/>
      <w:bookmarkEnd w:id="0"/>
    </w:p>
    <w:p w14:paraId="43F1F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"https://github.com/hiyouga/LLaMA-Factory/blob/main/examples/README.md"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https://github.com/hiyouga/LLaMA-Factory/blob/main/examples/README.md</w:t>
      </w:r>
      <w:r>
        <w:rPr>
          <w:rFonts w:hint="default"/>
          <w:lang w:val="en-US" w:eastAsia="zh-CN"/>
        </w:rPr>
        <w:fldChar w:fldCharType="end"/>
      </w:r>
    </w:p>
    <w:p w14:paraId="72A10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"https://zhuanlan.zhihu.com/p/695287607"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https://zhuanlan.zhihu.com/p/695287607</w:t>
      </w:r>
      <w:r>
        <w:rPr>
          <w:rFonts w:hint="default"/>
          <w:lang w:val="en-US" w:eastAsia="zh-CN"/>
        </w:rPr>
        <w:fldChar w:fldCharType="end"/>
      </w:r>
    </w:p>
    <w:p w14:paraId="75EBF1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kaggle上成功示例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"https://www.kaggle.com/code/hoangphamtran/lora-sft#SFT"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https://www.kaggle.com/code/hoangphamtran/lora-sft#SFT</w:t>
      </w:r>
      <w:r>
        <w:rPr>
          <w:rFonts w:hint="default"/>
          <w:lang w:val="en-US" w:eastAsia="zh-CN"/>
        </w:rPr>
        <w:fldChar w:fldCharType="end"/>
      </w:r>
    </w:p>
    <w:p w14:paraId="7D68A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colab示例</w:t>
      </w:r>
    </w:p>
    <w:p w14:paraId="00278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"https://colab.research.google.com/drive/1d5KQtbemerlSDSxZIfAaWXhKr30QypiK?usp=sharing#scrollTo=7gX4PskL6UJP"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https://colab.research.google.com/drive/1d5KQtbemerlSDSxZIfAaWXhKr30QypiK?usp=sharing#scrollTo=7gX4PskL6UJP</w:t>
      </w:r>
      <w:r>
        <w:rPr>
          <w:rFonts w:hint="eastAsia"/>
          <w:lang w:val="en-US" w:eastAsia="zh-CN"/>
        </w:rPr>
        <w:fldChar w:fldCharType="end"/>
      </w:r>
    </w:p>
    <w:p w14:paraId="29FAB617">
      <w:pPr>
        <w:rPr>
          <w:rFonts w:hint="default"/>
          <w:lang w:val="en-US" w:eastAsia="zh-CN"/>
        </w:rPr>
      </w:pPr>
    </w:p>
    <w:p w14:paraId="757C9D4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33EFB"/>
    <w:rsid w:val="030D2DE2"/>
    <w:rsid w:val="04333E1E"/>
    <w:rsid w:val="0B5551EC"/>
    <w:rsid w:val="151F3020"/>
    <w:rsid w:val="1B875A0B"/>
    <w:rsid w:val="204C798E"/>
    <w:rsid w:val="222600CF"/>
    <w:rsid w:val="23144523"/>
    <w:rsid w:val="23776F7C"/>
    <w:rsid w:val="25DF2C14"/>
    <w:rsid w:val="27181E96"/>
    <w:rsid w:val="34EC69F4"/>
    <w:rsid w:val="3BEA4DB4"/>
    <w:rsid w:val="3EC608D3"/>
    <w:rsid w:val="3FDF5C35"/>
    <w:rsid w:val="42633EFB"/>
    <w:rsid w:val="49DD0D12"/>
    <w:rsid w:val="54CA61BF"/>
    <w:rsid w:val="568632CB"/>
    <w:rsid w:val="57ED4E3A"/>
    <w:rsid w:val="59114693"/>
    <w:rsid w:val="5A252EC1"/>
    <w:rsid w:val="5AFF7C38"/>
    <w:rsid w:val="5C7D13C9"/>
    <w:rsid w:val="5E155845"/>
    <w:rsid w:val="5F5018DF"/>
    <w:rsid w:val="62D303C0"/>
    <w:rsid w:val="64777465"/>
    <w:rsid w:val="6982491D"/>
    <w:rsid w:val="6D0953C0"/>
    <w:rsid w:val="6DAA2DFB"/>
    <w:rsid w:val="734249D2"/>
    <w:rsid w:val="763D5E5C"/>
    <w:rsid w:val="79493AC5"/>
    <w:rsid w:val="7B00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楷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napToGrid w:val="0"/>
      <w:spacing w:before="100" w:beforeLines="100" w:beforeAutospacing="0" w:after="100" w:afterLines="100" w:afterAutospacing="0" w:line="240" w:lineRule="auto"/>
      <w:jc w:val="left"/>
      <w:outlineLvl w:val="0"/>
    </w:pPr>
    <w:rPr>
      <w:rFonts w:ascii="Times New Roman" w:hAnsi="Times New Roman" w:eastAsia="华文行楷" w:cs="宋体"/>
      <w:b/>
      <w:bCs/>
      <w:kern w:val="44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Autospacing="0" w:afterLines="0" w:afterAutospacing="0" w:line="300" w:lineRule="auto"/>
      <w:outlineLvl w:val="1"/>
    </w:pPr>
    <w:rPr>
      <w:rFonts w:ascii="Arial" w:hAnsi="Arial"/>
      <w:b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2163</Words>
  <Characters>4560</Characters>
  <Lines>0</Lines>
  <Paragraphs>0</Paragraphs>
  <TotalTime>185</TotalTime>
  <ScaleCrop>false</ScaleCrop>
  <LinksUpToDate>false</LinksUpToDate>
  <CharactersWithSpaces>4645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2025-03-31T09:03:00Z</dcterms:created>
  <dc:creator>zhou</dc:creator>
  <cp:lastModifiedBy>zhou</cp:lastModifiedBy>
  <dcterms:modified xsi:type="dcterms:W3CDTF">2025-04-09T14:42:46Z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0CE52F88A0D54692A0BF504EC69445C7_11</vt:lpwstr>
  </property>
  <property fmtid="{D5CDD505-2E9C-101B-9397-08002B2CF9AE}" pid="4" name="KSOTemplateDocerSaveRecord">
    <vt:lpwstr>eyJoZGlkIjoiNWFmNDhjM2I1YzYzMzU3ZjUyODYxNDFmZDY2ODE5MjEiLCJ1c2VySWQiOiIxMDg3MTMwOTYyIn0=</vt:lpwstr>
  </property>
</Properties>
</file>