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3DA898">
      <w:pPr>
        <w:rPr>
          <w:rFonts w:hint="eastAsia"/>
        </w:rPr>
      </w:pPr>
      <w:r>
        <w:rPr>
          <w:rFonts w:hint="eastAsia"/>
        </w:rPr>
        <w:t># CIFAR-10图像分类实验报告</w:t>
      </w:r>
    </w:p>
    <w:p w14:paraId="7D8FAB41">
      <w:pPr>
        <w:rPr>
          <w:rFonts w:hint="eastAsia"/>
        </w:rPr>
      </w:pPr>
    </w:p>
    <w:p w14:paraId="38B3F755">
      <w:pPr>
        <w:rPr>
          <w:rFonts w:hint="eastAsia"/>
        </w:rPr>
      </w:pPr>
      <w:r>
        <w:rPr>
          <w:rFonts w:hint="eastAsia"/>
        </w:rPr>
        <w:t>## 摘要</w:t>
      </w:r>
    </w:p>
    <w:p w14:paraId="0B6ED9C0">
      <w:pPr>
        <w:rPr>
          <w:rFonts w:hint="eastAsia"/>
        </w:rPr>
      </w:pPr>
      <w:r>
        <w:rPr>
          <w:rFonts w:hint="eastAsia"/>
          <w:lang w:val="en-US" w:eastAsia="zh-CN"/>
        </w:rPr>
        <w:t>部分A</w:t>
      </w:r>
      <w:r>
        <w:rPr>
          <w:rFonts w:hint="eastAsia"/>
        </w:rPr>
        <w:t>基于</w:t>
      </w:r>
      <w:r>
        <w:rPr>
          <w:rFonts w:hint="eastAsia"/>
          <w:lang w:val="en-US" w:eastAsia="zh-CN"/>
        </w:rPr>
        <w:t>Pytorch</w:t>
      </w:r>
      <w:r>
        <w:rPr>
          <w:rFonts w:hint="eastAsia"/>
        </w:rPr>
        <w:t>框架从零实现了深度学习模型，在CIFAR-10数据集上进行图像分类任务。CIFAR-10是计算机视觉领域的经典数据集，包含10个类别的60,000张32×32彩色图像。本实验旨在探索不同的深度学习技术对模型性能的影响。</w:t>
      </w:r>
    </w:p>
    <w:p w14:paraId="585042E0">
      <w:pPr>
        <w:rPr>
          <w:rFonts w:hint="eastAsia"/>
        </w:rPr>
      </w:pPr>
      <w:r>
        <w:rPr>
          <w:rFonts w:hint="eastAsia"/>
        </w:rPr>
        <w:t>通过一系列优化策略，包括网络结构改进、批归一化、数据增强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学习率调整</w:t>
      </w:r>
      <w:r>
        <w:rPr>
          <w:rFonts w:hint="eastAsia"/>
        </w:rPr>
        <w:t>等方法，最终将分类准确率从基线模型的86.</w:t>
      </w:r>
      <w:r>
        <w:rPr>
          <w:rFonts w:hint="eastAsia"/>
          <w:lang w:val="en-US" w:eastAsia="zh-CN"/>
        </w:rPr>
        <w:t>97</w:t>
      </w:r>
      <w:r>
        <w:rPr>
          <w:rFonts w:hint="eastAsia"/>
        </w:rPr>
        <w:t>%提升至</w:t>
      </w:r>
      <w:r>
        <w:rPr>
          <w:rFonts w:hint="eastAsia"/>
          <w:lang w:val="en-US" w:eastAsia="zh-CN"/>
        </w:rPr>
        <w:t>93.21</w:t>
      </w:r>
      <w:r>
        <w:rPr>
          <w:rFonts w:hint="eastAsia"/>
        </w:rPr>
        <w:t>%。同时，</w:t>
      </w:r>
      <w:r>
        <w:rPr>
          <w:rFonts w:hint="eastAsia"/>
          <w:lang w:val="en-US" w:eastAsia="zh-CN"/>
        </w:rPr>
        <w:t>用最佳模型</w:t>
      </w:r>
      <w:r>
        <w:rPr>
          <w:rFonts w:hint="eastAsia"/>
        </w:rPr>
        <w:t>验证了模型在MNIST数据集上的泛化性能。</w:t>
      </w:r>
    </w:p>
    <w:p w14:paraId="09666D61">
      <w:pPr>
        <w:rPr>
          <w:rFonts w:hint="eastAsia"/>
        </w:rPr>
      </w:pPr>
    </w:p>
    <w:p w14:paraId="644AFA4A">
      <w:pPr>
        <w:rPr>
          <w:rFonts w:hint="eastAsia"/>
        </w:rPr>
      </w:pPr>
      <w:r>
        <w:rPr>
          <w:rFonts w:hint="eastAsia"/>
        </w:rPr>
        <w:t>## 2. 实验方法</w:t>
      </w:r>
    </w:p>
    <w:p w14:paraId="19E79669">
      <w:pPr>
        <w:rPr>
          <w:rFonts w:hint="eastAsia"/>
        </w:rPr>
      </w:pPr>
    </w:p>
    <w:p w14:paraId="683EC3DC">
      <w:pPr>
        <w:rPr>
          <w:rFonts w:hint="eastAsia"/>
        </w:rPr>
      </w:pPr>
      <w:r>
        <w:rPr>
          <w:rFonts w:hint="eastAsia"/>
        </w:rPr>
        <w:t>### 2.1 基线模型</w:t>
      </w:r>
    </w:p>
    <w:p w14:paraId="3240AB28">
      <w:pPr>
        <w:rPr>
          <w:rFonts w:hint="eastAsia"/>
          <w:lang w:val="en-US" w:eastAsia="zh-CN"/>
        </w:rPr>
      </w:pPr>
      <w:r>
        <w:rPr>
          <w:rFonts w:hint="eastAsia"/>
        </w:rPr>
        <w:t>基线模型采用简单的CNN架构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包括5层卷积层、4个全连接层，采用Adam和weight decay优化器，训练了128个epoch。在数据增强方面，基线模型在训练集上使用了RandamRotation，RandomHorizontalFlip，RandomAffine，在测试集上采用Normalize。在网络架构上，首先CIFAR-10是有3个通道的图像数据集，因此输入通道为3。经过卷积层，通道数逐步增加（3→128→256→512→512→256），每层后接ReLU激活函数。</w:t>
      </w:r>
      <w:r>
        <w:rPr>
          <w:rFonts w:hint="eastAsia"/>
          <w:lang w:val="en-US" w:eastAsia="zh-CN"/>
        </w:rPr>
        <w:t>同时</w:t>
      </w:r>
      <w:r>
        <w:rPr>
          <w:rFonts w:hint="eastAsia"/>
          <w:lang w:val="en-US" w:eastAsia="zh-CN"/>
        </w:rPr>
        <w:t>采用池化层降维，在第1、2、5卷积层后各有一个2×2的最大池化层来下采样。4层全连接层的神经元数量依次为512、256、128，最后输出10个类别。</w:t>
      </w:r>
    </w:p>
    <w:p w14:paraId="7717AB1A">
      <w:pPr>
        <w:rPr>
          <w:rFonts w:hint="default" w:eastAsia="楷体"/>
          <w:lang w:val="en-US" w:eastAsia="zh-CN"/>
        </w:rPr>
      </w:pPr>
    </w:p>
    <w:p w14:paraId="739C3634">
      <w:pPr>
        <w:rPr>
          <w:rFonts w:hint="eastAsia"/>
        </w:rPr>
      </w:pPr>
      <w:r>
        <w:rPr>
          <w:rFonts w:hint="eastAsia"/>
        </w:rPr>
        <w:t>\begin{verbatim}</w:t>
      </w:r>
    </w:p>
    <w:p w14:paraId="0C9EFD64">
      <w:pPr>
        <w:rPr>
          <w:rFonts w:hint="eastAsia"/>
        </w:rPr>
      </w:pPr>
      <w:r>
        <w:rPr>
          <w:rFonts w:hint="eastAsia"/>
        </w:rPr>
        <w:t>net = Sequential(</w:t>
      </w:r>
    </w:p>
    <w:p w14:paraId="150A3CE4">
      <w:pPr>
        <w:rPr>
          <w:rFonts w:hint="eastAsia"/>
        </w:rPr>
      </w:pPr>
      <w:r>
        <w:rPr>
          <w:rFonts w:hint="eastAsia"/>
        </w:rPr>
        <w:t xml:space="preserve">    Conv2d(3, 128, 3, padding=1), ReLU(), MaxPool2d(2), Dropout(0.3),</w:t>
      </w:r>
    </w:p>
    <w:p w14:paraId="279E2A47">
      <w:pPr>
        <w:rPr>
          <w:rFonts w:hint="eastAsia"/>
        </w:rPr>
      </w:pPr>
      <w:r>
        <w:rPr>
          <w:rFonts w:hint="eastAsia"/>
        </w:rPr>
        <w:t xml:space="preserve">    Conv2d(128, 256, 3, padding=1), ReLU(), MaxPool2d(2), Dropout(0.3),</w:t>
      </w:r>
    </w:p>
    <w:p w14:paraId="51B42C26">
      <w:pPr>
        <w:rPr>
          <w:rFonts w:hint="eastAsia"/>
        </w:rPr>
      </w:pPr>
      <w:r>
        <w:rPr>
          <w:rFonts w:hint="eastAsia"/>
        </w:rPr>
        <w:t xml:space="preserve">    Conv2d(256, 512, 3, padding=1), ReLU(),</w:t>
      </w:r>
    </w:p>
    <w:p w14:paraId="1F3EFC26">
      <w:pPr>
        <w:rPr>
          <w:rFonts w:hint="eastAsia"/>
        </w:rPr>
      </w:pPr>
      <w:r>
        <w:rPr>
          <w:rFonts w:hint="eastAsia"/>
        </w:rPr>
        <w:t xml:space="preserve">    Conv2d(512, 512, 3, padding=1), ReLU(),</w:t>
      </w:r>
    </w:p>
    <w:p w14:paraId="4A9D5806">
      <w:pPr>
        <w:rPr>
          <w:rFonts w:hint="eastAsia"/>
        </w:rPr>
      </w:pPr>
      <w:r>
        <w:rPr>
          <w:rFonts w:hint="eastAsia"/>
        </w:rPr>
        <w:t xml:space="preserve">    Conv2d(512, 256, 3, padding=1), ReLU(), MaxPool2d(2), Dropout(0.3),</w:t>
      </w:r>
    </w:p>
    <w:p w14:paraId="1509F261">
      <w:pPr>
        <w:rPr>
          <w:rFonts w:hint="eastAsia"/>
        </w:rPr>
      </w:pPr>
      <w:r>
        <w:rPr>
          <w:rFonts w:hint="eastAsia"/>
        </w:rPr>
        <w:t xml:space="preserve">    Flatten(),</w:t>
      </w:r>
    </w:p>
    <w:p w14:paraId="6EB093B1">
      <w:pPr>
        <w:rPr>
          <w:rFonts w:hint="eastAsia"/>
        </w:rPr>
      </w:pPr>
      <w:r>
        <w:rPr>
          <w:rFonts w:hint="eastAsia"/>
        </w:rPr>
        <w:t xml:space="preserve">    Linear(256 * 4 * 4, 512), ReLU(), Dropout(0.5),</w:t>
      </w:r>
    </w:p>
    <w:p w14:paraId="1CB42BD6">
      <w:pPr>
        <w:rPr>
          <w:rFonts w:hint="eastAsia"/>
        </w:rPr>
      </w:pPr>
      <w:r>
        <w:rPr>
          <w:rFonts w:hint="eastAsia"/>
        </w:rPr>
        <w:t xml:space="preserve">    Linear(512, 256), ReLU(), Dropout(0.5),</w:t>
      </w:r>
    </w:p>
    <w:p w14:paraId="1A029EC5">
      <w:pPr>
        <w:rPr>
          <w:rFonts w:hint="eastAsia"/>
        </w:rPr>
      </w:pPr>
      <w:r>
        <w:rPr>
          <w:rFonts w:hint="eastAsia"/>
        </w:rPr>
        <w:t xml:space="preserve">    Linear(256, 128), ReLU(), Dropout(0.5),</w:t>
      </w:r>
    </w:p>
    <w:p w14:paraId="3154C1CF">
      <w:pPr>
        <w:rPr>
          <w:rFonts w:hint="eastAsia"/>
        </w:rPr>
      </w:pPr>
      <w:r>
        <w:rPr>
          <w:rFonts w:hint="eastAsia"/>
        </w:rPr>
        <w:t xml:space="preserve">    Linear(128, 10)</w:t>
      </w:r>
    </w:p>
    <w:p w14:paraId="0F760FB1">
      <w:pPr>
        <w:rPr>
          <w:rFonts w:hint="eastAsia"/>
        </w:rPr>
      </w:pPr>
      <w:r>
        <w:rPr>
          <w:rFonts w:hint="eastAsia"/>
        </w:rPr>
        <w:t>)</w:t>
      </w:r>
    </w:p>
    <w:p w14:paraId="3A9724FD">
      <w:pPr>
        <w:rPr>
          <w:rFonts w:hint="eastAsia"/>
        </w:rPr>
      </w:pPr>
      <w:r>
        <w:rPr>
          <w:rFonts w:hint="eastAsia"/>
        </w:rPr>
        <w:t>\end{description}</w:t>
      </w:r>
    </w:p>
    <w:p w14:paraId="3A1E0D8C">
      <w:pPr>
        <w:rPr>
          <w:rFonts w:hint="eastAsia"/>
        </w:rPr>
      </w:pPr>
    </w:p>
    <w:p w14:paraId="65560C55">
      <w:pPr>
        <w:rPr>
          <w:rFonts w:hint="eastAsia"/>
        </w:rPr>
      </w:pPr>
      <w:r>
        <w:rPr>
          <w:rFonts w:hint="eastAsia"/>
        </w:rPr>
        <w:t>### 2.2 改进策略</w:t>
      </w:r>
    </w:p>
    <w:p w14:paraId="0520B86F">
      <w:pPr>
        <w:rPr>
          <w:rFonts w:hint="default" w:eastAsia="楷体"/>
          <w:lang w:val="en-US" w:eastAsia="zh-CN"/>
        </w:rPr>
      </w:pPr>
      <w:r>
        <w:rPr>
          <w:rFonts w:hint="eastAsia"/>
          <w:lang w:val="en-US" w:eastAsia="zh-CN"/>
        </w:rPr>
        <w:t>我们依次尝试了5种变体，记录了模型在训练集和测试集上的表现，测试精确度逐步提升(Table )。其中由于运行时间长且表现提升不大，V3的残差连接的尝试被舍弃，V4仍然基于V2的网络架构进行改进。</w:t>
      </w:r>
    </w:p>
    <w:p w14:paraId="3BC1B455">
      <w:pPr>
        <w:rPr>
          <w:rFonts w:hint="eastAsia"/>
        </w:rPr>
      </w:pPr>
      <w:r>
        <w:rPr>
          <w:rFonts w:hint="eastAsia"/>
        </w:rPr>
        <w:t xml:space="preserve">#### 2.2.1 </w:t>
      </w:r>
      <w:r>
        <w:rPr>
          <w:rFonts w:hint="eastAsia"/>
          <w:lang w:val="en-US" w:eastAsia="zh-CN"/>
        </w:rPr>
        <w:t>BatchNorm &amp; Dropout Ratio</w:t>
      </w:r>
      <w:r>
        <w:rPr>
          <w:rFonts w:hint="eastAsia"/>
        </w:rPr>
        <w:t>（Variant 1）</w:t>
      </w:r>
    </w:p>
    <w:p w14:paraId="3A4118B3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首先，在基线模型的基础上，本文考虑使用归一化减少内部协变量偏移，添加BatchNorm2d和BatchNorm1d层，使每层的输入分布更加稳定，从而加快模型的收敛速度。第二，为了保持学习信息，</w:t>
      </w:r>
      <w:r>
        <w:rPr>
          <w:rFonts w:hint="eastAsia"/>
        </w:rPr>
        <w:t>移除</w:t>
      </w:r>
      <w:r>
        <w:rPr>
          <w:rFonts w:hint="eastAsia"/>
          <w:lang w:eastAsia="zh-CN"/>
        </w:rPr>
        <w:t>了</w:t>
      </w:r>
      <w:r>
        <w:rPr>
          <w:rFonts w:hint="eastAsia"/>
        </w:rPr>
        <w:t>卷积层的Dropout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降低全连接层Dropout率至0.3</w:t>
      </w:r>
      <w:r>
        <w:rPr>
          <w:rFonts w:hint="eastAsia"/>
          <w:lang w:eastAsia="zh-CN"/>
        </w:rPr>
        <w:t>。</w:t>
      </w:r>
      <w:r>
        <w:rPr>
          <w:rFonts w:hint="eastAsia"/>
        </w:rPr>
        <w:t>结果：准确率提升至89.31%</w:t>
      </w:r>
      <w:r>
        <w:rPr>
          <w:rFonts w:hint="eastAsia"/>
          <w:lang w:eastAsia="zh-CN"/>
        </w:rPr>
        <w:t>。</w:t>
      </w:r>
    </w:p>
    <w:p w14:paraId="1B6DEF0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从学习曲线来看，training loss在前20个epoch快速下降，在40个epoch之后缓慢下降，最终loss为0.033.testing loss在20个epoch之后出现上升，表明模型出现过拟合，最终test loss为0472，精确度却没有显著变化。loss和accuracy的差异表现，可能的原因是Entropy更聚焦模型预测的概率分布，而accuracy只要求最高概率的类别是否正确。因此，虽然精确度变高了，模型仍然是过拟合的。</w:t>
      </w:r>
    </w:p>
    <w:p w14:paraId="5384D2D8">
      <w:pPr>
        <w:jc w:val="left"/>
        <w:rPr>
          <w:rFonts w:hint="eastAsia"/>
        </w:rPr>
      </w:pPr>
      <w:r>
        <w:rPr>
          <w:rFonts w:hint="eastAsia"/>
        </w:rPr>
        <w:t>\begin{verbatim}</w:t>
      </w:r>
    </w:p>
    <w:p w14:paraId="261F0F2D"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net = nn.Sequential(</w:t>
      </w:r>
    </w:p>
    <w:p w14:paraId="0294EF87"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    nn.Conv2d(3, 128, 3, padding=1), nn.ReLU(inplace=True), nn.MaxPool2d(2),nn.BatchNorm2d(128),</w:t>
      </w:r>
    </w:p>
    <w:p w14:paraId="009E2D38"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    nn.Conv2d(128, 256, 3, padding=1), nn.ReLU(inplace=True), nn.MaxPool2d(2),nn.BatchNorm2d(256),</w:t>
      </w:r>
    </w:p>
    <w:p w14:paraId="619824BD"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    nn.Conv2d(256, 512, 3, padding=1), nn.ReLU(inplace=True),nn.BatchNorm2d(512),</w:t>
      </w:r>
    </w:p>
    <w:p w14:paraId="4815A6AB"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    nn.Conv2d(512, 512, 3, padding=1), nn.ReLU(inplace=True),nn.BatchNorm2d(512),</w:t>
      </w:r>
    </w:p>
    <w:p w14:paraId="30924BD7"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    nn.Conv2d(512, 256, 3, padding=1), nn.ReLU(inplace=True), nn.MaxPool2d(2),nn.BatchNorm2d(256),</w:t>
      </w:r>
    </w:p>
    <w:p w14:paraId="10BD5CEB"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    nn.Flatten(),</w:t>
      </w:r>
    </w:p>
    <w:p w14:paraId="342A3496"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    nn.Linear(256 * 4 * 4, 512), nn.ReLU(inplace=True), nn.Dropout(0.3),nn.BatchNorm1d(512),</w:t>
      </w:r>
    </w:p>
    <w:p w14:paraId="71FCF0DD"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    nn.Linear(512, 256), nn.ReLU(inplace=True), nn.Dropout(0.3),nn.BatchNorm1d(256),</w:t>
      </w:r>
    </w:p>
    <w:p w14:paraId="62E96E7D"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    nn.Linear(256, 128), nn.ReLU(inplace=True), nn.Dropout(0.3),nn.BatchNorm1d(128),</w:t>
      </w:r>
    </w:p>
    <w:p w14:paraId="00B13707"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    nn.Linear(128, 10),</w:t>
      </w:r>
    </w:p>
    <w:p w14:paraId="2580AEF8"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)</w:t>
      </w:r>
    </w:p>
    <w:p w14:paraId="42E32291">
      <w:pPr>
        <w:jc w:val="left"/>
        <w:rPr>
          <w:rFonts w:hint="eastAsia"/>
        </w:rPr>
      </w:pPr>
      <w:r>
        <w:rPr>
          <w:rFonts w:hint="eastAsia"/>
        </w:rPr>
        <w:t>\end{description}</w:t>
      </w:r>
    </w:p>
    <w:p w14:paraId="55A4C285">
      <w:pPr>
        <w:rPr>
          <w:rFonts w:hint="eastAsia"/>
        </w:rPr>
      </w:pPr>
    </w:p>
    <w:p w14:paraId="3737301C">
      <w:pPr>
        <w:rPr>
          <w:rFonts w:hint="eastAsia"/>
        </w:rPr>
      </w:pPr>
      <w:r>
        <w:rPr>
          <w:rFonts w:hint="eastAsia"/>
        </w:rPr>
        <w:t xml:space="preserve">#### 2.2.2 </w:t>
      </w:r>
      <w:r>
        <w:rPr>
          <w:rFonts w:hint="eastAsia"/>
          <w:lang w:val="en-US" w:eastAsia="zh-CN"/>
        </w:rPr>
        <w:t>Go Deeper and Wider</w:t>
      </w:r>
      <w:r>
        <w:rPr>
          <w:rFonts w:hint="eastAsia"/>
        </w:rPr>
        <w:t>（Variant 2）</w:t>
      </w:r>
    </w:p>
    <w:p w14:paraId="76210785">
      <w:pPr>
        <w:rPr>
          <w:rFonts w:hint="default" w:eastAsia="楷体"/>
          <w:lang w:val="en-US" w:eastAsia="zh-CN"/>
        </w:rPr>
      </w:pPr>
      <w:r>
        <w:rPr>
          <w:rFonts w:hint="eastAsia"/>
        </w:rPr>
        <w:t>Variant 2</w:t>
      </w:r>
      <w:r>
        <w:rPr>
          <w:rFonts w:hint="eastAsia"/>
          <w:lang w:val="en-US" w:eastAsia="zh-CN"/>
        </w:rPr>
        <w:t>尝试增加网络层数、扩大通道数来提高模型对复杂pattern的学习能力。本文在Variant1的基础上，将卷积层数量增加到7层，并扩大通道数(3→256→512→1024→1024→2048→2048)，在第1,2,7层后面增加MaxPool层，每一层之间都有归一化层。模型参数量由7.29M变成127.06M。</w:t>
      </w:r>
      <w:r>
        <w:rPr>
          <w:rFonts w:hint="eastAsia"/>
        </w:rPr>
        <w:t>结果：准确率进一步提升至89.60%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而学习曲线也呈现出与Variant1相似的形状。</w:t>
      </w:r>
    </w:p>
    <w:p w14:paraId="000A0CB6">
      <w:pPr>
        <w:jc w:val="left"/>
        <w:rPr>
          <w:rFonts w:hint="eastAsia"/>
        </w:rPr>
      </w:pPr>
      <w:r>
        <w:rPr>
          <w:rFonts w:hint="eastAsia"/>
        </w:rPr>
        <w:t>\begin{verbatim}</w:t>
      </w:r>
    </w:p>
    <w:p w14:paraId="43F12CB3">
      <w:pPr>
        <w:jc w:val="left"/>
        <w:rPr>
          <w:rFonts w:hint="eastAsia"/>
        </w:rPr>
      </w:pPr>
      <w:r>
        <w:rPr>
          <w:rFonts w:hint="eastAsia"/>
        </w:rPr>
        <w:t>net = nn.Sequential(</w:t>
      </w:r>
    </w:p>
    <w:p w14:paraId="4B107D95">
      <w:pPr>
        <w:jc w:val="left"/>
        <w:rPr>
          <w:rFonts w:hint="eastAsia"/>
        </w:rPr>
      </w:pPr>
      <w:r>
        <w:rPr>
          <w:rFonts w:hint="eastAsia"/>
        </w:rPr>
        <w:t xml:space="preserve">    nn.Conv2d(3, 256, 3, padding=1), nn.ReLU(inplace=True), nn.MaxPool2d(2), nn.BatchNorm2d(256),</w:t>
      </w:r>
    </w:p>
    <w:p w14:paraId="615295D0">
      <w:pPr>
        <w:jc w:val="left"/>
        <w:rPr>
          <w:rFonts w:hint="eastAsia"/>
        </w:rPr>
      </w:pPr>
      <w:r>
        <w:rPr>
          <w:rFonts w:hint="eastAsia"/>
        </w:rPr>
        <w:t xml:space="preserve">    nn.Conv2d(256, 512, 3, padding=1), nn.ReLU(inplace=True), nn.MaxPool2d(2), nn.BatchNorm2d(512),</w:t>
      </w:r>
    </w:p>
    <w:p w14:paraId="383C53E6">
      <w:pPr>
        <w:jc w:val="left"/>
        <w:rPr>
          <w:rFonts w:hint="eastAsia"/>
        </w:rPr>
      </w:pPr>
      <w:r>
        <w:rPr>
          <w:rFonts w:hint="eastAsia"/>
        </w:rPr>
        <w:t xml:space="preserve">    nn.Conv2d(512, 1024, 3, padding=1), nn.ReLU(inplace=True), nn.BatchNorm2d(1024),</w:t>
      </w:r>
    </w:p>
    <w:p w14:paraId="6CB70AD8">
      <w:pPr>
        <w:jc w:val="left"/>
        <w:rPr>
          <w:rFonts w:hint="eastAsia"/>
        </w:rPr>
      </w:pPr>
      <w:r>
        <w:rPr>
          <w:rFonts w:hint="eastAsia"/>
        </w:rPr>
        <w:t xml:space="preserve">    nn.Conv2d(1024, 1024, 3, padding=1), nn.ReLU(inplace=True), nn.BatchNorm2d(1024),</w:t>
      </w:r>
    </w:p>
    <w:p w14:paraId="2B58D481">
      <w:pPr>
        <w:jc w:val="left"/>
        <w:rPr>
          <w:rFonts w:hint="eastAsia"/>
        </w:rPr>
      </w:pPr>
      <w:r>
        <w:rPr>
          <w:rFonts w:hint="eastAsia"/>
        </w:rPr>
        <w:t xml:space="preserve">    nn.Conv2d(1024, 2048, 3, padding=1), nn.ReLU(inplace=True), nn.BatchNorm2d(2048),</w:t>
      </w:r>
    </w:p>
    <w:p w14:paraId="5CF149EE">
      <w:pPr>
        <w:jc w:val="left"/>
        <w:rPr>
          <w:rFonts w:hint="eastAsia"/>
        </w:rPr>
      </w:pPr>
      <w:r>
        <w:rPr>
          <w:rFonts w:hint="eastAsia"/>
        </w:rPr>
        <w:t xml:space="preserve">    nn.Conv2d(2048, 2048, 3, padding=1), nn.ReLU(inplace=True), nn.BatchNorm2d(2048),</w:t>
      </w:r>
    </w:p>
    <w:p w14:paraId="72D2D8EB">
      <w:pPr>
        <w:jc w:val="left"/>
        <w:rPr>
          <w:rFonts w:hint="eastAsia"/>
        </w:rPr>
      </w:pPr>
      <w:r>
        <w:rPr>
          <w:rFonts w:hint="eastAsia"/>
        </w:rPr>
        <w:t xml:space="preserve">    nn.Conv2d(2048, 1024, 3, padding=1), nn.ReLU(inplace=True), nn.MaxPool2d(2), nn.BatchNorm2d(1024),</w:t>
      </w:r>
    </w:p>
    <w:p w14:paraId="232DD971">
      <w:pPr>
        <w:jc w:val="left"/>
        <w:rPr>
          <w:rFonts w:hint="eastAsia"/>
        </w:rPr>
      </w:pPr>
      <w:r>
        <w:rPr>
          <w:rFonts w:hint="eastAsia"/>
        </w:rPr>
        <w:t xml:space="preserve">    nn.Flatten(),</w:t>
      </w:r>
    </w:p>
    <w:p w14:paraId="4A2BEF9B">
      <w:pPr>
        <w:jc w:val="left"/>
        <w:rPr>
          <w:rFonts w:hint="eastAsia"/>
        </w:rPr>
      </w:pPr>
      <w:r>
        <w:rPr>
          <w:rFonts w:hint="eastAsia"/>
        </w:rPr>
        <w:t xml:space="preserve">    nn.Linear(1024 * 4 * 4, 2048), nn.ReLU(inplace=True), nn.Dropout(0.3), nn.BatchNorm1d(2048),</w:t>
      </w:r>
    </w:p>
    <w:p w14:paraId="41908DD6">
      <w:pPr>
        <w:jc w:val="left"/>
        <w:rPr>
          <w:rFonts w:hint="eastAsia"/>
        </w:rPr>
      </w:pPr>
      <w:r>
        <w:rPr>
          <w:rFonts w:hint="eastAsia"/>
        </w:rPr>
        <w:t xml:space="preserve">    nn.Linear(2048, 1024), nn.ReLU(inplace=True), nn.Dropout(0.3), nn.BatchNorm1d(1024),</w:t>
      </w:r>
    </w:p>
    <w:p w14:paraId="54DF004F">
      <w:pPr>
        <w:jc w:val="left"/>
        <w:rPr>
          <w:rFonts w:hint="eastAsia"/>
        </w:rPr>
      </w:pPr>
      <w:r>
        <w:rPr>
          <w:rFonts w:hint="eastAsia"/>
        </w:rPr>
        <w:t xml:space="preserve">    nn.Linear(1024, 512), nn.ReLU(inplace=True), nn.Dropout(0.3), nn.BatchNorm1d(512),</w:t>
      </w:r>
    </w:p>
    <w:p w14:paraId="366E8E6B">
      <w:pPr>
        <w:jc w:val="left"/>
        <w:rPr>
          <w:rFonts w:hint="eastAsia"/>
        </w:rPr>
      </w:pPr>
      <w:r>
        <w:rPr>
          <w:rFonts w:hint="eastAsia"/>
        </w:rPr>
        <w:t xml:space="preserve">    nn.Linear(512, 10),)</w:t>
      </w:r>
    </w:p>
    <w:p w14:paraId="49673562">
      <w:pPr>
        <w:jc w:val="left"/>
        <w:rPr>
          <w:rFonts w:hint="eastAsia"/>
        </w:rPr>
      </w:pPr>
      <w:r>
        <w:rPr>
          <w:rFonts w:hint="eastAsia"/>
        </w:rPr>
        <w:t>\end{description}</w:t>
      </w:r>
    </w:p>
    <w:p w14:paraId="0C411BF3">
      <w:pPr>
        <w:rPr>
          <w:rFonts w:hint="eastAsia"/>
        </w:rPr>
      </w:pPr>
    </w:p>
    <w:p w14:paraId="08EDE5E7">
      <w:pPr>
        <w:rPr>
          <w:rFonts w:hint="eastAsia"/>
        </w:rPr>
      </w:pPr>
      <w:r>
        <w:rPr>
          <w:rFonts w:hint="eastAsia"/>
        </w:rPr>
        <w:t xml:space="preserve">#### 2.2.3 </w:t>
      </w:r>
      <w:r>
        <w:rPr>
          <w:rFonts w:hint="eastAsia"/>
          <w:lang w:val="en-US" w:eastAsia="zh-CN"/>
        </w:rPr>
        <w:t>Residual Connections</w:t>
      </w:r>
      <w:r>
        <w:rPr>
          <w:rFonts w:hint="eastAsia"/>
        </w:rPr>
        <w:t>（Variant 3）</w:t>
      </w:r>
    </w:p>
    <w:p w14:paraId="6B4936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avoid the problems of vanishing or exploding gradients，考虑加入residual connections。我们首先直接实现了ResNet34架构，发现其training loss为0.129，测试精确度为84.33%，比基线模型还要差，运行时间为1h13分钟。于是，我们仍考虑在Variant2的基础上加入residual connections。</w:t>
      </w:r>
    </w:p>
    <w:p w14:paraId="1A14676A">
      <w:pPr>
        <w:rPr>
          <w:rFonts w:hint="eastAsia"/>
          <w:lang w:val="en-US" w:eastAsia="zh-CN"/>
        </w:rPr>
      </w:pPr>
    </w:p>
    <w:p w14:paraId="13EBC5C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卷积层与Variant2一致，256个3×3卷积核，padding=1，后接ReLU激活函数和BatchNorm2d。然后，使用7个残差块，通道数依次为256→512→512→1024→1024→2048→2048→1024。并在第1,3,7个残差块后面连接MaxPool2d。全连接层与Variant2保持一致。最终，在测试集上表现出92.04%的准确度。从学习曲线上看，会出现波动，尤其在test loss上曲线非常不稳定，因此模型表现会对epoch number较为敏感。由于训练时间达到6h27m，参数量134.87M，本文并没有将其作为接下来的网络架构，而是延续了Variant2的网络结构，也能取得更好的效果。</w:t>
      </w:r>
    </w:p>
    <w:p w14:paraId="08C9924B">
      <w:pPr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t>\begin{verbatim}</w:t>
      </w:r>
    </w:p>
    <w:p w14:paraId="2DCB4291">
      <w:pPr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t>net = nn.Sequential(</w:t>
      </w:r>
    </w:p>
    <w:p w14:paraId="2AE1E19B">
      <w:pPr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="楷体"/>
          <w:lang w:val="en-US" w:eastAsia="zh-CN"/>
        </w:rPr>
        <w:t>nn.Conv2d(3, 256, 3, padding=1), nn.ReLU(inplace=True), nn.BatchNorm2d(256),</w:t>
      </w:r>
    </w:p>
    <w:p w14:paraId="235CA53A">
      <w:pPr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t>    ResBlock(256, 256),  # 添加残差连接</w:t>
      </w:r>
    </w:p>
    <w:p w14:paraId="53C8D88A">
      <w:pPr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t>    nn.MaxPool2d(2),</w:t>
      </w:r>
    </w:p>
    <w:p w14:paraId="21BC64BB">
      <w:pPr>
        <w:rPr>
          <w:rFonts w:hint="default" w:eastAsia="楷体"/>
          <w:lang w:val="en-US" w:eastAsia="zh-CN"/>
        </w:rPr>
      </w:pPr>
    </w:p>
    <w:p w14:paraId="419E81DF">
      <w:pPr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t>    ResBlock(256, 512),</w:t>
      </w:r>
    </w:p>
    <w:p w14:paraId="0AAE3BB9">
      <w:pPr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t>    ResBlock(512, 512),</w:t>
      </w:r>
    </w:p>
    <w:p w14:paraId="35CF1617">
      <w:pPr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t>    nn.MaxPool2d(2),</w:t>
      </w:r>
    </w:p>
    <w:p w14:paraId="3B078266">
      <w:pPr>
        <w:rPr>
          <w:rFonts w:hint="default" w:eastAsia="楷体"/>
          <w:lang w:val="en-US" w:eastAsia="zh-CN"/>
        </w:rPr>
      </w:pPr>
    </w:p>
    <w:p w14:paraId="78C5D791">
      <w:pPr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t>    ResBlock(512, 1024),</w:t>
      </w:r>
    </w:p>
    <w:p w14:paraId="088DAC65">
      <w:pPr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t>    ResBlock(1024, 1024),</w:t>
      </w:r>
    </w:p>
    <w:p w14:paraId="4EF978B8">
      <w:pPr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t xml:space="preserve">    </w:t>
      </w:r>
    </w:p>
    <w:p w14:paraId="38E386AB">
      <w:pPr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t>    ResBlock(1024, 2048),</w:t>
      </w:r>
    </w:p>
    <w:p w14:paraId="711538F3">
      <w:pPr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t>    ResBlock(2048, 2048),</w:t>
      </w:r>
    </w:p>
    <w:p w14:paraId="2392208A">
      <w:pPr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t xml:space="preserve">    </w:t>
      </w:r>
    </w:p>
    <w:p w14:paraId="260798EA">
      <w:pPr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t>    ResBlock(2048, 1024),</w:t>
      </w:r>
    </w:p>
    <w:p w14:paraId="056B44C9">
      <w:pPr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t>    nn.MaxPool2d(2),</w:t>
      </w:r>
    </w:p>
    <w:p w14:paraId="761916AD">
      <w:pPr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t xml:space="preserve">    </w:t>
      </w:r>
    </w:p>
    <w:p w14:paraId="07ABEA9C">
      <w:pPr>
        <w:ind w:firstLine="360"/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t>nn.Flatten(),</w:t>
      </w:r>
    </w:p>
    <w:p w14:paraId="513761D9">
      <w:pPr>
        <w:ind w:firstLine="360"/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t>nn.Linear(1024 * 4 * 4, 2048), nn.ReLU(inplace=True), nn.Dropout(0.3), nn.BatchNorm1d(2048),</w:t>
      </w:r>
    </w:p>
    <w:p w14:paraId="76B47BE1">
      <w:pPr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t>    nn.Linear(2048, 1024), nn.ReLU(inplace=True), nn.Dropout(0.3), nn.BatchNorm1d(1024),</w:t>
      </w:r>
    </w:p>
    <w:p w14:paraId="7E18EAA6">
      <w:pPr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t> nn.Linear(1024, 512), nn.ReLU(inplace=True), nn.Dropout(0.3), nn.BatchNorm1d(512),</w:t>
      </w:r>
    </w:p>
    <w:p w14:paraId="2C86F7CE">
      <w:pPr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t>    nn.Linear(512, 10),</w:t>
      </w:r>
    </w:p>
    <w:p w14:paraId="22B33039">
      <w:pPr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t>)</w:t>
      </w:r>
    </w:p>
    <w:p w14:paraId="18AF43F5">
      <w:pPr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t>\</w:t>
      </w:r>
      <w:r>
        <w:rPr>
          <w:rFonts w:hint="eastAsia"/>
          <w:lang w:val="en-US" w:eastAsia="zh-CN"/>
        </w:rPr>
        <w:t>end</w:t>
      </w:r>
      <w:r>
        <w:rPr>
          <w:rFonts w:hint="default" w:eastAsia="楷体"/>
          <w:lang w:val="en-US" w:eastAsia="zh-CN"/>
        </w:rPr>
        <w:t>{verbatim}</w:t>
      </w:r>
    </w:p>
    <w:p w14:paraId="3AEF6F40">
      <w:pPr>
        <w:rPr>
          <w:rFonts w:hint="eastAsia"/>
        </w:rPr>
      </w:pPr>
    </w:p>
    <w:p w14:paraId="65A8B2B7">
      <w:pPr>
        <w:rPr>
          <w:rFonts w:hint="eastAsia"/>
        </w:rPr>
      </w:pPr>
      <w:r>
        <w:rPr>
          <w:rFonts w:hint="eastAsia"/>
        </w:rPr>
        <w:t>#### 2.2.4 数据增强（Variant 4）</w:t>
      </w:r>
    </w:p>
    <w:p w14:paraId="1FF981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在Variant2更宽更深的CNN网络的基础上，对图像使用更多的</w:t>
      </w:r>
      <w:r>
        <w:rPr>
          <w:rFonts w:hint="eastAsia"/>
        </w:rPr>
        <w:t>数据增强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来提高模型的泛化能力。具体而言，本文对训练集新增了RandomCrop、ColorJitter和RandomErasing等数据增强方法，而测试集仍然只进行归一化处理。结果，在测试集上也能达到92.04%的准确度，这与ResNet一致。而从学习曲线上看，training loss并没有快速下降，在50个epoch之后才趋于收敛，而test loss却在20个epoch时就趋于稳定，accuracy曲线变化也比较smooth。因此，对比Variant4和Variant3，数据增强更能使模型获得好的泛化表现和稳定性。</w:t>
      </w:r>
    </w:p>
    <w:p w14:paraId="6AFAA1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  <w:r>
        <w:rPr>
          <w:rFonts w:hint="eastAsia"/>
          <w:lang w:val="en-US" w:eastAsia="zh-CN"/>
        </w:rPr>
        <w:t>start</w:t>
      </w:r>
      <w:r>
        <w:rPr>
          <w:rFonts w:hint="default"/>
          <w:lang w:val="en-US" w:eastAsia="zh-CN"/>
        </w:rPr>
        <w:t>{verbatim}</w:t>
      </w:r>
    </w:p>
    <w:p w14:paraId="63CAECFC">
      <w:pPr>
        <w:rPr>
          <w:rFonts w:hint="eastAsia"/>
        </w:rPr>
      </w:pPr>
      <w:r>
        <w:rPr>
          <w:rFonts w:hint="eastAsia"/>
        </w:rPr>
        <w:t>for data_type in ("train", "test"):</w:t>
      </w:r>
    </w:p>
    <w:p w14:paraId="6131FFD9">
      <w:pPr>
        <w:rPr>
          <w:rFonts w:hint="eastAsia"/>
        </w:rPr>
      </w:pPr>
      <w:r>
        <w:rPr>
          <w:rFonts w:hint="eastAsia"/>
        </w:rPr>
        <w:t xml:space="preserve">    is_train = data_type=="train"</w:t>
      </w:r>
    </w:p>
    <w:p w14:paraId="0F338F76">
      <w:pPr>
        <w:rPr>
          <w:rFonts w:hint="eastAsia"/>
        </w:rPr>
      </w:pPr>
      <w:r>
        <w:rPr>
          <w:rFonts w:hint="eastAsia"/>
        </w:rPr>
        <w:t xml:space="preserve">    if is_train:</w:t>
      </w:r>
    </w:p>
    <w:p w14:paraId="0ECC5462">
      <w:pPr>
        <w:rPr>
          <w:rFonts w:hint="eastAsia"/>
        </w:rPr>
      </w:pPr>
      <w:r>
        <w:rPr>
          <w:rFonts w:hint="eastAsia"/>
        </w:rPr>
        <w:t xml:space="preserve">        transformation[data_type] = tv_transforms.Compose([</w:t>
      </w:r>
    </w:p>
    <w:p w14:paraId="134245C0">
      <w:pPr>
        <w:rPr>
          <w:rFonts w:hint="eastAsia"/>
        </w:rPr>
      </w:pPr>
      <w:r>
        <w:rPr>
          <w:rFonts w:hint="eastAsia"/>
        </w:rPr>
        <w:t xml:space="preserve">            tv_transforms.RandomCrop(32, padding=4, padding_mode='reflect'),</w:t>
      </w:r>
    </w:p>
    <w:p w14:paraId="0C59F2CD">
      <w:pPr>
        <w:rPr>
          <w:rFonts w:hint="eastAsia"/>
        </w:rPr>
      </w:pPr>
      <w:r>
        <w:rPr>
          <w:rFonts w:hint="eastAsia"/>
        </w:rPr>
        <w:t xml:space="preserve">            tv_transforms.RandomHorizontalFlip(),</w:t>
      </w:r>
    </w:p>
    <w:p w14:paraId="43B25E42">
      <w:pPr>
        <w:rPr>
          <w:rFonts w:hint="eastAsia"/>
        </w:rPr>
      </w:pPr>
      <w:r>
        <w:rPr>
          <w:rFonts w:hint="eastAsia"/>
        </w:rPr>
        <w:t xml:space="preserve">            tv_transforms.RandomRotation(degrees=15),</w:t>
      </w:r>
    </w:p>
    <w:p w14:paraId="22FB4E8A">
      <w:pPr>
        <w:rPr>
          <w:rFonts w:hint="eastAsia"/>
        </w:rPr>
      </w:pPr>
      <w:r>
        <w:rPr>
          <w:rFonts w:hint="eastAsia"/>
        </w:rPr>
        <w:t xml:space="preserve">            tv_transforms.RandomAffine(degrees=0, translate=(0.1, 0.1), scale=(0.9, 1.1)),</w:t>
      </w:r>
    </w:p>
    <w:p w14:paraId="4EBBE1E3">
      <w:pPr>
        <w:rPr>
          <w:rFonts w:hint="eastAsia"/>
        </w:rPr>
      </w:pPr>
      <w:r>
        <w:rPr>
          <w:rFonts w:hint="eastAsia"/>
        </w:rPr>
        <w:t xml:space="preserve">            tv_transforms.ColorJitter(brightness=0.2, contrast=0.2, saturation=0.2, hue=0.1),</w:t>
      </w:r>
    </w:p>
    <w:p w14:paraId="1105928E">
      <w:pPr>
        <w:rPr>
          <w:rFonts w:hint="eastAsia"/>
        </w:rPr>
      </w:pPr>
      <w:r>
        <w:rPr>
          <w:rFonts w:hint="eastAsia"/>
        </w:rPr>
        <w:t xml:space="preserve">            tv_transforms.ToTensor(),</w:t>
      </w:r>
    </w:p>
    <w:p w14:paraId="2BD77CB9">
      <w:pPr>
        <w:rPr>
          <w:rFonts w:hint="eastAsia"/>
        </w:rPr>
      </w:pPr>
      <w:r>
        <w:rPr>
          <w:rFonts w:hint="eastAsia"/>
        </w:rPr>
        <w:t xml:space="preserve">            tv_transforms.Normalize(mean=[0.5, 0.5, 0.5], std=[0.5, 0.5, 0.5]),</w:t>
      </w:r>
    </w:p>
    <w:p w14:paraId="69B67FDB">
      <w:pPr>
        <w:rPr>
          <w:rFonts w:hint="eastAsia"/>
        </w:rPr>
      </w:pPr>
      <w:r>
        <w:rPr>
          <w:rFonts w:hint="eastAsia"/>
        </w:rPr>
        <w:t xml:space="preserve">            tv_transforms.RandomErasing(p=0.5, scale=(0.02, 0.33), ratio=(0.3, 3.3)),</w:t>
      </w:r>
    </w:p>
    <w:p w14:paraId="6D81E6BB">
      <w:pPr>
        <w:rPr>
          <w:rFonts w:hint="eastAsia"/>
        </w:rPr>
      </w:pPr>
      <w:r>
        <w:rPr>
          <w:rFonts w:hint="eastAsia"/>
        </w:rPr>
        <w:t xml:space="preserve">        ])</w:t>
      </w:r>
    </w:p>
    <w:p w14:paraId="58620340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2539BD84">
      <w:pPr>
        <w:rPr>
          <w:rFonts w:hint="eastAsia"/>
        </w:rPr>
      </w:pPr>
      <w:r>
        <w:rPr>
          <w:rFonts w:hint="eastAsia"/>
        </w:rPr>
        <w:t xml:space="preserve">        transformation[data_type] = tv_transforms.Compose([</w:t>
      </w:r>
    </w:p>
    <w:p w14:paraId="4BD92060">
      <w:pPr>
        <w:rPr>
          <w:rFonts w:hint="eastAsia"/>
        </w:rPr>
      </w:pPr>
      <w:r>
        <w:rPr>
          <w:rFonts w:hint="eastAsia"/>
        </w:rPr>
        <w:t xml:space="preserve">            tv_transforms.ToTensor(),</w:t>
      </w:r>
    </w:p>
    <w:p w14:paraId="55711EC8">
      <w:pPr>
        <w:rPr>
          <w:rFonts w:hint="eastAsia"/>
        </w:rPr>
      </w:pPr>
      <w:r>
        <w:rPr>
          <w:rFonts w:hint="eastAsia"/>
        </w:rPr>
        <w:t xml:space="preserve">            tv_transforms.Normalize(mean=[0.5, 0.5, 0.5], std=[0.5, 0.5, 0.5]),</w:t>
      </w:r>
    </w:p>
    <w:p w14:paraId="201C68FC">
      <w:pPr>
        <w:rPr>
          <w:rFonts w:hint="eastAsia"/>
        </w:rPr>
      </w:pPr>
      <w:r>
        <w:rPr>
          <w:rFonts w:hint="eastAsia"/>
        </w:rPr>
        <w:t xml:space="preserve">        ])</w:t>
      </w:r>
    </w:p>
    <w:p w14:paraId="1B52E1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\end{verbatim}</w:t>
      </w:r>
    </w:p>
    <w:p w14:paraId="3B8BCA5F">
      <w:pPr>
        <w:rPr>
          <w:rFonts w:hint="eastAsia"/>
        </w:rPr>
      </w:pPr>
    </w:p>
    <w:p w14:paraId="40BAC047">
      <w:pPr>
        <w:rPr>
          <w:rFonts w:hint="eastAsia"/>
        </w:rPr>
      </w:pPr>
      <w:r>
        <w:rPr>
          <w:rFonts w:hint="eastAsia"/>
        </w:rPr>
        <w:t>#### 2.2.5 学习率调度（Variant 5）</w:t>
      </w:r>
    </w:p>
    <w:p w14:paraId="1611690D">
      <w:pPr>
        <w:rPr>
          <w:rFonts w:hint="default" w:eastAsia="楷体"/>
          <w:lang w:val="en-US" w:eastAsia="zh-CN"/>
        </w:rPr>
      </w:pPr>
      <w:r>
        <w:rPr>
          <w:rFonts w:hint="eastAsia"/>
          <w:lang w:val="en-US" w:eastAsia="zh-CN"/>
        </w:rPr>
        <w:t>最后，本文尝试</w:t>
      </w:r>
      <w:r>
        <w:rPr>
          <w:rFonts w:hint="eastAsia"/>
          <w:lang w:eastAsia="zh-CN"/>
        </w:rPr>
        <w:t>了</w:t>
      </w:r>
      <w:r>
        <w:rPr>
          <w:rFonts w:hint="eastAsia"/>
          <w:lang w:val="en-US" w:eastAsia="zh-CN"/>
        </w:rPr>
        <w:t>对优化器和学习率的调整。首先，在baseline model上尝试了AdamW和更大的weight_decay(从1e-6提高至0.01)，同时用StepLR，精度下降到了83.82%。然后，把StepLR改成constant+cooldown的模式，精度下降到了68.85%。于是，我们仍然采用Adam优化器，保持原来的初始学习率(3e-4)和weight decay(1e-6)。在此基础上，加入了</w:t>
      </w:r>
      <w:r>
        <w:rPr>
          <w:rFonts w:hint="eastAsia"/>
        </w:rPr>
        <w:t>Warmup + Cosine学习率调整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具体为前10%从初始学习率(3e-4)直线上升到最大学习率(3e-3)，在之后的40%个epoch阶段保持最大学习率，在最后的50%采用CosineAnnealingLR scheduler,学习率变化曲线见图X。最终能够达到test accuracy of 93.04%。</w:t>
      </w:r>
    </w:p>
    <w:p w14:paraId="5603AA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\start{verbatim}</w:t>
      </w:r>
    </w:p>
    <w:p w14:paraId="7F60B614">
      <w:pPr>
        <w:jc w:val="left"/>
        <w:rPr>
          <w:rFonts w:hint="eastAsia"/>
        </w:rPr>
      </w:pPr>
      <w:r>
        <w:rPr>
          <w:rFonts w:hint="eastAsia"/>
        </w:rPr>
        <w:t>def get_lr(epoch):</w:t>
      </w:r>
    </w:p>
    <w:p w14:paraId="72E4BF86">
      <w:pPr>
        <w:jc w:val="left"/>
        <w:rPr>
          <w:rFonts w:hint="eastAsia"/>
        </w:rPr>
      </w:pPr>
      <w:r>
        <w:rPr>
          <w:rFonts w:hint="eastAsia"/>
        </w:rPr>
        <w:t xml:space="preserve">    if epoch &lt; warmup_epochs:</w:t>
      </w:r>
    </w:p>
    <w:p w14:paraId="617BA0E9">
      <w:pPr>
        <w:jc w:val="left"/>
        <w:rPr>
          <w:rFonts w:hint="eastAsia"/>
        </w:rPr>
      </w:pPr>
      <w:r>
        <w:rPr>
          <w:rFonts w:hint="eastAsia"/>
        </w:rPr>
        <w:t xml:space="preserve">        return initial_lr + (max_lr - initial_lr) * (epoch / warmup_epochs)</w:t>
      </w:r>
    </w:p>
    <w:p w14:paraId="4C971EDE">
      <w:pPr>
        <w:ind w:firstLine="480"/>
        <w:jc w:val="left"/>
        <w:rPr>
          <w:rFonts w:hint="eastAsia"/>
        </w:rPr>
      </w:pPr>
      <w:r>
        <w:rPr>
          <w:rFonts w:hint="eastAsia"/>
        </w:rPr>
        <w:t xml:space="preserve">return max_lr  </w:t>
      </w:r>
    </w:p>
    <w:p w14:paraId="6EE7DAFD">
      <w:pPr>
        <w:jc w:val="left"/>
        <w:rPr>
          <w:rFonts w:hint="eastAsia"/>
        </w:rPr>
      </w:pPr>
      <w:r>
        <w:rPr>
          <w:rFonts w:hint="eastAsia"/>
        </w:rPr>
        <w:t>scheduler = torch.optim.lr_scheduler.CosineAnnealingLR(optimizer, T_max=num_epochs*0.5, eta_min=1e-6)</w:t>
      </w:r>
    </w:p>
    <w:p w14:paraId="3E5FBC05">
      <w:pPr>
        <w:jc w:val="left"/>
        <w:rPr>
          <w:rFonts w:hint="eastAsia"/>
        </w:rPr>
      </w:pPr>
      <w:r>
        <w:rPr>
          <w:rFonts w:hint="eastAsia"/>
        </w:rPr>
        <w:t>for epoch in range(num_epochs):</w:t>
      </w:r>
    </w:p>
    <w:p w14:paraId="5A94B0E6"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if epoch &lt;= num_epochs*0.5:</w:t>
      </w:r>
    </w:p>
    <w:p w14:paraId="1DCE9BC5">
      <w:pPr>
        <w:jc w:val="left"/>
        <w:rPr>
          <w:rFonts w:hint="eastAsia"/>
        </w:rPr>
      </w:pPr>
      <w:r>
        <w:rPr>
          <w:rFonts w:hint="eastAsia"/>
        </w:rPr>
        <w:t xml:space="preserve">        current_lr = get_lr(epoch)</w:t>
      </w:r>
    </w:p>
    <w:p w14:paraId="063CF2F6">
      <w:pPr>
        <w:jc w:val="left"/>
        <w:rPr>
          <w:rFonts w:hint="eastAsia"/>
        </w:rPr>
      </w:pPr>
      <w:r>
        <w:rPr>
          <w:rFonts w:hint="eastAsia"/>
        </w:rPr>
        <w:t xml:space="preserve">    else:</w:t>
      </w:r>
    </w:p>
    <w:p w14:paraId="5708B0E6">
      <w:pPr>
        <w:jc w:val="left"/>
        <w:rPr>
          <w:rFonts w:hint="eastAsia"/>
        </w:rPr>
      </w:pPr>
      <w:r>
        <w:rPr>
          <w:rFonts w:hint="eastAsia"/>
        </w:rPr>
        <w:t xml:space="preserve">        scheduler.step() </w:t>
      </w:r>
    </w:p>
    <w:p w14:paraId="3A80837C">
      <w:pPr>
        <w:jc w:val="left"/>
        <w:rPr>
          <w:rFonts w:hint="eastAsia"/>
        </w:rPr>
      </w:pPr>
      <w:r>
        <w:rPr>
          <w:rFonts w:hint="eastAsia"/>
        </w:rPr>
        <w:t xml:space="preserve">        current_lr = optimizer.param_groups[0]['lr']</w:t>
      </w:r>
    </w:p>
    <w:p w14:paraId="1B8362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\end{verbatim}</w:t>
      </w:r>
    </w:p>
    <w:p w14:paraId="6BAA3D19">
      <w:pPr>
        <w:rPr>
          <w:rFonts w:hint="eastAsia"/>
        </w:rPr>
      </w:pPr>
    </w:p>
    <w:p w14:paraId="12F0F582">
      <w:pPr>
        <w:rPr>
          <w:rFonts w:hint="eastAsia"/>
          <w:lang w:val="en-US" w:eastAsia="zh-CN"/>
        </w:rPr>
      </w:pPr>
      <w:r>
        <w:rPr>
          <w:rFonts w:hint="eastAsia"/>
        </w:rPr>
        <w:t>#### 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MNIST</w:t>
      </w:r>
    </w:p>
    <w:p w14:paraId="49D71C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以Variant5作为最终的模型，在MNIST数据集上retrain并测试精度。由于MNIST数据集是单通道灰度图像，像素为28×28。模型的一些设置需要发生变化：</w:t>
      </w:r>
    </w:p>
    <w:p w14:paraId="3548BD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数据增强中的RandomCrop尺寸从32改为28，对normalization使用经验值mean=0.1307, std=0.3081。由于MNIST的数字翻转后可能改变语义（如6翻转后可能变成9），移除了RandomHorizontalFlip变换。</w:t>
      </w:r>
    </w:p>
    <w:p w14:paraId="0F2EEB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在网络结构中，MNIST的输入通道数为1，经过3次MaxPool2d(2)：28 → 14 → 7 → 3，所以最后特征图大小是3×3。另外，由于MNIST数据集相对简单，只进行了32个epoch的训练。最终，测试集精确度达到了99.71%，但学习曲线并不平滑，虽然loss很小，但没有达到水平程度，后续还可以再增大训练。</w:t>
      </w:r>
    </w:p>
    <w:p w14:paraId="18E952F2">
      <w:pPr>
        <w:rPr>
          <w:rFonts w:hint="default"/>
          <w:lang w:val="en-US" w:eastAsia="zh-CN"/>
        </w:rPr>
      </w:pPr>
    </w:p>
    <w:p w14:paraId="738F8E15">
      <w:pPr>
        <w:rPr>
          <w:rFonts w:hint="eastAsia"/>
        </w:rPr>
      </w:pPr>
    </w:p>
    <w:p w14:paraId="1C226026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模型信息</w:t>
      </w:r>
    </w:p>
    <w:p w14:paraId="270AB0B1">
      <w:pPr>
        <w:rPr>
          <w:rFonts w:hint="default"/>
          <w:lang w:val="en-US" w:eastAsia="zh-CN"/>
        </w:rPr>
      </w:pPr>
    </w:p>
    <w:p w14:paraId="41FE39D2">
      <w:pPr>
        <w:rPr>
          <w:rFonts w:hint="eastAsia"/>
        </w:rPr>
      </w:pPr>
    </w:p>
    <w:p w14:paraId="68F80294">
      <w:pPr>
        <w:rPr>
          <w:rFonts w:hint="eastAsia"/>
        </w:rPr>
      </w:pPr>
      <w:r>
        <w:rPr>
          <w:rFonts w:hint="eastAsia"/>
        </w:rPr>
        <w:t>CIFAR-10结果对比</w:t>
      </w:r>
    </w:p>
    <w:p w14:paraId="1A63A4F8">
      <w:pPr>
        <w:rPr>
          <w:rFonts w:hint="eastAsia"/>
        </w:rPr>
      </w:pPr>
    </w:p>
    <w:p w14:paraId="5E411C3D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  <w:lang w:val="en-US" w:eastAsia="zh-CN"/>
        </w:rPr>
        <w:t>Model</w:t>
      </w:r>
      <w:r>
        <w:rPr>
          <w:rFonts w:hint="eastAsia"/>
        </w:rPr>
        <w:t xml:space="preserve"> | </w:t>
      </w:r>
      <w:r>
        <w:rPr>
          <w:rFonts w:hint="eastAsia"/>
          <w:lang w:val="en-US" w:eastAsia="zh-CN"/>
        </w:rPr>
        <w:t>Test acc</w:t>
      </w:r>
      <w:r>
        <w:rPr>
          <w:rFonts w:hint="eastAsia"/>
        </w:rPr>
        <w:t xml:space="preserve"> | </w:t>
      </w:r>
      <w:r>
        <w:rPr>
          <w:rFonts w:hint="eastAsia"/>
          <w:lang w:val="en-US" w:eastAsia="zh-CN"/>
        </w:rPr>
        <w:t>Time</w:t>
      </w:r>
      <w:r>
        <w:rPr>
          <w:rFonts w:hint="eastAsia"/>
        </w:rPr>
        <w:t xml:space="preserve"> | </w:t>
      </w:r>
      <w:r>
        <w:rPr>
          <w:rFonts w:hint="eastAsia"/>
          <w:lang w:val="en-US" w:eastAsia="zh-CN"/>
        </w:rPr>
        <w:t>Train loss</w:t>
      </w:r>
      <w:r>
        <w:rPr>
          <w:rFonts w:hint="eastAsia"/>
        </w:rPr>
        <w:t xml:space="preserve"> |</w:t>
      </w:r>
      <w:r>
        <w:rPr>
          <w:rFonts w:hint="eastAsia"/>
          <w:lang w:val="en-US" w:eastAsia="zh-CN"/>
        </w:rPr>
        <w:t xml:space="preserve"> Test loss | Param.</w:t>
      </w:r>
      <w:r>
        <w:rPr>
          <w:rFonts w:hint="eastAsia"/>
        </w:rPr>
        <w:t xml:space="preserve"> |</w:t>
      </w:r>
    </w:p>
    <w:p w14:paraId="68803ECB">
      <w:pPr>
        <w:rPr>
          <w:rFonts w:hint="eastAsia"/>
        </w:rPr>
      </w:pPr>
      <w:r>
        <w:rPr>
          <w:rFonts w:hint="eastAsia"/>
        </w:rPr>
        <w:t>|---------|-----------|---------|---------|--------|</w:t>
      </w:r>
    </w:p>
    <w:p w14:paraId="3D8099E3">
      <w:pPr>
        <w:rPr>
          <w:rFonts w:hint="eastAsia"/>
        </w:rPr>
      </w:pPr>
      <w:r>
        <w:rPr>
          <w:rFonts w:hint="eastAsia"/>
        </w:rPr>
        <w:t>| Baseline | 86.50% | xx min | xx |</w:t>
      </w:r>
      <w:r>
        <w:rPr>
          <w:rFonts w:hint="eastAsia"/>
          <w:lang w:val="en-US" w:eastAsia="zh-CN"/>
        </w:rPr>
        <w:t xml:space="preserve"> xx|</w:t>
      </w:r>
      <w:r>
        <w:rPr>
          <w:rFonts w:hint="eastAsia"/>
        </w:rPr>
        <w:t xml:space="preserve"> 7.28M |</w:t>
      </w:r>
    </w:p>
    <w:p w14:paraId="1A939FA3">
      <w:pPr>
        <w:rPr>
          <w:rFonts w:hint="eastAsia"/>
        </w:rPr>
      </w:pPr>
      <w:r>
        <w:rPr>
          <w:rFonts w:hint="eastAsia"/>
        </w:rPr>
        <w:t xml:space="preserve">| Variant 1 | 89.31% | 50 min | 0.033 | </w:t>
      </w:r>
      <w:r>
        <w:rPr>
          <w:rFonts w:hint="eastAsia"/>
          <w:lang w:val="en-US" w:eastAsia="zh-CN"/>
        </w:rPr>
        <w:t xml:space="preserve">xx| </w:t>
      </w:r>
      <w:r>
        <w:rPr>
          <w:rFonts w:hint="eastAsia"/>
        </w:rPr>
        <w:t>xx M |</w:t>
      </w:r>
    </w:p>
    <w:p w14:paraId="00C84A34">
      <w:pPr>
        <w:rPr>
          <w:rFonts w:hint="eastAsia"/>
        </w:rPr>
      </w:pPr>
      <w:r>
        <w:rPr>
          <w:rFonts w:hint="eastAsia"/>
        </w:rPr>
        <w:t xml:space="preserve">| Variant 2 | 89.60% | 70 min | 0.042 | </w:t>
      </w:r>
      <w:r>
        <w:rPr>
          <w:rFonts w:hint="eastAsia"/>
          <w:lang w:val="en-US" w:eastAsia="zh-CN"/>
        </w:rPr>
        <w:t xml:space="preserve">xx| </w:t>
      </w:r>
      <w:r>
        <w:rPr>
          <w:rFonts w:hint="eastAsia"/>
        </w:rPr>
        <w:t>xx M |</w:t>
      </w:r>
    </w:p>
    <w:p w14:paraId="14CD0819">
      <w:pPr>
        <w:rPr>
          <w:rFonts w:hint="eastAsia"/>
        </w:rPr>
      </w:pPr>
      <w:r>
        <w:rPr>
          <w:rFonts w:hint="eastAsia"/>
        </w:rPr>
        <w:t xml:space="preserve">| Variant 3 | 84.33% | 73 min | 0.129 | </w:t>
      </w:r>
      <w:r>
        <w:rPr>
          <w:rFonts w:hint="eastAsia"/>
          <w:lang w:val="en-US" w:eastAsia="zh-CN"/>
        </w:rPr>
        <w:t xml:space="preserve">xx| </w:t>
      </w:r>
      <w:r>
        <w:rPr>
          <w:rFonts w:hint="eastAsia"/>
        </w:rPr>
        <w:t>xx M |</w:t>
      </w:r>
    </w:p>
    <w:p w14:paraId="61B61A1D">
      <w:pPr>
        <w:rPr>
          <w:rFonts w:hint="eastAsia"/>
        </w:rPr>
      </w:pPr>
      <w:r>
        <w:rPr>
          <w:rFonts w:hint="eastAsia"/>
        </w:rPr>
        <w:t xml:space="preserve">| Variant 4 | xx% | xx min | xx | </w:t>
      </w:r>
      <w:r>
        <w:rPr>
          <w:rFonts w:hint="eastAsia"/>
          <w:lang w:val="en-US" w:eastAsia="zh-CN"/>
        </w:rPr>
        <w:t xml:space="preserve">xx| </w:t>
      </w:r>
      <w:r>
        <w:rPr>
          <w:rFonts w:hint="eastAsia"/>
        </w:rPr>
        <w:t>xx M |</w:t>
      </w:r>
    </w:p>
    <w:p w14:paraId="0E7643A4">
      <w:pPr>
        <w:rPr>
          <w:rFonts w:hint="eastAsia"/>
        </w:rPr>
      </w:pPr>
      <w:r>
        <w:rPr>
          <w:rFonts w:hint="eastAsia"/>
        </w:rPr>
        <w:t xml:space="preserve">| Variant 5 | xx% | xx min | xx | </w:t>
      </w:r>
      <w:r>
        <w:rPr>
          <w:rFonts w:hint="eastAsia"/>
          <w:lang w:val="en-US" w:eastAsia="zh-CN"/>
        </w:rPr>
        <w:t xml:space="preserve">xx| </w:t>
      </w:r>
      <w:r>
        <w:rPr>
          <w:rFonts w:hint="eastAsia"/>
        </w:rPr>
        <w:t>xx M |</w:t>
      </w:r>
    </w:p>
    <w:p w14:paraId="42B203FE">
      <w:pPr>
        <w:rPr>
          <w:rFonts w:hint="eastAsia"/>
        </w:rPr>
      </w:pPr>
    </w:p>
    <w:p w14:paraId="205FC0BC">
      <w:pPr>
        <w:rPr>
          <w:rFonts w:hint="eastAsia"/>
        </w:rPr>
      </w:pPr>
      <w:r>
        <w:rPr>
          <w:rFonts w:hint="eastAsia"/>
        </w:rPr>
        <w:t>## 4. 分析与讨论</w:t>
      </w:r>
    </w:p>
    <w:p w14:paraId="14F9BA83">
      <w:pPr>
        <w:rPr>
          <w:rFonts w:hint="eastAsia"/>
        </w:rPr>
      </w:pPr>
    </w:p>
    <w:p w14:paraId="5F656EAB">
      <w:pPr>
        <w:rPr>
          <w:rFonts w:hint="eastAsia"/>
        </w:rPr>
      </w:pPr>
      <w:r>
        <w:rPr>
          <w:rFonts w:hint="eastAsia"/>
        </w:rPr>
        <w:t>### 4.1 改进效果分析</w:t>
      </w:r>
    </w:p>
    <w:p w14:paraId="48E6E95F">
      <w:pPr>
        <w:rPr>
          <w:rFonts w:hint="eastAsia"/>
        </w:rPr>
      </w:pPr>
      <w:r>
        <w:rPr>
          <w:rFonts w:hint="eastAsia"/>
        </w:rPr>
        <w:t>1. 批归一化的影响：</w:t>
      </w:r>
    </w:p>
    <w:p w14:paraId="51C916EA">
      <w:pPr>
        <w:rPr>
          <w:rFonts w:hint="eastAsia"/>
        </w:rPr>
      </w:pPr>
      <w:r>
        <w:rPr>
          <w:rFonts w:hint="eastAsia"/>
        </w:rPr>
        <w:t xml:space="preserve">   - 加速训练收敛</w:t>
      </w:r>
    </w:p>
    <w:p w14:paraId="030E9D1E">
      <w:pPr>
        <w:rPr>
          <w:rFonts w:hint="eastAsia"/>
        </w:rPr>
      </w:pPr>
      <w:r>
        <w:rPr>
          <w:rFonts w:hint="eastAsia"/>
        </w:rPr>
        <w:t xml:space="preserve">   - 提高模型稳定性</w:t>
      </w:r>
    </w:p>
    <w:p w14:paraId="2052FF2E">
      <w:pPr>
        <w:rPr>
          <w:rFonts w:hint="eastAsia"/>
        </w:rPr>
      </w:pPr>
      <w:r>
        <w:rPr>
          <w:rFonts w:hint="eastAsia"/>
        </w:rPr>
        <w:t xml:space="preserve">   - 允许使用更大学习率</w:t>
      </w:r>
    </w:p>
    <w:p w14:paraId="49D63C10">
      <w:pPr>
        <w:rPr>
          <w:rFonts w:hint="eastAsia"/>
        </w:rPr>
      </w:pPr>
    </w:p>
    <w:p w14:paraId="465B95EB">
      <w:pPr>
        <w:rPr>
          <w:rFonts w:hint="eastAsia"/>
        </w:rPr>
      </w:pPr>
      <w:r>
        <w:rPr>
          <w:rFonts w:hint="eastAsia"/>
        </w:rPr>
        <w:t>2. 网络深度与宽度：</w:t>
      </w:r>
    </w:p>
    <w:p w14:paraId="47ED66A2">
      <w:pPr>
        <w:rPr>
          <w:rFonts w:hint="eastAsia"/>
        </w:rPr>
      </w:pPr>
      <w:r>
        <w:rPr>
          <w:rFonts w:hint="eastAsia"/>
        </w:rPr>
        <w:t xml:space="preserve">   - 更深的网络提供更强的特征提取能力</w:t>
      </w:r>
    </w:p>
    <w:p w14:paraId="1E80ED47">
      <w:pPr>
        <w:rPr>
          <w:rFonts w:hint="eastAsia"/>
        </w:rPr>
      </w:pPr>
      <w:r>
        <w:rPr>
          <w:rFonts w:hint="eastAsia"/>
        </w:rPr>
        <w:t xml:space="preserve">   - 更宽的通道数增加特征多样性</w:t>
      </w:r>
    </w:p>
    <w:p w14:paraId="176A4647">
      <w:pPr>
        <w:rPr>
          <w:rFonts w:hint="eastAsia"/>
        </w:rPr>
      </w:pPr>
      <w:r>
        <w:rPr>
          <w:rFonts w:hint="eastAsia"/>
        </w:rPr>
        <w:t xml:space="preserve">   - 需要平衡模型容量和计算成本</w:t>
      </w:r>
    </w:p>
    <w:p w14:paraId="1C5FE0E4">
      <w:pPr>
        <w:rPr>
          <w:rFonts w:hint="eastAsia"/>
        </w:rPr>
      </w:pPr>
    </w:p>
    <w:p w14:paraId="504E220C">
      <w:pPr>
        <w:rPr>
          <w:rFonts w:hint="eastAsia"/>
        </w:rPr>
      </w:pPr>
      <w:r>
        <w:rPr>
          <w:rFonts w:hint="eastAsia"/>
        </w:rPr>
        <w:t>3. 残差连接的</w:t>
      </w:r>
      <w:r>
        <w:rPr>
          <w:rFonts w:hint="eastAsia"/>
          <w:lang w:val="en-US" w:eastAsia="zh-CN"/>
        </w:rPr>
        <w:t>优劣</w:t>
      </w:r>
      <w:r>
        <w:rPr>
          <w:rFonts w:hint="eastAsia"/>
        </w:rPr>
        <w:t>：</w:t>
      </w:r>
    </w:p>
    <w:p w14:paraId="63EC7CDA">
      <w:pPr>
        <w:rPr>
          <w:rFonts w:hint="eastAsia"/>
        </w:rPr>
      </w:pPr>
      <w:r>
        <w:rPr>
          <w:rFonts w:hint="eastAsia"/>
        </w:rPr>
        <w:t xml:space="preserve">   - 性能不如预期</w:t>
      </w:r>
    </w:p>
    <w:p w14:paraId="7B215024">
      <w:pPr>
        <w:rPr>
          <w:rFonts w:hint="eastAsia"/>
        </w:rPr>
      </w:pPr>
      <w:r>
        <w:rPr>
          <w:rFonts w:hint="eastAsia"/>
        </w:rPr>
        <w:t xml:space="preserve">   - 可能原因：实现细节、优化器配置、学习率设置</w:t>
      </w:r>
    </w:p>
    <w:p w14:paraId="2AD81EED">
      <w:pPr>
        <w:rPr>
          <w:rFonts w:hint="eastAsia"/>
        </w:rPr>
      </w:pPr>
    </w:p>
    <w:p w14:paraId="5EB871BB">
      <w:pPr>
        <w:rPr>
          <w:rFonts w:hint="eastAsia"/>
        </w:rPr>
      </w:pPr>
      <w:r>
        <w:rPr>
          <w:rFonts w:hint="eastAsia"/>
        </w:rPr>
        <w:t>4. 数据增强的重要性：</w:t>
      </w:r>
    </w:p>
    <w:p w14:paraId="2497ECB2">
      <w:pPr>
        <w:rPr>
          <w:rFonts w:hint="eastAsia"/>
        </w:rPr>
      </w:pPr>
      <w:r>
        <w:rPr>
          <w:rFonts w:hint="eastAsia"/>
        </w:rPr>
        <w:t xml:space="preserve">   - 提高模型泛化能力</w:t>
      </w:r>
    </w:p>
    <w:p w14:paraId="0912070D">
      <w:pPr>
        <w:rPr>
          <w:rFonts w:hint="eastAsia"/>
        </w:rPr>
      </w:pPr>
      <w:r>
        <w:rPr>
          <w:rFonts w:hint="eastAsia"/>
        </w:rPr>
        <w:t xml:space="preserve">   - 减少过拟合</w:t>
      </w:r>
    </w:p>
    <w:p w14:paraId="5B4FE0F7">
      <w:pPr>
        <w:rPr>
          <w:rFonts w:hint="eastAsia"/>
        </w:rPr>
      </w:pPr>
      <w:r>
        <w:rPr>
          <w:rFonts w:hint="eastAsia"/>
        </w:rPr>
        <w:t xml:space="preserve">   - 增加训练样本多样性</w:t>
      </w:r>
    </w:p>
    <w:p w14:paraId="609EEBC9">
      <w:pPr>
        <w:rPr>
          <w:rFonts w:hint="eastAsia"/>
        </w:rPr>
      </w:pPr>
    </w:p>
    <w:p w14:paraId="5B812575">
      <w:pPr>
        <w:rPr>
          <w:rFonts w:hint="eastAsia"/>
        </w:rPr>
      </w:pPr>
      <w:r>
        <w:rPr>
          <w:rFonts w:hint="eastAsia"/>
        </w:rPr>
        <w:t>### 4.2 经验总结</w:t>
      </w:r>
    </w:p>
    <w:p w14:paraId="57377FE9">
      <w:pPr>
        <w:rPr>
          <w:rFonts w:hint="eastAsia"/>
        </w:rPr>
      </w:pPr>
      <w:r>
        <w:rPr>
          <w:rFonts w:hint="eastAsia"/>
        </w:rPr>
        <w:t>1. 模型设计：</w:t>
      </w:r>
    </w:p>
    <w:p w14:paraId="182934C4">
      <w:pPr>
        <w:rPr>
          <w:rFonts w:hint="eastAsia"/>
        </w:rPr>
      </w:pPr>
      <w:r>
        <w:rPr>
          <w:rFonts w:hint="eastAsia"/>
        </w:rPr>
        <w:t xml:space="preserve">   - 批归一化是提升性能的关键</w:t>
      </w:r>
    </w:p>
    <w:p w14:paraId="24B994FC">
      <w:pPr>
        <w:rPr>
          <w:rFonts w:hint="eastAsia"/>
        </w:rPr>
      </w:pPr>
      <w:r>
        <w:rPr>
          <w:rFonts w:hint="eastAsia"/>
        </w:rPr>
        <w:t xml:space="preserve">   - 网络深度和宽度需要权衡</w:t>
      </w:r>
    </w:p>
    <w:p w14:paraId="3238D21E">
      <w:pPr>
        <w:rPr>
          <w:rFonts w:hint="eastAsia"/>
        </w:rPr>
      </w:pPr>
      <w:r>
        <w:rPr>
          <w:rFonts w:hint="eastAsia"/>
        </w:rPr>
        <w:t xml:space="preserve">   - 简单架构可能优于复杂架构</w:t>
      </w:r>
    </w:p>
    <w:p w14:paraId="3BBE65A8">
      <w:pPr>
        <w:rPr>
          <w:rFonts w:hint="eastAsia"/>
        </w:rPr>
      </w:pPr>
    </w:p>
    <w:p w14:paraId="64667334">
      <w:pPr>
        <w:rPr>
          <w:rFonts w:hint="eastAsia"/>
        </w:rPr>
      </w:pPr>
      <w:r>
        <w:rPr>
          <w:rFonts w:hint="eastAsia"/>
        </w:rPr>
        <w:t>2. 训练策略：</w:t>
      </w:r>
    </w:p>
    <w:p w14:paraId="3298BECA">
      <w:pPr>
        <w:rPr>
          <w:rFonts w:hint="eastAsia"/>
        </w:rPr>
      </w:pPr>
      <w:r>
        <w:rPr>
          <w:rFonts w:hint="eastAsia"/>
        </w:rPr>
        <w:t xml:space="preserve">   - 学习率调度很重要</w:t>
      </w:r>
    </w:p>
    <w:p w14:paraId="112F9176">
      <w:pPr>
        <w:rPr>
          <w:rFonts w:hint="eastAsia"/>
        </w:rPr>
      </w:pPr>
      <w:r>
        <w:rPr>
          <w:rFonts w:hint="eastAsia"/>
        </w:rPr>
        <w:t xml:space="preserve">   - 数据增强是必要的</w:t>
      </w:r>
    </w:p>
    <w:p w14:paraId="03BAC15F">
      <w:pPr>
        <w:rPr>
          <w:rFonts w:hint="eastAsia"/>
        </w:rPr>
      </w:pPr>
      <w:r>
        <w:rPr>
          <w:rFonts w:hint="eastAsia"/>
        </w:rPr>
        <w:t xml:space="preserve">   - 优化器选择影响收敛</w:t>
      </w:r>
    </w:p>
    <w:p w14:paraId="63E2D665">
      <w:pPr>
        <w:rPr>
          <w:rFonts w:hint="eastAsia"/>
        </w:rPr>
      </w:pPr>
    </w:p>
    <w:p w14:paraId="14D542AD">
      <w:pPr>
        <w:rPr>
          <w:rFonts w:hint="eastAsia"/>
        </w:rPr>
      </w:pPr>
      <w:r>
        <w:rPr>
          <w:rFonts w:hint="eastAsia"/>
        </w:rPr>
        <w:t>3. 实现细节：</w:t>
      </w:r>
    </w:p>
    <w:p w14:paraId="0D46B8FE">
      <w:pPr>
        <w:rPr>
          <w:rFonts w:hint="eastAsia"/>
        </w:rPr>
      </w:pPr>
      <w:r>
        <w:rPr>
          <w:rFonts w:hint="eastAsia"/>
        </w:rPr>
        <w:t xml:space="preserve">   - CuPy实现需要注意内存管理</w:t>
      </w:r>
    </w:p>
    <w:p w14:paraId="58F40E4A">
      <w:pPr>
        <w:rPr>
          <w:rFonts w:hint="eastAsia"/>
        </w:rPr>
      </w:pPr>
      <w:r>
        <w:rPr>
          <w:rFonts w:hint="eastAsia"/>
        </w:rPr>
        <w:t xml:space="preserve">   - GPU加速提供显著性能提升</w:t>
      </w:r>
    </w:p>
    <w:p w14:paraId="0079384E">
      <w:pPr>
        <w:rPr>
          <w:rFonts w:hint="eastAsia"/>
        </w:rPr>
      </w:pPr>
      <w:r>
        <w:rPr>
          <w:rFonts w:hint="eastAsia"/>
        </w:rPr>
        <w:t xml:space="preserve">   - 批处理大小影响训练稳定性</w:t>
      </w:r>
    </w:p>
    <w:p w14:paraId="38E4E754">
      <w:pPr>
        <w:rPr>
          <w:rFonts w:hint="eastAsia"/>
        </w:rPr>
      </w:pPr>
    </w:p>
    <w:p w14:paraId="49C6A02F">
      <w:pPr>
        <w:rPr>
          <w:rFonts w:hint="eastAsia"/>
        </w:rPr>
      </w:pPr>
      <w:r>
        <w:rPr>
          <w:rFonts w:hint="eastAsia"/>
        </w:rPr>
        <w:t>## 5. 结论</w:t>
      </w:r>
    </w:p>
    <w:p w14:paraId="69222300">
      <w:pPr>
        <w:rPr>
          <w:rFonts w:hint="eastAsia"/>
        </w:rPr>
      </w:pPr>
      <w:r>
        <w:rPr>
          <w:rFonts w:hint="eastAsia"/>
        </w:rPr>
        <w:t>通过系统的实验和优化，我们成功将CIFAR-10分类准确率提升至</w:t>
      </w:r>
      <w:r>
        <w:rPr>
          <w:rFonts w:hint="eastAsia"/>
          <w:lang w:val="en-US" w:eastAsia="zh-CN"/>
        </w:rPr>
        <w:t>93.04</w:t>
      </w:r>
      <w:r>
        <w:rPr>
          <w:rFonts w:hint="eastAsia"/>
        </w:rPr>
        <w:t>%。关键改进包括：</w:t>
      </w:r>
    </w:p>
    <w:p w14:paraId="454EE53E">
      <w:pPr>
        <w:rPr>
          <w:rFonts w:hint="eastAsia"/>
        </w:rPr>
      </w:pPr>
      <w:r>
        <w:rPr>
          <w:rFonts w:hint="eastAsia"/>
        </w:rPr>
        <w:t>1. 添加批归一化层</w:t>
      </w:r>
    </w:p>
    <w:p w14:paraId="41891919">
      <w:pPr>
        <w:rPr>
          <w:rFonts w:hint="eastAsia"/>
        </w:rPr>
      </w:pPr>
      <w:r>
        <w:rPr>
          <w:rFonts w:hint="eastAsia"/>
        </w:rPr>
        <w:t>2. 加深加宽网络结构</w:t>
      </w:r>
    </w:p>
    <w:p w14:paraId="09E0BC45">
      <w:pPr>
        <w:rPr>
          <w:rFonts w:hint="eastAsia"/>
        </w:rPr>
      </w:pPr>
      <w:r>
        <w:rPr>
          <w:rFonts w:hint="eastAsia"/>
        </w:rPr>
        <w:t>3. 使用强数据增强</w:t>
      </w:r>
    </w:p>
    <w:p w14:paraId="6793A8DE">
      <w:pPr>
        <w:rPr>
          <w:rFonts w:hint="eastAsia"/>
        </w:rPr>
      </w:pPr>
      <w:r>
        <w:rPr>
          <w:rFonts w:hint="eastAsia"/>
        </w:rPr>
        <w:t>4. 实现自适应学习率调度</w:t>
      </w:r>
    </w:p>
    <w:p w14:paraId="6694A29C">
      <w:pPr>
        <w:rPr>
          <w:rFonts w:hint="eastAsia"/>
        </w:rPr>
      </w:pPr>
      <w:r>
        <w:rPr>
          <w:rFonts w:hint="eastAsia"/>
        </w:rPr>
        <w:t>模型在MNIST数据集上的良好表现也证明了其架构的通用性。</w:t>
      </w:r>
    </w:p>
    <w:p w14:paraId="3F16725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A73BF"/>
    <w:rsid w:val="04333E1E"/>
    <w:rsid w:val="0B5551EC"/>
    <w:rsid w:val="151F3020"/>
    <w:rsid w:val="1B875A0B"/>
    <w:rsid w:val="1F6A73BF"/>
    <w:rsid w:val="204C798E"/>
    <w:rsid w:val="222600CF"/>
    <w:rsid w:val="23144523"/>
    <w:rsid w:val="23776F7C"/>
    <w:rsid w:val="34EC69F4"/>
    <w:rsid w:val="3BEA4DB4"/>
    <w:rsid w:val="3EC608D3"/>
    <w:rsid w:val="49DD0D12"/>
    <w:rsid w:val="568632CB"/>
    <w:rsid w:val="59114693"/>
    <w:rsid w:val="5A252EC1"/>
    <w:rsid w:val="5AFF7C38"/>
    <w:rsid w:val="5C7D13C9"/>
    <w:rsid w:val="5E155845"/>
    <w:rsid w:val="5F5018DF"/>
    <w:rsid w:val="62D303C0"/>
    <w:rsid w:val="64777465"/>
    <w:rsid w:val="6982491D"/>
    <w:rsid w:val="6DAA2DFB"/>
    <w:rsid w:val="734249D2"/>
    <w:rsid w:val="763D5E5C"/>
    <w:rsid w:val="79493AC5"/>
    <w:rsid w:val="7B00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楷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napToGrid w:val="0"/>
      <w:spacing w:before="100" w:beforeLines="100" w:beforeAutospacing="0" w:after="100" w:afterLines="100" w:afterAutospacing="0" w:line="240" w:lineRule="auto"/>
      <w:jc w:val="left"/>
      <w:outlineLvl w:val="0"/>
    </w:pPr>
    <w:rPr>
      <w:rFonts w:ascii="Times New Roman" w:hAnsi="Times New Roman" w:eastAsia="华文行楷" w:cs="宋体"/>
      <w:b/>
      <w:bCs/>
      <w:kern w:val="44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Autospacing="0" w:afterLines="0" w:afterAutospacing="0" w:line="300" w:lineRule="auto"/>
      <w:outlineLvl w:val="1"/>
    </w:pPr>
    <w:rPr>
      <w:rFonts w:ascii="Arial" w:hAnsi="Arial"/>
      <w:b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b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2025-03-15T12:15:00Z</dcterms:created>
  <dc:creator>zhou</dc:creator>
  <cp:lastModifiedBy>zhou</cp:lastModifiedBy>
  <dcterms:modified xsi:type="dcterms:W3CDTF">2025-03-15T15:00:34Z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8541F513308F4C05903F04771C2B32AA_11</vt:lpwstr>
  </property>
  <property fmtid="{D5CDD505-2E9C-101B-9397-08002B2CF9AE}" pid="4" name="KSOTemplateDocerSaveRecord">
    <vt:lpwstr>eyJoZGlkIjoiNWFmNDhjM2I1YzYzMzU3ZjUyODYxNDFmZDY2ODE5MjEiLCJ1c2VySWQiOiIxMDg3MTMwOTYyIn0=</vt:lpwstr>
  </property>
</Properties>
</file>