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EDB9" w14:textId="77777777" w:rsidR="00C86E6C" w:rsidRDefault="00C86E6C" w:rsidP="00C86E6C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7D68B722" w14:textId="77777777" w:rsidR="00C86E6C" w:rsidRDefault="00C86E6C" w:rsidP="00C86E6C">
      <w:pPr>
        <w:spacing w:after="0" w:line="360" w:lineRule="auto"/>
        <w:ind w:left="-851" w:right="-143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54686E4" w14:textId="77777777" w:rsidR="00C86E6C" w:rsidRDefault="00C86E6C" w:rsidP="00C86E6C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6DB1B643" w14:textId="77777777" w:rsidR="00C86E6C" w:rsidRDefault="00C86E6C" w:rsidP="00C86E6C">
      <w:pPr>
        <w:spacing w:after="0"/>
        <w:ind w:left="-851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C86E6C" w14:paraId="1281ECB4" w14:textId="77777777" w:rsidTr="004561B2">
        <w:tc>
          <w:tcPr>
            <w:tcW w:w="5908" w:type="dxa"/>
          </w:tcPr>
          <w:p w14:paraId="55AA1596" w14:textId="77777777" w:rsidR="00C86E6C" w:rsidRDefault="00C86E6C" w:rsidP="004561B2">
            <w:pPr>
              <w:snapToGrid w:val="0"/>
              <w:spacing w:after="0"/>
              <w:ind w:left="-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790AEF09" w14:textId="77777777" w:rsidR="00C86E6C" w:rsidRDefault="00C86E6C" w:rsidP="004561B2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33811A6A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7ADF2EF1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5F18DCF8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З.З.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Курмашева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7E1F507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2025г.</w:t>
            </w:r>
          </w:p>
        </w:tc>
      </w:tr>
    </w:tbl>
    <w:p w14:paraId="1D628318" w14:textId="77777777" w:rsidR="00C86E6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74BF10E" w14:textId="77777777" w:rsidR="00C86E6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083B117" w14:textId="1DB84449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1205B38" w14:textId="77777777" w:rsidR="00336125" w:rsidRDefault="00336125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72D8BC7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9585BFD" w14:textId="2FBECE4D" w:rsidR="00C86E6C" w:rsidRPr="003821A0" w:rsidRDefault="003821A0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Юзабилити тестирование проекта </w:t>
      </w:r>
      <w:r w:rsidRPr="003821A0">
        <w:rPr>
          <w:rFonts w:ascii="Times New Roman" w:hAnsi="Times New Roman" w:cs="Times New Roman"/>
          <w:sz w:val="28"/>
          <w:szCs w:val="28"/>
        </w:rPr>
        <w:t>Dental Tech</w:t>
      </w:r>
    </w:p>
    <w:p w14:paraId="3DCDB4C7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79D1528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041515D" w14:textId="428039E6" w:rsidR="00C86E6C" w:rsidRDefault="00C86E6C" w:rsidP="00C86E6C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p w14:paraId="4C39FB01" w14:textId="77777777" w:rsidR="00336125" w:rsidRDefault="00336125" w:rsidP="00C86E6C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C86E6C" w14:paraId="7C2CF0EB" w14:textId="77777777" w:rsidTr="004561B2">
        <w:tc>
          <w:tcPr>
            <w:tcW w:w="5100" w:type="dxa"/>
          </w:tcPr>
          <w:p w14:paraId="64DB083E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1D819DA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  <w:p w14:paraId="1A649491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Р.Ф.Каримова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1FA44662" w14:textId="77777777" w:rsidR="00C86E6C" w:rsidRDefault="00C86E6C" w:rsidP="004561B2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  <w:tr w:rsidR="00C86E6C" w14:paraId="018ED747" w14:textId="77777777" w:rsidTr="004561B2">
        <w:tc>
          <w:tcPr>
            <w:tcW w:w="5100" w:type="dxa"/>
          </w:tcPr>
          <w:p w14:paraId="632366F9" w14:textId="77777777" w:rsidR="00C86E6C" w:rsidRDefault="00C86E6C" w:rsidP="004561B2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6032452F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51E466D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Исполнители, студенты гр. 22П-1 </w:t>
            </w:r>
          </w:p>
          <w:p w14:paraId="1BF469E3" w14:textId="2A110CA8" w:rsidR="00C86E6C" w:rsidRPr="00336125" w:rsidRDefault="00C86E6C" w:rsidP="00C86E6C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336125">
              <w:rPr>
                <w:rFonts w:ascii="Times New Roman" w:hAnsi="Times New Roman"/>
                <w:sz w:val="28"/>
                <w:szCs w:val="28"/>
              </w:rPr>
              <w:t>Д.А.Сальников</w:t>
            </w:r>
            <w:proofErr w:type="spellEnd"/>
          </w:p>
          <w:p w14:paraId="0A8EFA8A" w14:textId="6FC7EBBF" w:rsidR="00C86E6C" w:rsidRPr="008666E7" w:rsidRDefault="00C86E6C" w:rsidP="00C86E6C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336125">
              <w:rPr>
                <w:rFonts w:ascii="Times New Roman" w:hAnsi="Times New Roman"/>
                <w:sz w:val="28"/>
                <w:szCs w:val="28"/>
              </w:rPr>
              <w:t>А.А.Баранов</w:t>
            </w:r>
            <w:proofErr w:type="spellEnd"/>
          </w:p>
          <w:p w14:paraId="0ED47D97" w14:textId="09FA1744" w:rsidR="00CF0607" w:rsidRDefault="00C86E6C" w:rsidP="00336125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666E7"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</w:t>
            </w:r>
            <w:r w:rsidRPr="008666E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336125" w:rsidRPr="00336125">
              <w:rPr>
                <w:rFonts w:ascii="Times New Roman" w:hAnsi="Times New Roman"/>
                <w:sz w:val="28"/>
                <w:szCs w:val="28"/>
              </w:rPr>
              <w:t>К</w:t>
            </w:r>
            <w:r w:rsidR="00336125">
              <w:rPr>
                <w:rFonts w:ascii="Times New Roman" w:hAnsi="Times New Roman"/>
                <w:sz w:val="28"/>
                <w:szCs w:val="28"/>
              </w:rPr>
              <w:t>.</w:t>
            </w:r>
            <w:r w:rsidR="00336125" w:rsidRPr="00336125">
              <w:rPr>
                <w:rFonts w:ascii="Times New Roman" w:hAnsi="Times New Roman"/>
                <w:sz w:val="28"/>
                <w:szCs w:val="28"/>
              </w:rPr>
              <w:t>Ф</w:t>
            </w:r>
            <w:r w:rsidR="00336125">
              <w:rPr>
                <w:rFonts w:ascii="Times New Roman" w:hAnsi="Times New Roman"/>
                <w:sz w:val="28"/>
                <w:szCs w:val="28"/>
              </w:rPr>
              <w:t>.</w:t>
            </w:r>
            <w:r w:rsidR="00336125" w:rsidRPr="00336125">
              <w:rPr>
                <w:rFonts w:ascii="Times New Roman" w:hAnsi="Times New Roman"/>
                <w:sz w:val="28"/>
                <w:szCs w:val="28"/>
              </w:rPr>
              <w:t>Ильнур</w:t>
            </w:r>
            <w:proofErr w:type="spellEnd"/>
            <w:r w:rsidR="00336125" w:rsidRPr="00336125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218B8C37" w14:textId="60D2B772" w:rsidR="00C86E6C" w:rsidRDefault="00C86E6C" w:rsidP="00336125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</w:tbl>
    <w:p w14:paraId="3D7B6937" w14:textId="77777777" w:rsidR="00336125" w:rsidRDefault="00336125" w:rsidP="00C86E6C">
      <w:pPr>
        <w:spacing w:after="0"/>
        <w:rPr>
          <w:rFonts w:ascii="Times New Roman" w:hAnsi="Times New Roman"/>
          <w:sz w:val="28"/>
          <w:szCs w:val="28"/>
        </w:rPr>
      </w:pPr>
    </w:p>
    <w:p w14:paraId="7DF66E69" w14:textId="77777777" w:rsidR="00C86E6C" w:rsidRDefault="00C86E6C" w:rsidP="00C86E6C">
      <w:pPr>
        <w:spacing w:after="0"/>
        <w:rPr>
          <w:rFonts w:ascii="Times New Roman" w:hAnsi="Times New Roman"/>
          <w:sz w:val="28"/>
          <w:szCs w:val="28"/>
        </w:rPr>
      </w:pPr>
    </w:p>
    <w:p w14:paraId="21BA1FC5" w14:textId="77777777" w:rsidR="00C86E6C" w:rsidRPr="00336125" w:rsidRDefault="00C86E6C" w:rsidP="00D21C49">
      <w:pPr>
        <w:spacing w:after="0"/>
        <w:rPr>
          <w:rFonts w:ascii="Times New Roman" w:hAnsi="Times New Roman"/>
          <w:sz w:val="28"/>
          <w:szCs w:val="28"/>
        </w:rPr>
      </w:pPr>
    </w:p>
    <w:p w14:paraId="4DE522D1" w14:textId="11A619C1" w:rsidR="003821A0" w:rsidRPr="00FD0626" w:rsidRDefault="00D21C49" w:rsidP="00FD0626">
      <w:pPr>
        <w:tabs>
          <w:tab w:val="center" w:pos="4677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C86E6C">
        <w:rPr>
          <w:rFonts w:ascii="Times New Roman" w:hAnsi="Times New Roman"/>
          <w:sz w:val="28"/>
          <w:szCs w:val="28"/>
        </w:rPr>
        <w:t>2025</w:t>
      </w:r>
      <w:r w:rsidR="00C86E6C">
        <w:rPr>
          <w:rFonts w:ascii="Times New Roman" w:hAnsi="Times New Roman"/>
          <w:sz w:val="28"/>
          <w:szCs w:val="28"/>
        </w:rPr>
        <w:br w:type="page"/>
      </w:r>
    </w:p>
    <w:p w14:paraId="26C13A68" w14:textId="4F2EB511" w:rsidR="00272383" w:rsidRPr="00FD0626" w:rsidRDefault="00272383" w:rsidP="00FD0626">
      <w:pPr>
        <w:spacing w:after="0" w:line="360" w:lineRule="auto"/>
        <w:ind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FD0626">
        <w:rPr>
          <w:rFonts w:ascii="Times New Roman" w:hAnsi="Times New Roman"/>
          <w:kern w:val="0"/>
          <w:sz w:val="28"/>
          <w:szCs w:val="28"/>
          <w14:ligatures w14:val="none"/>
        </w:rPr>
        <w:lastRenderedPageBreak/>
        <w:t>Оценка основных направлений:</w:t>
      </w:r>
    </w:p>
    <w:tbl>
      <w:tblPr>
        <w:tblStyle w:val="ae"/>
        <w:tblW w:w="9790" w:type="dxa"/>
        <w:tblLook w:val="04A0" w:firstRow="1" w:lastRow="0" w:firstColumn="1" w:lastColumn="0" w:noHBand="0" w:noVBand="1"/>
      </w:tblPr>
      <w:tblGrid>
        <w:gridCol w:w="3219"/>
        <w:gridCol w:w="5140"/>
        <w:gridCol w:w="1419"/>
        <w:gridCol w:w="12"/>
      </w:tblGrid>
      <w:tr w:rsidR="003821A0" w14:paraId="4B9DB0A2" w14:textId="77777777" w:rsidTr="003821A0">
        <w:trPr>
          <w:trHeight w:val="1436"/>
        </w:trPr>
        <w:tc>
          <w:tcPr>
            <w:tcW w:w="3219" w:type="dxa"/>
          </w:tcPr>
          <w:p w14:paraId="47CA2E16" w14:textId="175E787A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FA1FAD">
              <w:rPr>
                <w:rFonts w:ascii="Times New Roman" w:hAnsi="Times New Roman" w:cs="Times New Roman"/>
                <w:sz w:val="28"/>
                <w:szCs w:val="28"/>
              </w:rPr>
              <w:t>оответствия дизайна приложения к его функциональности</w:t>
            </w:r>
          </w:p>
        </w:tc>
        <w:tc>
          <w:tcPr>
            <w:tcW w:w="5140" w:type="dxa"/>
          </w:tcPr>
          <w:p w14:paraId="6D04CC01" w14:textId="6B9536A1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31" w:type="dxa"/>
            <w:gridSpan w:val="2"/>
          </w:tcPr>
          <w:p w14:paraId="3256EBB8" w14:textId="70183DB9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3821A0" w14:paraId="0602D4D3" w14:textId="77777777" w:rsidTr="003821A0">
        <w:trPr>
          <w:gridAfter w:val="1"/>
          <w:wAfter w:w="12" w:type="dxa"/>
          <w:trHeight w:val="1899"/>
        </w:trPr>
        <w:tc>
          <w:tcPr>
            <w:tcW w:w="3219" w:type="dxa"/>
          </w:tcPr>
          <w:p w14:paraId="7B8E18EE" w14:textId="2F4227D6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FA1FAD">
              <w:rPr>
                <w:rFonts w:ascii="Times New Roman" w:hAnsi="Times New Roman" w:cs="Times New Roman"/>
                <w:sz w:val="28"/>
                <w:szCs w:val="28"/>
              </w:rPr>
              <w:t>спользуемы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FA1FAD">
              <w:rPr>
                <w:rFonts w:ascii="Times New Roman" w:hAnsi="Times New Roman" w:cs="Times New Roman"/>
                <w:sz w:val="28"/>
                <w:szCs w:val="28"/>
              </w:rPr>
              <w:t xml:space="preserve"> графически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FA1FAD">
              <w:rPr>
                <w:rFonts w:ascii="Times New Roman" w:hAnsi="Times New Roman" w:cs="Times New Roman"/>
                <w:sz w:val="28"/>
                <w:szCs w:val="28"/>
              </w:rPr>
              <w:t xml:space="preserve"> элемент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FA1FAD">
              <w:rPr>
                <w:rFonts w:ascii="Times New Roman" w:hAnsi="Times New Roman" w:cs="Times New Roman"/>
                <w:sz w:val="28"/>
                <w:szCs w:val="28"/>
              </w:rPr>
              <w:t>, цветового оформления с точки зрения восприятия.</w:t>
            </w:r>
          </w:p>
        </w:tc>
        <w:tc>
          <w:tcPr>
            <w:tcW w:w="5140" w:type="dxa"/>
          </w:tcPr>
          <w:p w14:paraId="36EB2915" w14:textId="060C812D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</w:tcPr>
          <w:p w14:paraId="155F59C0" w14:textId="6C132E7C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3821A0" w14:paraId="4195E671" w14:textId="77777777" w:rsidTr="003821A0">
        <w:trPr>
          <w:gridAfter w:val="1"/>
          <w:wAfter w:w="12" w:type="dxa"/>
          <w:trHeight w:val="961"/>
        </w:trPr>
        <w:tc>
          <w:tcPr>
            <w:tcW w:w="3219" w:type="dxa"/>
          </w:tcPr>
          <w:p w14:paraId="232E48C5" w14:textId="6C534FA1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207EC6">
              <w:rPr>
                <w:rFonts w:ascii="Times New Roman" w:hAnsi="Times New Roman" w:cs="Times New Roman"/>
                <w:sz w:val="28"/>
                <w:szCs w:val="28"/>
              </w:rPr>
              <w:t>добств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207EC6">
              <w:rPr>
                <w:rFonts w:ascii="Times New Roman" w:hAnsi="Times New Roman" w:cs="Times New Roman"/>
                <w:sz w:val="28"/>
                <w:szCs w:val="28"/>
              </w:rPr>
              <w:t xml:space="preserve"> навигац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ии</w:t>
            </w:r>
            <w:r w:rsidRPr="00207EC6">
              <w:rPr>
                <w:rFonts w:ascii="Times New Roman" w:hAnsi="Times New Roman" w:cs="Times New Roman"/>
                <w:sz w:val="28"/>
                <w:szCs w:val="28"/>
              </w:rPr>
              <w:t xml:space="preserve"> и ссылочной структур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5140" w:type="dxa"/>
          </w:tcPr>
          <w:p w14:paraId="227723DB" w14:textId="4F38C085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интуитивный переход на первоначальную страницу</w:t>
            </w:r>
          </w:p>
        </w:tc>
        <w:tc>
          <w:tcPr>
            <w:tcW w:w="1419" w:type="dxa"/>
          </w:tcPr>
          <w:p w14:paraId="41AA6949" w14:textId="7693E2F7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</w:tr>
      <w:tr w:rsidR="003821A0" w14:paraId="28C24B10" w14:textId="77777777" w:rsidTr="003821A0">
        <w:trPr>
          <w:gridAfter w:val="1"/>
          <w:wAfter w:w="12" w:type="dxa"/>
          <w:trHeight w:val="474"/>
        </w:trPr>
        <w:tc>
          <w:tcPr>
            <w:tcW w:w="3219" w:type="dxa"/>
          </w:tcPr>
          <w:p w14:paraId="7A30334D" w14:textId="11FA941C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B85880">
              <w:rPr>
                <w:rFonts w:ascii="Times New Roman" w:hAnsi="Times New Roman" w:cs="Times New Roman"/>
                <w:sz w:val="28"/>
                <w:szCs w:val="28"/>
              </w:rPr>
              <w:t>екстово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B85880">
              <w:rPr>
                <w:rFonts w:ascii="Times New Roman" w:hAnsi="Times New Roman" w:cs="Times New Roman"/>
                <w:sz w:val="28"/>
                <w:szCs w:val="28"/>
              </w:rPr>
              <w:t xml:space="preserve"> наполнения сайта</w:t>
            </w:r>
          </w:p>
        </w:tc>
        <w:tc>
          <w:tcPr>
            <w:tcW w:w="5140" w:type="dxa"/>
          </w:tcPr>
          <w:p w14:paraId="5E85EDA1" w14:textId="77777777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</w:tcPr>
          <w:p w14:paraId="262D0916" w14:textId="4FA7416E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3821A0" w14:paraId="4C176F96" w14:textId="77777777" w:rsidTr="003821A0">
        <w:trPr>
          <w:gridAfter w:val="1"/>
          <w:wAfter w:w="12" w:type="dxa"/>
          <w:trHeight w:val="949"/>
        </w:trPr>
        <w:tc>
          <w:tcPr>
            <w:tcW w:w="3219" w:type="dxa"/>
          </w:tcPr>
          <w:p w14:paraId="732776AC" w14:textId="3910198A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C76432">
              <w:rPr>
                <w:rFonts w:ascii="Times New Roman" w:hAnsi="Times New Roman" w:cs="Times New Roman"/>
                <w:sz w:val="28"/>
                <w:szCs w:val="28"/>
              </w:rPr>
              <w:t>добств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C76432">
              <w:rPr>
                <w:rFonts w:ascii="Times New Roman" w:hAnsi="Times New Roman" w:cs="Times New Roman"/>
                <w:sz w:val="28"/>
                <w:szCs w:val="28"/>
              </w:rPr>
              <w:t xml:space="preserve"> использования функци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 w:rsidRPr="00C76432">
              <w:rPr>
                <w:rFonts w:ascii="Times New Roman" w:hAnsi="Times New Roman" w:cs="Times New Roman"/>
                <w:sz w:val="28"/>
                <w:szCs w:val="28"/>
              </w:rPr>
              <w:t xml:space="preserve"> приложения</w:t>
            </w:r>
          </w:p>
        </w:tc>
        <w:tc>
          <w:tcPr>
            <w:tcW w:w="5140" w:type="dxa"/>
          </w:tcPr>
          <w:p w14:paraId="6039FE60" w14:textId="77777777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9" w:type="dxa"/>
          </w:tcPr>
          <w:p w14:paraId="4C008C69" w14:textId="52FA1D11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</w:tr>
      <w:tr w:rsidR="003821A0" w14:paraId="7133772D" w14:textId="77777777" w:rsidTr="003821A0">
        <w:trPr>
          <w:gridAfter w:val="1"/>
          <w:wAfter w:w="12" w:type="dxa"/>
          <w:trHeight w:val="949"/>
        </w:trPr>
        <w:tc>
          <w:tcPr>
            <w:tcW w:w="3219" w:type="dxa"/>
          </w:tcPr>
          <w:p w14:paraId="269E19DB" w14:textId="7FC94355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</w:t>
            </w:r>
            <w:r w:rsidRPr="009F0C50">
              <w:rPr>
                <w:rFonts w:ascii="Times New Roman" w:hAnsi="Times New Roman" w:cs="Times New Roman"/>
                <w:sz w:val="28"/>
                <w:szCs w:val="28"/>
              </w:rPr>
              <w:t>рифтово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9F0C50">
              <w:rPr>
                <w:rFonts w:ascii="Times New Roman" w:hAnsi="Times New Roman" w:cs="Times New Roman"/>
                <w:sz w:val="28"/>
                <w:szCs w:val="28"/>
              </w:rPr>
              <w:t xml:space="preserve"> оформлени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9F0C50">
              <w:rPr>
                <w:rFonts w:ascii="Times New Roman" w:hAnsi="Times New Roman" w:cs="Times New Roman"/>
                <w:sz w:val="28"/>
                <w:szCs w:val="28"/>
              </w:rPr>
              <w:t xml:space="preserve"> текста</w:t>
            </w:r>
          </w:p>
        </w:tc>
        <w:tc>
          <w:tcPr>
            <w:tcW w:w="5140" w:type="dxa"/>
          </w:tcPr>
          <w:p w14:paraId="5F25F699" w14:textId="782C7EA9" w:rsidR="003821A0" w:rsidRPr="007F1890" w:rsidRDefault="007F189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Отсутствует шрифт в некоторых </w:t>
            </w:r>
            <w:r w:rsidR="00196EEE">
              <w:rPr>
                <w:rFonts w:ascii="Times New Roman" w:hAnsi="Times New Roman" w:cs="Times New Roman"/>
                <w:sz w:val="28"/>
                <w:szCs w:val="28"/>
              </w:rPr>
              <w:t>формах</w:t>
            </w:r>
          </w:p>
        </w:tc>
        <w:tc>
          <w:tcPr>
            <w:tcW w:w="1419" w:type="dxa"/>
          </w:tcPr>
          <w:p w14:paraId="1A52AFEB" w14:textId="2BE0839D" w:rsidR="003821A0" w:rsidRDefault="003821A0" w:rsidP="009A7B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</w:tr>
    </w:tbl>
    <w:p w14:paraId="638DE330" w14:textId="77777777" w:rsidR="00FA1FAD" w:rsidRDefault="00FA1FAD" w:rsidP="009A7BF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788722" w14:textId="056E0825" w:rsidR="002B41A2" w:rsidRPr="00FD0626" w:rsidRDefault="00C32A15" w:rsidP="00FD0626">
      <w:pPr>
        <w:spacing w:after="0" w:line="360" w:lineRule="auto"/>
        <w:ind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FD0626">
        <w:rPr>
          <w:rFonts w:ascii="Times New Roman" w:hAnsi="Times New Roman"/>
          <w:kern w:val="0"/>
          <w:sz w:val="28"/>
          <w:szCs w:val="28"/>
          <w14:ligatures w14:val="none"/>
        </w:rPr>
        <w:t>Оценка правил проектирования от Якоба Нильсена</w:t>
      </w:r>
      <w:r w:rsidR="00272383" w:rsidRPr="00FD0626">
        <w:rPr>
          <w:rFonts w:ascii="Times New Roman" w:hAnsi="Times New Roman"/>
          <w:kern w:val="0"/>
          <w:sz w:val="28"/>
          <w:szCs w:val="28"/>
          <w14:ligatures w14:val="none"/>
        </w:rPr>
        <w:t>: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3114"/>
        <w:gridCol w:w="5245"/>
        <w:gridCol w:w="1417"/>
      </w:tblGrid>
      <w:tr w:rsidR="005166F9" w14:paraId="2CC745DA" w14:textId="77777777" w:rsidTr="00196EEE">
        <w:tc>
          <w:tcPr>
            <w:tcW w:w="3114" w:type="dxa"/>
          </w:tcPr>
          <w:p w14:paraId="55797486" w14:textId="09BFD538" w:rsidR="005166F9" w:rsidRPr="007416B6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Правило проектирования</w:t>
            </w:r>
          </w:p>
        </w:tc>
        <w:tc>
          <w:tcPr>
            <w:tcW w:w="5245" w:type="dxa"/>
          </w:tcPr>
          <w:p w14:paraId="2533D724" w14:textId="48299C9B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17" w:type="dxa"/>
          </w:tcPr>
          <w:p w14:paraId="2F7814EB" w14:textId="2D5B5E0D" w:rsidR="005166F9" w:rsidRPr="00AC41AB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w:rsidR="005166F9" w14:paraId="428FE38A" w14:textId="77777777" w:rsidTr="00196EEE">
        <w:tc>
          <w:tcPr>
            <w:tcW w:w="3114" w:type="dxa"/>
          </w:tcPr>
          <w:p w14:paraId="366D8C96" w14:textId="5D4AB17B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6B6">
              <w:rPr>
                <w:rFonts w:ascii="Times New Roman" w:hAnsi="Times New Roman" w:cs="Times New Roman"/>
                <w:sz w:val="28"/>
                <w:szCs w:val="28"/>
              </w:rPr>
              <w:t>Информативность системы</w:t>
            </w:r>
          </w:p>
        </w:tc>
        <w:tc>
          <w:tcPr>
            <w:tcW w:w="5245" w:type="dxa"/>
          </w:tcPr>
          <w:p w14:paraId="0676EBF5" w14:textId="77777777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23B71AE7" w14:textId="50D13F51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5166F9" w14:paraId="42C45B8F" w14:textId="77777777" w:rsidTr="00196EEE">
        <w:tc>
          <w:tcPr>
            <w:tcW w:w="3114" w:type="dxa"/>
          </w:tcPr>
          <w:p w14:paraId="2518F3E2" w14:textId="44A4E738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6B6">
              <w:rPr>
                <w:rFonts w:ascii="Times New Roman" w:hAnsi="Times New Roman" w:cs="Times New Roman"/>
                <w:sz w:val="28"/>
                <w:szCs w:val="28"/>
              </w:rPr>
              <w:t>Приближенность приложения к реальному миру</w:t>
            </w:r>
          </w:p>
        </w:tc>
        <w:tc>
          <w:tcPr>
            <w:tcW w:w="5245" w:type="dxa"/>
          </w:tcPr>
          <w:p w14:paraId="06615D36" w14:textId="77777777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950FB45" w14:textId="1B46CE34" w:rsidR="005166F9" w:rsidRPr="00AC41AB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5166F9" w14:paraId="3BDE2F60" w14:textId="77777777" w:rsidTr="00196EEE">
        <w:tc>
          <w:tcPr>
            <w:tcW w:w="3114" w:type="dxa"/>
          </w:tcPr>
          <w:p w14:paraId="01F96075" w14:textId="2C522190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6B6">
              <w:rPr>
                <w:rFonts w:ascii="Times New Roman" w:hAnsi="Times New Roman" w:cs="Times New Roman"/>
                <w:sz w:val="28"/>
                <w:szCs w:val="28"/>
              </w:rPr>
              <w:t>Система должна иметь выходы</w:t>
            </w:r>
          </w:p>
        </w:tc>
        <w:tc>
          <w:tcPr>
            <w:tcW w:w="5245" w:type="dxa"/>
          </w:tcPr>
          <w:p w14:paraId="501FFFC7" w14:textId="77777777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6F6245F" w14:textId="60419C8F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5166F9" w14:paraId="4E325960" w14:textId="77777777" w:rsidTr="00196EEE">
        <w:tc>
          <w:tcPr>
            <w:tcW w:w="3114" w:type="dxa"/>
          </w:tcPr>
          <w:p w14:paraId="55CC3EB4" w14:textId="118EEB6C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6B6">
              <w:rPr>
                <w:rFonts w:ascii="Times New Roman" w:hAnsi="Times New Roman" w:cs="Times New Roman"/>
                <w:sz w:val="28"/>
                <w:szCs w:val="28"/>
              </w:rPr>
              <w:t>Однозначность</w:t>
            </w:r>
          </w:p>
        </w:tc>
        <w:tc>
          <w:tcPr>
            <w:tcW w:w="5245" w:type="dxa"/>
          </w:tcPr>
          <w:p w14:paraId="179F46FC" w14:textId="77777777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178E6E83" w14:textId="76A4495C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5166F9" w14:paraId="48C0D1A9" w14:textId="77777777" w:rsidTr="00196EEE">
        <w:tc>
          <w:tcPr>
            <w:tcW w:w="3114" w:type="dxa"/>
          </w:tcPr>
          <w:p w14:paraId="7C9BA425" w14:textId="028C0EA8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6B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Наглядность</w:t>
            </w:r>
          </w:p>
        </w:tc>
        <w:tc>
          <w:tcPr>
            <w:tcW w:w="5245" w:type="dxa"/>
          </w:tcPr>
          <w:p w14:paraId="584A1785" w14:textId="77777777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79F50B56" w14:textId="5472EF10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5166F9" w14:paraId="7A50F44B" w14:textId="77777777" w:rsidTr="00196EEE">
        <w:tc>
          <w:tcPr>
            <w:tcW w:w="3114" w:type="dxa"/>
          </w:tcPr>
          <w:p w14:paraId="28381E22" w14:textId="4E6117FD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6B6">
              <w:rPr>
                <w:rFonts w:ascii="Times New Roman" w:hAnsi="Times New Roman" w:cs="Times New Roman"/>
                <w:sz w:val="28"/>
                <w:szCs w:val="28"/>
              </w:rPr>
              <w:t>Гибкость и эффективность</w:t>
            </w:r>
          </w:p>
        </w:tc>
        <w:tc>
          <w:tcPr>
            <w:tcW w:w="5245" w:type="dxa"/>
          </w:tcPr>
          <w:p w14:paraId="053C5FE4" w14:textId="77777777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BE8BABF" w14:textId="2D7539EF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5166F9" w14:paraId="68EC30B2" w14:textId="77777777" w:rsidTr="00196EEE">
        <w:tc>
          <w:tcPr>
            <w:tcW w:w="3114" w:type="dxa"/>
          </w:tcPr>
          <w:p w14:paraId="65A196F7" w14:textId="629A56D1" w:rsidR="005166F9" w:rsidRPr="007416B6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6B6">
              <w:rPr>
                <w:rFonts w:ascii="Times New Roman" w:hAnsi="Times New Roman" w:cs="Times New Roman"/>
                <w:sz w:val="28"/>
                <w:szCs w:val="28"/>
              </w:rPr>
              <w:t>Лаконичность и точность</w:t>
            </w:r>
          </w:p>
        </w:tc>
        <w:tc>
          <w:tcPr>
            <w:tcW w:w="5245" w:type="dxa"/>
          </w:tcPr>
          <w:p w14:paraId="01856907" w14:textId="5B1F571F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Имеются лишние кнопки, не относящиеся к контекстному окну</w:t>
            </w:r>
          </w:p>
        </w:tc>
        <w:tc>
          <w:tcPr>
            <w:tcW w:w="1417" w:type="dxa"/>
          </w:tcPr>
          <w:p w14:paraId="032977F9" w14:textId="78376E0A" w:rsidR="005166F9" w:rsidRPr="00414248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5166F9" w14:paraId="57296BC7" w14:textId="77777777" w:rsidTr="00196EEE">
        <w:tc>
          <w:tcPr>
            <w:tcW w:w="3114" w:type="dxa"/>
          </w:tcPr>
          <w:p w14:paraId="409D734D" w14:textId="512CD278" w:rsidR="005166F9" w:rsidRPr="007416B6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6B6">
              <w:rPr>
                <w:rFonts w:ascii="Times New Roman" w:hAnsi="Times New Roman" w:cs="Times New Roman"/>
                <w:sz w:val="28"/>
                <w:szCs w:val="28"/>
              </w:rPr>
              <w:t>Лояльность к ошибкам</w:t>
            </w:r>
          </w:p>
        </w:tc>
        <w:tc>
          <w:tcPr>
            <w:tcW w:w="5245" w:type="dxa"/>
          </w:tcPr>
          <w:p w14:paraId="7F3E5497" w14:textId="3A72B10A" w:rsidR="005166F9" w:rsidRPr="008E1537" w:rsidRDefault="008E1537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авторизации пользователь должен самостоятельно обновить страницу для дальнейшей работы</w:t>
            </w:r>
          </w:p>
        </w:tc>
        <w:tc>
          <w:tcPr>
            <w:tcW w:w="1417" w:type="dxa"/>
          </w:tcPr>
          <w:p w14:paraId="735D238A" w14:textId="0614F26D" w:rsidR="005166F9" w:rsidRPr="00944169" w:rsidRDefault="008E1537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5166F9" w14:paraId="04893F19" w14:textId="77777777" w:rsidTr="00196EEE">
        <w:tc>
          <w:tcPr>
            <w:tcW w:w="3114" w:type="dxa"/>
          </w:tcPr>
          <w:p w14:paraId="78F2C19B" w14:textId="6690F7F0" w:rsidR="005166F9" w:rsidRPr="007416B6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6B6">
              <w:rPr>
                <w:rFonts w:ascii="Times New Roman" w:hAnsi="Times New Roman" w:cs="Times New Roman"/>
                <w:sz w:val="28"/>
                <w:szCs w:val="28"/>
              </w:rPr>
              <w:t>Постоянная справка</w:t>
            </w:r>
          </w:p>
        </w:tc>
        <w:tc>
          <w:tcPr>
            <w:tcW w:w="5245" w:type="dxa"/>
          </w:tcPr>
          <w:p w14:paraId="5ABD6C78" w14:textId="46B7A6AD" w:rsidR="005166F9" w:rsidRDefault="0094416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1417" w:type="dxa"/>
          </w:tcPr>
          <w:p w14:paraId="13FA4DD9" w14:textId="154031A6" w:rsidR="005166F9" w:rsidRDefault="005166F9" w:rsidP="005166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00161C24" w14:textId="304AA4E0" w:rsidR="0029343B" w:rsidRDefault="0029343B"/>
    <w:p w14:paraId="76C6B5D4" w14:textId="2D9CFB21" w:rsidR="007801DB" w:rsidRPr="00FD0626" w:rsidRDefault="007801DB" w:rsidP="00FD0626">
      <w:pPr>
        <w:spacing w:after="0" w:line="360" w:lineRule="auto"/>
        <w:ind w:firstLine="567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FD0626">
        <w:rPr>
          <w:rFonts w:ascii="Times New Roman" w:hAnsi="Times New Roman"/>
          <w:kern w:val="0"/>
          <w:sz w:val="28"/>
          <w:szCs w:val="28"/>
          <w14:ligatures w14:val="none"/>
        </w:rPr>
        <w:t>Рекомендации:</w:t>
      </w:r>
    </w:p>
    <w:p w14:paraId="7CBED786" w14:textId="1BDCCEFD" w:rsidR="007801DB" w:rsidRDefault="007801DB" w:rsidP="004443DE">
      <w:pPr>
        <w:pStyle w:val="a7"/>
        <w:numPr>
          <w:ilvl w:val="0"/>
          <w:numId w:val="12"/>
        </w:numPr>
        <w:spacing w:after="0" w:line="360" w:lineRule="auto"/>
        <w:ind w:left="993" w:hanging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801D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Добавить раздел справки / подсказки</w:t>
      </w:r>
      <w:r w:rsidRPr="007801D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801D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или встроенные небольшие подсказки рядом с ключевыми функциями.</w:t>
      </w:r>
    </w:p>
    <w:p w14:paraId="00FD8CA4" w14:textId="3FF29370" w:rsidR="004443DE" w:rsidRDefault="004443DE" w:rsidP="004443DE">
      <w:pPr>
        <w:pStyle w:val="a7"/>
        <w:numPr>
          <w:ilvl w:val="0"/>
          <w:numId w:val="12"/>
        </w:numPr>
        <w:spacing w:after="0" w:line="360" w:lineRule="auto"/>
        <w:ind w:left="993" w:hanging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Обнов</w:t>
      </w:r>
      <w:r w:rsidR="00BE5EA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ление страницы после входа в аккаунт.</w:t>
      </w:r>
    </w:p>
    <w:p w14:paraId="580F02B5" w14:textId="68C27905" w:rsidR="00D709C1" w:rsidRPr="004443DE" w:rsidRDefault="00D709C1" w:rsidP="004443DE">
      <w:pPr>
        <w:pStyle w:val="a7"/>
        <w:numPr>
          <w:ilvl w:val="0"/>
          <w:numId w:val="12"/>
        </w:numPr>
        <w:spacing w:after="0" w:line="360" w:lineRule="auto"/>
        <w:ind w:left="993" w:hanging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709C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Пока данные подгружаются, показать пользователю индикатор, чтобы он понимал, что процесс идёт.</w:t>
      </w:r>
    </w:p>
    <w:sectPr w:rsidR="00D709C1" w:rsidRPr="004443DE" w:rsidSect="00D21C49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BB8CA" w14:textId="77777777" w:rsidR="00CB00B0" w:rsidRDefault="00CB00B0" w:rsidP="00D21C49">
      <w:pPr>
        <w:spacing w:after="0" w:line="240" w:lineRule="auto"/>
      </w:pPr>
      <w:r>
        <w:separator/>
      </w:r>
    </w:p>
  </w:endnote>
  <w:endnote w:type="continuationSeparator" w:id="0">
    <w:p w14:paraId="3FF23DA9" w14:textId="77777777" w:rsidR="00CB00B0" w:rsidRDefault="00CB00B0" w:rsidP="00D21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7486422"/>
      <w:docPartObj>
        <w:docPartGallery w:val="Page Numbers (Bottom of Page)"/>
        <w:docPartUnique/>
      </w:docPartObj>
    </w:sdtPr>
    <w:sdtEndPr/>
    <w:sdtContent>
      <w:p w14:paraId="1C4654AC" w14:textId="4FEE5D3B" w:rsidR="00D21C49" w:rsidRDefault="00D21C49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DDB920" w14:textId="77777777" w:rsidR="00D21C49" w:rsidRDefault="00D21C4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44401" w14:textId="77777777" w:rsidR="00CB00B0" w:rsidRDefault="00CB00B0" w:rsidP="00D21C49">
      <w:pPr>
        <w:spacing w:after="0" w:line="240" w:lineRule="auto"/>
      </w:pPr>
      <w:r>
        <w:separator/>
      </w:r>
    </w:p>
  </w:footnote>
  <w:footnote w:type="continuationSeparator" w:id="0">
    <w:p w14:paraId="4994133F" w14:textId="77777777" w:rsidR="00CB00B0" w:rsidRDefault="00CB00B0" w:rsidP="00D21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B1A4A"/>
    <w:multiLevelType w:val="hybridMultilevel"/>
    <w:tmpl w:val="0F6E3C92"/>
    <w:lvl w:ilvl="0" w:tplc="FDA8A5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A0F19"/>
    <w:multiLevelType w:val="multilevel"/>
    <w:tmpl w:val="C76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904D1"/>
    <w:multiLevelType w:val="hybridMultilevel"/>
    <w:tmpl w:val="46D2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773A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C0449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77507"/>
    <w:multiLevelType w:val="hybridMultilevel"/>
    <w:tmpl w:val="B3427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A2149"/>
    <w:multiLevelType w:val="hybridMultilevel"/>
    <w:tmpl w:val="65086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549FA"/>
    <w:multiLevelType w:val="multilevel"/>
    <w:tmpl w:val="61E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63C0C"/>
    <w:multiLevelType w:val="hybridMultilevel"/>
    <w:tmpl w:val="46D23A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CF2717"/>
    <w:multiLevelType w:val="multilevel"/>
    <w:tmpl w:val="88A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70364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76E4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9"/>
  </w:num>
  <w:num w:numId="5">
    <w:abstractNumId w:val="4"/>
  </w:num>
  <w:num w:numId="6">
    <w:abstractNumId w:val="3"/>
  </w:num>
  <w:num w:numId="7">
    <w:abstractNumId w:val="10"/>
  </w:num>
  <w:num w:numId="8">
    <w:abstractNumId w:val="11"/>
  </w:num>
  <w:num w:numId="9">
    <w:abstractNumId w:val="8"/>
  </w:num>
  <w:num w:numId="10">
    <w:abstractNumId w:val="5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3B"/>
    <w:rsid w:val="00004127"/>
    <w:rsid w:val="00113DB9"/>
    <w:rsid w:val="00140D27"/>
    <w:rsid w:val="00171324"/>
    <w:rsid w:val="00196EEE"/>
    <w:rsid w:val="001B2543"/>
    <w:rsid w:val="001D6CEE"/>
    <w:rsid w:val="001F432A"/>
    <w:rsid w:val="00207EC6"/>
    <w:rsid w:val="00215783"/>
    <w:rsid w:val="00272383"/>
    <w:rsid w:val="0029343B"/>
    <w:rsid w:val="002B27BD"/>
    <w:rsid w:val="002B41A2"/>
    <w:rsid w:val="00336125"/>
    <w:rsid w:val="003821A0"/>
    <w:rsid w:val="003D32E7"/>
    <w:rsid w:val="003E1D8D"/>
    <w:rsid w:val="00405B4C"/>
    <w:rsid w:val="004128A7"/>
    <w:rsid w:val="00414248"/>
    <w:rsid w:val="004443DE"/>
    <w:rsid w:val="004A4E58"/>
    <w:rsid w:val="004F3F8E"/>
    <w:rsid w:val="00510CC5"/>
    <w:rsid w:val="005166F9"/>
    <w:rsid w:val="005251D9"/>
    <w:rsid w:val="005A0094"/>
    <w:rsid w:val="005A63DD"/>
    <w:rsid w:val="006C48E6"/>
    <w:rsid w:val="00704C4E"/>
    <w:rsid w:val="007416B6"/>
    <w:rsid w:val="007568C8"/>
    <w:rsid w:val="00760558"/>
    <w:rsid w:val="007801DB"/>
    <w:rsid w:val="007903D1"/>
    <w:rsid w:val="007F1890"/>
    <w:rsid w:val="008253A6"/>
    <w:rsid w:val="008E1537"/>
    <w:rsid w:val="0091594A"/>
    <w:rsid w:val="00944169"/>
    <w:rsid w:val="009A75F4"/>
    <w:rsid w:val="009A7BF6"/>
    <w:rsid w:val="009F0C50"/>
    <w:rsid w:val="00A35117"/>
    <w:rsid w:val="00AC41AB"/>
    <w:rsid w:val="00B051F8"/>
    <w:rsid w:val="00B85880"/>
    <w:rsid w:val="00BE5EAC"/>
    <w:rsid w:val="00BF0F9A"/>
    <w:rsid w:val="00C32A15"/>
    <w:rsid w:val="00C76432"/>
    <w:rsid w:val="00C850EA"/>
    <w:rsid w:val="00C86E6C"/>
    <w:rsid w:val="00CA618F"/>
    <w:rsid w:val="00CB00B0"/>
    <w:rsid w:val="00CF0607"/>
    <w:rsid w:val="00D06F06"/>
    <w:rsid w:val="00D21C49"/>
    <w:rsid w:val="00D709C1"/>
    <w:rsid w:val="00D81F05"/>
    <w:rsid w:val="00DA36FE"/>
    <w:rsid w:val="00E73F62"/>
    <w:rsid w:val="00E8783F"/>
    <w:rsid w:val="00EE3F69"/>
    <w:rsid w:val="00F356DA"/>
    <w:rsid w:val="00F60D09"/>
    <w:rsid w:val="00FA1FAD"/>
    <w:rsid w:val="00FB66DF"/>
    <w:rsid w:val="00FD0626"/>
    <w:rsid w:val="00FE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E3136A"/>
  <w15:chartTrackingRefBased/>
  <w15:docId w15:val="{018684F7-48EB-4720-BAB6-058F47F1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383"/>
  </w:style>
  <w:style w:type="paragraph" w:styleId="1">
    <w:name w:val="heading 1"/>
    <w:basedOn w:val="a"/>
    <w:next w:val="a"/>
    <w:link w:val="10"/>
    <w:uiPriority w:val="9"/>
    <w:qFormat/>
    <w:rsid w:val="0029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4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4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43B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293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34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3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34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343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86E6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86E6C"/>
    <w:pPr>
      <w:spacing w:after="100"/>
    </w:pPr>
    <w:rPr>
      <w:kern w:val="0"/>
      <w14:ligatures w14:val="none"/>
    </w:rPr>
  </w:style>
  <w:style w:type="character" w:styleId="ad">
    <w:name w:val="Hyperlink"/>
    <w:basedOn w:val="a0"/>
    <w:uiPriority w:val="99"/>
    <w:unhideWhenUsed/>
    <w:rsid w:val="00C86E6C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F60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21C49"/>
  </w:style>
  <w:style w:type="paragraph" w:styleId="af1">
    <w:name w:val="footer"/>
    <w:basedOn w:val="a"/>
    <w:link w:val="af2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21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Бадамшина</dc:creator>
  <cp:keywords/>
  <dc:description/>
  <cp:lastModifiedBy>Дима Сальников</cp:lastModifiedBy>
  <cp:revision>53</cp:revision>
  <dcterms:created xsi:type="dcterms:W3CDTF">2025-11-10T12:50:00Z</dcterms:created>
  <dcterms:modified xsi:type="dcterms:W3CDTF">2025-11-17T16:41:00Z</dcterms:modified>
</cp:coreProperties>
</file>