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Pembelajaran Konsep</w:t>
      </w:r>
    </w:p>
    <w:p>
      <w:pPr>
        <w:spacing w:after="200"/>
      </w:pPr>
      <w:r>
        <w:rPr>
          <w:i/>
          <w:iCs/>
          <w:color w:val="5B6B75"/>
          <w:sz w:val="20"/>
          <w:szCs w:val="20"/>
        </w:rPr>
        <w:t xml:space="preserve">Kumpulan pemahaman konsep autoscaling &amp; Kubernetes — Tugas Akhir, Muhamad Alfan</w:t>
      </w:r>
    </w:p>
    <w:p>
      <w:pPr>
        <w:pBdr>
          <w:bottom w:val="single" w:color="028090" w:sz="6" w:space="1"/>
        </w:pBdr>
      </w:pPr>
    </w:p>
    <w:p>
      <w:pPr>
        <w:pStyle w:val="Heading1"/>
      </w:pPr>
      <w:r>
        <w:t xml:space="preserve">1. Apakah Lab Pending Membebani Sistem? Di Mana Ia Tersimpan?</w:t>
      </w:r>
    </w:p>
    <w:p>
      <w:pPr>
        <w:spacing w:after="120"/>
      </w:pPr>
      <w:r>
        <w:rPr>
          <w:b/>
          <w:bCs/>
          <w:color w:val="028090"/>
        </w:rPr>
        <w:t xml:space="preserve">Ringkas: </w:t>
      </w:r>
      <w:r>
        <w:t xml:space="preserve">pod lab berstatus </w:t>
      </w:r>
      <w:r>
        <w:rPr>
          <w:b/>
          <w:bCs/>
        </w:rPr>
        <w:t xml:space="preserve">Pending</w:t>
      </w:r>
      <w:r>
        <w:t xml:space="preserve"> TIDAK membebani sumber daya node, dan disimpan sebagai catatan di database control plane (etcd), menunggu di antrean penjadwal (scheduler).</w:t>
      </w:r>
    </w:p>
    <w:p>
      <w:pPr>
        <w:pStyle w:val="Heading2"/>
      </w:pPr>
      <w:r>
        <w:t xml:space="preserve">Apa itu status Pending?</w:t>
      </w:r>
    </w:p>
    <w:p>
      <w:r>
        <w:t xml:space="preserve">Setiap pod lab melewati siklus hidup: </w:t>
      </w:r>
      <w:r>
        <w:rPr>
          <w:b/>
          <w:bCs/>
        </w:rPr>
        <w:t xml:space="preserve">Pending → ContainerCreating → Running</w:t>
      </w:r>
      <w:r>
        <w:t xml:space="preserve">. Status “Pending” berarti pod sudah dibuat sebagai objek, tetapi </w:t>
      </w:r>
      <w:r>
        <w:rPr>
          <w:b/>
          <w:bCs/>
        </w:rPr>
        <w:t xml:space="preserve">belum mendapat node</w:t>
      </w:r>
      <w:r>
        <w:t xml:space="preserve"> (belum dijadwalkan) karena sumber daya — pada sistem ini CPU — sudah penuh.</w:t>
      </w:r>
    </w:p>
    <w:p>
      <w:pPr>
        <w:pStyle w:val="Heading2"/>
      </w:pPr>
      <w:r>
        <w:t xml:space="preserve">Apakah membebani sistem?</w:t>
      </w:r>
    </w:p>
    <w:p>
      <w:r>
        <w:rPr>
          <w:b/>
          <w:bCs/>
        </w:rPr>
        <w:t xml:space="preserve">Tidak. </w:t>
      </w:r>
      <w:r>
        <w:t xml:space="preserve">Pod Pending belum menjalankan container apa pun, sehingga </w:t>
      </w:r>
      <w:r>
        <w:rPr>
          <w:b/>
          <w:bCs/>
        </w:rPr>
        <w:t xml:space="preserve">tidak memakai CPU maupun RAM node</w:t>
      </w:r>
      <w:r>
        <w:t xml:space="preserve">. Ia hanya berupa catatan/manifest yang menunggu. Buktinya pada uji kapasitas: walau ada puluhan pod Pending, beban node tidak bertambah — jumlah lab Running tetap pada kapasitas node (misalnya 7 lab pada 1 node), sisanya menumpuk sebagai Pending tanpa menambah beban.</w:t>
      </w:r>
    </w:p>
    <w:p>
      <w:pPr>
        <w:pStyle w:val="Heading2"/>
      </w:pPr>
      <w:r>
        <w:t xml:space="preserve">Di mana Pending disimpan?</w:t>
      </w:r>
    </w:p>
    <w:p>
      <w:pPr>
        <w:spacing w:after="120"/>
      </w:pPr>
      <w:r>
        <w:t xml:space="preserve">Pod Pending tersimpan di </w:t>
      </w:r>
      <w:r>
        <w:rPr>
          <w:b/>
          <w:bCs/>
        </w:rPr>
        <w:t xml:space="preserve">etcd</w:t>
      </w:r>
      <w:r>
        <w:t xml:space="preserve">, database pusat pada </w:t>
      </w:r>
      <w:r>
        <w:rPr>
          <w:b/>
          <w:bCs/>
        </w:rPr>
        <w:t xml:space="preserve">control plane</w:t>
      </w:r>
      <w:r>
        <w:t xml:space="preserve"> cluster (pada Azure AKS dikelola oleh Azure, bukan di node pekerja Anda). Objeknya berada di antrean </w:t>
      </w:r>
      <w:r>
        <w:rPr>
          <w:b/>
          <w:bCs/>
        </w:rPr>
        <w:t xml:space="preserve">kube-scheduler</w:t>
      </w:r>
      <w:r>
        <w:t xml:space="preserve"> yang terus mencoba mencarikan node kosong. Field </w:t>
      </w:r>
      <w:r>
        <w:rPr>
          <w:rFonts w:ascii="Courier New" w:cs="Courier New" w:eastAsia="Courier New" w:hAnsi="Courier New"/>
        </w:rPr>
        <w:t xml:space="preserve">spec.nodeName</w:t>
      </w:r>
      <w:r>
        <w:t xml:space="preserve"> masih kosong (belum ditugaskan ke node).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3A53"/>
              </w:rPr>
              <w:t xml:space="preserve">Aspek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3A53"/>
              </w:rPr>
              <w:t xml:space="preserve">Kondisi pod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Wujud 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Belum ada — belum dijalankan di mana pun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Pemakaian CPU/RAM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Nol — tidak membebani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Lokasi penyimpanan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etcd (database control plane, dikelola Azure)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spec.nodeName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Kosong (belum dapat node)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Menunggu di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Antrean kube-scheduler</w:t>
            </w:r>
          </w:p>
        </w:tc>
      </w:tr>
    </w:tbl>
    <w:p>
      <w:pPr>
        <w:pStyle w:val="Heading2"/>
      </w:pPr>
      <w:r>
        <w:t xml:space="preserve">Analogi sederhana</w:t>
      </w:r>
    </w:p>
    <w:p>
      <w:r>
        <w:t xml:space="preserve">Pod Pending seperti </w:t>
      </w:r>
      <w:r>
        <w:rPr>
          <w:b/>
          <w:bCs/>
        </w:rPr>
        <w:t xml:space="preserve">formulir pendaftaran yang sudah masuk sistem tetapi belum dapat ruangan</w:t>
      </w:r>
      <w:r>
        <w:t xml:space="preserve">: formulirnya tersimpan di kantor pusat (etcd), petugas (scheduler) terus mengecek ruang kosong, tetapi si pendaftar belum menempati ruangan — jadi belum memakai listrik/AC ruangan (CPU/RAM node) sama sekali.</w:t>
      </w:r>
    </w:p>
    <w:p>
      <w:pPr>
        <w:pStyle w:val="Heading2"/>
      </w:pPr>
      <w:r>
        <w:t xml:space="preserve">Kaitan dengan uji kapasitas TA</w:t>
      </w:r>
    </w:p>
    <w:p>
      <w:pPr>
        <w:pStyle w:val="ListParagraph"/>
        <w:numPr>
          <w:ilvl w:val="0"/>
          <w:numId w:val="2"/>
        </w:numPr>
      </w:pPr>
      <w:r>
        <w:t xml:space="preserve">Karena Pending tak membebani node, jumlah Running mentok tepat di kapasitas node (7 / 22 / 36 untuk 1 / 2 / 3 node).</w:t>
      </w:r>
    </w:p>
    <w:p>
      <w:pPr>
        <w:pStyle w:val="ListParagraph"/>
        <w:numPr>
          <w:ilvl w:val="0"/>
          <w:numId w:val="2"/>
        </w:numPr>
      </w:pPr>
      <w:r>
        <w:t xml:space="preserve">Kelebihan permintaan lab menumpuk sebagai Pending — inilah penanda bahwa node sudah penuh.</w:t>
      </w:r>
    </w:p>
    <w:p>
      <w:pPr>
        <w:pStyle w:val="ListParagraph"/>
        <w:numPr>
          <w:ilvl w:val="0"/>
          <w:numId w:val="2"/>
        </w:numPr>
      </w:pPr>
      <w:r>
        <w:t xml:space="preserve">Kapasitas dibaca dari titik saat Running berhenti naik dan Pending mulai bertambah.</w:t>
      </w:r>
    </w:p>
    <w:p>
      <w:pPr>
        <w:pStyle w:val="Heading1"/>
        <w:pageBreakBefore/>
      </w:pPr>
      <w:r>
        <w:t xml:space="preserve">2. Apa itu DaemonSet? Kenapa Diperlukan untuk Sistem Scaling?</w:t>
      </w:r>
    </w:p>
    <w:p>
      <w:pPr>
        <w:spacing w:after="120"/>
      </w:pPr>
      <w:r>
        <w:rPr>
          <w:b/>
          <w:bCs/>
          <w:color w:val="028090"/>
        </w:rPr>
        <w:t xml:space="preserve">Ringkas: </w:t>
      </w:r>
      <w:r>
        <w:rPr>
          <w:b/>
          <w:bCs/>
        </w:rPr>
        <w:t xml:space="preserve">DaemonSet</w:t>
      </w:r>
      <w:r>
        <w:t xml:space="preserve"> adalah objek Kubernetes yang memastikan SATU salinan pod berjalan di </w:t>
      </w:r>
      <w:r>
        <w:rPr>
          <w:b/>
          <w:bCs/>
        </w:rPr>
        <w:t xml:space="preserve">setiap node</w:t>
      </w:r>
      <w:r>
        <w:t xml:space="preserve">. Saat autoscaler menambah node baru, pod DaemonSet otomatis muncul di node itu — sehingga node baru langsung siap dipakai.</w:t>
      </w:r>
    </w:p>
    <w:p>
      <w:pPr>
        <w:pStyle w:val="Heading2"/>
      </w:pPr>
      <w:r>
        <w:t xml:space="preserve">Apa itu DaemonSet?</w:t>
      </w:r>
    </w:p>
    <w:p>
      <w:r>
        <w:t xml:space="preserve">Berbeda dengan Deployment yang menaruh sejumlah replika pod di sembarang node, DaemonSet menjamin </w:t>
      </w:r>
      <w:r>
        <w:rPr>
          <w:b/>
          <w:bCs/>
        </w:rPr>
        <w:t xml:space="preserve">tepat 1 pod per node</w:t>
      </w:r>
      <w:r>
        <w:t xml:space="preserve">. Kubernetes mengelolanya otomatis: node baru lahir → 1 pod DaemonSet dijadwalkan ke sana; node dihapus → pod-nya ikut hilang. Tidak perlu diatur manual.</w:t>
      </w:r>
    </w:p>
    <w:p>
      <w:pPr>
        <w:pStyle w:val="Heading2"/>
      </w:pPr>
      <w:r>
        <w:t xml:space="preserve">Contoh DaemonSet di cluster Anda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kube-proxy</w:t>
      </w:r>
      <w:r>
        <w:t xml:space="preserve"> — mengatur jaringan antar-pod di tiap node.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CSI driver</w:t>
      </w:r>
      <w:r>
        <w:t xml:space="preserve"> — menghubungkan penyimpanan/volume di tiap node.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prepull-lab-image</w:t>
      </w:r>
      <w:r>
        <w:t xml:space="preserve"> (</w:t>
      </w:r>
      <w:r>
        <w:rPr>
          <w:rFonts w:ascii="Courier New" w:cs="Courier New" w:eastAsia="Courier New" w:hAnsi="Courier New"/>
        </w:rPr>
        <w:t xml:space="preserve">k8s/90-prepull-lab-image.yaml</w:t>
      </w:r>
      <w:r>
        <w:t xml:space="preserve">) — DaemonSet milik Anda sendiri yang menarik image lab ke setiap node lebih dulu.</w:t>
      </w:r>
    </w:p>
    <w:p>
      <w:pPr>
        <w:pStyle w:val="Heading2"/>
      </w:pPr>
      <w:r>
        <w:t xml:space="preserve">Kenapa diperlukan untuk sistem scaling Anda?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Otomatis mengikuti scaling. </w:t>
      </w:r>
      <w:r>
        <w:t xml:space="preserve">Saat autoscaler menambah node, layanan dasar (jaringan, storage, monitoring) langsung ada di node baru — tanpa itu, node baru tak bisa menjalankan pod lab.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Prewarm image (contoh nyata Anda). </w:t>
      </w:r>
      <w:r>
        <w:t xml:space="preserve">DaemonSet prepull-lab-image menarik image lab ke tiap node baru lebih dulu, sehingga saat lab dijadwalkan, fase ContainerCreating hanya beberapa detik — bukan menit menunggu tarik image.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Infrastruktur per-node. </w:t>
      </w:r>
      <w:r>
        <w:t xml:space="preserve">Tiap node butuh salinan layanan ini sendiri; tak bisa dibagi dari node lain.</w:t>
      </w:r>
    </w:p>
    <w:p>
      <w:pPr>
        <w:pStyle w:val="Heading2"/>
      </w:pPr>
      <w:r>
        <w:t xml:space="preserve">Kaitan dengan model kapasitas TA</w:t>
      </w:r>
    </w:p>
    <w:p>
      <w:r>
        <w:t xml:space="preserve">Karena DaemonSet memakai CPU di </w:t>
      </w:r>
      <w:r>
        <w:rPr>
          <w:b/>
          <w:bCs/>
        </w:rPr>
        <w:t xml:space="preserve">setiap</w:t>
      </w:r>
      <w:r>
        <w:t xml:space="preserve"> node (≈ 345 m), kapasitas node murni bukan ⌊1900/100⌋ = 19, melainkan </w:t>
      </w:r>
      <w:r>
        <w:rPr>
          <w:b/>
          <w:bCs/>
        </w:rPr>
        <w:t xml:space="preserve">⌊(1900 − 345)/100⌋ = 15 lab</w:t>
      </w:r>
      <w:r>
        <w:t xml:space="preserve">. Inilah asal suku </w:t>
      </w:r>
      <w:r>
        <w:rPr>
          <w:rFonts w:ascii="Courier New" w:cs="Courier New" w:eastAsia="Courier New" w:hAnsi="Courier New"/>
          <w:b/>
          <w:bCs/>
        </w:rPr>
        <w:t xml:space="preserve">d</w:t>
      </w:r>
      <w:r>
        <w:t xml:space="preserve"> (DaemonSet per node) pada rumus kapasitas node murni </w:t>
      </w:r>
      <w:r>
        <w:rPr>
          <w:b/>
          <w:bCs/>
        </w:rPr>
        <w:t xml:space="preserve">P = ⌊(A − d)/r⌋</w:t>
      </w:r>
      <w:r>
        <w:t xml:space="preserve">.</w:t>
      </w:r>
    </w:p>
    <w:p>
      <w:pPr>
        <w:spacing w:after="100" w:before="100"/>
      </w:pPr>
      <w:r>
        <w:rPr>
          <w:b/>
          <w:bCs/>
          <w:color w:val="0B3A53"/>
        </w:rPr>
        <w:t xml:space="preserve">DaemonSet vs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3A53"/>
              </w:rPr>
              <w:t xml:space="preserve">Aspek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3A53"/>
              </w:rPr>
              <w:t xml:space="preserve">DaemonSet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3A53"/>
              </w:rPr>
              <w:t xml:space="preserve">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Jumlah pod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di SETIAP node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 replika, di mana saja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Saat node baru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otomatis dapat 1 pod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tidak otomatis pindah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Contoh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kube-proxy, CSI, prepull 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orchestrator, prometheus, grafana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Dampak kapasitas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kurangi TIAP node  (suku 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kurangi SEKALI di node-1  (suku 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B3A5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B3A5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28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2026-07-10T07:25:51.818Z</dcterms:created>
  <dcterms:modified xsi:type="dcterms:W3CDTF">2026-07-10T07:25:51.819Z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