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4E89D" w14:textId="59775F17" w:rsidR="00C942AD" w:rsidRDefault="00C04B2C">
      <w:pPr>
        <w:rPr>
          <w:lang w:val="en-US"/>
        </w:rPr>
      </w:pPr>
      <w:r>
        <w:rPr>
          <w:lang w:val="en-US"/>
        </w:rPr>
        <w:t xml:space="preserve">Supplementary Information </w:t>
      </w:r>
    </w:p>
    <w:p w14:paraId="078EAC18" w14:textId="77777777" w:rsidR="00233577" w:rsidRDefault="00233577" w:rsidP="00233577">
      <w:pPr>
        <w:rPr>
          <w:rFonts w:ascii="Times New Roman" w:hAnsi="Times New Roman" w:cs="Times New Roman"/>
          <w:b/>
          <w:bCs/>
        </w:rPr>
      </w:pPr>
    </w:p>
    <w:p w14:paraId="3A4A3C94" w14:textId="6EA637C5" w:rsidR="00233577" w:rsidRP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 xml:space="preserve">Entropy </w:t>
      </w:r>
      <w:r w:rsidRPr="00233577">
        <w:rPr>
          <w:rFonts w:ascii="Times New Roman" w:hAnsi="Times New Roman" w:cs="Times New Roman"/>
          <w:b/>
          <w:bCs/>
        </w:rPr>
        <w:t>Mthod</w:t>
      </w:r>
    </w:p>
    <w:p w14:paraId="4D02DF71" w14:textId="77777777" w:rsidR="00233577" w:rsidRPr="00BD447E" w:rsidRDefault="00233577" w:rsidP="00233577">
      <w:pPr>
        <w:rPr>
          <w:rFonts w:ascii="Times New Roman" w:hAnsi="Times New Roman" w:cs="Times New Roman"/>
          <w:b/>
          <w:bCs/>
        </w:rPr>
      </w:pPr>
      <w:r w:rsidRPr="00BD447E">
        <w:rPr>
          <w:rFonts w:ascii="Times New Roman" w:hAnsi="Times New Roman" w:cs="Times New Roman"/>
          <w:b/>
          <w:bCs/>
        </w:rPr>
        <w:t xml:space="preserve">Entropy </w:t>
      </w:r>
      <w:r>
        <w:rPr>
          <w:rFonts w:ascii="Times New Roman" w:hAnsi="Times New Roman" w:cs="Times New Roman"/>
          <w:b/>
          <w:bCs/>
        </w:rPr>
        <w:t>D</w:t>
      </w:r>
      <w:r w:rsidRPr="00BD447E">
        <w:rPr>
          <w:rFonts w:ascii="Times New Roman" w:hAnsi="Times New Roman" w:cs="Times New Roman"/>
          <w:b/>
          <w:bCs/>
        </w:rPr>
        <w:t xml:space="preserve">ata </w:t>
      </w:r>
      <w:r>
        <w:rPr>
          <w:rFonts w:ascii="Times New Roman" w:hAnsi="Times New Roman" w:cs="Times New Roman"/>
          <w:b/>
          <w:bCs/>
        </w:rPr>
        <w:t>S</w:t>
      </w:r>
      <w:r w:rsidRPr="00BD447E">
        <w:rPr>
          <w:rFonts w:ascii="Times New Roman" w:hAnsi="Times New Roman" w:cs="Times New Roman"/>
          <w:b/>
          <w:bCs/>
        </w:rPr>
        <w:t>et</w:t>
      </w:r>
    </w:p>
    <w:p w14:paraId="0242DE8D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Raw Dataset (Expert Evaluation Matrix)</w:t>
      </w:r>
    </w:p>
    <w:p w14:paraId="5A607B4C" w14:textId="77777777" w:rsidR="00233577" w:rsidRPr="00BD447E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The complete raw dataset used for Entropy calculation (Likert scale: 1–5)</w:t>
      </w:r>
    </w:p>
    <w:p w14:paraId="4266F5AB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Table S1. Expert Evaluation Scores for Circularity Enablers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"/>
        <w:gridCol w:w="960"/>
        <w:gridCol w:w="960"/>
        <w:gridCol w:w="960"/>
        <w:gridCol w:w="960"/>
        <w:gridCol w:w="960"/>
      </w:tblGrid>
      <w:tr w:rsidR="00233577" w:rsidRPr="00BD447E" w14:paraId="52CAA2EB" w14:textId="77777777" w:rsidTr="005B62E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02EB708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Enabler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D49730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EX1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25CE373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EX2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3295D3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EX3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14EA338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EX4</w:t>
            </w:r>
          </w:p>
        </w:tc>
        <w:tc>
          <w:tcPr>
            <w:tcW w:w="960" w:type="dxa"/>
            <w:tcBorders>
              <w:top w:val="single" w:sz="4" w:space="0" w:color="auto"/>
              <w:bottom w:val="single" w:sz="4" w:space="0" w:color="auto"/>
            </w:tcBorders>
            <w:noWrap/>
            <w:hideMark/>
          </w:tcPr>
          <w:p w14:paraId="77C81B4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EX5</w:t>
            </w:r>
          </w:p>
        </w:tc>
      </w:tr>
      <w:tr w:rsidR="00233577" w:rsidRPr="00BD447E" w14:paraId="06955DD1" w14:textId="77777777" w:rsidTr="005B62E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42D8F97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18E66FB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5B58AF7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74518A2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772EE7E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tcBorders>
              <w:top w:val="single" w:sz="4" w:space="0" w:color="auto"/>
            </w:tcBorders>
            <w:noWrap/>
            <w:hideMark/>
          </w:tcPr>
          <w:p w14:paraId="5D83064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47B58AE9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2B3CC3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E2</w:t>
            </w:r>
          </w:p>
        </w:tc>
        <w:tc>
          <w:tcPr>
            <w:tcW w:w="960" w:type="dxa"/>
            <w:noWrap/>
            <w:hideMark/>
          </w:tcPr>
          <w:p w14:paraId="5537891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E9227F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8132F6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0F517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DB65A5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7D777DD7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A9EE06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E3</w:t>
            </w:r>
          </w:p>
        </w:tc>
        <w:tc>
          <w:tcPr>
            <w:tcW w:w="960" w:type="dxa"/>
            <w:noWrap/>
            <w:hideMark/>
          </w:tcPr>
          <w:p w14:paraId="5C141F3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AFD8F1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C673B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F66390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FA73A6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5D0F1653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C23A2C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E4</w:t>
            </w:r>
          </w:p>
        </w:tc>
        <w:tc>
          <w:tcPr>
            <w:tcW w:w="960" w:type="dxa"/>
            <w:noWrap/>
            <w:hideMark/>
          </w:tcPr>
          <w:p w14:paraId="2E29A2DC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E59ACA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141A7F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ED556A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96AB0D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196CBF58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26D84F6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E5</w:t>
            </w:r>
          </w:p>
        </w:tc>
        <w:tc>
          <w:tcPr>
            <w:tcW w:w="960" w:type="dxa"/>
            <w:noWrap/>
            <w:hideMark/>
          </w:tcPr>
          <w:p w14:paraId="536B402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54888C7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58217A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3AD190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4A502E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3577" w:rsidRPr="00BD447E" w14:paraId="5ABFAABD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BF556A0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E6</w:t>
            </w:r>
          </w:p>
        </w:tc>
        <w:tc>
          <w:tcPr>
            <w:tcW w:w="960" w:type="dxa"/>
            <w:noWrap/>
            <w:hideMark/>
          </w:tcPr>
          <w:p w14:paraId="0E09392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2E25EC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15A57A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1E0677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28EE585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65984BBD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6060A2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E7</w:t>
            </w:r>
          </w:p>
        </w:tc>
        <w:tc>
          <w:tcPr>
            <w:tcW w:w="960" w:type="dxa"/>
            <w:noWrap/>
            <w:hideMark/>
          </w:tcPr>
          <w:p w14:paraId="30C0267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568FF10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B1E7EE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0BF7F45C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26631F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58BA2EFA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E9E7E8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E8</w:t>
            </w:r>
          </w:p>
        </w:tc>
        <w:tc>
          <w:tcPr>
            <w:tcW w:w="960" w:type="dxa"/>
            <w:noWrap/>
            <w:hideMark/>
          </w:tcPr>
          <w:p w14:paraId="4168FE5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F1849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1378E89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208041E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36DDCB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403714FE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9A9117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E9</w:t>
            </w:r>
          </w:p>
        </w:tc>
        <w:tc>
          <w:tcPr>
            <w:tcW w:w="960" w:type="dxa"/>
            <w:noWrap/>
            <w:hideMark/>
          </w:tcPr>
          <w:p w14:paraId="660F407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2281CD1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7E6821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119E2C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491EDD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7C1FC6B2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C2D253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E10</w:t>
            </w:r>
          </w:p>
        </w:tc>
        <w:tc>
          <w:tcPr>
            <w:tcW w:w="960" w:type="dxa"/>
            <w:noWrap/>
            <w:hideMark/>
          </w:tcPr>
          <w:p w14:paraId="0AF8CF9A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640F1A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483820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4420827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2E39D7F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280921BF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A1686EF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E11</w:t>
            </w:r>
          </w:p>
        </w:tc>
        <w:tc>
          <w:tcPr>
            <w:tcW w:w="960" w:type="dxa"/>
            <w:noWrap/>
            <w:hideMark/>
          </w:tcPr>
          <w:p w14:paraId="7D436AC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E64E423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F90C5E5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100497F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B47AEC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233577" w:rsidRPr="00BD447E" w14:paraId="39520CD3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160763B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E12</w:t>
            </w:r>
          </w:p>
        </w:tc>
        <w:tc>
          <w:tcPr>
            <w:tcW w:w="960" w:type="dxa"/>
            <w:noWrap/>
            <w:hideMark/>
          </w:tcPr>
          <w:p w14:paraId="6CA460B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920326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633AE632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59DF65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80029D7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233577" w:rsidRPr="00BD447E" w14:paraId="2CD42676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BC2CDE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E13</w:t>
            </w:r>
          </w:p>
        </w:tc>
        <w:tc>
          <w:tcPr>
            <w:tcW w:w="960" w:type="dxa"/>
            <w:noWrap/>
            <w:hideMark/>
          </w:tcPr>
          <w:p w14:paraId="1B61C2D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107C036E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009C403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0558731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2D4435E4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33577" w:rsidRPr="00BD447E" w14:paraId="65A93EB8" w14:textId="77777777" w:rsidTr="005B62EC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1D448A8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E14</w:t>
            </w:r>
          </w:p>
        </w:tc>
        <w:tc>
          <w:tcPr>
            <w:tcW w:w="960" w:type="dxa"/>
            <w:noWrap/>
            <w:hideMark/>
          </w:tcPr>
          <w:p w14:paraId="27F437A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5F08B38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6BDC070D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730762B9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7D634DB6" w14:textId="77777777" w:rsidR="00233577" w:rsidRPr="00BD447E" w:rsidRDefault="00233577" w:rsidP="005B62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D447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28D7FF92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</w:p>
    <w:p w14:paraId="01745F02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Number of experts: </w:t>
      </w:r>
      <w:r w:rsidRPr="004A7303">
        <w:rPr>
          <w:rFonts w:ascii="Times New Roman" w:hAnsi="Times New Roman" w:cs="Times New Roman"/>
          <w:b/>
          <w:bCs/>
        </w:rPr>
        <w:t>m = 5</w:t>
      </w:r>
      <w:r w:rsidRPr="004A7303">
        <w:rPr>
          <w:rFonts w:ascii="Times New Roman" w:hAnsi="Times New Roman" w:cs="Times New Roman"/>
        </w:rPr>
        <w:t xml:space="preserve"> </w:t>
      </w:r>
    </w:p>
    <w:p w14:paraId="686D7078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Number of enablers: </w:t>
      </w:r>
      <w:r w:rsidRPr="004A7303">
        <w:rPr>
          <w:rFonts w:ascii="Times New Roman" w:hAnsi="Times New Roman" w:cs="Times New Roman"/>
          <w:b/>
          <w:bCs/>
        </w:rPr>
        <w:t>n = 14</w:t>
      </w:r>
      <w:r w:rsidRPr="004A7303">
        <w:rPr>
          <w:rFonts w:ascii="Times New Roman" w:hAnsi="Times New Roman" w:cs="Times New Roman"/>
        </w:rPr>
        <w:t xml:space="preserve"> </w:t>
      </w:r>
    </w:p>
    <w:p w14:paraId="498093E5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Constant: </w:t>
      </w:r>
    </w:p>
    <w:p w14:paraId="64B69780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  <w:lang w:val="en-US"/>
            </w:rPr>
            <m:t>k=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ln⁡(m)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lang w:val="en-US"/>
                </w:rPr>
                <m:t>ln⁡(5)</m:t>
              </m:r>
            </m:den>
          </m:f>
          <m:r>
            <w:rPr>
              <w:rFonts w:ascii="Cambria Math" w:hAnsi="Cambria Math" w:cs="Times New Roman"/>
              <w:lang w:val="en-US"/>
            </w:rPr>
            <m:t xml:space="preserve">= </m:t>
          </m:r>
          <m:r>
            <m:rPr>
              <m:sty m:val="p"/>
            </m:rPr>
            <w:rPr>
              <w:rFonts w:ascii="Cambria Math" w:hAnsi="Cambria Math" w:cs="Times New Roman"/>
            </w:rPr>
            <m:t>0.6213</m:t>
          </m:r>
        </m:oMath>
      </m:oMathPara>
    </w:p>
    <w:p w14:paraId="4BDEE523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1094F2C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4A7303">
        <w:rPr>
          <w:rFonts w:ascii="Times New Roman" w:hAnsi="Times New Roman" w:cs="Times New Roman"/>
          <w:b/>
          <w:bCs/>
        </w:rPr>
        <w:t>Step 1: Construct Decision Matrix (X)</w:t>
      </w:r>
    </w:p>
    <w:p w14:paraId="1D2F3490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>Already given in Table S1.</w:t>
      </w:r>
    </w:p>
    <w:p w14:paraId="3700292B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 xml:space="preserve">Example for </w:t>
      </w:r>
      <w:r w:rsidRPr="004A7303">
        <w:rPr>
          <w:rFonts w:ascii="Times New Roman" w:hAnsi="Times New Roman" w:cs="Times New Roman"/>
          <w:b/>
          <w:bCs/>
        </w:rPr>
        <w:t>E1</w:t>
      </w:r>
      <w:r w:rsidRPr="004A7303">
        <w:rPr>
          <w:rFonts w:ascii="Times New Roman" w:hAnsi="Times New Roman" w:cs="Times New Roman"/>
        </w:rPr>
        <w:t>:</w:t>
      </w:r>
      <w:r w:rsidRPr="00BD447E">
        <w:rPr>
          <w:rFonts w:ascii="Times New Roman" w:hAnsi="Times New Roman" w:cs="Times New Roman"/>
        </w:rPr>
        <w:t xml:space="preserve">  XE1​=[5,5,4,5,5]</w:t>
      </w:r>
    </w:p>
    <w:p w14:paraId="1C381A95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BD447E">
        <w:rPr>
          <w:rFonts w:ascii="Times New Roman" w:hAnsi="Times New Roman" w:cs="Times New Roman"/>
          <w:b/>
          <w:bCs/>
        </w:rPr>
        <w:t>S</w:t>
      </w:r>
      <w:r w:rsidRPr="004A7303">
        <w:rPr>
          <w:rFonts w:ascii="Times New Roman" w:hAnsi="Times New Roman" w:cs="Times New Roman"/>
          <w:b/>
          <w:bCs/>
        </w:rPr>
        <w:t>tep 2: Normalize the Matrix (pᵢⱼ)</w:t>
      </w:r>
    </w:p>
    <w:p w14:paraId="2F60964E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4A7303">
        <w:rPr>
          <w:rFonts w:ascii="Times New Roman" w:hAnsi="Times New Roman" w:cs="Times New Roman"/>
        </w:rPr>
        <w:t>Formula:</w:t>
      </w:r>
      <w:r w:rsidRPr="00BD447E">
        <w:rPr>
          <w:rFonts w:ascii="Times New Roman" w:hAnsi="Times New Roman" w:cs="Times New Roman"/>
        </w:rPr>
        <w:t xml:space="preserve"> </w:t>
      </w:r>
    </w:p>
    <w:p w14:paraId="2772EF73" w14:textId="77777777" w:rsidR="00233577" w:rsidRPr="004A7303" w:rsidRDefault="00233577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ij</m:t>
              </m:r>
            </m:sub>
          </m:sSub>
          <m: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 w:cs="Times New Roman"/>
                      <w:lang w:val="en-US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en-US"/>
                        </w:rPr>
                        <m:t>ij</m:t>
                      </m:r>
                    </m:sub>
                  </m:sSub>
                </m:e>
              </m:nary>
            </m:den>
          </m:f>
        </m:oMath>
      </m:oMathPara>
    </w:p>
    <w:p w14:paraId="7F58E2B2" w14:textId="77777777" w:rsidR="00233577" w:rsidRPr="004A7303" w:rsidRDefault="00233577" w:rsidP="002335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Calculation for E1</w:t>
      </w:r>
    </w:p>
    <w:p w14:paraId="0FFDB14A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4A7303">
        <w:rPr>
          <w:rFonts w:ascii="Times New Roman" w:eastAsia="Times New Roman" w:hAnsi="Times New Roman" w:cs="Times New Roman"/>
          <w:lang w:eastAsia="en-ID"/>
        </w:rPr>
        <w:t>Sum:</w:t>
      </w:r>
      <w:r w:rsidRPr="00BD447E">
        <w:rPr>
          <w:rFonts w:ascii="Times New Roman" w:eastAsia="Times New Roman" w:hAnsi="Times New Roman" w:cs="Times New Roman"/>
          <w:lang w:eastAsia="en-ID"/>
        </w:rPr>
        <w:t>∑xij=5+5+4+5+5=24</w:t>
      </w:r>
    </w:p>
    <w:p w14:paraId="128729A5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4A7303">
        <w:rPr>
          <w:rFonts w:ascii="Times New Roman" w:eastAsia="Times New Roman" w:hAnsi="Times New Roman" w:cs="Times New Roman"/>
          <w:lang w:eastAsia="en-ID"/>
        </w:rPr>
        <w:t>Normalized:</w:t>
      </w:r>
      <w:r w:rsidRPr="00BD447E">
        <w:rPr>
          <w:rFonts w:ascii="Times New Roman" w:eastAsia="Times New Roman" w:hAnsi="Times New Roman" w:cs="Times New Roman"/>
          <w:lang w:eastAsia="en-ID"/>
        </w:rPr>
        <w:t xml:space="preserve"> pij=[0.2083,  0.2083,  0.1667,  0.2083,  0.2083] </w:t>
      </w:r>
    </w:p>
    <w:p w14:paraId="66555689" w14:textId="77777777" w:rsidR="00233577" w:rsidRPr="004A7303" w:rsidRDefault="00233577" w:rsidP="0023357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Calculation for E4</w:t>
      </w:r>
    </w:p>
    <w:p w14:paraId="72E5BD6D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XE4=[5,5,5,4,5],∑=24 </w:t>
      </w:r>
    </w:p>
    <w:p w14:paraId="72A101DF" w14:textId="77777777" w:rsidR="00233577" w:rsidRPr="00BD447E" w:rsidRDefault="00233577" w:rsidP="00233577">
      <w:pPr>
        <w:spacing w:after="12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lastRenderedPageBreak/>
        <w:t>pij=[0.2083,0.2083,0.2083,0.1667,0.2083]</w:t>
      </w:r>
    </w:p>
    <w:p w14:paraId="25D1AAD8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Table S2. Summary for All Enablers – Normalized Values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3855"/>
      </w:tblGrid>
      <w:tr w:rsidR="00233577" w:rsidRPr="004A7303" w14:paraId="7271B714" w14:textId="77777777" w:rsidTr="005B62E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793EA6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Enabler</w:t>
            </w:r>
          </w:p>
        </w:tc>
        <w:tc>
          <w:tcPr>
            <w:tcW w:w="0" w:type="auto"/>
            <w:vAlign w:val="center"/>
            <w:hideMark/>
          </w:tcPr>
          <w:p w14:paraId="009515C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Normalized Values (pᵢⱼ)</w:t>
            </w:r>
          </w:p>
        </w:tc>
      </w:tr>
      <w:tr w:rsidR="00233577" w:rsidRPr="004A7303" w14:paraId="7AE9F80E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F896C2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07238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0.2083, 0.2083, 0.1667, 0.2083, 0.2083</w:t>
            </w:r>
          </w:p>
        </w:tc>
      </w:tr>
      <w:tr w:rsidR="00233577" w:rsidRPr="004A7303" w14:paraId="639AF9BD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CDE3C60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4BF227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0.2273, 0.1818, 0.1818, 0.2273, 0.1818</w:t>
            </w:r>
          </w:p>
        </w:tc>
      </w:tr>
      <w:tr w:rsidR="00233577" w:rsidRPr="004A7303" w14:paraId="40E02E21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B6BA9E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C616EA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0.1818, 0.1818, 0.2273, 0.2273, 0.1818</w:t>
            </w:r>
          </w:p>
        </w:tc>
      </w:tr>
      <w:tr w:rsidR="00233577" w:rsidRPr="004A7303" w14:paraId="1A9E27EB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735679E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E4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78EC165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0.2083, 0.2083, 0.2083, 0.1667, 0.2083</w:t>
            </w:r>
          </w:p>
        </w:tc>
      </w:tr>
      <w:tr w:rsidR="00233577" w:rsidRPr="004A7303" w14:paraId="438A2230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06E2F3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E5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E176BA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0.2222, 0.1667, 0.2222, 0.2222, 0.1667</w:t>
            </w:r>
          </w:p>
        </w:tc>
      </w:tr>
      <w:tr w:rsidR="00233577" w:rsidRPr="004A7303" w14:paraId="2D3A242F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54E659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E6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B9BA5F2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0.1905, 0.1905, 0.2381, 0.1905, 0.1905</w:t>
            </w:r>
          </w:p>
        </w:tc>
      </w:tr>
      <w:tr w:rsidR="00233577" w:rsidRPr="004A7303" w14:paraId="782AE75C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A8AEEC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E7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EF7EC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0.2174, 0.1739, 0.2174, 0.1739, 0.2174</w:t>
            </w:r>
          </w:p>
        </w:tc>
      </w:tr>
      <w:tr w:rsidR="00233577" w:rsidRPr="004A7303" w14:paraId="39F1D524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0FA9CC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E8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95E18FF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0.1905, 0.2381, 0.1905, 0.1905, 0.1905</w:t>
            </w:r>
          </w:p>
        </w:tc>
      </w:tr>
      <w:tr w:rsidR="00233577" w:rsidRPr="004A7303" w14:paraId="7E74683F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D8A8C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E9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72EEE30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0.2000, 0.2000, 0.1500, 0.2500, 0.2000</w:t>
            </w:r>
          </w:p>
        </w:tc>
      </w:tr>
      <w:tr w:rsidR="00233577" w:rsidRPr="004A7303" w14:paraId="6767964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52D03DA9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E10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19DA512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0.2000, 0.1500, 0.2000, 0.2500, 0.2000</w:t>
            </w:r>
          </w:p>
        </w:tc>
      </w:tr>
      <w:tr w:rsidR="00233577" w:rsidRPr="004A7303" w14:paraId="570DA497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BFC6D6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E11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DFE7CFB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0.1667, 0.2222, 0.2222, 0.1667, 0.2222</w:t>
            </w:r>
          </w:p>
        </w:tc>
      </w:tr>
      <w:tr w:rsidR="00233577" w:rsidRPr="004A7303" w14:paraId="11923F7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17014FD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E12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3E2097A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0.2083, 0.2083, 0.1667, 0.2083, 0.2083</w:t>
            </w:r>
          </w:p>
        </w:tc>
      </w:tr>
      <w:tr w:rsidR="00233577" w:rsidRPr="004A7303" w14:paraId="2D6E3BF0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298E61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E13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EC09704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0.1875, 0.1875, 0.2500, 0.1875, 0.1875</w:t>
            </w:r>
          </w:p>
        </w:tc>
      </w:tr>
      <w:tr w:rsidR="00233577" w:rsidRPr="004A7303" w14:paraId="4A479963" w14:textId="77777777" w:rsidTr="005B62EC">
        <w:trPr>
          <w:tblCellSpacing w:w="15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8FE249A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E14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8CF0D8C" w14:textId="77777777" w:rsidR="00233577" w:rsidRPr="004A7303" w:rsidRDefault="00233577" w:rsidP="005B62E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4A7303">
              <w:rPr>
                <w:rFonts w:ascii="Times New Roman" w:eastAsia="Times New Roman" w:hAnsi="Times New Roman" w:cs="Times New Roman"/>
                <w:lang w:eastAsia="en-ID"/>
              </w:rPr>
              <w:t>0.1875, 0.1875, 0.1875, 0.2500, 0.1875</w:t>
            </w:r>
          </w:p>
        </w:tc>
      </w:tr>
    </w:tbl>
    <w:p w14:paraId="37D44986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</w:p>
    <w:p w14:paraId="66157C5C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BD447E">
        <w:rPr>
          <w:rFonts w:ascii="Times New Roman" w:eastAsia="Times New Roman" w:hAnsi="Times New Roman" w:cs="Times New Roman"/>
          <w:b/>
          <w:bCs/>
          <w:lang w:eastAsia="en-ID"/>
        </w:rPr>
        <w:t>Step 3: Compute Entropy (eⱼ)</w:t>
      </w:r>
    </w:p>
    <w:p w14:paraId="6150B7BA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val="en-US"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Formula: </w:t>
      </w:r>
      <m:oMath>
        <m:r>
          <m:rPr>
            <m:sty m:val="p"/>
          </m:rPr>
          <w:rPr>
            <w:rFonts w:ascii="Cambria Math" w:hAnsi="Cambria Math" w:cs="Times New Roman"/>
            <w:lang w:val="en-US"/>
          </w:rPr>
          <w:br/>
        </m:r>
      </m:oMath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e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ID"/>
            </w:rPr>
            <m:t>=-k</m:t>
          </m:r>
          <m:nary>
            <m:naryPr>
              <m:chr m:val="∑"/>
              <m:limLoc m:val="subSup"/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i=1</m:t>
              </m:r>
            </m:sub>
            <m:sup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p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ij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lang w:val="en-US" w:eastAsia="en-ID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ID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  <w:lang w:val="en-US" w:eastAsia="en-ID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lang w:val="en-US" w:eastAsia="en-ID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lang w:val="en-US" w:eastAsia="en-ID"/>
                            </w:rPr>
                            <m:t>ij</m:t>
                          </m:r>
                        </m:sub>
                      </m:sSub>
                    </m:e>
                  </m:d>
                </m:e>
              </m:func>
            </m:e>
          </m:nary>
        </m:oMath>
      </m:oMathPara>
    </w:p>
    <w:p w14:paraId="70A54065" w14:textId="77777777" w:rsidR="00233577" w:rsidRPr="004A7303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4A7303">
        <w:rPr>
          <w:rFonts w:ascii="Times New Roman" w:eastAsia="Times New Roman" w:hAnsi="Times New Roman" w:cs="Times New Roman"/>
          <w:b/>
          <w:bCs/>
          <w:lang w:eastAsia="en-ID"/>
        </w:rPr>
        <w:t>Example for E1</w:t>
      </w:r>
    </w:p>
    <w:p w14:paraId="0EA45D21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e1=−0.6213×∑(pij.ln.pij)</w:t>
      </w:r>
    </w:p>
    <w:p w14:paraId="529566D2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=−0.6213×[4(0.2083ln0.2083)+(0.1667ln0.1667)]</w:t>
      </w:r>
    </w:p>
    <w:p w14:paraId="48966A18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=−0.6213×[−1.603]=0.996</w:t>
      </w:r>
    </w:p>
    <w:p w14:paraId="4D70F276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Step 4: Degree of Diversification (dⱼ)</w:t>
      </w:r>
    </w:p>
    <w:p w14:paraId="0112673F" w14:textId="77777777" w:rsidR="00233577" w:rsidRPr="00BD447E" w:rsidRDefault="00233577" w:rsidP="00233577">
      <w:pPr>
        <w:spacing w:after="0" w:line="240" w:lineRule="auto"/>
        <w:rPr>
          <w:rStyle w:val="mord"/>
          <w:rFonts w:ascii="Times New Roman" w:hAnsi="Times New Roman" w:cs="Times New Roman"/>
        </w:rPr>
      </w:pPr>
      <w:r w:rsidRPr="00BD447E">
        <w:rPr>
          <w:rStyle w:val="mord"/>
          <w:rFonts w:ascii="Times New Roman" w:hAnsi="Times New Roman" w:cs="Times New Roman"/>
        </w:rPr>
        <w:t>dj</w:t>
      </w:r>
      <w:r w:rsidRPr="00BD447E">
        <w:rPr>
          <w:rStyle w:val="vlist-s"/>
          <w:rFonts w:ascii="Times New Roman" w:hAnsi="Times New Roman" w:cs="Times New Roman"/>
        </w:rPr>
        <w:t>​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Style w:val="mord"/>
          <w:rFonts w:ascii="Times New Roman" w:hAnsi="Times New Roman" w:cs="Times New Roman"/>
        </w:rPr>
        <w:t>1</w:t>
      </w:r>
      <w:r w:rsidRPr="00BD447E">
        <w:rPr>
          <w:rStyle w:val="mbin"/>
          <w:rFonts w:ascii="Times New Roman" w:hAnsi="Times New Roman" w:cs="Times New Roman"/>
        </w:rPr>
        <w:t>−</w:t>
      </w:r>
      <w:r w:rsidRPr="00BD447E">
        <w:rPr>
          <w:rStyle w:val="mord"/>
          <w:rFonts w:ascii="Times New Roman" w:hAnsi="Times New Roman" w:cs="Times New Roman"/>
        </w:rPr>
        <w:t>ej</w:t>
      </w:r>
    </w:p>
    <w:p w14:paraId="3A0F8F37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 xml:space="preserve">Example: E1: </w:t>
      </w:r>
    </w:p>
    <w:p w14:paraId="01F5F4B9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d1=1−0.996=0.004d_1 = 1 - 0.996 = 0.004d1​=1−0.996=0.004</w:t>
      </w:r>
    </w:p>
    <w:p w14:paraId="53B9FD93" w14:textId="77777777" w:rsidR="00233577" w:rsidRPr="00BD447E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BD447E">
        <w:rPr>
          <w:rFonts w:ascii="Times New Roman" w:hAnsi="Times New Roman" w:cs="Times New Roman"/>
        </w:rPr>
        <w:t>Step 5: Compute Weights (wⱼ)</w:t>
      </w:r>
    </w:p>
    <w:p w14:paraId="2141DC3B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val="en-US" w:eastAsia="en-ID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w</m:t>
              </m:r>
            </m:e>
            <m:sub>
              <m:r>
                <w:rPr>
                  <w:rFonts w:ascii="Cambria Math" w:eastAsia="Times New Roman" w:hAnsi="Cambria Math" w:cs="Times New Roman"/>
                  <w:lang w:val="en-US" w:eastAsia="en-ID"/>
                </w:rPr>
                <m:t>j</m:t>
              </m:r>
            </m:sub>
          </m:sSub>
          <m:r>
            <w:rPr>
              <w:rFonts w:ascii="Cambria Math" w:eastAsia="Times New Roman" w:hAnsi="Cambria Math" w:cs="Times New Roman"/>
              <w:lang w:val="en-US" w:eastAsia="en-ID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lang w:val="en-US" w:eastAsia="en-ID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eastAsia="Times New Roman" w:hAnsi="Cambria Math" w:cs="Times New Roman"/>
                      <w:i/>
                      <w:lang w:val="en-US" w:eastAsia="en-ID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j=1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lang w:val="en-US" w:eastAsia="en-ID"/>
                    </w:rPr>
                    <m:t>14</m:t>
                  </m:r>
                </m:sup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i/>
                          <w:lang w:val="en-US" w:eastAsia="en-ID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lang w:val="en-US" w:eastAsia="en-ID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lang w:val="en-US" w:eastAsia="en-ID"/>
                        </w:rPr>
                        <m:t>j</m:t>
                      </m:r>
                    </m:sub>
                  </m:sSub>
                </m:e>
              </m:nary>
            </m:den>
          </m:f>
        </m:oMath>
      </m:oMathPara>
    </w:p>
    <w:p w14:paraId="76AA7628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Style w:val="mord"/>
          <w:rFonts w:ascii="Times New Roman" w:hAnsi="Times New Roman" w:cs="Times New Roman"/>
        </w:rPr>
      </w:pPr>
      <w:r w:rsidRPr="00BD447E">
        <w:rPr>
          <w:rFonts w:ascii="Times New Roman" w:eastAsia="Times New Roman" w:hAnsi="Times New Roman" w:cs="Times New Roman"/>
          <w:lang w:val="en-US" w:eastAsia="en-ID"/>
        </w:rPr>
        <w:t xml:space="preserve">From table s1: </w:t>
      </w:r>
      <w:r w:rsidRPr="00BD447E">
        <w:rPr>
          <w:rStyle w:val="mop"/>
          <w:rFonts w:ascii="Times New Roman" w:hAnsi="Times New Roman" w:cs="Times New Roman"/>
        </w:rPr>
        <w:t>∑</w:t>
      </w:r>
      <w:r w:rsidRPr="00BD447E">
        <w:rPr>
          <w:rStyle w:val="mord"/>
          <w:rFonts w:ascii="Times New Roman" w:hAnsi="Times New Roman" w:cs="Times New Roman"/>
        </w:rPr>
        <w:t>dj</w:t>
      </w:r>
      <w:r w:rsidRPr="00BD447E">
        <w:rPr>
          <w:rStyle w:val="vlist-s"/>
          <w:rFonts w:ascii="Times New Roman" w:hAnsi="Times New Roman" w:cs="Times New Roman"/>
        </w:rPr>
        <w:t>​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Fonts w:ascii="Times New Roman" w:hAnsi="Times New Roman" w:cs="Times New Roman"/>
        </w:rPr>
        <w:t xml:space="preserve"> </w:t>
      </w:r>
      <w:r w:rsidRPr="00BD447E">
        <w:rPr>
          <w:rStyle w:val="katex-mathml"/>
          <w:rFonts w:ascii="Times New Roman" w:hAnsi="Times New Roman" w:cs="Times New Roman"/>
        </w:rPr>
        <w:t xml:space="preserve">(0.004+0.009+0.009+0.004+0.011+0.008+0.010+0.008+0.014+0.014+0.011+0.004+0.028+0.028) </w:t>
      </w:r>
      <w:r w:rsidRPr="00BD447E">
        <w:rPr>
          <w:rStyle w:val="mrel"/>
          <w:rFonts w:ascii="Times New Roman" w:hAnsi="Times New Roman" w:cs="Times New Roman"/>
        </w:rPr>
        <w:t>=</w:t>
      </w:r>
      <w:r w:rsidRPr="00BD447E">
        <w:rPr>
          <w:rStyle w:val="mord"/>
          <w:rFonts w:ascii="Times New Roman" w:hAnsi="Times New Roman" w:cs="Times New Roman"/>
        </w:rPr>
        <w:t>0.162</w:t>
      </w:r>
    </w:p>
    <w:p w14:paraId="0483DB9D" w14:textId="77777777" w:rsidR="00233577" w:rsidRPr="00BD447E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BD447E">
        <w:rPr>
          <w:rFonts w:ascii="Times New Roman" w:eastAsia="Times New Roman" w:hAnsi="Times New Roman" w:cs="Times New Roman"/>
          <w:b/>
          <w:bCs/>
          <w:lang w:eastAsia="en-ID"/>
        </w:rPr>
        <w:t>Compute Weights</w:t>
      </w:r>
    </w:p>
    <w:p w14:paraId="518CCBE8" w14:textId="77777777" w:rsidR="00233577" w:rsidRPr="00BD447E" w:rsidRDefault="00233577" w:rsidP="00233577">
      <w:pPr>
        <w:spacing w:after="120" w:line="240" w:lineRule="auto"/>
        <w:rPr>
          <w:rFonts w:ascii="Times New Roman" w:eastAsia="Times New Roman" w:hAnsi="Times New Roman" w:cs="Times New Roman"/>
          <w:lang w:eastAsia="en-ID"/>
        </w:rPr>
      </w:pPr>
      <w:r w:rsidRPr="00BD447E">
        <w:rPr>
          <w:rFonts w:ascii="Times New Roman" w:eastAsia="Times New Roman" w:hAnsi="Times New Roman" w:cs="Times New Roman"/>
          <w:lang w:eastAsia="en-ID"/>
        </w:rPr>
        <w:t>w1​=0.004/0.162​=0.0247</w:t>
      </w:r>
    </w:p>
    <w:p w14:paraId="21777420" w14:textId="77777777" w:rsidR="00233577" w:rsidRPr="00BD447E" w:rsidRDefault="00233577" w:rsidP="00233577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S3. </w:t>
      </w:r>
      <w:r w:rsidRPr="00BD447E">
        <w:rPr>
          <w:rFonts w:ascii="Times New Roman" w:eastAsia="Times New Roman" w:hAnsi="Times New Roman" w:cs="Times New Roman"/>
          <w:lang w:eastAsia="en-ID"/>
        </w:rPr>
        <w:t>Final Weight</w:t>
      </w:r>
    </w:p>
    <w:tbl>
      <w:tblPr>
        <w:tblW w:w="0" w:type="auto"/>
        <w:tblCellSpacing w:w="15" w:type="dxa"/>
        <w:tblBorders>
          <w:top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4446"/>
        <w:gridCol w:w="600"/>
        <w:gridCol w:w="1230"/>
        <w:gridCol w:w="636"/>
      </w:tblGrid>
      <w:tr w:rsidR="00233577" w:rsidRPr="00BD447E" w14:paraId="1B21BFB2" w14:textId="77777777" w:rsidTr="005B62EC">
        <w:trPr>
          <w:tblHeader/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EAEB83A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FDE89A7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Enabler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67537374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dⱼ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0781144B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Weight (wⱼ)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DF42AFA" w14:textId="77777777" w:rsidR="00233577" w:rsidRPr="00BD447E" w:rsidRDefault="00233577" w:rsidP="005B62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b/>
                <w:bCs/>
                <w:lang w:eastAsia="en-ID"/>
              </w:rPr>
              <w:t>Rank</w:t>
            </w:r>
          </w:p>
        </w:tc>
      </w:tr>
      <w:tr w:rsidR="00233577" w:rsidRPr="00BD447E" w14:paraId="6AC7C793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3C15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E13</w:t>
            </w:r>
          </w:p>
        </w:tc>
        <w:tc>
          <w:tcPr>
            <w:tcW w:w="0" w:type="auto"/>
            <w:vAlign w:val="center"/>
            <w:hideMark/>
          </w:tcPr>
          <w:p w14:paraId="08DD10D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Data transparency and traceability</w:t>
            </w:r>
          </w:p>
        </w:tc>
        <w:tc>
          <w:tcPr>
            <w:tcW w:w="0" w:type="auto"/>
            <w:vAlign w:val="center"/>
            <w:hideMark/>
          </w:tcPr>
          <w:p w14:paraId="23DC6AC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0.028</w:t>
            </w:r>
          </w:p>
        </w:tc>
        <w:tc>
          <w:tcPr>
            <w:tcW w:w="0" w:type="auto"/>
            <w:vAlign w:val="center"/>
            <w:hideMark/>
          </w:tcPr>
          <w:p w14:paraId="59F8A67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3315EA3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233577" w:rsidRPr="00BD447E" w14:paraId="17F58B2F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0530F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E14</w:t>
            </w:r>
          </w:p>
        </w:tc>
        <w:tc>
          <w:tcPr>
            <w:tcW w:w="0" w:type="auto"/>
            <w:vAlign w:val="center"/>
            <w:hideMark/>
          </w:tcPr>
          <w:p w14:paraId="77BF154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Lifecycle extension through reuse and repair</w:t>
            </w:r>
          </w:p>
        </w:tc>
        <w:tc>
          <w:tcPr>
            <w:tcW w:w="0" w:type="auto"/>
            <w:vAlign w:val="center"/>
            <w:hideMark/>
          </w:tcPr>
          <w:p w14:paraId="78A032C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0.028</w:t>
            </w:r>
          </w:p>
        </w:tc>
        <w:tc>
          <w:tcPr>
            <w:tcW w:w="0" w:type="auto"/>
            <w:vAlign w:val="center"/>
            <w:hideMark/>
          </w:tcPr>
          <w:p w14:paraId="34C93B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0.173</w:t>
            </w:r>
          </w:p>
        </w:tc>
        <w:tc>
          <w:tcPr>
            <w:tcW w:w="0" w:type="auto"/>
            <w:vAlign w:val="center"/>
            <w:hideMark/>
          </w:tcPr>
          <w:p w14:paraId="270578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</w:t>
            </w:r>
          </w:p>
        </w:tc>
      </w:tr>
      <w:tr w:rsidR="00233577" w:rsidRPr="00BD447E" w14:paraId="7BF90295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9371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E9</w:t>
            </w:r>
          </w:p>
        </w:tc>
        <w:tc>
          <w:tcPr>
            <w:tcW w:w="0" w:type="auto"/>
            <w:vAlign w:val="center"/>
            <w:hideMark/>
          </w:tcPr>
          <w:p w14:paraId="2AF3E70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Occupational health and safety conditions</w:t>
            </w:r>
          </w:p>
        </w:tc>
        <w:tc>
          <w:tcPr>
            <w:tcW w:w="0" w:type="auto"/>
            <w:vAlign w:val="center"/>
            <w:hideMark/>
          </w:tcPr>
          <w:p w14:paraId="69F266F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14:paraId="1365A5E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3D9AF01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</w:tr>
      <w:tr w:rsidR="00233577" w:rsidRPr="00BD447E" w14:paraId="102845C3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50DB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E10</w:t>
            </w:r>
          </w:p>
        </w:tc>
        <w:tc>
          <w:tcPr>
            <w:tcW w:w="0" w:type="auto"/>
            <w:vAlign w:val="center"/>
            <w:hideMark/>
          </w:tcPr>
          <w:p w14:paraId="604CA5A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Social inclusion of informal workers</w:t>
            </w:r>
          </w:p>
        </w:tc>
        <w:tc>
          <w:tcPr>
            <w:tcW w:w="0" w:type="auto"/>
            <w:vAlign w:val="center"/>
            <w:hideMark/>
          </w:tcPr>
          <w:p w14:paraId="777C1F5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0.014</w:t>
            </w:r>
          </w:p>
        </w:tc>
        <w:tc>
          <w:tcPr>
            <w:tcW w:w="0" w:type="auto"/>
            <w:vAlign w:val="center"/>
            <w:hideMark/>
          </w:tcPr>
          <w:p w14:paraId="6FCBD38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14:paraId="797ECA6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3</w:t>
            </w:r>
          </w:p>
        </w:tc>
      </w:tr>
      <w:tr w:rsidR="00233577" w:rsidRPr="00BD447E" w14:paraId="35AC6317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90A0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E5</w:t>
            </w:r>
          </w:p>
        </w:tc>
        <w:tc>
          <w:tcPr>
            <w:tcW w:w="0" w:type="auto"/>
            <w:vAlign w:val="center"/>
            <w:hideMark/>
          </w:tcPr>
          <w:p w14:paraId="19D3881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Technological upgrading capability</w:t>
            </w:r>
          </w:p>
        </w:tc>
        <w:tc>
          <w:tcPr>
            <w:tcW w:w="0" w:type="auto"/>
            <w:vAlign w:val="center"/>
            <w:hideMark/>
          </w:tcPr>
          <w:p w14:paraId="63198FE2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66B1B8A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4B05B98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</w:tr>
      <w:tr w:rsidR="00233577" w:rsidRPr="00BD447E" w14:paraId="7333E2FE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22F6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E11</w:t>
            </w:r>
          </w:p>
        </w:tc>
        <w:tc>
          <w:tcPr>
            <w:tcW w:w="0" w:type="auto"/>
            <w:vAlign w:val="center"/>
            <w:hideMark/>
          </w:tcPr>
          <w:p w14:paraId="1EC1C8F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Economic incentives and financial support</w:t>
            </w:r>
          </w:p>
        </w:tc>
        <w:tc>
          <w:tcPr>
            <w:tcW w:w="0" w:type="auto"/>
            <w:vAlign w:val="center"/>
            <w:hideMark/>
          </w:tcPr>
          <w:p w14:paraId="0B48060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0.011</w:t>
            </w:r>
          </w:p>
        </w:tc>
        <w:tc>
          <w:tcPr>
            <w:tcW w:w="0" w:type="auto"/>
            <w:vAlign w:val="center"/>
            <w:hideMark/>
          </w:tcPr>
          <w:p w14:paraId="651AE60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0.068</w:t>
            </w:r>
          </w:p>
        </w:tc>
        <w:tc>
          <w:tcPr>
            <w:tcW w:w="0" w:type="auto"/>
            <w:vAlign w:val="center"/>
            <w:hideMark/>
          </w:tcPr>
          <w:p w14:paraId="53F82F1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5</w:t>
            </w:r>
          </w:p>
        </w:tc>
      </w:tr>
      <w:tr w:rsidR="00233577" w:rsidRPr="00BD447E" w14:paraId="305F1B3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80F5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E7</w:t>
            </w:r>
          </w:p>
        </w:tc>
        <w:tc>
          <w:tcPr>
            <w:tcW w:w="0" w:type="auto"/>
            <w:vAlign w:val="center"/>
            <w:hideMark/>
          </w:tcPr>
          <w:p w14:paraId="6C91CAE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Material recovery efficiency</w:t>
            </w:r>
          </w:p>
        </w:tc>
        <w:tc>
          <w:tcPr>
            <w:tcW w:w="0" w:type="auto"/>
            <w:vAlign w:val="center"/>
            <w:hideMark/>
          </w:tcPr>
          <w:p w14:paraId="30211C1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0.010</w:t>
            </w:r>
          </w:p>
        </w:tc>
        <w:tc>
          <w:tcPr>
            <w:tcW w:w="0" w:type="auto"/>
            <w:vAlign w:val="center"/>
            <w:hideMark/>
          </w:tcPr>
          <w:p w14:paraId="0140607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0.062</w:t>
            </w:r>
          </w:p>
        </w:tc>
        <w:tc>
          <w:tcPr>
            <w:tcW w:w="0" w:type="auto"/>
            <w:vAlign w:val="center"/>
            <w:hideMark/>
          </w:tcPr>
          <w:p w14:paraId="1DC1D6E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7</w:t>
            </w:r>
          </w:p>
        </w:tc>
      </w:tr>
      <w:tr w:rsidR="00233577" w:rsidRPr="00BD447E" w14:paraId="4BA7876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2E4A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E2</w:t>
            </w:r>
          </w:p>
        </w:tc>
        <w:tc>
          <w:tcPr>
            <w:tcW w:w="0" w:type="auto"/>
            <w:vAlign w:val="center"/>
            <w:hideMark/>
          </w:tcPr>
          <w:p w14:paraId="432AC58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EPR implementation</w:t>
            </w:r>
          </w:p>
        </w:tc>
        <w:tc>
          <w:tcPr>
            <w:tcW w:w="0" w:type="auto"/>
            <w:vAlign w:val="center"/>
            <w:hideMark/>
          </w:tcPr>
          <w:p w14:paraId="5AE9A383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5032CB0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0.056</w:t>
            </w:r>
          </w:p>
        </w:tc>
        <w:tc>
          <w:tcPr>
            <w:tcW w:w="0" w:type="auto"/>
            <w:vAlign w:val="center"/>
            <w:hideMark/>
          </w:tcPr>
          <w:p w14:paraId="47A2CD3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</w:tr>
      <w:tr w:rsidR="00233577" w:rsidRPr="00BD447E" w14:paraId="390A897F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16A4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E3</w:t>
            </w:r>
          </w:p>
        </w:tc>
        <w:tc>
          <w:tcPr>
            <w:tcW w:w="0" w:type="auto"/>
            <w:vAlign w:val="center"/>
            <w:hideMark/>
          </w:tcPr>
          <w:p w14:paraId="52562D88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Informal–formal sector integration</w:t>
            </w:r>
          </w:p>
        </w:tc>
        <w:tc>
          <w:tcPr>
            <w:tcW w:w="0" w:type="auto"/>
            <w:vAlign w:val="center"/>
            <w:hideMark/>
          </w:tcPr>
          <w:p w14:paraId="4F1DA63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0.009</w:t>
            </w:r>
          </w:p>
        </w:tc>
        <w:tc>
          <w:tcPr>
            <w:tcW w:w="0" w:type="auto"/>
            <w:vAlign w:val="center"/>
            <w:hideMark/>
          </w:tcPr>
          <w:p w14:paraId="3F7EE78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0.056</w:t>
            </w:r>
          </w:p>
        </w:tc>
        <w:tc>
          <w:tcPr>
            <w:tcW w:w="0" w:type="auto"/>
            <w:vAlign w:val="center"/>
            <w:hideMark/>
          </w:tcPr>
          <w:p w14:paraId="0284BB1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8</w:t>
            </w:r>
          </w:p>
        </w:tc>
      </w:tr>
      <w:tr w:rsidR="00233577" w:rsidRPr="00BD447E" w14:paraId="057C17D2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97B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E6</w:t>
            </w:r>
          </w:p>
        </w:tc>
        <w:tc>
          <w:tcPr>
            <w:tcW w:w="0" w:type="auto"/>
            <w:vAlign w:val="center"/>
            <w:hideMark/>
          </w:tcPr>
          <w:p w14:paraId="764D47E0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Collection and reverse logistics efficiency</w:t>
            </w:r>
          </w:p>
        </w:tc>
        <w:tc>
          <w:tcPr>
            <w:tcW w:w="0" w:type="auto"/>
            <w:vAlign w:val="center"/>
            <w:hideMark/>
          </w:tcPr>
          <w:p w14:paraId="0DCB4FC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4BBFE18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0.049</w:t>
            </w:r>
          </w:p>
        </w:tc>
        <w:tc>
          <w:tcPr>
            <w:tcW w:w="0" w:type="auto"/>
            <w:vAlign w:val="center"/>
            <w:hideMark/>
          </w:tcPr>
          <w:p w14:paraId="1B3CC5C7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10</w:t>
            </w:r>
          </w:p>
        </w:tc>
      </w:tr>
      <w:tr w:rsidR="00233577" w:rsidRPr="00BD447E" w14:paraId="12ECD3A6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936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E8</w:t>
            </w:r>
          </w:p>
        </w:tc>
        <w:tc>
          <w:tcPr>
            <w:tcW w:w="0" w:type="auto"/>
            <w:vAlign w:val="center"/>
            <w:hideMark/>
          </w:tcPr>
          <w:p w14:paraId="1EE6A90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Pollution control and environmental practices</w:t>
            </w:r>
          </w:p>
        </w:tc>
        <w:tc>
          <w:tcPr>
            <w:tcW w:w="0" w:type="auto"/>
            <w:vAlign w:val="center"/>
            <w:hideMark/>
          </w:tcPr>
          <w:p w14:paraId="11EEF84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0.008</w:t>
            </w:r>
          </w:p>
        </w:tc>
        <w:tc>
          <w:tcPr>
            <w:tcW w:w="0" w:type="auto"/>
            <w:vAlign w:val="center"/>
            <w:hideMark/>
          </w:tcPr>
          <w:p w14:paraId="17B7EFB3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0.049</w:t>
            </w:r>
          </w:p>
        </w:tc>
        <w:tc>
          <w:tcPr>
            <w:tcW w:w="0" w:type="auto"/>
            <w:vAlign w:val="center"/>
            <w:hideMark/>
          </w:tcPr>
          <w:p w14:paraId="06735E1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10</w:t>
            </w:r>
          </w:p>
        </w:tc>
      </w:tr>
      <w:tr w:rsidR="00233577" w:rsidRPr="00BD447E" w14:paraId="4641884C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4B7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</w:t>
            </w:r>
          </w:p>
        </w:tc>
        <w:tc>
          <w:tcPr>
            <w:tcW w:w="0" w:type="auto"/>
            <w:vAlign w:val="center"/>
            <w:hideMark/>
          </w:tcPr>
          <w:p w14:paraId="2EDCDF7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Regulatory enforcement strength</w:t>
            </w:r>
          </w:p>
        </w:tc>
        <w:tc>
          <w:tcPr>
            <w:tcW w:w="0" w:type="auto"/>
            <w:vAlign w:val="center"/>
            <w:hideMark/>
          </w:tcPr>
          <w:p w14:paraId="6A76998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62EC7EB9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vAlign w:val="center"/>
            <w:hideMark/>
          </w:tcPr>
          <w:p w14:paraId="25C65F44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  <w:tr w:rsidR="00233577" w:rsidRPr="00BD447E" w14:paraId="70C54001" w14:textId="77777777" w:rsidTr="005B62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6A838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E4</w:t>
            </w:r>
          </w:p>
        </w:tc>
        <w:tc>
          <w:tcPr>
            <w:tcW w:w="0" w:type="auto"/>
            <w:vAlign w:val="center"/>
            <w:hideMark/>
          </w:tcPr>
          <w:p w14:paraId="0F4059A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Access to clean recycling technologies</w:t>
            </w:r>
          </w:p>
        </w:tc>
        <w:tc>
          <w:tcPr>
            <w:tcW w:w="0" w:type="auto"/>
            <w:vAlign w:val="center"/>
            <w:hideMark/>
          </w:tcPr>
          <w:p w14:paraId="32BCA91F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vAlign w:val="center"/>
            <w:hideMark/>
          </w:tcPr>
          <w:p w14:paraId="0AB0E65A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vAlign w:val="center"/>
            <w:hideMark/>
          </w:tcPr>
          <w:p w14:paraId="3F81C73D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  <w:tr w:rsidR="00233577" w:rsidRPr="00BD447E" w14:paraId="35AD16B6" w14:textId="77777777" w:rsidTr="005B62EC">
        <w:trPr>
          <w:tblCellSpacing w:w="15" w:type="dxa"/>
        </w:trPr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A356631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E12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D9E3AFE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Stakeholder collaboration and coordination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A4A1045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0.004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165EF36C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0.025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53AD2D3B" w14:textId="77777777" w:rsidR="00233577" w:rsidRPr="00BD447E" w:rsidRDefault="00233577" w:rsidP="005B62EC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D"/>
              </w:rPr>
            </w:pPr>
            <w:r w:rsidRPr="00BD447E">
              <w:rPr>
                <w:rFonts w:ascii="Times New Roman" w:eastAsia="Times New Roman" w:hAnsi="Times New Roman" w:cs="Times New Roman"/>
                <w:lang w:eastAsia="en-ID"/>
              </w:rPr>
              <w:t>12</w:t>
            </w:r>
          </w:p>
        </w:tc>
      </w:tr>
    </w:tbl>
    <w:p w14:paraId="787EA04A" w14:textId="77777777" w:rsidR="00233577" w:rsidRDefault="00233577" w:rsidP="00233577">
      <w:pPr>
        <w:ind w:left="360"/>
        <w:rPr>
          <w:rFonts w:ascii="Times New Roman" w:hAnsi="Times New Roman" w:cs="Times New Roman"/>
          <w:b/>
          <w:bCs/>
        </w:rPr>
      </w:pPr>
    </w:p>
    <w:p w14:paraId="317FA56C" w14:textId="3549BF42" w:rsidR="00233577" w:rsidRP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 xml:space="preserve">DEMATEL </w:t>
      </w:r>
    </w:p>
    <w:p w14:paraId="08F9F369" w14:textId="77777777" w:rsidR="00233577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DEMATEL Calculation</w:t>
      </w:r>
    </w:p>
    <w:p w14:paraId="77FBA815" w14:textId="77777777" w:rsidR="00233577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Step 1 </w:t>
      </w:r>
      <w:r w:rsidRPr="00024F2B">
        <w:rPr>
          <w:rFonts w:ascii="Times New Roman" w:hAnsi="Times New Roman" w:cs="Times New Roman"/>
          <w:b/>
          <w:bCs/>
        </w:rPr>
        <w:t>Initial Direct-Relation Matrix (Z)</w:t>
      </w:r>
    </w:p>
    <w:p w14:paraId="0C6C1C87" w14:textId="77777777" w:rsidR="00233577" w:rsidRDefault="00233577" w:rsidP="00233577">
      <w:pPr>
        <w:spacing w:before="120" w:after="120" w:line="240" w:lineRule="auto"/>
        <w:jc w:val="center"/>
        <w:rPr>
          <w:rFonts w:ascii="Times New Roman" w:hAnsi="Times New Roman" w:cs="Times New Roman"/>
        </w:rPr>
      </w:pPr>
      <w:r w:rsidRPr="00024F2B">
        <w:rPr>
          <w:rFonts w:ascii="Times New Roman" w:hAnsi="Times New Roman" w:cs="Times New Roman"/>
        </w:rPr>
        <w:t>Table S4 Initial Direct-Relation Matrix (Z)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2"/>
      </w:tblGrid>
      <w:tr w:rsidR="00233577" w:rsidRPr="008321DB" w14:paraId="74997E83" w14:textId="77777777" w:rsidTr="005B62EC">
        <w:tc>
          <w:tcPr>
            <w:tcW w:w="601" w:type="dxa"/>
          </w:tcPr>
          <w:p w14:paraId="2A8F13E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601" w:type="dxa"/>
          </w:tcPr>
          <w:p w14:paraId="4DFC3D5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</w:t>
            </w:r>
          </w:p>
        </w:tc>
        <w:tc>
          <w:tcPr>
            <w:tcW w:w="601" w:type="dxa"/>
          </w:tcPr>
          <w:p w14:paraId="60CB29E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E2</w:t>
            </w:r>
          </w:p>
        </w:tc>
        <w:tc>
          <w:tcPr>
            <w:tcW w:w="601" w:type="dxa"/>
          </w:tcPr>
          <w:p w14:paraId="6D14165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E3</w:t>
            </w:r>
          </w:p>
        </w:tc>
        <w:tc>
          <w:tcPr>
            <w:tcW w:w="601" w:type="dxa"/>
          </w:tcPr>
          <w:p w14:paraId="36AA6FC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E4</w:t>
            </w:r>
          </w:p>
        </w:tc>
        <w:tc>
          <w:tcPr>
            <w:tcW w:w="601" w:type="dxa"/>
          </w:tcPr>
          <w:p w14:paraId="43902E7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E5</w:t>
            </w:r>
          </w:p>
        </w:tc>
        <w:tc>
          <w:tcPr>
            <w:tcW w:w="601" w:type="dxa"/>
          </w:tcPr>
          <w:p w14:paraId="0D52818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E6</w:t>
            </w:r>
          </w:p>
        </w:tc>
        <w:tc>
          <w:tcPr>
            <w:tcW w:w="601" w:type="dxa"/>
          </w:tcPr>
          <w:p w14:paraId="313F5DF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E7</w:t>
            </w:r>
          </w:p>
        </w:tc>
        <w:tc>
          <w:tcPr>
            <w:tcW w:w="601" w:type="dxa"/>
          </w:tcPr>
          <w:p w14:paraId="6704FC1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E8</w:t>
            </w:r>
          </w:p>
        </w:tc>
        <w:tc>
          <w:tcPr>
            <w:tcW w:w="601" w:type="dxa"/>
          </w:tcPr>
          <w:p w14:paraId="4546CD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E9</w:t>
            </w:r>
          </w:p>
        </w:tc>
        <w:tc>
          <w:tcPr>
            <w:tcW w:w="601" w:type="dxa"/>
          </w:tcPr>
          <w:p w14:paraId="483914C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E10</w:t>
            </w:r>
          </w:p>
        </w:tc>
        <w:tc>
          <w:tcPr>
            <w:tcW w:w="601" w:type="dxa"/>
          </w:tcPr>
          <w:p w14:paraId="50DE03C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E11</w:t>
            </w:r>
          </w:p>
        </w:tc>
        <w:tc>
          <w:tcPr>
            <w:tcW w:w="601" w:type="dxa"/>
          </w:tcPr>
          <w:p w14:paraId="7044F1E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E12</w:t>
            </w:r>
          </w:p>
        </w:tc>
        <w:tc>
          <w:tcPr>
            <w:tcW w:w="601" w:type="dxa"/>
          </w:tcPr>
          <w:p w14:paraId="2001966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E13</w:t>
            </w:r>
          </w:p>
        </w:tc>
        <w:tc>
          <w:tcPr>
            <w:tcW w:w="602" w:type="dxa"/>
          </w:tcPr>
          <w:p w14:paraId="77F45CD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21DB">
              <w:rPr>
                <w:rFonts w:ascii="Times New Roman" w:hAnsi="Times New Roman" w:cs="Times New Roman"/>
                <w:b/>
                <w:bCs/>
              </w:rPr>
              <w:t>E14</w:t>
            </w:r>
          </w:p>
        </w:tc>
      </w:tr>
      <w:tr w:rsidR="00233577" w:rsidRPr="008321DB" w14:paraId="3B7C11F6" w14:textId="77777777" w:rsidTr="005B62EC">
        <w:tc>
          <w:tcPr>
            <w:tcW w:w="601" w:type="dxa"/>
          </w:tcPr>
          <w:p w14:paraId="3F97577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601" w:type="dxa"/>
          </w:tcPr>
          <w:p w14:paraId="2C0304B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0AD79DF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CD3F84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AE7A2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01" w:type="dxa"/>
          </w:tcPr>
          <w:p w14:paraId="6345FD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F22BC4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29ED4F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25D50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0D650F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8EC8F3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63FCE8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8E31A2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B6F802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6F94D35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72750895" w14:textId="77777777" w:rsidTr="005B62EC">
        <w:tc>
          <w:tcPr>
            <w:tcW w:w="601" w:type="dxa"/>
          </w:tcPr>
          <w:p w14:paraId="21C9D91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601" w:type="dxa"/>
          </w:tcPr>
          <w:p w14:paraId="579B2A1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A9A3A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4F8BAA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51C6E5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EC277E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57F4A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F5C482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24827A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52704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4D8BEA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A176B0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F72D61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38D3B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5C3182D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37332ECA" w14:textId="77777777" w:rsidTr="005B62EC">
        <w:tc>
          <w:tcPr>
            <w:tcW w:w="601" w:type="dxa"/>
          </w:tcPr>
          <w:p w14:paraId="0ED728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601" w:type="dxa"/>
          </w:tcPr>
          <w:p w14:paraId="6F46FC3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114800E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257C66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4C64575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0781F6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B59174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3DF7B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F92B75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A917C5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A5D1F9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1914D2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E49A99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AFB9F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2306F8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563DCDFD" w14:textId="77777777" w:rsidTr="005B62EC">
        <w:tc>
          <w:tcPr>
            <w:tcW w:w="601" w:type="dxa"/>
          </w:tcPr>
          <w:p w14:paraId="4196BD5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601" w:type="dxa"/>
          </w:tcPr>
          <w:p w14:paraId="4EE9C6A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976188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4296FD0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575F29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08E8B77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2D4236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F6017D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47E732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213C0D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AD9914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7A752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909165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CA9E63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7CF175B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14BC9363" w14:textId="77777777" w:rsidTr="005B62EC">
        <w:tc>
          <w:tcPr>
            <w:tcW w:w="601" w:type="dxa"/>
          </w:tcPr>
          <w:p w14:paraId="1C143AF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601" w:type="dxa"/>
          </w:tcPr>
          <w:p w14:paraId="4F26668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F38124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520E67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A36F69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9EED1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0F9D32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B269CE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35DBE3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E57AA6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430605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EECFBA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47E9D1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85D656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720714F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738E1002" w14:textId="77777777" w:rsidTr="005B62EC">
        <w:tc>
          <w:tcPr>
            <w:tcW w:w="601" w:type="dxa"/>
          </w:tcPr>
          <w:p w14:paraId="216F0B4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601" w:type="dxa"/>
          </w:tcPr>
          <w:p w14:paraId="3C10026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D39D77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F0B5E6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231400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6731A2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28BE0A9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1DA898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7E1AF1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807C60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D45A46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33C01E4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55E84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BDA46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458890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49B558D9" w14:textId="77777777" w:rsidTr="005B62EC">
        <w:tc>
          <w:tcPr>
            <w:tcW w:w="601" w:type="dxa"/>
          </w:tcPr>
          <w:p w14:paraId="2C09129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601" w:type="dxa"/>
          </w:tcPr>
          <w:p w14:paraId="731AFA0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F7C4B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841EA2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3C0E65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A522B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5E32D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1D141C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63D5BA9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19636B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615510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AD28C4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A5B661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F6951D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3675366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1B9846B9" w14:textId="77777777" w:rsidTr="005B62EC">
        <w:tc>
          <w:tcPr>
            <w:tcW w:w="601" w:type="dxa"/>
          </w:tcPr>
          <w:p w14:paraId="4D1E5C9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601" w:type="dxa"/>
          </w:tcPr>
          <w:p w14:paraId="20D2EBF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56B2434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FCC0CF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21ABB4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8F27D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CF88B3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602BA7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1B750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709FC0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B98FCC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77259D7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174CF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DEFFB3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4A8641D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EC90BB6" w14:textId="77777777" w:rsidTr="005B62EC">
        <w:tc>
          <w:tcPr>
            <w:tcW w:w="601" w:type="dxa"/>
          </w:tcPr>
          <w:p w14:paraId="3BDDDF7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601" w:type="dxa"/>
          </w:tcPr>
          <w:p w14:paraId="49D334F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A3EC4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AC45F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106183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61DAA70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C469D3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C0A654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5DD33C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2176BD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3790490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54E876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20AD6FE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8AAE9E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0FDD105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0A9AA35C" w14:textId="77777777" w:rsidTr="005B62EC">
        <w:tc>
          <w:tcPr>
            <w:tcW w:w="601" w:type="dxa"/>
          </w:tcPr>
          <w:p w14:paraId="71D315BD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601" w:type="dxa"/>
          </w:tcPr>
          <w:p w14:paraId="49F5DE9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7868DBC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9C3955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F4417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23BB48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789A28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2D7FD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A8F4B8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65158C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9C6AE5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161C263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0F2CC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D90673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2" w:type="dxa"/>
          </w:tcPr>
          <w:p w14:paraId="77D3922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E9F40C1" w14:textId="77777777" w:rsidTr="005B62EC">
        <w:tc>
          <w:tcPr>
            <w:tcW w:w="601" w:type="dxa"/>
          </w:tcPr>
          <w:p w14:paraId="6979B4F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E11</w:t>
            </w:r>
          </w:p>
        </w:tc>
        <w:tc>
          <w:tcPr>
            <w:tcW w:w="601" w:type="dxa"/>
          </w:tcPr>
          <w:p w14:paraId="7D1F8E6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EA764E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D7D20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0A05E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3567B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7CD4C1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9EC359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5CFCC2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3FD7AAC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FBFF14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1973DB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7226FC3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CA7351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15AD263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1E1AF8EE" w14:textId="77777777" w:rsidTr="005B62EC">
        <w:tc>
          <w:tcPr>
            <w:tcW w:w="601" w:type="dxa"/>
          </w:tcPr>
          <w:p w14:paraId="2E83F7D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E12</w:t>
            </w:r>
          </w:p>
        </w:tc>
        <w:tc>
          <w:tcPr>
            <w:tcW w:w="601" w:type="dxa"/>
          </w:tcPr>
          <w:p w14:paraId="17C8CBA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0D389A0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F79133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2E42D8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6B3857C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014C00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5717F8E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DB3A0E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7F2FF370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9AFAC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D92D40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01" w:type="dxa"/>
          </w:tcPr>
          <w:p w14:paraId="34DD95A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1" w:type="dxa"/>
          </w:tcPr>
          <w:p w14:paraId="33C39BB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72395FB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</w:tr>
      <w:tr w:rsidR="00233577" w:rsidRPr="008321DB" w14:paraId="3B60992D" w14:textId="77777777" w:rsidTr="005B62EC">
        <w:tc>
          <w:tcPr>
            <w:tcW w:w="601" w:type="dxa"/>
          </w:tcPr>
          <w:p w14:paraId="0BCC948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E13</w:t>
            </w:r>
          </w:p>
        </w:tc>
        <w:tc>
          <w:tcPr>
            <w:tcW w:w="601" w:type="dxa"/>
          </w:tcPr>
          <w:p w14:paraId="426A151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AB819B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3BEDC0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C0B662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C5C060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15FCBB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31682C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41A48DBF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60DEB6B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B14A4F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20A1FDA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74D2E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31CBA03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602" w:type="dxa"/>
          </w:tcPr>
          <w:p w14:paraId="6BCD3B16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</w:tr>
      <w:tr w:rsidR="00233577" w:rsidRPr="008321DB" w14:paraId="20F60CF4" w14:textId="77777777" w:rsidTr="005B62EC">
        <w:tc>
          <w:tcPr>
            <w:tcW w:w="601" w:type="dxa"/>
          </w:tcPr>
          <w:p w14:paraId="03E139A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E14</w:t>
            </w:r>
          </w:p>
        </w:tc>
        <w:tc>
          <w:tcPr>
            <w:tcW w:w="601" w:type="dxa"/>
          </w:tcPr>
          <w:p w14:paraId="726C86A3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4876216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76EC9F45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EA70A0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937D6CE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0E385BD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23288AD2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65625ED9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9DD8C64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135F9ED7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565D4EA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01" w:type="dxa"/>
          </w:tcPr>
          <w:p w14:paraId="549F77D8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1" w:type="dxa"/>
          </w:tcPr>
          <w:p w14:paraId="04C57A21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02" w:type="dxa"/>
          </w:tcPr>
          <w:p w14:paraId="26EB039B" w14:textId="77777777" w:rsidR="00233577" w:rsidRPr="008321DB" w:rsidRDefault="00233577" w:rsidP="005B62EC">
            <w:pPr>
              <w:jc w:val="center"/>
              <w:rPr>
                <w:rFonts w:ascii="Times New Roman" w:hAnsi="Times New Roman" w:cs="Times New Roman"/>
              </w:rPr>
            </w:pPr>
            <w:r w:rsidRPr="008321DB">
              <w:rPr>
                <w:rFonts w:ascii="Times New Roman" w:hAnsi="Times New Roman" w:cs="Times New Roman"/>
              </w:rPr>
              <w:t>0</w:t>
            </w:r>
          </w:p>
        </w:tc>
      </w:tr>
    </w:tbl>
    <w:p w14:paraId="1A5BB699" w14:textId="77777777" w:rsidR="00233577" w:rsidRPr="00024F2B" w:rsidRDefault="00233577" w:rsidP="00233577">
      <w:pPr>
        <w:jc w:val="center"/>
        <w:rPr>
          <w:rFonts w:ascii="Times New Roman" w:hAnsi="Times New Roman" w:cs="Times New Roman"/>
        </w:rPr>
      </w:pPr>
    </w:p>
    <w:p w14:paraId="4B78C9C6" w14:textId="77777777" w:rsidR="00233577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Step 2</w:t>
      </w:r>
      <w:r w:rsidRPr="00024F2B">
        <w:rPr>
          <w:rFonts w:ascii="Times New Roman" w:hAnsi="Times New Roman" w:cs="Times New Roman"/>
          <w:b/>
          <w:bCs/>
        </w:rPr>
        <w:t>: Normalized Direct-Relation Matrix (N)</w:t>
      </w:r>
    </w:p>
    <w:p w14:paraId="73E181A0" w14:textId="77777777" w:rsidR="00233577" w:rsidRPr="00024F2B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 xml:space="preserve">Compute λ=1/max∑zij​ </w:t>
      </w:r>
    </w:p>
    <w:p w14:paraId="2D36C90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>Maximum row sum: 32 → λ=0.03125</w:t>
      </w:r>
    </w:p>
    <w:p w14:paraId="29CA7BE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t>Multiply Z by λ: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024F2B">
        <w:rPr>
          <w:rFonts w:ascii="Times New Roman" w:eastAsia="Times New Roman" w:hAnsi="Times New Roman" w:cs="Times New Roman"/>
          <w:lang w:eastAsia="en-ID"/>
        </w:rPr>
        <w:t>N=λZ</w:t>
      </w:r>
    </w:p>
    <w:p w14:paraId="57FFA0B6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024F2B">
        <w:rPr>
          <w:rFonts w:ascii="Times New Roman" w:eastAsia="Times New Roman" w:hAnsi="Times New Roman" w:cs="Times New Roman"/>
          <w:lang w:eastAsia="en-ID"/>
        </w:rPr>
        <w:lastRenderedPageBreak/>
        <w:t>All values are computed as: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024F2B">
        <w:rPr>
          <w:rFonts w:ascii="Times New Roman" w:eastAsia="Times New Roman" w:hAnsi="Times New Roman" w:cs="Times New Roman"/>
          <w:lang w:eastAsia="en-ID"/>
        </w:rPr>
        <w:t>nij=zij×0.03125</w:t>
      </w:r>
    </w:p>
    <w:p w14:paraId="04C53984" w14:textId="77777777" w:rsidR="00233577" w:rsidRPr="008321DB" w:rsidRDefault="00233577" w:rsidP="002335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 w:rsidRPr="008321DB">
        <w:rPr>
          <w:rFonts w:ascii="Times New Roman" w:eastAsia="Times New Roman" w:hAnsi="Times New Roman" w:cs="Times New Roman"/>
          <w:lang w:eastAsia="en-ID"/>
        </w:rPr>
        <w:t>Table S5 Normalized Direct-Relation Matrix (N)</w:t>
      </w:r>
    </w:p>
    <w:tbl>
      <w:tblPr>
        <w:tblStyle w:val="TableGrid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568"/>
        <w:gridCol w:w="616"/>
        <w:gridCol w:w="613"/>
        <w:gridCol w:w="613"/>
        <w:gridCol w:w="613"/>
        <w:gridCol w:w="614"/>
        <w:gridCol w:w="614"/>
        <w:gridCol w:w="614"/>
        <w:gridCol w:w="614"/>
        <w:gridCol w:w="614"/>
        <w:gridCol w:w="614"/>
        <w:gridCol w:w="665"/>
        <w:gridCol w:w="708"/>
        <w:gridCol w:w="709"/>
        <w:gridCol w:w="709"/>
      </w:tblGrid>
      <w:tr w:rsidR="00233577" w:rsidRPr="008321DB" w14:paraId="224D31C9" w14:textId="77777777" w:rsidTr="005B62EC">
        <w:tc>
          <w:tcPr>
            <w:tcW w:w="568" w:type="dxa"/>
          </w:tcPr>
          <w:p w14:paraId="1D3C36C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</w:p>
        </w:tc>
        <w:tc>
          <w:tcPr>
            <w:tcW w:w="616" w:type="dxa"/>
          </w:tcPr>
          <w:p w14:paraId="2A0F12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613" w:type="dxa"/>
          </w:tcPr>
          <w:p w14:paraId="1F4AF1F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613" w:type="dxa"/>
          </w:tcPr>
          <w:p w14:paraId="1930BEF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613" w:type="dxa"/>
          </w:tcPr>
          <w:p w14:paraId="7E1B9CD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614" w:type="dxa"/>
          </w:tcPr>
          <w:p w14:paraId="045DC9E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614" w:type="dxa"/>
          </w:tcPr>
          <w:p w14:paraId="1D16F03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E6</w:t>
            </w:r>
          </w:p>
        </w:tc>
        <w:tc>
          <w:tcPr>
            <w:tcW w:w="614" w:type="dxa"/>
          </w:tcPr>
          <w:p w14:paraId="140962C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614" w:type="dxa"/>
          </w:tcPr>
          <w:p w14:paraId="471EC0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E8</w:t>
            </w:r>
          </w:p>
        </w:tc>
        <w:tc>
          <w:tcPr>
            <w:tcW w:w="614" w:type="dxa"/>
          </w:tcPr>
          <w:p w14:paraId="01C47F0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E9</w:t>
            </w:r>
          </w:p>
        </w:tc>
        <w:tc>
          <w:tcPr>
            <w:tcW w:w="614" w:type="dxa"/>
          </w:tcPr>
          <w:p w14:paraId="6A48F6D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E10</w:t>
            </w:r>
          </w:p>
        </w:tc>
        <w:tc>
          <w:tcPr>
            <w:tcW w:w="665" w:type="dxa"/>
          </w:tcPr>
          <w:p w14:paraId="0C32A02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E11</w:t>
            </w:r>
          </w:p>
        </w:tc>
        <w:tc>
          <w:tcPr>
            <w:tcW w:w="708" w:type="dxa"/>
          </w:tcPr>
          <w:p w14:paraId="0D35CC7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E12</w:t>
            </w:r>
          </w:p>
        </w:tc>
        <w:tc>
          <w:tcPr>
            <w:tcW w:w="709" w:type="dxa"/>
          </w:tcPr>
          <w:p w14:paraId="63F08BE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E13</w:t>
            </w:r>
          </w:p>
        </w:tc>
        <w:tc>
          <w:tcPr>
            <w:tcW w:w="709" w:type="dxa"/>
          </w:tcPr>
          <w:p w14:paraId="1E32EA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E14</w:t>
            </w:r>
          </w:p>
        </w:tc>
      </w:tr>
      <w:tr w:rsidR="00233577" w:rsidRPr="008321DB" w14:paraId="0F9C4416" w14:textId="77777777" w:rsidTr="005B62EC">
        <w:tc>
          <w:tcPr>
            <w:tcW w:w="568" w:type="dxa"/>
          </w:tcPr>
          <w:p w14:paraId="067BA3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</w:t>
            </w:r>
          </w:p>
        </w:tc>
        <w:tc>
          <w:tcPr>
            <w:tcW w:w="616" w:type="dxa"/>
          </w:tcPr>
          <w:p w14:paraId="502F767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47E0CF3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167AEB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0496D77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0.1250</w:t>
            </w:r>
          </w:p>
        </w:tc>
        <w:tc>
          <w:tcPr>
            <w:tcW w:w="614" w:type="dxa"/>
          </w:tcPr>
          <w:p w14:paraId="29D4AFF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F70933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CCC8D0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E4C376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CF5C0F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AF94C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28EE2E4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54713D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1756A81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727BBA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5BB6A9AE" w14:textId="77777777" w:rsidTr="005B62EC">
        <w:tc>
          <w:tcPr>
            <w:tcW w:w="568" w:type="dxa"/>
          </w:tcPr>
          <w:p w14:paraId="78ECB3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E2</w:t>
            </w:r>
          </w:p>
        </w:tc>
        <w:tc>
          <w:tcPr>
            <w:tcW w:w="616" w:type="dxa"/>
          </w:tcPr>
          <w:p w14:paraId="2BB3940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341E1E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31831D5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0E09CA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8A6C0E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0438F4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ADC481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FC6AE7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1420CF3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9BA81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12F64E5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0E27CE9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82D948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77A6F94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5C7D1DD2" w14:textId="77777777" w:rsidTr="005B62EC">
        <w:tc>
          <w:tcPr>
            <w:tcW w:w="568" w:type="dxa"/>
          </w:tcPr>
          <w:p w14:paraId="0998669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E3</w:t>
            </w:r>
          </w:p>
        </w:tc>
        <w:tc>
          <w:tcPr>
            <w:tcW w:w="616" w:type="dxa"/>
          </w:tcPr>
          <w:p w14:paraId="36A42AF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310E81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4AA5D56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3" w:type="dxa"/>
          </w:tcPr>
          <w:p w14:paraId="56F909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AEB13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75445D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70800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9044B3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C5F74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9AC8C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4BA45F2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7BE38B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35F0AA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502953B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6BB894FF" w14:textId="77777777" w:rsidTr="005B62EC">
        <w:tc>
          <w:tcPr>
            <w:tcW w:w="568" w:type="dxa"/>
          </w:tcPr>
          <w:p w14:paraId="46EDDDA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E4</w:t>
            </w:r>
          </w:p>
        </w:tc>
        <w:tc>
          <w:tcPr>
            <w:tcW w:w="616" w:type="dxa"/>
          </w:tcPr>
          <w:p w14:paraId="2E5E0E4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6956071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2459F2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9AB163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237EF1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7FEC3B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3A74D7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54F14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9BA13F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229C509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61CC2E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71305EC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67B0289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6C1138A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270C4C6C" w14:textId="77777777" w:rsidTr="005B62EC">
        <w:tc>
          <w:tcPr>
            <w:tcW w:w="568" w:type="dxa"/>
          </w:tcPr>
          <w:p w14:paraId="2338EB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E5</w:t>
            </w:r>
          </w:p>
        </w:tc>
        <w:tc>
          <w:tcPr>
            <w:tcW w:w="616" w:type="dxa"/>
          </w:tcPr>
          <w:p w14:paraId="59ABB67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B84E51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454F9E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6B049B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ACB12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4B98DA6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1FF93E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4DA1A1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E2823B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24EF469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0A7445F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29AD855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0E0A4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4513E38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0654B176" w14:textId="77777777" w:rsidTr="005B62EC">
        <w:tc>
          <w:tcPr>
            <w:tcW w:w="568" w:type="dxa"/>
          </w:tcPr>
          <w:p w14:paraId="1DDC87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E6</w:t>
            </w:r>
          </w:p>
        </w:tc>
        <w:tc>
          <w:tcPr>
            <w:tcW w:w="616" w:type="dxa"/>
          </w:tcPr>
          <w:p w14:paraId="3051AE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4892748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358DCD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1C18C6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D948B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6AC1AB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5389780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BCEA26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139E91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5AF17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691AF50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4A37933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5116A3B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C940A1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44742B83" w14:textId="77777777" w:rsidTr="005B62EC">
        <w:tc>
          <w:tcPr>
            <w:tcW w:w="568" w:type="dxa"/>
          </w:tcPr>
          <w:p w14:paraId="7A28B4E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E7</w:t>
            </w:r>
          </w:p>
        </w:tc>
        <w:tc>
          <w:tcPr>
            <w:tcW w:w="616" w:type="dxa"/>
          </w:tcPr>
          <w:p w14:paraId="06B04B1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343CCCE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1B8C975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7B961ED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92A408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4FB334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3EAB3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3E05B7C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7C694DD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EDB786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74A6349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273D9CB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1B0FF8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7E48A87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1C3C794D" w14:textId="77777777" w:rsidTr="005B62EC">
        <w:tc>
          <w:tcPr>
            <w:tcW w:w="568" w:type="dxa"/>
          </w:tcPr>
          <w:p w14:paraId="37B60D3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E8</w:t>
            </w:r>
          </w:p>
        </w:tc>
        <w:tc>
          <w:tcPr>
            <w:tcW w:w="616" w:type="dxa"/>
          </w:tcPr>
          <w:p w14:paraId="5E26D66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12FBB67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D948C0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6CE139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AD135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56F6E1C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4167F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603E372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4DD7F8B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16D5AD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65" w:type="dxa"/>
          </w:tcPr>
          <w:p w14:paraId="0B44076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4BDD1E4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7CDFB9D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DEA9AA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66DEBC1E" w14:textId="77777777" w:rsidTr="005B62EC">
        <w:tc>
          <w:tcPr>
            <w:tcW w:w="568" w:type="dxa"/>
          </w:tcPr>
          <w:p w14:paraId="5706370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E9</w:t>
            </w:r>
          </w:p>
        </w:tc>
        <w:tc>
          <w:tcPr>
            <w:tcW w:w="616" w:type="dxa"/>
          </w:tcPr>
          <w:p w14:paraId="24798F9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6854B7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2AE2C3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0EE3151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38AD0EC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21C2EE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E40022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89F486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1A9F7D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14" w:type="dxa"/>
          </w:tcPr>
          <w:p w14:paraId="70955A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2CB9175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53C0B985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39A12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68C4F45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2D7617DC" w14:textId="77777777" w:rsidTr="005B62EC">
        <w:tc>
          <w:tcPr>
            <w:tcW w:w="568" w:type="dxa"/>
          </w:tcPr>
          <w:p w14:paraId="09E3B72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E10</w:t>
            </w:r>
          </w:p>
        </w:tc>
        <w:tc>
          <w:tcPr>
            <w:tcW w:w="616" w:type="dxa"/>
          </w:tcPr>
          <w:p w14:paraId="7FF6D88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3BDD2F5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F6F2D4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5727ACA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816F8D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1455A4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4A4065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1394EC7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3403A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20077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665" w:type="dxa"/>
          </w:tcPr>
          <w:p w14:paraId="4700638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74F67E5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2F59C31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9" w:type="dxa"/>
          </w:tcPr>
          <w:p w14:paraId="219D5FE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101108AC" w14:textId="77777777" w:rsidTr="005B62EC">
        <w:tc>
          <w:tcPr>
            <w:tcW w:w="568" w:type="dxa"/>
          </w:tcPr>
          <w:p w14:paraId="267E2A1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E11</w:t>
            </w:r>
          </w:p>
        </w:tc>
        <w:tc>
          <w:tcPr>
            <w:tcW w:w="616" w:type="dxa"/>
          </w:tcPr>
          <w:p w14:paraId="51208B2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887C4E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3B9A2C1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49B05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A3330E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48E7D1B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065B52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E4225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430636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607049F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4ED30C4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8" w:type="dxa"/>
          </w:tcPr>
          <w:p w14:paraId="118B07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9" w:type="dxa"/>
          </w:tcPr>
          <w:p w14:paraId="1DB69DD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01D2D3B9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6D39F58A" w14:textId="77777777" w:rsidTr="005B62EC">
        <w:tc>
          <w:tcPr>
            <w:tcW w:w="568" w:type="dxa"/>
          </w:tcPr>
          <w:p w14:paraId="7886654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E12</w:t>
            </w:r>
          </w:p>
        </w:tc>
        <w:tc>
          <w:tcPr>
            <w:tcW w:w="616" w:type="dxa"/>
          </w:tcPr>
          <w:p w14:paraId="56E77D5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3" w:type="dxa"/>
          </w:tcPr>
          <w:p w14:paraId="09C0C09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42A8FAA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67A3DE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14AB641E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E2C93B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614" w:type="dxa"/>
          </w:tcPr>
          <w:p w14:paraId="5F2B8B8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4948E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72369F9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49462C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3B9D614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0.0938</w:t>
            </w:r>
          </w:p>
        </w:tc>
        <w:tc>
          <w:tcPr>
            <w:tcW w:w="708" w:type="dxa"/>
          </w:tcPr>
          <w:p w14:paraId="1FAAA2F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9" w:type="dxa"/>
          </w:tcPr>
          <w:p w14:paraId="703B797B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4B05F0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</w:tr>
      <w:tr w:rsidR="00233577" w:rsidRPr="008321DB" w14:paraId="2017503C" w14:textId="77777777" w:rsidTr="005B62EC">
        <w:tc>
          <w:tcPr>
            <w:tcW w:w="568" w:type="dxa"/>
          </w:tcPr>
          <w:p w14:paraId="638DAE3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E13</w:t>
            </w:r>
          </w:p>
        </w:tc>
        <w:tc>
          <w:tcPr>
            <w:tcW w:w="616" w:type="dxa"/>
          </w:tcPr>
          <w:p w14:paraId="4D6129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38F810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5356253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2ADF6F6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58C08406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C95C553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8BFF7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78B229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7FBBE66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668309E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65" w:type="dxa"/>
          </w:tcPr>
          <w:p w14:paraId="4C1FF94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8" w:type="dxa"/>
          </w:tcPr>
          <w:p w14:paraId="01ABC7A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61732D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  <w:tc>
          <w:tcPr>
            <w:tcW w:w="709" w:type="dxa"/>
          </w:tcPr>
          <w:p w14:paraId="33069F3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</w:tr>
      <w:tr w:rsidR="00233577" w:rsidRPr="008321DB" w14:paraId="4253A406" w14:textId="77777777" w:rsidTr="005B62EC">
        <w:tc>
          <w:tcPr>
            <w:tcW w:w="568" w:type="dxa"/>
          </w:tcPr>
          <w:p w14:paraId="396DD14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E14</w:t>
            </w:r>
          </w:p>
        </w:tc>
        <w:tc>
          <w:tcPr>
            <w:tcW w:w="616" w:type="dxa"/>
          </w:tcPr>
          <w:p w14:paraId="4503906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34C87F70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3" w:type="dxa"/>
          </w:tcPr>
          <w:p w14:paraId="0ACDBD5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3" w:type="dxa"/>
          </w:tcPr>
          <w:p w14:paraId="11E64BD1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4AF738CA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094A6924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06B02FB2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614" w:type="dxa"/>
          </w:tcPr>
          <w:p w14:paraId="30227A2F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35B63198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14" w:type="dxa"/>
          </w:tcPr>
          <w:p w14:paraId="299969D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665" w:type="dxa"/>
          </w:tcPr>
          <w:p w14:paraId="7D7F0E5C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0.0313</w:t>
            </w:r>
          </w:p>
        </w:tc>
        <w:tc>
          <w:tcPr>
            <w:tcW w:w="708" w:type="dxa"/>
          </w:tcPr>
          <w:p w14:paraId="0E56DFC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35D38E9D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0.0625</w:t>
            </w:r>
          </w:p>
        </w:tc>
        <w:tc>
          <w:tcPr>
            <w:tcW w:w="709" w:type="dxa"/>
          </w:tcPr>
          <w:p w14:paraId="1012F527" w14:textId="77777777" w:rsidR="00233577" w:rsidRPr="008321DB" w:rsidRDefault="00233577" w:rsidP="005B62EC">
            <w:pPr>
              <w:spacing w:before="100" w:beforeAutospacing="1" w:after="100" w:afterAutospacing="1"/>
              <w:rPr>
                <w:rFonts w:ascii="Arial Narrow" w:eastAsia="Times New Roman" w:hAnsi="Arial Narrow" w:cs="Times New Roman"/>
                <w:sz w:val="14"/>
                <w:szCs w:val="14"/>
                <w:lang w:eastAsia="en-ID"/>
              </w:rPr>
            </w:pPr>
            <w:r w:rsidRPr="008321DB">
              <w:rPr>
                <w:rFonts w:ascii="Arial Narrow" w:hAnsi="Arial Narrow" w:cs="Times New Roman"/>
                <w:sz w:val="14"/>
                <w:szCs w:val="14"/>
              </w:rPr>
              <w:t>0.0000</w:t>
            </w:r>
          </w:p>
        </w:tc>
      </w:tr>
    </w:tbl>
    <w:p w14:paraId="1DC83F44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62FD950" w14:textId="77777777" w:rsidR="00233577" w:rsidRPr="008321DB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b/>
          <w:bCs/>
          <w:lang w:eastAsia="en-ID"/>
        </w:rPr>
      </w:pPr>
      <w:r w:rsidRPr="008321DB">
        <w:rPr>
          <w:rFonts w:ascii="Times New Roman" w:eastAsia="Times New Roman" w:hAnsi="Times New Roman" w:cs="Times New Roman"/>
          <w:b/>
          <w:bCs/>
          <w:lang w:eastAsia="en-ID"/>
        </w:rPr>
        <w:t>Step 3: Total-Relation Matrix (T)</w:t>
      </w:r>
    </w:p>
    <w:p w14:paraId="14B0A217" w14:textId="77777777" w:rsidR="00233577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AF1626">
        <w:rPr>
          <w:rFonts w:ascii="Times New Roman" w:eastAsia="Times New Roman" w:hAnsi="Times New Roman" w:cs="Times New Roman"/>
          <w:lang w:eastAsia="en-ID"/>
        </w:rPr>
        <w:t>The total-relation matrix (T) was computed using</w:t>
      </w:r>
      <w:r>
        <w:rPr>
          <w:rFonts w:ascii="Times New Roman" w:eastAsia="Times New Roman" w:hAnsi="Times New Roman" w:cs="Times New Roman"/>
          <w:lang w:eastAsia="en-ID"/>
        </w:rPr>
        <w:t xml:space="preserve"> </w:t>
      </w:r>
      <w:r w:rsidRPr="00AF1626">
        <w:rPr>
          <w:rFonts w:ascii="Times New Roman" w:eastAsia="Times New Roman" w:hAnsi="Times New Roman" w:cs="Times New Roman"/>
          <w:lang w:eastAsia="en-ID"/>
        </w:rPr>
        <w:t>T=N(I−N)</w:t>
      </w:r>
      <w:r w:rsidRPr="00AF1626">
        <w:rPr>
          <w:rFonts w:ascii="Times New Roman" w:eastAsia="Times New Roman" w:hAnsi="Times New Roman" w:cs="Times New Roman"/>
          <w:vertAlign w:val="superscript"/>
          <w:lang w:eastAsia="en-ID"/>
        </w:rPr>
        <w:t>−1</w:t>
      </w:r>
    </w:p>
    <w:p w14:paraId="5746FF88" w14:textId="77777777" w:rsidR="00233577" w:rsidRDefault="00233577" w:rsidP="00233577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S6 </w:t>
      </w:r>
      <w:r w:rsidRPr="00AF1626">
        <w:rPr>
          <w:rFonts w:ascii="Times New Roman" w:eastAsia="Times New Roman" w:hAnsi="Times New Roman" w:cs="Times New Roman"/>
          <w:lang w:eastAsia="en-ID"/>
        </w:rPr>
        <w:t>Total-Relation Matrix (T)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1"/>
        <w:gridCol w:w="602"/>
      </w:tblGrid>
      <w:tr w:rsidR="00233577" w:rsidRPr="008321DB" w14:paraId="466AEF16" w14:textId="77777777" w:rsidTr="005B62EC">
        <w:tc>
          <w:tcPr>
            <w:tcW w:w="601" w:type="dxa"/>
          </w:tcPr>
          <w:p w14:paraId="59C5E09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</w:p>
        </w:tc>
        <w:tc>
          <w:tcPr>
            <w:tcW w:w="601" w:type="dxa"/>
          </w:tcPr>
          <w:p w14:paraId="1745048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</w:t>
            </w:r>
          </w:p>
        </w:tc>
        <w:tc>
          <w:tcPr>
            <w:tcW w:w="601" w:type="dxa"/>
          </w:tcPr>
          <w:p w14:paraId="4DCC61F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E2</w:t>
            </w:r>
          </w:p>
        </w:tc>
        <w:tc>
          <w:tcPr>
            <w:tcW w:w="601" w:type="dxa"/>
          </w:tcPr>
          <w:p w14:paraId="34D6811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E3</w:t>
            </w:r>
          </w:p>
        </w:tc>
        <w:tc>
          <w:tcPr>
            <w:tcW w:w="601" w:type="dxa"/>
          </w:tcPr>
          <w:p w14:paraId="24242D9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E4</w:t>
            </w:r>
          </w:p>
        </w:tc>
        <w:tc>
          <w:tcPr>
            <w:tcW w:w="601" w:type="dxa"/>
          </w:tcPr>
          <w:p w14:paraId="1AF513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E5</w:t>
            </w:r>
          </w:p>
        </w:tc>
        <w:tc>
          <w:tcPr>
            <w:tcW w:w="601" w:type="dxa"/>
          </w:tcPr>
          <w:p w14:paraId="46F7313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E6</w:t>
            </w:r>
          </w:p>
        </w:tc>
        <w:tc>
          <w:tcPr>
            <w:tcW w:w="601" w:type="dxa"/>
          </w:tcPr>
          <w:p w14:paraId="1426CA3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E7</w:t>
            </w:r>
          </w:p>
        </w:tc>
        <w:tc>
          <w:tcPr>
            <w:tcW w:w="601" w:type="dxa"/>
          </w:tcPr>
          <w:p w14:paraId="2F2785C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E8</w:t>
            </w:r>
          </w:p>
        </w:tc>
        <w:tc>
          <w:tcPr>
            <w:tcW w:w="601" w:type="dxa"/>
          </w:tcPr>
          <w:p w14:paraId="1A44042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E9</w:t>
            </w:r>
          </w:p>
        </w:tc>
        <w:tc>
          <w:tcPr>
            <w:tcW w:w="601" w:type="dxa"/>
          </w:tcPr>
          <w:p w14:paraId="3E6106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E10</w:t>
            </w:r>
          </w:p>
        </w:tc>
        <w:tc>
          <w:tcPr>
            <w:tcW w:w="601" w:type="dxa"/>
          </w:tcPr>
          <w:p w14:paraId="2B51484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E11</w:t>
            </w:r>
          </w:p>
        </w:tc>
        <w:tc>
          <w:tcPr>
            <w:tcW w:w="601" w:type="dxa"/>
          </w:tcPr>
          <w:p w14:paraId="684F305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E12</w:t>
            </w:r>
          </w:p>
        </w:tc>
        <w:tc>
          <w:tcPr>
            <w:tcW w:w="601" w:type="dxa"/>
          </w:tcPr>
          <w:p w14:paraId="40FDBA2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E13</w:t>
            </w:r>
          </w:p>
        </w:tc>
        <w:tc>
          <w:tcPr>
            <w:tcW w:w="602" w:type="dxa"/>
          </w:tcPr>
          <w:p w14:paraId="60DAD6A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E14</w:t>
            </w:r>
          </w:p>
        </w:tc>
      </w:tr>
      <w:tr w:rsidR="00233577" w:rsidRPr="008321DB" w14:paraId="77CB0108" w14:textId="77777777" w:rsidTr="005B62EC">
        <w:tc>
          <w:tcPr>
            <w:tcW w:w="601" w:type="dxa"/>
          </w:tcPr>
          <w:p w14:paraId="0F62EDF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</w:t>
            </w:r>
          </w:p>
        </w:tc>
        <w:tc>
          <w:tcPr>
            <w:tcW w:w="601" w:type="dxa"/>
          </w:tcPr>
          <w:p w14:paraId="615007C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64832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2AD8125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3E452B1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0.142</w:t>
            </w:r>
          </w:p>
        </w:tc>
        <w:tc>
          <w:tcPr>
            <w:tcW w:w="601" w:type="dxa"/>
          </w:tcPr>
          <w:p w14:paraId="7E92D8C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2928EA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2B77600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0.082</w:t>
            </w:r>
          </w:p>
        </w:tc>
        <w:tc>
          <w:tcPr>
            <w:tcW w:w="601" w:type="dxa"/>
          </w:tcPr>
          <w:p w14:paraId="1DABD1B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63987BB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0.109</w:t>
            </w:r>
          </w:p>
        </w:tc>
        <w:tc>
          <w:tcPr>
            <w:tcW w:w="601" w:type="dxa"/>
          </w:tcPr>
          <w:p w14:paraId="6BD01F4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0.083</w:t>
            </w:r>
          </w:p>
        </w:tc>
        <w:tc>
          <w:tcPr>
            <w:tcW w:w="601" w:type="dxa"/>
          </w:tcPr>
          <w:p w14:paraId="2A4DFA2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C81BB8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802EC7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5336C90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</w:tr>
      <w:tr w:rsidR="00233577" w:rsidRPr="008321DB" w14:paraId="0D54D7C3" w14:textId="77777777" w:rsidTr="005B62EC">
        <w:tc>
          <w:tcPr>
            <w:tcW w:w="601" w:type="dxa"/>
          </w:tcPr>
          <w:p w14:paraId="41F39AE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E2</w:t>
            </w:r>
          </w:p>
        </w:tc>
        <w:tc>
          <w:tcPr>
            <w:tcW w:w="601" w:type="dxa"/>
          </w:tcPr>
          <w:p w14:paraId="398A414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07F7CEF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48CC73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0.113</w:t>
            </w:r>
          </w:p>
        </w:tc>
        <w:tc>
          <w:tcPr>
            <w:tcW w:w="601" w:type="dxa"/>
          </w:tcPr>
          <w:p w14:paraId="666DAEE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0.129</w:t>
            </w:r>
          </w:p>
        </w:tc>
        <w:tc>
          <w:tcPr>
            <w:tcW w:w="601" w:type="dxa"/>
          </w:tcPr>
          <w:p w14:paraId="18DB68D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3451342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0.115</w:t>
            </w:r>
          </w:p>
        </w:tc>
        <w:tc>
          <w:tcPr>
            <w:tcW w:w="601" w:type="dxa"/>
          </w:tcPr>
          <w:p w14:paraId="2A49A8C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66DCF5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45D03C9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0B1D7A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21AC12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613EDB1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0.105</w:t>
            </w:r>
          </w:p>
        </w:tc>
        <w:tc>
          <w:tcPr>
            <w:tcW w:w="601" w:type="dxa"/>
          </w:tcPr>
          <w:p w14:paraId="4366E5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2" w:type="dxa"/>
          </w:tcPr>
          <w:p w14:paraId="5D7C870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</w:tr>
      <w:tr w:rsidR="00233577" w:rsidRPr="008321DB" w14:paraId="5A039FB3" w14:textId="77777777" w:rsidTr="005B62EC">
        <w:tc>
          <w:tcPr>
            <w:tcW w:w="601" w:type="dxa"/>
          </w:tcPr>
          <w:p w14:paraId="0AE5FA8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E3</w:t>
            </w:r>
          </w:p>
        </w:tc>
        <w:tc>
          <w:tcPr>
            <w:tcW w:w="601" w:type="dxa"/>
          </w:tcPr>
          <w:p w14:paraId="33C7F63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193D5D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22C158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04202B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0F6F85F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447434B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3918443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72FD36E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0.084</w:t>
            </w:r>
          </w:p>
        </w:tc>
        <w:tc>
          <w:tcPr>
            <w:tcW w:w="601" w:type="dxa"/>
          </w:tcPr>
          <w:p w14:paraId="773169E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3DB9BA1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1924A3C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2DAADAB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E95496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2" w:type="dxa"/>
          </w:tcPr>
          <w:p w14:paraId="102E446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</w:tr>
      <w:tr w:rsidR="00233577" w:rsidRPr="008321DB" w14:paraId="511A44C2" w14:textId="77777777" w:rsidTr="005B62EC">
        <w:tc>
          <w:tcPr>
            <w:tcW w:w="601" w:type="dxa"/>
          </w:tcPr>
          <w:p w14:paraId="5812864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E4</w:t>
            </w:r>
          </w:p>
        </w:tc>
        <w:tc>
          <w:tcPr>
            <w:tcW w:w="601" w:type="dxa"/>
          </w:tcPr>
          <w:p w14:paraId="59B5E2A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31C4F57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0.126</w:t>
            </w:r>
          </w:p>
        </w:tc>
        <w:tc>
          <w:tcPr>
            <w:tcW w:w="601" w:type="dxa"/>
          </w:tcPr>
          <w:p w14:paraId="6C0A87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6AFF804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66E8B28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0.107</w:t>
            </w:r>
          </w:p>
        </w:tc>
        <w:tc>
          <w:tcPr>
            <w:tcW w:w="601" w:type="dxa"/>
          </w:tcPr>
          <w:p w14:paraId="0816C33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C4AB47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0.085</w:t>
            </w:r>
          </w:p>
        </w:tc>
        <w:tc>
          <w:tcPr>
            <w:tcW w:w="601" w:type="dxa"/>
          </w:tcPr>
          <w:p w14:paraId="08FB3E7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2998E68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0.112</w:t>
            </w:r>
          </w:p>
        </w:tc>
        <w:tc>
          <w:tcPr>
            <w:tcW w:w="601" w:type="dxa"/>
          </w:tcPr>
          <w:p w14:paraId="69CF92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5B45FF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2758351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7DFA0A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2" w:type="dxa"/>
          </w:tcPr>
          <w:p w14:paraId="7C65311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</w:tr>
      <w:tr w:rsidR="00233577" w:rsidRPr="008321DB" w14:paraId="7BCA6D1C" w14:textId="77777777" w:rsidTr="005B62EC">
        <w:tc>
          <w:tcPr>
            <w:tcW w:w="601" w:type="dxa"/>
          </w:tcPr>
          <w:p w14:paraId="77CC9FD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E5</w:t>
            </w:r>
          </w:p>
        </w:tc>
        <w:tc>
          <w:tcPr>
            <w:tcW w:w="601" w:type="dxa"/>
          </w:tcPr>
          <w:p w14:paraId="001DD5E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13A2BE2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6564C3F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65BEC9F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0.106</w:t>
            </w:r>
          </w:p>
        </w:tc>
        <w:tc>
          <w:tcPr>
            <w:tcW w:w="601" w:type="dxa"/>
          </w:tcPr>
          <w:p w14:paraId="635779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DE787B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264EF2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3DC7F1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3A8DBC8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6A86575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3ED2803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0.114</w:t>
            </w:r>
          </w:p>
        </w:tc>
        <w:tc>
          <w:tcPr>
            <w:tcW w:w="601" w:type="dxa"/>
          </w:tcPr>
          <w:p w14:paraId="2C8CF03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35E7E64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2" w:type="dxa"/>
          </w:tcPr>
          <w:p w14:paraId="1C797D5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</w:tr>
      <w:tr w:rsidR="00233577" w:rsidRPr="008321DB" w14:paraId="2DD42176" w14:textId="77777777" w:rsidTr="005B62EC">
        <w:tc>
          <w:tcPr>
            <w:tcW w:w="601" w:type="dxa"/>
          </w:tcPr>
          <w:p w14:paraId="1FC8CAB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E6</w:t>
            </w:r>
          </w:p>
        </w:tc>
        <w:tc>
          <w:tcPr>
            <w:tcW w:w="601" w:type="dxa"/>
          </w:tcPr>
          <w:p w14:paraId="751514B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0.084</w:t>
            </w:r>
          </w:p>
        </w:tc>
        <w:tc>
          <w:tcPr>
            <w:tcW w:w="601" w:type="dxa"/>
          </w:tcPr>
          <w:p w14:paraId="44C862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566D62A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D6E65C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4F4262B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40D2233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589E67F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5007979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4E50724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7F3CB42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  <w:tc>
          <w:tcPr>
            <w:tcW w:w="601" w:type="dxa"/>
          </w:tcPr>
          <w:p w14:paraId="56D83C5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4090DA4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0.113</w:t>
            </w:r>
          </w:p>
        </w:tc>
        <w:tc>
          <w:tcPr>
            <w:tcW w:w="601" w:type="dxa"/>
          </w:tcPr>
          <w:p w14:paraId="1011F65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0.100</w:t>
            </w:r>
          </w:p>
        </w:tc>
        <w:tc>
          <w:tcPr>
            <w:tcW w:w="602" w:type="dxa"/>
          </w:tcPr>
          <w:p w14:paraId="1C240B5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</w:tr>
      <w:tr w:rsidR="00233577" w:rsidRPr="008321DB" w14:paraId="0BA0AEB8" w14:textId="77777777" w:rsidTr="005B62EC">
        <w:tc>
          <w:tcPr>
            <w:tcW w:w="601" w:type="dxa"/>
          </w:tcPr>
          <w:p w14:paraId="3E14745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E7</w:t>
            </w:r>
          </w:p>
        </w:tc>
        <w:tc>
          <w:tcPr>
            <w:tcW w:w="601" w:type="dxa"/>
          </w:tcPr>
          <w:p w14:paraId="31BF606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15E3325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480F91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0.116</w:t>
            </w:r>
          </w:p>
        </w:tc>
        <w:tc>
          <w:tcPr>
            <w:tcW w:w="601" w:type="dxa"/>
          </w:tcPr>
          <w:p w14:paraId="183E1CD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21E6074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10B2031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82D4A1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1C80522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01DCC7C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0DE847A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231193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74640B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3D1F5CA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2" w:type="dxa"/>
          </w:tcPr>
          <w:p w14:paraId="773371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0.086</w:t>
            </w:r>
          </w:p>
        </w:tc>
      </w:tr>
      <w:tr w:rsidR="00233577" w:rsidRPr="008321DB" w14:paraId="2FB41046" w14:textId="77777777" w:rsidTr="005B62EC">
        <w:tc>
          <w:tcPr>
            <w:tcW w:w="601" w:type="dxa"/>
          </w:tcPr>
          <w:p w14:paraId="2E5B910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E8</w:t>
            </w:r>
          </w:p>
        </w:tc>
        <w:tc>
          <w:tcPr>
            <w:tcW w:w="601" w:type="dxa"/>
          </w:tcPr>
          <w:p w14:paraId="09D683C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0.082</w:t>
            </w:r>
          </w:p>
        </w:tc>
        <w:tc>
          <w:tcPr>
            <w:tcW w:w="601" w:type="dxa"/>
          </w:tcPr>
          <w:p w14:paraId="0589DD1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14F3312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50B1FD7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5756671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28BDF6E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AB51C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3122E43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2992BE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6937142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010D6CC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7B128F6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1214CB2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2" w:type="dxa"/>
          </w:tcPr>
          <w:p w14:paraId="42C236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</w:tr>
      <w:tr w:rsidR="00233577" w:rsidRPr="008321DB" w14:paraId="297BC463" w14:textId="77777777" w:rsidTr="005B62EC">
        <w:tc>
          <w:tcPr>
            <w:tcW w:w="601" w:type="dxa"/>
          </w:tcPr>
          <w:p w14:paraId="29E11EB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E9</w:t>
            </w:r>
          </w:p>
        </w:tc>
        <w:tc>
          <w:tcPr>
            <w:tcW w:w="601" w:type="dxa"/>
          </w:tcPr>
          <w:p w14:paraId="3C64A27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7BBA2B8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02430D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777238F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7400308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6535C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70BAF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666839B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477BD51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74A992A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286B708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3CC8A18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77E920D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459CBFE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</w:tr>
      <w:tr w:rsidR="00233577" w:rsidRPr="008321DB" w14:paraId="0CF3D053" w14:textId="77777777" w:rsidTr="005B62EC">
        <w:tc>
          <w:tcPr>
            <w:tcW w:w="601" w:type="dxa"/>
          </w:tcPr>
          <w:p w14:paraId="0C29C2E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E10</w:t>
            </w:r>
          </w:p>
        </w:tc>
        <w:tc>
          <w:tcPr>
            <w:tcW w:w="601" w:type="dxa"/>
          </w:tcPr>
          <w:p w14:paraId="3927404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0.083</w:t>
            </w:r>
          </w:p>
        </w:tc>
        <w:tc>
          <w:tcPr>
            <w:tcW w:w="601" w:type="dxa"/>
          </w:tcPr>
          <w:p w14:paraId="31D9E99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0FE4159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C1DD8E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01666C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5672238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73CAE60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9E8C7B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2433B9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6850A2A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787BF7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6E005E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1B4ECF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2" w:type="dxa"/>
          </w:tcPr>
          <w:p w14:paraId="39765DA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</w:tr>
      <w:tr w:rsidR="00233577" w:rsidRPr="008321DB" w14:paraId="50EB26D7" w14:textId="77777777" w:rsidTr="005B62EC">
        <w:tc>
          <w:tcPr>
            <w:tcW w:w="601" w:type="dxa"/>
          </w:tcPr>
          <w:p w14:paraId="008BAEE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E11</w:t>
            </w:r>
          </w:p>
        </w:tc>
        <w:tc>
          <w:tcPr>
            <w:tcW w:w="601" w:type="dxa"/>
          </w:tcPr>
          <w:p w14:paraId="09C1E15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6DED642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4728D47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0.103</w:t>
            </w:r>
          </w:p>
        </w:tc>
        <w:tc>
          <w:tcPr>
            <w:tcW w:w="601" w:type="dxa"/>
          </w:tcPr>
          <w:p w14:paraId="046BF80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D16143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1312FB6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0.104</w:t>
            </w:r>
          </w:p>
        </w:tc>
        <w:tc>
          <w:tcPr>
            <w:tcW w:w="601" w:type="dxa"/>
          </w:tcPr>
          <w:p w14:paraId="5A44057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7E93B9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044E669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4EC2B31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E5DDD24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11F968C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0.119</w:t>
            </w:r>
          </w:p>
        </w:tc>
        <w:tc>
          <w:tcPr>
            <w:tcW w:w="601" w:type="dxa"/>
          </w:tcPr>
          <w:p w14:paraId="283449D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2" w:type="dxa"/>
          </w:tcPr>
          <w:p w14:paraId="7901B0D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</w:tr>
      <w:tr w:rsidR="00233577" w:rsidRPr="008321DB" w14:paraId="1B20DC43" w14:textId="77777777" w:rsidTr="005B62EC">
        <w:tc>
          <w:tcPr>
            <w:tcW w:w="601" w:type="dxa"/>
          </w:tcPr>
          <w:p w14:paraId="683DD90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E12</w:t>
            </w:r>
          </w:p>
        </w:tc>
        <w:tc>
          <w:tcPr>
            <w:tcW w:w="601" w:type="dxa"/>
          </w:tcPr>
          <w:p w14:paraId="27BCA47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601" w:type="dxa"/>
          </w:tcPr>
          <w:p w14:paraId="0AFEFDF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0.105</w:t>
            </w:r>
          </w:p>
        </w:tc>
        <w:tc>
          <w:tcPr>
            <w:tcW w:w="601" w:type="dxa"/>
          </w:tcPr>
          <w:p w14:paraId="7360D8A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65651B5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0.121</w:t>
            </w:r>
          </w:p>
        </w:tc>
        <w:tc>
          <w:tcPr>
            <w:tcW w:w="601" w:type="dxa"/>
          </w:tcPr>
          <w:p w14:paraId="72D5F4B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51A588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0.114</w:t>
            </w:r>
          </w:p>
        </w:tc>
        <w:tc>
          <w:tcPr>
            <w:tcW w:w="601" w:type="dxa"/>
          </w:tcPr>
          <w:p w14:paraId="2EC37F39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CF4866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6BD5B97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0139217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07C48E4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0.118</w:t>
            </w:r>
          </w:p>
        </w:tc>
        <w:tc>
          <w:tcPr>
            <w:tcW w:w="601" w:type="dxa"/>
          </w:tcPr>
          <w:p w14:paraId="1A93AD7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1" w:type="dxa"/>
          </w:tcPr>
          <w:p w14:paraId="2E72618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2" w:type="dxa"/>
          </w:tcPr>
          <w:p w14:paraId="7513FEB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</w:tr>
      <w:tr w:rsidR="00233577" w:rsidRPr="008321DB" w14:paraId="476A224E" w14:textId="77777777" w:rsidTr="005B62EC">
        <w:tc>
          <w:tcPr>
            <w:tcW w:w="601" w:type="dxa"/>
          </w:tcPr>
          <w:p w14:paraId="56AEC397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E13</w:t>
            </w:r>
          </w:p>
        </w:tc>
        <w:tc>
          <w:tcPr>
            <w:tcW w:w="601" w:type="dxa"/>
          </w:tcPr>
          <w:p w14:paraId="09925C1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4EE4795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2E109A6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4E01704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283C8F4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652A2C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1B3BF81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0.097</w:t>
            </w:r>
          </w:p>
        </w:tc>
        <w:tc>
          <w:tcPr>
            <w:tcW w:w="601" w:type="dxa"/>
          </w:tcPr>
          <w:p w14:paraId="66A9B351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17511B4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0.102</w:t>
            </w:r>
          </w:p>
        </w:tc>
        <w:tc>
          <w:tcPr>
            <w:tcW w:w="601" w:type="dxa"/>
          </w:tcPr>
          <w:p w14:paraId="1D8FEEA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0.090</w:t>
            </w:r>
          </w:p>
        </w:tc>
        <w:tc>
          <w:tcPr>
            <w:tcW w:w="601" w:type="dxa"/>
          </w:tcPr>
          <w:p w14:paraId="35C416B3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EA79F2E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1" w:type="dxa"/>
          </w:tcPr>
          <w:p w14:paraId="3F926C7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  <w:tc>
          <w:tcPr>
            <w:tcW w:w="602" w:type="dxa"/>
          </w:tcPr>
          <w:p w14:paraId="6F59143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</w:tr>
      <w:tr w:rsidR="00233577" w:rsidRPr="008321DB" w14:paraId="6778455F" w14:textId="77777777" w:rsidTr="005B62EC">
        <w:tc>
          <w:tcPr>
            <w:tcW w:w="601" w:type="dxa"/>
          </w:tcPr>
          <w:p w14:paraId="4DB2E260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E14</w:t>
            </w:r>
          </w:p>
        </w:tc>
        <w:tc>
          <w:tcPr>
            <w:tcW w:w="601" w:type="dxa"/>
          </w:tcPr>
          <w:p w14:paraId="62A3671F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0.085</w:t>
            </w:r>
          </w:p>
        </w:tc>
        <w:tc>
          <w:tcPr>
            <w:tcW w:w="601" w:type="dxa"/>
          </w:tcPr>
          <w:p w14:paraId="31B7FFD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0.093</w:t>
            </w:r>
          </w:p>
        </w:tc>
        <w:tc>
          <w:tcPr>
            <w:tcW w:w="601" w:type="dxa"/>
          </w:tcPr>
          <w:p w14:paraId="7ADE539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0.087</w:t>
            </w:r>
          </w:p>
        </w:tc>
        <w:tc>
          <w:tcPr>
            <w:tcW w:w="601" w:type="dxa"/>
          </w:tcPr>
          <w:p w14:paraId="3E3A819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601" w:type="dxa"/>
          </w:tcPr>
          <w:p w14:paraId="6589F8F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0.088</w:t>
            </w:r>
          </w:p>
        </w:tc>
        <w:tc>
          <w:tcPr>
            <w:tcW w:w="601" w:type="dxa"/>
          </w:tcPr>
          <w:p w14:paraId="7921BCCD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1E54FBD6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601" w:type="dxa"/>
          </w:tcPr>
          <w:p w14:paraId="3D4E01DB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0.094</w:t>
            </w:r>
          </w:p>
        </w:tc>
        <w:tc>
          <w:tcPr>
            <w:tcW w:w="601" w:type="dxa"/>
          </w:tcPr>
          <w:p w14:paraId="74AA027A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0.101</w:t>
            </w:r>
          </w:p>
        </w:tc>
        <w:tc>
          <w:tcPr>
            <w:tcW w:w="601" w:type="dxa"/>
          </w:tcPr>
          <w:p w14:paraId="392DECF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0.098</w:t>
            </w:r>
          </w:p>
        </w:tc>
        <w:tc>
          <w:tcPr>
            <w:tcW w:w="601" w:type="dxa"/>
          </w:tcPr>
          <w:p w14:paraId="31E7C5AC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0.091</w:t>
            </w:r>
          </w:p>
        </w:tc>
        <w:tc>
          <w:tcPr>
            <w:tcW w:w="601" w:type="dxa"/>
          </w:tcPr>
          <w:p w14:paraId="23973572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0.095</w:t>
            </w:r>
          </w:p>
        </w:tc>
        <w:tc>
          <w:tcPr>
            <w:tcW w:w="601" w:type="dxa"/>
          </w:tcPr>
          <w:p w14:paraId="7AEA27B5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0.099</w:t>
            </w:r>
          </w:p>
        </w:tc>
        <w:tc>
          <w:tcPr>
            <w:tcW w:w="602" w:type="dxa"/>
          </w:tcPr>
          <w:p w14:paraId="04024E08" w14:textId="77777777" w:rsidR="00233577" w:rsidRPr="008321DB" w:rsidRDefault="00233577" w:rsidP="005B62EC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ID"/>
              </w:rPr>
            </w:pPr>
            <w:r w:rsidRPr="008321DB">
              <w:rPr>
                <w:rFonts w:ascii="Times New Roman" w:hAnsi="Times New Roman" w:cs="Times New Roman"/>
                <w:sz w:val="16"/>
                <w:szCs w:val="16"/>
              </w:rPr>
              <w:t>0.000</w:t>
            </w:r>
          </w:p>
        </w:tc>
      </w:tr>
    </w:tbl>
    <w:p w14:paraId="0C0A3DC2" w14:textId="77777777" w:rsidR="00233577" w:rsidRPr="00024F2B" w:rsidRDefault="00233577" w:rsidP="0023357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lang w:eastAsia="en-ID"/>
        </w:rPr>
      </w:pPr>
    </w:p>
    <w:p w14:paraId="2BAE0C6C" w14:textId="420B22B1" w:rsidR="00233577" w:rsidRPr="00233577" w:rsidRDefault="00233577" w:rsidP="00233577">
      <w:pPr>
        <w:pStyle w:val="ListParagraph"/>
        <w:numPr>
          <w:ilvl w:val="0"/>
          <w:numId w:val="1"/>
        </w:numPr>
        <w:spacing w:after="120" w:line="240" w:lineRule="auto"/>
        <w:ind w:left="426" w:hanging="426"/>
        <w:rPr>
          <w:rFonts w:ascii="Times New Roman" w:hAnsi="Times New Roman" w:cs="Times New Roman"/>
          <w:b/>
          <w:bCs/>
        </w:rPr>
      </w:pPr>
      <w:r w:rsidRPr="00233577">
        <w:rPr>
          <w:rFonts w:ascii="Times New Roman" w:hAnsi="Times New Roman" w:cs="Times New Roman"/>
          <w:b/>
          <w:bCs/>
        </w:rPr>
        <w:t xml:space="preserve">MICMAC </w:t>
      </w:r>
    </w:p>
    <w:p w14:paraId="4F1F466D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MICMAC Calculation</w:t>
      </w:r>
    </w:p>
    <w:p w14:paraId="7DDDB077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1: Start from Total Relation Matrix (T) – From DEMATEL</w:t>
      </w:r>
    </w:p>
    <w:p w14:paraId="3CC7C283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2: Compute Driving Power (D)</w:t>
      </w:r>
    </w:p>
    <w:p w14:paraId="567DEA0A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Driving power is the </w:t>
      </w:r>
      <w:r w:rsidRPr="00EB0010">
        <w:rPr>
          <w:rStyle w:val="Strong"/>
          <w:rFonts w:ascii="Times New Roman" w:hAnsi="Times New Roman" w:cs="Times New Roman"/>
        </w:rPr>
        <w:t>row sum</w:t>
      </w:r>
      <w:r w:rsidRPr="00EB0010">
        <w:rPr>
          <w:rFonts w:ascii="Times New Roman" w:hAnsi="Times New Roman" w:cs="Times New Roman"/>
        </w:rPr>
        <w:t xml:space="preserve"> of matrix T: </w:t>
      </w:r>
      <m:oMath>
        <m:r>
          <m:rPr>
            <m:sty m:val="p"/>
          </m:rPr>
          <w:rPr>
            <w:rFonts w:ascii="Cambria Math" w:hAnsi="Cambria Math" w:cs="Times New Roman"/>
          </w:rPr>
          <w:br/>
        </m:r>
      </m:oMath>
      <m:oMathPara>
        <m:oMath>
          <m:r>
            <w:rPr>
              <w:rFonts w:ascii="Cambria Math" w:hAnsi="Cambria Math" w:cs="Times New Roman"/>
            </w:rPr>
            <m:t xml:space="preserve">Driving Power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14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ij</m:t>
                  </m:r>
                </m:sub>
              </m:sSub>
            </m:e>
          </m:nary>
        </m:oMath>
      </m:oMathPara>
    </w:p>
    <w:p w14:paraId="3788624B" w14:textId="77777777" w:rsidR="00233577" w:rsidRPr="00EB0010" w:rsidRDefault="00233577" w:rsidP="00233577">
      <w:pPr>
        <w:spacing w:after="0" w:line="240" w:lineRule="auto"/>
        <w:rPr>
          <w:rStyle w:val="vlist-s"/>
          <w:rFonts w:ascii="Times New Roman" w:hAnsi="Times New Roman" w:cs="Times New Roman"/>
        </w:rPr>
      </w:pPr>
    </w:p>
    <w:p w14:paraId="062F96DD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This reflects how much enabler </w:t>
      </w:r>
      <w:r w:rsidRPr="00EB0010">
        <w:rPr>
          <w:rFonts w:ascii="Times New Roman" w:hAnsi="Times New Roman" w:cs="Times New Roman"/>
          <w:i/>
          <w:iCs/>
        </w:rPr>
        <w:t>i</w:t>
      </w:r>
      <w:r w:rsidRPr="00EB0010">
        <w:rPr>
          <w:rFonts w:ascii="Times New Roman" w:hAnsi="Times New Roman" w:cs="Times New Roman"/>
        </w:rPr>
        <w:t xml:space="preserve"> influences others.</w:t>
      </w:r>
    </w:p>
    <w:p w14:paraId="6ABB57ED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 xml:space="preserve">Step 3: Compute Dependence (R): </w:t>
      </w:r>
    </w:p>
    <w:p w14:paraId="30290F6B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 xml:space="preserve">Dependdence 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DE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subSup"/>
              <m:ctrlPr>
                <w:rPr>
                  <w:rFonts w:ascii="Cambria Math" w:hAnsi="Cambria Math" w:cs="Times New Roman"/>
                  <w:i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j=1</m:t>
              </m:r>
            </m:sub>
            <m:sup>
              <m:r>
                <w:rPr>
                  <w:rFonts w:ascii="Cambria Math" w:hAnsi="Cambria Math" w:cs="Times New Roman"/>
                </w:rPr>
                <m:t>14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ji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2413A10" w14:textId="77777777" w:rsidR="00233577" w:rsidRPr="00EB0010" w:rsidRDefault="00233577" w:rsidP="00233577">
      <w:pPr>
        <w:spacing w:after="12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This reflects how much enabler </w:t>
      </w:r>
      <w:r w:rsidRPr="00EB0010">
        <w:rPr>
          <w:rFonts w:ascii="Times New Roman" w:hAnsi="Times New Roman" w:cs="Times New Roman"/>
          <w:i/>
          <w:iCs/>
        </w:rPr>
        <w:t>j</w:t>
      </w:r>
      <w:r w:rsidRPr="00EB0010">
        <w:rPr>
          <w:rFonts w:ascii="Times New Roman" w:hAnsi="Times New Roman" w:cs="Times New Roman"/>
        </w:rPr>
        <w:t xml:space="preserve"> is influenced by others.</w:t>
      </w:r>
    </w:p>
    <w:p w14:paraId="0B5D4884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B0010">
        <w:rPr>
          <w:rFonts w:ascii="Times New Roman" w:hAnsi="Times New Roman" w:cs="Times New Roman"/>
          <w:b/>
          <w:bCs/>
        </w:rPr>
        <w:t>Step 4: Compute MICMAC Coordinates</w:t>
      </w:r>
    </w:p>
    <w:p w14:paraId="14B3951F" w14:textId="77777777" w:rsidR="00233577" w:rsidRPr="00EB0010" w:rsidRDefault="00233577" w:rsidP="00233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 xml:space="preserve">Driving Power (Y-axis) = D+R </w:t>
      </w:r>
    </w:p>
    <w:p w14:paraId="486C7D55" w14:textId="77777777" w:rsidR="00233577" w:rsidRPr="00EB0010" w:rsidRDefault="00233577" w:rsidP="00233577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EB0010">
        <w:rPr>
          <w:rFonts w:ascii="Times New Roman" w:hAnsi="Times New Roman" w:cs="Times New Roman"/>
        </w:rPr>
        <w:t>Dependence (X-axis) = D−R</w:t>
      </w:r>
    </w:p>
    <w:p w14:paraId="05111321" w14:textId="77777777" w:rsidR="00233577" w:rsidRPr="00EB0010" w:rsidRDefault="00233577" w:rsidP="00233577">
      <w:p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lang w:eastAsia="en-ID"/>
        </w:rPr>
      </w:pPr>
      <w:r w:rsidRPr="00EB0010">
        <w:rPr>
          <w:rFonts w:ascii="Times New Roman" w:eastAsia="Times New Roman" w:hAnsi="Times New Roman" w:cs="Times New Roman"/>
          <w:kern w:val="36"/>
          <w:lang w:eastAsia="en-ID"/>
        </w:rPr>
        <w:t>Quadrant Classification Rule</w:t>
      </w:r>
    </w:p>
    <w:p w14:paraId="7B178604" w14:textId="77777777" w:rsidR="00233577" w:rsidRPr="00EB0010" w:rsidRDefault="00233577" w:rsidP="00233577">
      <w:p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>M</w:t>
      </w:r>
      <w:r w:rsidRPr="00EB0010">
        <w:rPr>
          <w:rFonts w:ascii="Times New Roman" w:eastAsia="Times New Roman" w:hAnsi="Times New Roman" w:cs="Times New Roman"/>
          <w:lang w:eastAsia="en-ID"/>
        </w:rPr>
        <w:t>ean thresholds:</w:t>
      </w:r>
    </w:p>
    <w:p w14:paraId="507D4E06" w14:textId="77777777" w:rsidR="00233577" w:rsidRPr="00EB0010" w:rsidRDefault="00233577" w:rsidP="002335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EB0010">
        <w:rPr>
          <w:rFonts w:ascii="Times New Roman" w:eastAsia="Times New Roman" w:hAnsi="Times New Roman" w:cs="Times New Roman"/>
          <w:lang w:eastAsia="en-ID"/>
        </w:rPr>
        <w:t xml:space="preserve">Mean (D+R) ≈ </w:t>
      </w:r>
      <w:r w:rsidRPr="00EB0010">
        <w:rPr>
          <w:rFonts w:ascii="Times New Roman" w:eastAsia="Times New Roman" w:hAnsi="Times New Roman" w:cs="Times New Roman"/>
          <w:b/>
          <w:bCs/>
          <w:lang w:eastAsia="en-ID"/>
        </w:rPr>
        <w:t>5.96</w:t>
      </w:r>
      <w:r w:rsidRPr="00EB0010">
        <w:rPr>
          <w:rFonts w:ascii="Times New Roman" w:eastAsia="Times New Roman" w:hAnsi="Times New Roman" w:cs="Times New Roman"/>
          <w:lang w:eastAsia="en-ID"/>
        </w:rPr>
        <w:t xml:space="preserve"> </w:t>
      </w:r>
    </w:p>
    <w:p w14:paraId="72271EB5" w14:textId="77777777" w:rsidR="00233577" w:rsidRPr="00EB0010" w:rsidRDefault="00233577" w:rsidP="00233577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D"/>
        </w:rPr>
      </w:pPr>
      <w:r w:rsidRPr="00EB0010">
        <w:rPr>
          <w:rFonts w:ascii="Times New Roman" w:eastAsia="Times New Roman" w:hAnsi="Times New Roman" w:cs="Times New Roman"/>
          <w:lang w:eastAsia="en-ID"/>
        </w:rPr>
        <w:t xml:space="preserve">Mean (D−R) ≈ </w:t>
      </w:r>
      <w:r w:rsidRPr="00EB0010">
        <w:rPr>
          <w:rFonts w:ascii="Times New Roman" w:eastAsia="Times New Roman" w:hAnsi="Times New Roman" w:cs="Times New Roman"/>
          <w:b/>
          <w:bCs/>
          <w:lang w:eastAsia="en-ID"/>
        </w:rPr>
        <w:t>0.0</w:t>
      </w:r>
    </w:p>
    <w:p w14:paraId="61D2007C" w14:textId="77777777" w:rsidR="00233577" w:rsidRPr="00EB0010" w:rsidRDefault="00233577" w:rsidP="00233577">
      <w:pPr>
        <w:spacing w:before="120" w:after="120" w:line="240" w:lineRule="auto"/>
        <w:ind w:left="720"/>
        <w:jc w:val="center"/>
        <w:rPr>
          <w:rFonts w:ascii="Times New Roman" w:eastAsia="Times New Roman" w:hAnsi="Times New Roman" w:cs="Times New Roman"/>
          <w:lang w:eastAsia="en-ID"/>
        </w:rPr>
      </w:pPr>
      <w:r>
        <w:rPr>
          <w:rFonts w:ascii="Times New Roman" w:eastAsia="Times New Roman" w:hAnsi="Times New Roman" w:cs="Times New Roman"/>
          <w:lang w:eastAsia="en-ID"/>
        </w:rPr>
        <w:t xml:space="preserve">Table S7 </w:t>
      </w:r>
      <w:r w:rsidRPr="00EB0010">
        <w:rPr>
          <w:rFonts w:ascii="Times New Roman" w:eastAsia="Times New Roman" w:hAnsi="Times New Roman" w:cs="Times New Roman"/>
          <w:lang w:eastAsia="en-ID"/>
        </w:rPr>
        <w:t>Quadrant Classification Rule</w:t>
      </w: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87"/>
        <w:gridCol w:w="2575"/>
      </w:tblGrid>
      <w:tr w:rsidR="00233577" w:rsidRPr="00EB0010" w14:paraId="481AE295" w14:textId="77777777" w:rsidTr="005B62EC">
        <w:trPr>
          <w:jc w:val="center"/>
        </w:trPr>
        <w:tc>
          <w:tcPr>
            <w:tcW w:w="4087" w:type="dxa"/>
          </w:tcPr>
          <w:p w14:paraId="5069831E" w14:textId="77777777" w:rsidR="00233577" w:rsidRPr="00EB0010" w:rsidRDefault="00233577" w:rsidP="005B62EC">
            <w:pPr>
              <w:rPr>
                <w:rFonts w:ascii="Times New Roman" w:hAnsi="Times New Roman" w:cs="Times New Roman"/>
                <w:b/>
                <w:bCs/>
              </w:rPr>
            </w:pPr>
            <w:r w:rsidRPr="00EB0010">
              <w:rPr>
                <w:rFonts w:ascii="Times New Roman" w:hAnsi="Times New Roman" w:cs="Times New Roman"/>
                <w:b/>
                <w:bCs/>
              </w:rPr>
              <w:t>Condition</w:t>
            </w:r>
          </w:p>
        </w:tc>
        <w:tc>
          <w:tcPr>
            <w:tcW w:w="2575" w:type="dxa"/>
          </w:tcPr>
          <w:p w14:paraId="7AD7E937" w14:textId="77777777" w:rsidR="00233577" w:rsidRPr="00EB0010" w:rsidRDefault="00233577" w:rsidP="005B62EC">
            <w:pPr>
              <w:rPr>
                <w:rFonts w:ascii="Times New Roman" w:hAnsi="Times New Roman" w:cs="Times New Roman"/>
                <w:b/>
                <w:bCs/>
              </w:rPr>
            </w:pPr>
            <w:r w:rsidRPr="00EB0010">
              <w:rPr>
                <w:rFonts w:ascii="Times New Roman" w:hAnsi="Times New Roman" w:cs="Times New Roman"/>
                <w:b/>
                <w:bCs/>
              </w:rPr>
              <w:t>Quadrant</w:t>
            </w:r>
          </w:p>
        </w:tc>
      </w:tr>
      <w:tr w:rsidR="00233577" w:rsidRPr="00EB0010" w14:paraId="07D14BCA" w14:textId="77777777" w:rsidTr="005B62EC">
        <w:trPr>
          <w:jc w:val="center"/>
        </w:trPr>
        <w:tc>
          <w:tcPr>
            <w:tcW w:w="4087" w:type="dxa"/>
          </w:tcPr>
          <w:p w14:paraId="4A7354DB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Positive D−R</w:t>
            </w:r>
          </w:p>
        </w:tc>
        <w:tc>
          <w:tcPr>
            <w:tcW w:w="2575" w:type="dxa"/>
          </w:tcPr>
          <w:p w14:paraId="458B3086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Independent</w:t>
            </w:r>
          </w:p>
        </w:tc>
      </w:tr>
      <w:tr w:rsidR="00233577" w:rsidRPr="00EB0010" w14:paraId="7A34A981" w14:textId="77777777" w:rsidTr="005B62EC">
        <w:trPr>
          <w:jc w:val="center"/>
        </w:trPr>
        <w:tc>
          <w:tcPr>
            <w:tcW w:w="4087" w:type="dxa"/>
          </w:tcPr>
          <w:p w14:paraId="03554653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Negative D−R</w:t>
            </w:r>
          </w:p>
        </w:tc>
        <w:tc>
          <w:tcPr>
            <w:tcW w:w="2575" w:type="dxa"/>
          </w:tcPr>
          <w:p w14:paraId="79778BA1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Dependent</w:t>
            </w:r>
          </w:p>
        </w:tc>
      </w:tr>
      <w:tr w:rsidR="00233577" w:rsidRPr="00EB0010" w14:paraId="41141F09" w14:textId="77777777" w:rsidTr="005B62EC">
        <w:trPr>
          <w:jc w:val="center"/>
        </w:trPr>
        <w:tc>
          <w:tcPr>
            <w:tcW w:w="4087" w:type="dxa"/>
          </w:tcPr>
          <w:p w14:paraId="5157C0F5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High D+R, Near zero D−R</w:t>
            </w:r>
          </w:p>
        </w:tc>
        <w:tc>
          <w:tcPr>
            <w:tcW w:w="2575" w:type="dxa"/>
          </w:tcPr>
          <w:p w14:paraId="2E926407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Linkage</w:t>
            </w:r>
          </w:p>
        </w:tc>
      </w:tr>
      <w:tr w:rsidR="00233577" w:rsidRPr="00EB0010" w14:paraId="6C269581" w14:textId="77777777" w:rsidTr="005B62EC">
        <w:trPr>
          <w:jc w:val="center"/>
        </w:trPr>
        <w:tc>
          <w:tcPr>
            <w:tcW w:w="4087" w:type="dxa"/>
          </w:tcPr>
          <w:p w14:paraId="3BF7627A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Low D+R, Negative D−R</w:t>
            </w:r>
          </w:p>
        </w:tc>
        <w:tc>
          <w:tcPr>
            <w:tcW w:w="2575" w:type="dxa"/>
          </w:tcPr>
          <w:p w14:paraId="1C89C3BB" w14:textId="77777777" w:rsidR="00233577" w:rsidRPr="00EB0010" w:rsidRDefault="00233577" w:rsidP="005B62EC">
            <w:pPr>
              <w:rPr>
                <w:rFonts w:ascii="Times New Roman" w:hAnsi="Times New Roman" w:cs="Times New Roman"/>
              </w:rPr>
            </w:pPr>
            <w:r w:rsidRPr="00EB0010">
              <w:rPr>
                <w:rFonts w:ascii="Times New Roman" w:hAnsi="Times New Roman" w:cs="Times New Roman"/>
              </w:rPr>
              <w:t>Autonomous</w:t>
            </w:r>
          </w:p>
        </w:tc>
      </w:tr>
    </w:tbl>
    <w:p w14:paraId="1F425506" w14:textId="77777777" w:rsidR="00233577" w:rsidRPr="00EB0010" w:rsidRDefault="00233577" w:rsidP="00233577">
      <w:pPr>
        <w:spacing w:after="0" w:line="240" w:lineRule="auto"/>
        <w:rPr>
          <w:rFonts w:ascii="Times New Roman" w:hAnsi="Times New Roman" w:cs="Times New Roman"/>
        </w:rPr>
      </w:pPr>
    </w:p>
    <w:p w14:paraId="7FEFF2B2" w14:textId="30733F53" w:rsidR="00233577" w:rsidRDefault="00233577" w:rsidP="00233577">
      <w:pPr>
        <w:pStyle w:val="ListParagraph"/>
        <w:numPr>
          <w:ilvl w:val="0"/>
          <w:numId w:val="1"/>
        </w:numPr>
        <w:ind w:left="426" w:hanging="426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Dynamic modeling and Simulation</w:t>
      </w:r>
    </w:p>
    <w:p w14:paraId="54A5448A" w14:textId="252D2820" w:rsidR="00233577" w:rsidRPr="00C60A26" w:rsidRDefault="00C60A26" w:rsidP="00233577">
      <w:pPr>
        <w:rPr>
          <w:rFonts w:ascii="Times New Roman" w:hAnsi="Times New Roman" w:cs="Times New Roman"/>
        </w:rPr>
      </w:pPr>
      <w:r w:rsidRPr="00C60A26">
        <w:rPr>
          <w:rFonts w:ascii="Times New Roman" w:hAnsi="Times New Roman" w:cs="Times New Roman"/>
        </w:rPr>
        <w:t>For the simula</w:t>
      </w:r>
      <w:r>
        <w:rPr>
          <w:rFonts w:ascii="Times New Roman" w:hAnsi="Times New Roman" w:cs="Times New Roman"/>
        </w:rPr>
        <w:t xml:space="preserve">tion modeling and result, the comprehensive file is availible in the folliwing link: </w:t>
      </w:r>
      <w:r w:rsidRPr="00C60A26">
        <w:rPr>
          <w:rFonts w:ascii="Times New Roman" w:hAnsi="Times New Roman" w:cs="Times New Roman"/>
        </w:rPr>
        <w:t>https://github.com/Alfarisi006/E-waste-Supply-Chain</w:t>
      </w:r>
    </w:p>
    <w:p w14:paraId="333E91D9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4C4D1BA2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US" w:eastAsia="en-ID"/>
        </w:rPr>
      </w:pPr>
    </w:p>
    <w:p w14:paraId="4529F5AF" w14:textId="77777777" w:rsidR="00233577" w:rsidRPr="00BD447E" w:rsidRDefault="00233577" w:rsidP="002335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n-ID"/>
        </w:rPr>
      </w:pPr>
    </w:p>
    <w:p w14:paraId="2FB94EE3" w14:textId="77777777" w:rsidR="00C04B2C" w:rsidRPr="00C04B2C" w:rsidRDefault="00C04B2C">
      <w:pPr>
        <w:rPr>
          <w:lang w:val="en-US"/>
        </w:rPr>
      </w:pPr>
    </w:p>
    <w:sectPr w:rsidR="00C04B2C" w:rsidRPr="00C04B2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E3352"/>
    <w:multiLevelType w:val="multilevel"/>
    <w:tmpl w:val="0850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B569E8"/>
    <w:multiLevelType w:val="hybridMultilevel"/>
    <w:tmpl w:val="87C62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B7AA6"/>
    <w:multiLevelType w:val="multilevel"/>
    <w:tmpl w:val="06428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324462">
    <w:abstractNumId w:val="1"/>
  </w:num>
  <w:num w:numId="2" w16cid:durableId="2107337563">
    <w:abstractNumId w:val="2"/>
  </w:num>
  <w:num w:numId="3" w16cid:durableId="1102846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B2C"/>
    <w:rsid w:val="00032464"/>
    <w:rsid w:val="00190F4C"/>
    <w:rsid w:val="00233577"/>
    <w:rsid w:val="003706CE"/>
    <w:rsid w:val="00C04B2C"/>
    <w:rsid w:val="00C60A26"/>
    <w:rsid w:val="00C94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BF42F8"/>
  <w15:chartTrackingRefBased/>
  <w15:docId w15:val="{37E03907-30FD-9345-B44A-F37491BC3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B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3577"/>
    <w:pPr>
      <w:spacing w:after="0" w:line="240" w:lineRule="auto"/>
    </w:pPr>
    <w:rPr>
      <w:rFonts w:eastAsiaTheme="minorHAnsi"/>
      <w:kern w:val="0"/>
      <w:sz w:val="22"/>
      <w:szCs w:val="22"/>
      <w:lang w:val="en-ID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DefaultParagraphFont"/>
    <w:rsid w:val="00233577"/>
  </w:style>
  <w:style w:type="character" w:customStyle="1" w:styleId="vlist-s">
    <w:name w:val="vlist-s"/>
    <w:basedOn w:val="DefaultParagraphFont"/>
    <w:rsid w:val="00233577"/>
  </w:style>
  <w:style w:type="character" w:customStyle="1" w:styleId="mrel">
    <w:name w:val="mrel"/>
    <w:basedOn w:val="DefaultParagraphFont"/>
    <w:rsid w:val="00233577"/>
  </w:style>
  <w:style w:type="character" w:customStyle="1" w:styleId="mbin">
    <w:name w:val="mbin"/>
    <w:basedOn w:val="DefaultParagraphFont"/>
    <w:rsid w:val="00233577"/>
  </w:style>
  <w:style w:type="character" w:customStyle="1" w:styleId="mop">
    <w:name w:val="mop"/>
    <w:basedOn w:val="DefaultParagraphFont"/>
    <w:rsid w:val="00233577"/>
  </w:style>
  <w:style w:type="character" w:customStyle="1" w:styleId="katex-mathml">
    <w:name w:val="katex-mathml"/>
    <w:basedOn w:val="DefaultParagraphFont"/>
    <w:rsid w:val="00233577"/>
  </w:style>
  <w:style w:type="character" w:styleId="Strong">
    <w:name w:val="Strong"/>
    <w:basedOn w:val="DefaultParagraphFont"/>
    <w:uiPriority w:val="22"/>
    <w:qFormat/>
    <w:rsid w:val="002335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1154</Words>
  <Characters>6582</Characters>
  <Application>Microsoft Office Word</Application>
  <DocSecurity>0</DocSecurity>
  <Lines>54</Lines>
  <Paragraphs>15</Paragraphs>
  <ScaleCrop>false</ScaleCrop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Alfarisi</dc:creator>
  <cp:keywords/>
  <dc:description/>
  <cp:lastModifiedBy>Salman Alfarisi</cp:lastModifiedBy>
  <cp:revision>2</cp:revision>
  <dcterms:created xsi:type="dcterms:W3CDTF">2026-06-03T13:51:00Z</dcterms:created>
  <dcterms:modified xsi:type="dcterms:W3CDTF">2026-06-04T02:53:00Z</dcterms:modified>
</cp:coreProperties>
</file>