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0CD3" w14:textId="77777777" w:rsidR="002841AA" w:rsidRPr="002841AA" w:rsidRDefault="002841AA" w:rsidP="002841AA">
      <w:r w:rsidRPr="002841AA">
        <w:t>Eu tenho uma base de dados que alimenta um dashboard e ela é um pouco complexa. Para facilitar, criei uma segunda base em Excel para complementar as informações do dashboard.</w:t>
      </w:r>
    </w:p>
    <w:p w14:paraId="207CDE29" w14:textId="77777777" w:rsidR="002841AA" w:rsidRPr="002841AA" w:rsidRDefault="002841AA" w:rsidP="002841AA">
      <w:r w:rsidRPr="002841AA">
        <w:t>Todo mês eu recebo uma nova planilha de KRIs, com estrutura praticamente igual, e preciso que o Python faça esse processo automaticamente.</w:t>
      </w:r>
    </w:p>
    <w:p w14:paraId="716386C2" w14:textId="77777777" w:rsidR="002841AA" w:rsidRPr="002841AA" w:rsidRDefault="002841AA" w:rsidP="002841AA">
      <w:r w:rsidRPr="002841AA">
        <w:pict w14:anchorId="60879B67">
          <v:rect id="_x0000_i1067" style="width:0;height:1.5pt" o:hralign="center" o:hrstd="t" o:hr="t" fillcolor="#a0a0a0" stroked="f"/>
        </w:pict>
      </w:r>
    </w:p>
    <w:p w14:paraId="1235C5B4" w14:textId="77777777" w:rsidR="002841AA" w:rsidRPr="002841AA" w:rsidRDefault="002841AA" w:rsidP="002841AA">
      <w:pPr>
        <w:rPr>
          <w:b/>
          <w:bCs/>
        </w:rPr>
      </w:pPr>
      <w:r w:rsidRPr="002841AA">
        <w:rPr>
          <w:b/>
          <w:bCs/>
        </w:rPr>
        <w:t>Objetivo do Código</w:t>
      </w:r>
    </w:p>
    <w:p w14:paraId="33EE3C5E" w14:textId="77777777" w:rsidR="002841AA" w:rsidRPr="002841AA" w:rsidRDefault="002841AA" w:rsidP="002841AA">
      <w:r w:rsidRPr="002841AA">
        <w:t>O script em Python deve:</w:t>
      </w:r>
    </w:p>
    <w:p w14:paraId="558EC1E8" w14:textId="77777777" w:rsidR="002841AA" w:rsidRPr="002841AA" w:rsidRDefault="002841AA" w:rsidP="002841AA">
      <w:pPr>
        <w:rPr>
          <w:b/>
          <w:bCs/>
        </w:rPr>
      </w:pPr>
      <w:r w:rsidRPr="002841AA">
        <w:rPr>
          <w:b/>
          <w:bCs/>
        </w:rPr>
        <w:t>1. Localizar automaticamente a planilha mais recente de KRI</w:t>
      </w:r>
    </w:p>
    <w:p w14:paraId="60B1C05D" w14:textId="77777777" w:rsidR="002841AA" w:rsidRPr="002841AA" w:rsidRDefault="002841AA" w:rsidP="002841AA">
      <w:pPr>
        <w:numPr>
          <w:ilvl w:val="0"/>
          <w:numId w:val="1"/>
        </w:numPr>
      </w:pPr>
      <w:r w:rsidRPr="002841AA">
        <w:t>O arquivo fica dentro de uma pasta.</w:t>
      </w:r>
    </w:p>
    <w:p w14:paraId="1E2D9CE2" w14:textId="77777777" w:rsidR="002841AA" w:rsidRPr="002841AA" w:rsidRDefault="002841AA" w:rsidP="002841AA">
      <w:pPr>
        <w:numPr>
          <w:ilvl w:val="0"/>
          <w:numId w:val="1"/>
        </w:numPr>
      </w:pPr>
      <w:r w:rsidRPr="002841AA">
        <w:t xml:space="preserve">Os nomes dos arquivos seguem um padrão como: </w:t>
      </w:r>
    </w:p>
    <w:p w14:paraId="56E84F8F" w14:textId="77777777" w:rsidR="002841AA" w:rsidRPr="002841AA" w:rsidRDefault="002841AA" w:rsidP="002841AA">
      <w:pPr>
        <w:numPr>
          <w:ilvl w:val="1"/>
          <w:numId w:val="1"/>
        </w:numPr>
      </w:pPr>
      <w:r w:rsidRPr="002841AA">
        <w:t>01. Janeiro</w:t>
      </w:r>
    </w:p>
    <w:p w14:paraId="29410967" w14:textId="77777777" w:rsidR="002841AA" w:rsidRPr="002841AA" w:rsidRDefault="002841AA" w:rsidP="002841AA">
      <w:pPr>
        <w:numPr>
          <w:ilvl w:val="1"/>
          <w:numId w:val="1"/>
        </w:numPr>
      </w:pPr>
      <w:r w:rsidRPr="002841AA">
        <w:t>02. Fevereiro</w:t>
      </w:r>
    </w:p>
    <w:p w14:paraId="3F126FD6" w14:textId="77777777" w:rsidR="002841AA" w:rsidRPr="002841AA" w:rsidRDefault="002841AA" w:rsidP="002841AA">
      <w:pPr>
        <w:numPr>
          <w:ilvl w:val="1"/>
          <w:numId w:val="1"/>
        </w:numPr>
      </w:pPr>
      <w:r w:rsidRPr="002841AA">
        <w:t>etc.</w:t>
      </w:r>
    </w:p>
    <w:p w14:paraId="41594028" w14:textId="77777777" w:rsidR="002841AA" w:rsidRPr="002841AA" w:rsidRDefault="002841AA" w:rsidP="002841AA">
      <w:pPr>
        <w:numPr>
          <w:ilvl w:val="0"/>
          <w:numId w:val="1"/>
        </w:numPr>
      </w:pPr>
      <w:r w:rsidRPr="002841AA">
        <w:t>O código deve abrir sempre o arquivo mais recente da pasta.</w:t>
      </w:r>
    </w:p>
    <w:p w14:paraId="17FF0916" w14:textId="77777777" w:rsidR="002841AA" w:rsidRPr="002841AA" w:rsidRDefault="002841AA" w:rsidP="002841AA">
      <w:r w:rsidRPr="002841AA">
        <w:pict w14:anchorId="4D61B0AF">
          <v:rect id="_x0000_i1068" style="width:0;height:1.5pt" o:hralign="center" o:hrstd="t" o:hr="t" fillcolor="#a0a0a0" stroked="f"/>
        </w:pict>
      </w:r>
    </w:p>
    <w:p w14:paraId="2E0C6091" w14:textId="77777777" w:rsidR="002841AA" w:rsidRPr="002841AA" w:rsidRDefault="002841AA" w:rsidP="002841AA">
      <w:pPr>
        <w:rPr>
          <w:b/>
          <w:bCs/>
        </w:rPr>
      </w:pPr>
      <w:r w:rsidRPr="002841AA">
        <w:rPr>
          <w:b/>
          <w:bCs/>
        </w:rPr>
        <w:t>2. Ler as abas de riscos</w:t>
      </w:r>
    </w:p>
    <w:p w14:paraId="2BE170C5" w14:textId="77777777" w:rsidR="002841AA" w:rsidRPr="002841AA" w:rsidRDefault="002841AA" w:rsidP="002841AA">
      <w:r w:rsidRPr="002841AA">
        <w:t>A planilha possui 4 abas de riscos.</w:t>
      </w:r>
    </w:p>
    <w:p w14:paraId="02B00418" w14:textId="77777777" w:rsidR="002841AA" w:rsidRPr="002841AA" w:rsidRDefault="002841AA" w:rsidP="002841AA">
      <w:r w:rsidRPr="002841AA">
        <w:t>Em cada aba, o Python deve:</w:t>
      </w:r>
    </w:p>
    <w:p w14:paraId="3599CDFB" w14:textId="77777777" w:rsidR="002841AA" w:rsidRPr="002841AA" w:rsidRDefault="002841AA" w:rsidP="002841AA">
      <w:pPr>
        <w:numPr>
          <w:ilvl w:val="0"/>
          <w:numId w:val="2"/>
        </w:numPr>
      </w:pPr>
      <w:r w:rsidRPr="002841AA">
        <w:t xml:space="preserve">Procurar a coluna chamada: </w:t>
      </w:r>
    </w:p>
    <w:p w14:paraId="687FF80A" w14:textId="77777777" w:rsidR="002841AA" w:rsidRPr="002841AA" w:rsidRDefault="002841AA" w:rsidP="002841AA">
      <w:pPr>
        <w:numPr>
          <w:ilvl w:val="1"/>
          <w:numId w:val="2"/>
        </w:numPr>
      </w:pPr>
      <w:r w:rsidRPr="002841AA">
        <w:t>"Nota final"</w:t>
      </w:r>
    </w:p>
    <w:p w14:paraId="105B9105" w14:textId="77777777" w:rsidR="002841AA" w:rsidRPr="002841AA" w:rsidRDefault="002841AA" w:rsidP="002841AA">
      <w:pPr>
        <w:numPr>
          <w:ilvl w:val="0"/>
          <w:numId w:val="2"/>
        </w:numPr>
      </w:pPr>
      <w:r w:rsidRPr="002841AA">
        <w:t xml:space="preserve">Porém, na aba do risco </w:t>
      </w:r>
      <w:r w:rsidRPr="002841AA">
        <w:rPr>
          <w:b/>
          <w:bCs/>
        </w:rPr>
        <w:t>Desequilíbrio Atuarial</w:t>
      </w:r>
      <w:r w:rsidRPr="002841AA">
        <w:t xml:space="preserve">, o nome da coluna é: </w:t>
      </w:r>
    </w:p>
    <w:p w14:paraId="23D72A2F" w14:textId="77777777" w:rsidR="002841AA" w:rsidRPr="002841AA" w:rsidRDefault="002841AA" w:rsidP="002841AA">
      <w:pPr>
        <w:numPr>
          <w:ilvl w:val="1"/>
          <w:numId w:val="2"/>
        </w:numPr>
      </w:pPr>
      <w:r w:rsidRPr="002841AA">
        <w:t>"EPS (KRI)"</w:t>
      </w:r>
    </w:p>
    <w:p w14:paraId="107A1DDA" w14:textId="77777777" w:rsidR="002841AA" w:rsidRPr="002841AA" w:rsidRDefault="002841AA" w:rsidP="002841AA">
      <w:r w:rsidRPr="002841AA">
        <w:t>Depois disso:</w:t>
      </w:r>
    </w:p>
    <w:p w14:paraId="37D7E054" w14:textId="77777777" w:rsidR="002841AA" w:rsidRPr="002841AA" w:rsidRDefault="002841AA" w:rsidP="002841AA">
      <w:pPr>
        <w:numPr>
          <w:ilvl w:val="0"/>
          <w:numId w:val="3"/>
        </w:numPr>
      </w:pPr>
      <w:r w:rsidRPr="002841AA">
        <w:t>Pegar o valor da última linha preenchida dessa coluna.</w:t>
      </w:r>
    </w:p>
    <w:p w14:paraId="6FC5CFD4" w14:textId="77777777" w:rsidR="002841AA" w:rsidRPr="002841AA" w:rsidRDefault="002841AA" w:rsidP="002841AA">
      <w:pPr>
        <w:numPr>
          <w:ilvl w:val="0"/>
          <w:numId w:val="3"/>
        </w:numPr>
      </w:pPr>
      <w:r w:rsidRPr="002841AA">
        <w:t>Esse valor representa a nota do risco, variando de 0% a 100%.</w:t>
      </w:r>
    </w:p>
    <w:p w14:paraId="12C2E5A4" w14:textId="77777777" w:rsidR="002841AA" w:rsidRPr="002841AA" w:rsidRDefault="002841AA" w:rsidP="002841AA">
      <w:r w:rsidRPr="002841AA">
        <w:pict w14:anchorId="37C4037D">
          <v:rect id="_x0000_i1069" style="width:0;height:1.5pt" o:hralign="center" o:hrstd="t" o:hr="t" fillcolor="#a0a0a0" stroked="f"/>
        </w:pict>
      </w:r>
    </w:p>
    <w:p w14:paraId="59F06E29" w14:textId="77777777" w:rsidR="002841AA" w:rsidRPr="002841AA" w:rsidRDefault="002841AA" w:rsidP="002841AA">
      <w:pPr>
        <w:rPr>
          <w:b/>
          <w:bCs/>
        </w:rPr>
      </w:pPr>
      <w:r w:rsidRPr="002841AA">
        <w:rPr>
          <w:b/>
          <w:bCs/>
        </w:rPr>
        <w:t>3. Alimentar a outra planilha</w:t>
      </w:r>
    </w:p>
    <w:p w14:paraId="77BF13D3" w14:textId="77777777" w:rsidR="002841AA" w:rsidRPr="002841AA" w:rsidRDefault="002841AA" w:rsidP="002841AA">
      <w:r w:rsidRPr="002841AA">
        <w:t>O código deve abrir a planilha destino e preencher a aba:</w:t>
      </w:r>
    </w:p>
    <w:p w14:paraId="78688C4C" w14:textId="77777777" w:rsidR="002841AA" w:rsidRPr="002841AA" w:rsidRDefault="002841AA" w:rsidP="002841AA">
      <w:pPr>
        <w:rPr>
          <w:b/>
          <w:bCs/>
        </w:rPr>
      </w:pPr>
      <w:r w:rsidRPr="002841AA">
        <w:rPr>
          <w:b/>
          <w:bCs/>
        </w:rPr>
        <w:lastRenderedPageBreak/>
        <w:t>Fato_indicadores</w:t>
      </w:r>
    </w:p>
    <w:p w14:paraId="5DDB292F" w14:textId="77777777" w:rsidR="002841AA" w:rsidRPr="002841AA" w:rsidRDefault="002841AA" w:rsidP="002841AA">
      <w:r w:rsidRPr="002841AA">
        <w:t>Seguindo exatamente o padrão já existente na tabela.</w:t>
      </w:r>
    </w:p>
    <w:p w14:paraId="3BC7C75E" w14:textId="77777777" w:rsidR="002841AA" w:rsidRPr="002841AA" w:rsidRDefault="002841AA" w:rsidP="002841AA">
      <w:r w:rsidRPr="002841AA">
        <w:t>Os campos que devem ser preenchidos são:</w:t>
      </w:r>
    </w:p>
    <w:p w14:paraId="7A382C13" w14:textId="77777777" w:rsidR="002841AA" w:rsidRPr="002841AA" w:rsidRDefault="002841AA" w:rsidP="002841AA">
      <w:pPr>
        <w:numPr>
          <w:ilvl w:val="0"/>
          <w:numId w:val="4"/>
        </w:numPr>
      </w:pPr>
      <w:r w:rsidRPr="002841AA">
        <w:rPr>
          <w:b/>
          <w:bCs/>
        </w:rPr>
        <w:t>Data/Mês atual</w:t>
      </w:r>
    </w:p>
    <w:p w14:paraId="57FFC751" w14:textId="77777777" w:rsidR="002841AA" w:rsidRPr="002841AA" w:rsidRDefault="002841AA" w:rsidP="002841AA">
      <w:pPr>
        <w:numPr>
          <w:ilvl w:val="0"/>
          <w:numId w:val="4"/>
        </w:numPr>
      </w:pPr>
      <w:r w:rsidRPr="002841AA">
        <w:rPr>
          <w:b/>
          <w:bCs/>
        </w:rPr>
        <w:t>ID do risco</w:t>
      </w:r>
    </w:p>
    <w:p w14:paraId="0A8E565B" w14:textId="77777777" w:rsidR="002841AA" w:rsidRPr="002841AA" w:rsidRDefault="002841AA" w:rsidP="002841AA">
      <w:pPr>
        <w:numPr>
          <w:ilvl w:val="0"/>
          <w:numId w:val="4"/>
        </w:numPr>
      </w:pPr>
      <w:r w:rsidRPr="002841AA">
        <w:rPr>
          <w:b/>
          <w:bCs/>
        </w:rPr>
        <w:t>Código do risco</w:t>
      </w:r>
    </w:p>
    <w:p w14:paraId="11939211" w14:textId="77777777" w:rsidR="002841AA" w:rsidRPr="002841AA" w:rsidRDefault="002841AA" w:rsidP="002841AA">
      <w:pPr>
        <w:numPr>
          <w:ilvl w:val="0"/>
          <w:numId w:val="4"/>
        </w:numPr>
      </w:pPr>
      <w:r w:rsidRPr="002841AA">
        <w:rPr>
          <w:b/>
          <w:bCs/>
        </w:rPr>
        <w:t>Valor realizado</w:t>
      </w:r>
      <w:r w:rsidRPr="002841AA">
        <w:t xml:space="preserve"> → valor encontrado na planilha KRI</w:t>
      </w:r>
    </w:p>
    <w:p w14:paraId="655741B5" w14:textId="77777777" w:rsidR="002841AA" w:rsidRPr="002841AA" w:rsidRDefault="002841AA" w:rsidP="002841AA">
      <w:pPr>
        <w:numPr>
          <w:ilvl w:val="0"/>
          <w:numId w:val="4"/>
        </w:numPr>
      </w:pPr>
      <w:r w:rsidRPr="002841AA">
        <w:rPr>
          <w:b/>
          <w:bCs/>
        </w:rPr>
        <w:t>Meta</w:t>
      </w:r>
      <w:r w:rsidRPr="002841AA">
        <w:t xml:space="preserve"> → sempre 90%</w:t>
      </w:r>
    </w:p>
    <w:p w14:paraId="5F80AB0C" w14:textId="77777777" w:rsidR="002841AA" w:rsidRPr="002841AA" w:rsidRDefault="002841AA" w:rsidP="002841AA">
      <w:pPr>
        <w:numPr>
          <w:ilvl w:val="0"/>
          <w:numId w:val="4"/>
        </w:numPr>
      </w:pPr>
      <w:r w:rsidRPr="002841AA">
        <w:rPr>
          <w:b/>
          <w:bCs/>
        </w:rPr>
        <w:t>Variação</w:t>
      </w:r>
    </w:p>
    <w:p w14:paraId="662ED395" w14:textId="77777777" w:rsidR="002841AA" w:rsidRPr="002841AA" w:rsidRDefault="002841AA" w:rsidP="002841AA">
      <w:r w:rsidRPr="002841AA">
        <w:pict w14:anchorId="75C6AB0C">
          <v:rect id="_x0000_i1070" style="width:0;height:1.5pt" o:hralign="center" o:hrstd="t" o:hr="t" fillcolor="#a0a0a0" stroked="f"/>
        </w:pict>
      </w:r>
    </w:p>
    <w:p w14:paraId="2D77EE5F" w14:textId="77777777" w:rsidR="002841AA" w:rsidRPr="002841AA" w:rsidRDefault="002841AA" w:rsidP="002841AA">
      <w:pPr>
        <w:rPr>
          <w:b/>
          <w:bCs/>
        </w:rPr>
      </w:pPr>
      <w:r w:rsidRPr="002841AA">
        <w:rPr>
          <w:b/>
          <w:bCs/>
        </w:rPr>
        <w:t>4. Calcular a variação</w:t>
      </w:r>
    </w:p>
    <w:p w14:paraId="6D0073EC" w14:textId="77777777" w:rsidR="002841AA" w:rsidRPr="002841AA" w:rsidRDefault="002841AA" w:rsidP="002841AA">
      <w:r w:rsidRPr="002841AA">
        <w:t>A variação deve ser calculada comparando:</w:t>
      </w:r>
    </w:p>
    <w:p w14:paraId="456C1487" w14:textId="77777777" w:rsidR="002841AA" w:rsidRPr="002841AA" w:rsidRDefault="002841AA" w:rsidP="002841AA">
      <w:pPr>
        <w:numPr>
          <w:ilvl w:val="0"/>
          <w:numId w:val="5"/>
        </w:numPr>
      </w:pPr>
      <w:r w:rsidRPr="002841AA">
        <w:t>valor do mês atual com</w:t>
      </w:r>
    </w:p>
    <w:p w14:paraId="5E5C592E" w14:textId="77777777" w:rsidR="002841AA" w:rsidRPr="002841AA" w:rsidRDefault="002841AA" w:rsidP="002841AA">
      <w:pPr>
        <w:numPr>
          <w:ilvl w:val="0"/>
          <w:numId w:val="5"/>
        </w:numPr>
      </w:pPr>
      <w:r w:rsidRPr="002841AA">
        <w:t>valor do mês anterior</w:t>
      </w:r>
    </w:p>
    <w:p w14:paraId="17D62742" w14:textId="77777777" w:rsidR="002841AA" w:rsidRPr="002841AA" w:rsidRDefault="002841AA" w:rsidP="002841AA">
      <w:r w:rsidRPr="002841AA">
        <w:t>O código deve fazer esse cálculo automaticamente e preencher o valor correto na tabela.</w:t>
      </w:r>
    </w:p>
    <w:p w14:paraId="0DACD7E3" w14:textId="77777777" w:rsidR="002841AA" w:rsidRPr="002841AA" w:rsidRDefault="002841AA" w:rsidP="002841AA">
      <w:r w:rsidRPr="002841AA">
        <w:pict w14:anchorId="619CE6FD">
          <v:rect id="_x0000_i1071" style="width:0;height:1.5pt" o:hralign="center" o:hrstd="t" o:hr="t" fillcolor="#a0a0a0" stroked="f"/>
        </w:pict>
      </w:r>
    </w:p>
    <w:p w14:paraId="3AE2C8D3" w14:textId="77777777" w:rsidR="002841AA" w:rsidRPr="002841AA" w:rsidRDefault="002841AA" w:rsidP="002841AA">
      <w:pPr>
        <w:rPr>
          <w:b/>
          <w:bCs/>
        </w:rPr>
      </w:pPr>
      <w:r w:rsidRPr="002841AA">
        <w:rPr>
          <w:b/>
          <w:bCs/>
        </w:rPr>
        <w:t>5. Definir a cor/status do indicador</w:t>
      </w:r>
    </w:p>
    <w:p w14:paraId="293F2AAF" w14:textId="77777777" w:rsidR="002841AA" w:rsidRPr="002841AA" w:rsidRDefault="002841AA" w:rsidP="002841AA">
      <w:r w:rsidRPr="002841AA">
        <w:t>A classificação deve seguir esta regra:</w:t>
      </w:r>
    </w:p>
    <w:p w14:paraId="775541DB" w14:textId="77777777" w:rsidR="002841AA" w:rsidRPr="002841AA" w:rsidRDefault="002841AA" w:rsidP="002841AA">
      <w:pPr>
        <w:numPr>
          <w:ilvl w:val="0"/>
          <w:numId w:val="6"/>
        </w:numPr>
      </w:pPr>
      <w:r w:rsidRPr="002841AA">
        <w:rPr>
          <w:rFonts w:ascii="Segoe UI Emoji" w:hAnsi="Segoe UI Emoji" w:cs="Segoe UI Emoji"/>
        </w:rPr>
        <w:t>🟢</w:t>
      </w:r>
      <w:r w:rsidRPr="002841AA">
        <w:t xml:space="preserve"> </w:t>
      </w:r>
      <w:r w:rsidRPr="002841AA">
        <w:rPr>
          <w:b/>
          <w:bCs/>
        </w:rPr>
        <w:t>Verde</w:t>
      </w:r>
    </w:p>
    <w:p w14:paraId="1CCC56F0" w14:textId="77777777" w:rsidR="002841AA" w:rsidRPr="002841AA" w:rsidRDefault="002841AA" w:rsidP="002841AA">
      <w:pPr>
        <w:numPr>
          <w:ilvl w:val="1"/>
          <w:numId w:val="6"/>
        </w:numPr>
      </w:pPr>
      <w:r w:rsidRPr="002841AA">
        <w:t>valor maior ou igual a 90%</w:t>
      </w:r>
    </w:p>
    <w:p w14:paraId="662FE9B6" w14:textId="77777777" w:rsidR="002841AA" w:rsidRPr="002841AA" w:rsidRDefault="002841AA" w:rsidP="002841AA">
      <w:pPr>
        <w:numPr>
          <w:ilvl w:val="0"/>
          <w:numId w:val="6"/>
        </w:numPr>
      </w:pPr>
      <w:r w:rsidRPr="002841AA">
        <w:rPr>
          <w:rFonts w:ascii="Segoe UI Emoji" w:hAnsi="Segoe UI Emoji" w:cs="Segoe UI Emoji"/>
        </w:rPr>
        <w:t>🟡</w:t>
      </w:r>
      <w:r w:rsidRPr="002841AA">
        <w:t xml:space="preserve"> </w:t>
      </w:r>
      <w:r w:rsidRPr="002841AA">
        <w:rPr>
          <w:b/>
          <w:bCs/>
        </w:rPr>
        <w:t>Amarelo</w:t>
      </w:r>
    </w:p>
    <w:p w14:paraId="5725D19E" w14:textId="77777777" w:rsidR="002841AA" w:rsidRPr="002841AA" w:rsidRDefault="002841AA" w:rsidP="002841AA">
      <w:pPr>
        <w:numPr>
          <w:ilvl w:val="1"/>
          <w:numId w:val="6"/>
        </w:numPr>
      </w:pPr>
      <w:r w:rsidRPr="002841AA">
        <w:t>valor maior que 70% e menor que 90%</w:t>
      </w:r>
    </w:p>
    <w:p w14:paraId="60E786D1" w14:textId="77777777" w:rsidR="002841AA" w:rsidRPr="002841AA" w:rsidRDefault="002841AA" w:rsidP="002841AA">
      <w:pPr>
        <w:numPr>
          <w:ilvl w:val="0"/>
          <w:numId w:val="6"/>
        </w:numPr>
      </w:pPr>
      <w:r w:rsidRPr="002841AA">
        <w:rPr>
          <w:rFonts w:ascii="Segoe UI Emoji" w:hAnsi="Segoe UI Emoji" w:cs="Segoe UI Emoji"/>
        </w:rPr>
        <w:t>🔴</w:t>
      </w:r>
      <w:r w:rsidRPr="002841AA">
        <w:t xml:space="preserve"> </w:t>
      </w:r>
      <w:r w:rsidRPr="002841AA">
        <w:rPr>
          <w:b/>
          <w:bCs/>
        </w:rPr>
        <w:t>Vermelho</w:t>
      </w:r>
    </w:p>
    <w:p w14:paraId="2D2BF9C3" w14:textId="77777777" w:rsidR="002841AA" w:rsidRPr="002841AA" w:rsidRDefault="002841AA" w:rsidP="002841AA">
      <w:pPr>
        <w:numPr>
          <w:ilvl w:val="1"/>
          <w:numId w:val="6"/>
        </w:numPr>
      </w:pPr>
      <w:r w:rsidRPr="002841AA">
        <w:t>valor menor que 70%</w:t>
      </w:r>
    </w:p>
    <w:p w14:paraId="0B196EA8" w14:textId="77777777" w:rsidR="002841AA" w:rsidRPr="002841AA" w:rsidRDefault="002841AA" w:rsidP="002841AA">
      <w:r w:rsidRPr="002841AA">
        <w:pict w14:anchorId="5B566D06">
          <v:rect id="_x0000_i1072" style="width:0;height:1.5pt" o:hralign="center" o:hrstd="t" o:hr="t" fillcolor="#a0a0a0" stroked="f"/>
        </w:pict>
      </w:r>
    </w:p>
    <w:p w14:paraId="69B6DB13" w14:textId="77777777" w:rsidR="002841AA" w:rsidRPr="002841AA" w:rsidRDefault="002841AA" w:rsidP="002841AA">
      <w:pPr>
        <w:rPr>
          <w:b/>
          <w:bCs/>
        </w:rPr>
      </w:pPr>
      <w:r w:rsidRPr="002841AA">
        <w:rPr>
          <w:b/>
          <w:bCs/>
        </w:rPr>
        <w:t>6. Atualizar a aba dim_tempo</w:t>
      </w:r>
    </w:p>
    <w:p w14:paraId="26FF6303" w14:textId="77777777" w:rsidR="002841AA" w:rsidRPr="002841AA" w:rsidRDefault="002841AA" w:rsidP="002841AA">
      <w:r w:rsidRPr="002841AA">
        <w:t>Sempre que rodar o processo:</w:t>
      </w:r>
    </w:p>
    <w:p w14:paraId="2E862E47" w14:textId="77777777" w:rsidR="002841AA" w:rsidRPr="002841AA" w:rsidRDefault="002841AA" w:rsidP="002841AA">
      <w:pPr>
        <w:numPr>
          <w:ilvl w:val="0"/>
          <w:numId w:val="7"/>
        </w:numPr>
      </w:pPr>
      <w:r w:rsidRPr="002841AA">
        <w:lastRenderedPageBreak/>
        <w:t xml:space="preserve">inserir as informações do mês/data atual na aba: </w:t>
      </w:r>
    </w:p>
    <w:p w14:paraId="6CAA1881" w14:textId="77777777" w:rsidR="002841AA" w:rsidRPr="002841AA" w:rsidRDefault="002841AA" w:rsidP="002841AA">
      <w:pPr>
        <w:numPr>
          <w:ilvl w:val="1"/>
          <w:numId w:val="7"/>
        </w:numPr>
      </w:pPr>
      <w:r w:rsidRPr="002841AA">
        <w:t>dim_tempo</w:t>
      </w:r>
    </w:p>
    <w:p w14:paraId="547B0E57" w14:textId="77777777" w:rsidR="002841AA" w:rsidRPr="002841AA" w:rsidRDefault="002841AA" w:rsidP="002841AA">
      <w:r w:rsidRPr="002841AA">
        <w:t>Seguindo o padrão já existente.</w:t>
      </w:r>
    </w:p>
    <w:p w14:paraId="0FE1F4A7" w14:textId="77777777" w:rsidR="002841AA" w:rsidRPr="002841AA" w:rsidRDefault="002841AA" w:rsidP="002841AA">
      <w:r w:rsidRPr="002841AA">
        <w:pict w14:anchorId="1DA1555A">
          <v:rect id="_x0000_i1073" style="width:0;height:1.5pt" o:hralign="center" o:hrstd="t" o:hr="t" fillcolor="#a0a0a0" stroked="f"/>
        </w:pict>
      </w:r>
    </w:p>
    <w:p w14:paraId="6A73645C" w14:textId="77777777" w:rsidR="002841AA" w:rsidRPr="002841AA" w:rsidRDefault="002841AA" w:rsidP="002841AA">
      <w:pPr>
        <w:rPr>
          <w:b/>
          <w:bCs/>
        </w:rPr>
      </w:pPr>
      <w:r w:rsidRPr="002841AA">
        <w:rPr>
          <w:b/>
          <w:bCs/>
        </w:rPr>
        <w:t>Objetivo final</w:t>
      </w:r>
    </w:p>
    <w:p w14:paraId="67DE1861" w14:textId="77777777" w:rsidR="002841AA" w:rsidRPr="002841AA" w:rsidRDefault="002841AA" w:rsidP="002841AA">
      <w:r w:rsidRPr="002841AA">
        <w:t>Quero deixar o processo totalmente automatizado para que, todo mês, eu apenas coloque a nova planilha de KRIs na pasta e o Python:</w:t>
      </w:r>
    </w:p>
    <w:p w14:paraId="4E5A1DD9" w14:textId="77777777" w:rsidR="002841AA" w:rsidRPr="002841AA" w:rsidRDefault="002841AA" w:rsidP="002841AA">
      <w:pPr>
        <w:numPr>
          <w:ilvl w:val="0"/>
          <w:numId w:val="8"/>
        </w:numPr>
      </w:pPr>
      <w:r w:rsidRPr="002841AA">
        <w:t>identifique o arquivo mais recente,</w:t>
      </w:r>
    </w:p>
    <w:p w14:paraId="7237FB26" w14:textId="77777777" w:rsidR="002841AA" w:rsidRPr="002841AA" w:rsidRDefault="002841AA" w:rsidP="002841AA">
      <w:pPr>
        <w:numPr>
          <w:ilvl w:val="0"/>
          <w:numId w:val="8"/>
        </w:numPr>
      </w:pPr>
      <w:r w:rsidRPr="002841AA">
        <w:t>leia os indicadores,</w:t>
      </w:r>
    </w:p>
    <w:p w14:paraId="68AAE188" w14:textId="77777777" w:rsidR="002841AA" w:rsidRPr="002841AA" w:rsidRDefault="002841AA" w:rsidP="002841AA">
      <w:pPr>
        <w:numPr>
          <w:ilvl w:val="0"/>
          <w:numId w:val="8"/>
        </w:numPr>
      </w:pPr>
      <w:r w:rsidRPr="002841AA">
        <w:t>calcule as variações,</w:t>
      </w:r>
    </w:p>
    <w:p w14:paraId="7E9AFAA4" w14:textId="77777777" w:rsidR="002841AA" w:rsidRPr="002841AA" w:rsidRDefault="002841AA" w:rsidP="002841AA">
      <w:pPr>
        <w:numPr>
          <w:ilvl w:val="0"/>
          <w:numId w:val="8"/>
        </w:numPr>
      </w:pPr>
      <w:r w:rsidRPr="002841AA">
        <w:t>atualize a base do dashboard automaticamente.</w:t>
      </w:r>
    </w:p>
    <w:p w14:paraId="06EDC571" w14:textId="40FE623D" w:rsidR="001D3E6A" w:rsidRPr="002841AA" w:rsidRDefault="001D3E6A" w:rsidP="002841AA"/>
    <w:sectPr w:rsidR="001D3E6A" w:rsidRPr="002841AA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13DEE" w14:textId="77777777" w:rsidR="00512A8F" w:rsidRDefault="00512A8F" w:rsidP="002841AA">
      <w:pPr>
        <w:spacing w:after="0" w:line="240" w:lineRule="auto"/>
      </w:pPr>
      <w:r>
        <w:separator/>
      </w:r>
    </w:p>
  </w:endnote>
  <w:endnote w:type="continuationSeparator" w:id="0">
    <w:p w14:paraId="0975F879" w14:textId="77777777" w:rsidR="00512A8F" w:rsidRDefault="00512A8F" w:rsidP="00284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B83F" w14:textId="6AB3B189" w:rsidR="002841AA" w:rsidRDefault="002841A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AEC218" wp14:editId="2C822B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02760" cy="370205"/>
              <wp:effectExtent l="0" t="0" r="2540" b="0"/>
              <wp:wrapNone/>
              <wp:docPr id="1050572914" name="Caixa de Texto 2" descr="Informação classificada como interna, acessível somente no âmbito da Petros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02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15F972" w14:textId="1E0F3BDF" w:rsidR="002841AA" w:rsidRPr="002841AA" w:rsidRDefault="002841AA" w:rsidP="002841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841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Informação classificada como interna, acessível somente no âmbito da Petros.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EC2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formação classificada como interna, acessível somente no âmbito da Petros." style="position:absolute;margin-left:0;margin-top:0;width:338.8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815F972" w14:textId="1E0F3BDF" w:rsidR="002841AA" w:rsidRPr="002841AA" w:rsidRDefault="002841AA" w:rsidP="002841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841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Informação classificada como interna, acessível somente no âmbito da Petros.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186A7" w14:textId="476983DE" w:rsidR="002841AA" w:rsidRDefault="002841A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F4C779" wp14:editId="34369243">
              <wp:simplePos x="107632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02760" cy="370205"/>
              <wp:effectExtent l="0" t="0" r="2540" b="0"/>
              <wp:wrapNone/>
              <wp:docPr id="301006027" name="Caixa de Texto 3" descr="Informação classificada como interna, acessível somente no âmbito da Petros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02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509FB5" w14:textId="7F0BAD4E" w:rsidR="002841AA" w:rsidRPr="002841AA" w:rsidRDefault="002841AA" w:rsidP="002841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841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Informação classificada como interna, acessível somente no âmbito da Petros.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F4C77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Informação classificada como interna, acessível somente no âmbito da Petros." style="position:absolute;margin-left:0;margin-top:0;width:338.8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B509FB5" w14:textId="7F0BAD4E" w:rsidR="002841AA" w:rsidRPr="002841AA" w:rsidRDefault="002841AA" w:rsidP="002841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841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Informação classificada como interna, acessível somente no âmbito da Petros.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0C2AE" w14:textId="31E7BA20" w:rsidR="002841AA" w:rsidRDefault="002841A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DC2928" wp14:editId="040957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302760" cy="370205"/>
              <wp:effectExtent l="0" t="0" r="2540" b="0"/>
              <wp:wrapNone/>
              <wp:docPr id="2023602591" name="Caixa de Texto 1" descr="Informação classificada como interna, acessível somente no âmbito da Petros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02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F47232" w14:textId="3FCDC872" w:rsidR="002841AA" w:rsidRPr="002841AA" w:rsidRDefault="002841AA" w:rsidP="002841A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841A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Informação classificada como interna, acessível somente no âmbito da Petros.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C2928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Informação classificada como interna, acessível somente no âmbito da Petros." style="position:absolute;margin-left:0;margin-top:0;width:338.8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FF47232" w14:textId="3FCDC872" w:rsidR="002841AA" w:rsidRPr="002841AA" w:rsidRDefault="002841AA" w:rsidP="002841A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841A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Informação classificada como interna, acessível somente no âmbito da Petros.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DDCB4" w14:textId="77777777" w:rsidR="00512A8F" w:rsidRDefault="00512A8F" w:rsidP="002841AA">
      <w:pPr>
        <w:spacing w:after="0" w:line="240" w:lineRule="auto"/>
      </w:pPr>
      <w:r>
        <w:separator/>
      </w:r>
    </w:p>
  </w:footnote>
  <w:footnote w:type="continuationSeparator" w:id="0">
    <w:p w14:paraId="6B932D44" w14:textId="77777777" w:rsidR="00512A8F" w:rsidRDefault="00512A8F" w:rsidP="00284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7B18"/>
    <w:multiLevelType w:val="multilevel"/>
    <w:tmpl w:val="352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209AC"/>
    <w:multiLevelType w:val="multilevel"/>
    <w:tmpl w:val="721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D5552"/>
    <w:multiLevelType w:val="multilevel"/>
    <w:tmpl w:val="FE88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20178"/>
    <w:multiLevelType w:val="multilevel"/>
    <w:tmpl w:val="146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53E75"/>
    <w:multiLevelType w:val="multilevel"/>
    <w:tmpl w:val="C4F0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7282C"/>
    <w:multiLevelType w:val="multilevel"/>
    <w:tmpl w:val="A476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31385"/>
    <w:multiLevelType w:val="multilevel"/>
    <w:tmpl w:val="23F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44DEA"/>
    <w:multiLevelType w:val="multilevel"/>
    <w:tmpl w:val="92B8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946582">
    <w:abstractNumId w:val="4"/>
  </w:num>
  <w:num w:numId="2" w16cid:durableId="1333684776">
    <w:abstractNumId w:val="7"/>
  </w:num>
  <w:num w:numId="3" w16cid:durableId="1194684968">
    <w:abstractNumId w:val="6"/>
  </w:num>
  <w:num w:numId="4" w16cid:durableId="160631055">
    <w:abstractNumId w:val="3"/>
  </w:num>
  <w:num w:numId="5" w16cid:durableId="1952740336">
    <w:abstractNumId w:val="5"/>
  </w:num>
  <w:num w:numId="6" w16cid:durableId="1917664236">
    <w:abstractNumId w:val="0"/>
  </w:num>
  <w:num w:numId="7" w16cid:durableId="1399674442">
    <w:abstractNumId w:val="2"/>
  </w:num>
  <w:num w:numId="8" w16cid:durableId="74977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6A"/>
    <w:rsid w:val="001D3E6A"/>
    <w:rsid w:val="002841AA"/>
    <w:rsid w:val="00467694"/>
    <w:rsid w:val="00512A8F"/>
    <w:rsid w:val="00D7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CC989"/>
  <w15:chartTrackingRefBased/>
  <w15:docId w15:val="{58D5E081-DF21-416F-848F-76E83D5CF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3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3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3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3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3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3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3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3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3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3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3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3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3E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3E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3E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3E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3E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3E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3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3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3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3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3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3E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3E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3E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3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3E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3E6A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2841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4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92b9f4-16db-4ac1-af24-cc7c28db8625}" enabled="1" method="Standard" siteId="{84c09349-8a90-4f46-b88a-2a034acb8b2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324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 Silva</dc:creator>
  <cp:keywords/>
  <dc:description/>
  <cp:lastModifiedBy>Luis Eduardo De Sousa Silva</cp:lastModifiedBy>
  <cp:revision>1</cp:revision>
  <dcterms:created xsi:type="dcterms:W3CDTF">2026-06-18T17:53:00Z</dcterms:created>
  <dcterms:modified xsi:type="dcterms:W3CDTF">2026-06-18T18:14:00Z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789db99f,3e9e7872,11f0fccb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Informação classificada como interna, acessível somente no âmbito da Petros.</vt:lpwstr>
  </property>
</Properties>
</file>