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'Working with inputs'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'Visit the website'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'https://opensource-demo.orangehrmlive.com/web/index.php/auth/login'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"admin123"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"button[type='submit']"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'img[alt="client brand banner"]'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'be.visible'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'Login to the application is succesful'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".oxd-input"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606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60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'Working with inputs'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'Visit the website'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'https://www.bilibili.tv/id/anime'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".bstar-header-search-bar__input"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'Jujutsu Kaisen{enter}'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'[data-b-expose-key="2084055_0"] &gt; .ogv &gt; .ogv__content &gt; .ogv__content-btn'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505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0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