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5BF" w:rsidRDefault="008205BF" w:rsidP="008205BF">
      <w:pPr>
        <w:spacing w:after="0" w:line="240" w:lineRule="auto"/>
        <w:jc w:val="center"/>
        <w:rPr>
          <w:rFonts w:ascii="Arb Quraan" w:hAnsi="Arb Quraan" w:cs="Andalus"/>
          <w:sz w:val="44"/>
          <w:szCs w:val="44"/>
        </w:rPr>
      </w:pPr>
    </w:p>
    <w:p w:rsidR="00BF4C5A" w:rsidRDefault="00CE3180" w:rsidP="008205BF">
      <w:pPr>
        <w:spacing w:after="0" w:line="240" w:lineRule="auto"/>
        <w:jc w:val="center"/>
        <w:rPr>
          <w:rFonts w:ascii="Arb Quraan" w:hAnsi="Arb Quraan" w:cs="Andalus"/>
          <w:sz w:val="44"/>
          <w:szCs w:val="44"/>
        </w:rPr>
      </w:pPr>
      <w:r>
        <w:rPr>
          <w:rFonts w:ascii="Arb Quraan" w:hAnsi="Arb Quraan" w:cs="Andalus"/>
          <w:noProof/>
          <w:sz w:val="44"/>
          <w:szCs w:val="44"/>
        </w:rPr>
        <w:drawing>
          <wp:inline distT="0" distB="0" distL="0" distR="0">
            <wp:extent cx="914400" cy="1200150"/>
            <wp:effectExtent l="19050" t="0" r="0" b="0"/>
            <wp:docPr id="2" name="Picture 1" descr="C:\Users\user\AppData\Local\Microsoft\Windows\Temporary Internet Files\Low\Content.IE5\T7N1FFWO\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Temporary Internet Files\Low\Content.IE5\T7N1FFWO\logo[1].jpg"/>
                    <pic:cNvPicPr>
                      <a:picLocks noChangeAspect="1" noChangeArrowheads="1"/>
                    </pic:cNvPicPr>
                  </pic:nvPicPr>
                  <pic:blipFill>
                    <a:blip r:embed="rId7"/>
                    <a:srcRect/>
                    <a:stretch>
                      <a:fillRect/>
                    </a:stretch>
                  </pic:blipFill>
                  <pic:spPr bwMode="auto">
                    <a:xfrm>
                      <a:off x="0" y="0"/>
                      <a:ext cx="914400" cy="1200150"/>
                    </a:xfrm>
                    <a:prstGeom prst="rect">
                      <a:avLst/>
                    </a:prstGeom>
                    <a:noFill/>
                    <a:ln w="9525">
                      <a:noFill/>
                      <a:miter lim="800000"/>
                      <a:headEnd/>
                      <a:tailEnd/>
                    </a:ln>
                  </pic:spPr>
                </pic:pic>
              </a:graphicData>
            </a:graphic>
          </wp:inline>
        </w:drawing>
      </w:r>
    </w:p>
    <w:p w:rsidR="008205BF" w:rsidRDefault="00CD361F" w:rsidP="008205B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PERATURAN </w:t>
      </w:r>
      <w:r w:rsidR="008205BF" w:rsidRPr="00A57B0E">
        <w:rPr>
          <w:rFonts w:ascii="Times New Roman" w:hAnsi="Times New Roman" w:cs="Times New Roman"/>
          <w:b/>
          <w:bCs/>
          <w:sz w:val="24"/>
          <w:szCs w:val="24"/>
        </w:rPr>
        <w:t>BADAN WAKAF INDONESIA</w:t>
      </w:r>
    </w:p>
    <w:p w:rsidR="00CD361F" w:rsidRDefault="00151F00" w:rsidP="008205B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NOMOR 1 TAHUN 2008</w:t>
      </w:r>
      <w:r w:rsidR="00CD361F">
        <w:rPr>
          <w:rFonts w:ascii="Times New Roman" w:hAnsi="Times New Roman" w:cs="Times New Roman"/>
          <w:b/>
          <w:bCs/>
          <w:sz w:val="24"/>
          <w:szCs w:val="24"/>
        </w:rPr>
        <w:t xml:space="preserve">    </w:t>
      </w:r>
    </w:p>
    <w:p w:rsidR="00CD361F" w:rsidRDefault="00CD361F" w:rsidP="008205B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TENTANG </w:t>
      </w:r>
    </w:p>
    <w:p w:rsidR="008205BF" w:rsidRDefault="00CD361F" w:rsidP="00CD361F">
      <w:pPr>
        <w:spacing w:after="0" w:line="240" w:lineRule="auto"/>
        <w:jc w:val="center"/>
        <w:rPr>
          <w:rFonts w:ascii="Times New Roman" w:hAnsi="Times New Roman"/>
          <w:b/>
          <w:color w:val="000000"/>
          <w:sz w:val="24"/>
          <w:szCs w:val="24"/>
        </w:rPr>
      </w:pPr>
      <w:r>
        <w:rPr>
          <w:rFonts w:ascii="Times New Roman" w:hAnsi="Times New Roman" w:cs="Times New Roman"/>
          <w:b/>
          <w:bCs/>
          <w:sz w:val="24"/>
          <w:szCs w:val="24"/>
        </w:rPr>
        <w:t xml:space="preserve">PROSEDUR </w:t>
      </w:r>
      <w:r w:rsidR="00F43D12">
        <w:rPr>
          <w:rFonts w:ascii="Times New Roman" w:hAnsi="Times New Roman"/>
          <w:b/>
          <w:color w:val="000000"/>
          <w:sz w:val="24"/>
          <w:szCs w:val="24"/>
        </w:rPr>
        <w:t>PENYUSUNAN R</w:t>
      </w:r>
      <w:r w:rsidR="003A0C91">
        <w:rPr>
          <w:rFonts w:ascii="Times New Roman" w:hAnsi="Times New Roman"/>
          <w:b/>
          <w:color w:val="000000"/>
          <w:sz w:val="24"/>
          <w:szCs w:val="24"/>
        </w:rPr>
        <w:t>EKOMENDASI</w:t>
      </w:r>
    </w:p>
    <w:p w:rsidR="00585472" w:rsidRDefault="00F43D12" w:rsidP="00F43D12">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 xml:space="preserve">TERHADAP PERMOHONAN PENUKARAN/PERUBAHAN STATUS </w:t>
      </w:r>
    </w:p>
    <w:p w:rsidR="008205BF" w:rsidRPr="005F2FD2" w:rsidRDefault="00F43D12" w:rsidP="00F43D12">
      <w:pPr>
        <w:spacing w:after="0" w:line="240" w:lineRule="auto"/>
        <w:jc w:val="center"/>
        <w:rPr>
          <w:rFonts w:ascii="Times New Roman" w:hAnsi="Times New Roman"/>
          <w:b/>
          <w:color w:val="000000"/>
          <w:sz w:val="20"/>
          <w:szCs w:val="20"/>
        </w:rPr>
      </w:pPr>
      <w:r>
        <w:rPr>
          <w:rFonts w:ascii="Times New Roman" w:hAnsi="Times New Roman"/>
          <w:b/>
          <w:color w:val="000000"/>
          <w:sz w:val="24"/>
          <w:szCs w:val="24"/>
        </w:rPr>
        <w:t xml:space="preserve">HARTA BENDA </w:t>
      </w:r>
      <w:r w:rsidR="00585472">
        <w:rPr>
          <w:rFonts w:ascii="Times New Roman" w:hAnsi="Times New Roman"/>
          <w:b/>
          <w:color w:val="000000"/>
          <w:sz w:val="24"/>
          <w:szCs w:val="24"/>
        </w:rPr>
        <w:t>WAKAF</w:t>
      </w:r>
    </w:p>
    <w:p w:rsidR="008205BF" w:rsidRPr="007B27B2" w:rsidRDefault="008205BF" w:rsidP="008205BF">
      <w:pPr>
        <w:spacing w:after="0" w:line="240" w:lineRule="auto"/>
        <w:jc w:val="center"/>
        <w:rPr>
          <w:rFonts w:ascii="Times New Roman" w:hAnsi="Times New Roman"/>
          <w:b/>
          <w:color w:val="000000"/>
          <w:sz w:val="24"/>
          <w:szCs w:val="24"/>
        </w:rPr>
      </w:pPr>
    </w:p>
    <w:p w:rsidR="008205BF" w:rsidRDefault="00FA2673" w:rsidP="008205BF">
      <w:pPr>
        <w:spacing w:after="0"/>
        <w:jc w:val="center"/>
        <w:rPr>
          <w:rFonts w:ascii="Times New Roman" w:hAnsi="Times New Roman"/>
          <w:b/>
          <w:bCs/>
          <w:color w:val="000000"/>
          <w:sz w:val="24"/>
          <w:szCs w:val="24"/>
        </w:rPr>
      </w:pPr>
      <w:r>
        <w:rPr>
          <w:rFonts w:ascii="Times New Roman" w:hAnsi="Times New Roman"/>
          <w:b/>
          <w:bCs/>
          <w:color w:val="000000"/>
          <w:sz w:val="24"/>
          <w:szCs w:val="24"/>
        </w:rPr>
        <w:t>DENGAN RAHMAT TUHAN YANG MAHA ESA</w:t>
      </w:r>
    </w:p>
    <w:p w:rsidR="00CD361F" w:rsidRDefault="00CD361F" w:rsidP="008205BF">
      <w:pPr>
        <w:spacing w:after="0"/>
        <w:jc w:val="center"/>
        <w:rPr>
          <w:rFonts w:ascii="Times New Roman" w:hAnsi="Times New Roman"/>
          <w:b/>
          <w:bCs/>
          <w:color w:val="000000"/>
          <w:sz w:val="24"/>
          <w:szCs w:val="24"/>
        </w:rPr>
      </w:pPr>
    </w:p>
    <w:p w:rsidR="00CD361F" w:rsidRDefault="00CD361F" w:rsidP="008205BF">
      <w:pPr>
        <w:spacing w:after="0"/>
        <w:jc w:val="center"/>
        <w:rPr>
          <w:rFonts w:ascii="Times New Roman" w:hAnsi="Times New Roman"/>
          <w:b/>
          <w:bCs/>
          <w:color w:val="000000"/>
          <w:sz w:val="24"/>
          <w:szCs w:val="24"/>
        </w:rPr>
      </w:pPr>
      <w:r>
        <w:rPr>
          <w:rFonts w:ascii="Times New Roman" w:hAnsi="Times New Roman"/>
          <w:b/>
          <w:bCs/>
          <w:color w:val="000000"/>
          <w:sz w:val="24"/>
          <w:szCs w:val="24"/>
        </w:rPr>
        <w:t>BADAN WAKAF INDONESIA</w:t>
      </w:r>
    </w:p>
    <w:p w:rsidR="00585472" w:rsidRPr="00AA7501" w:rsidRDefault="00585472" w:rsidP="008205BF">
      <w:pPr>
        <w:spacing w:after="0"/>
        <w:jc w:val="center"/>
        <w:rPr>
          <w:rFonts w:ascii="Times New Roman" w:hAnsi="Times New Roman"/>
          <w:b/>
          <w:bCs/>
          <w:color w:val="000000"/>
          <w:sz w:val="24"/>
          <w:szCs w:val="24"/>
        </w:rPr>
      </w:pPr>
    </w:p>
    <w:tbl>
      <w:tblPr>
        <w:tblW w:w="0" w:type="auto"/>
        <w:tblLook w:val="04A0"/>
      </w:tblPr>
      <w:tblGrid>
        <w:gridCol w:w="1383"/>
        <w:gridCol w:w="283"/>
        <w:gridCol w:w="7577"/>
      </w:tblGrid>
      <w:tr w:rsidR="008205BF" w:rsidRPr="007B27B2" w:rsidTr="0099680D">
        <w:tc>
          <w:tcPr>
            <w:tcW w:w="1384" w:type="dxa"/>
          </w:tcPr>
          <w:p w:rsidR="008205BF" w:rsidRPr="007B27B2" w:rsidRDefault="008205BF" w:rsidP="0099680D">
            <w:pPr>
              <w:spacing w:after="120" w:line="240" w:lineRule="auto"/>
              <w:rPr>
                <w:rFonts w:ascii="Times New Roman" w:hAnsi="Times New Roman"/>
                <w:color w:val="000000"/>
                <w:sz w:val="24"/>
                <w:szCs w:val="24"/>
              </w:rPr>
            </w:pPr>
            <w:r w:rsidRPr="007B27B2">
              <w:rPr>
                <w:rFonts w:ascii="Times New Roman" w:hAnsi="Times New Roman"/>
                <w:color w:val="000000"/>
                <w:sz w:val="24"/>
                <w:szCs w:val="24"/>
              </w:rPr>
              <w:t>Menimbang</w:t>
            </w:r>
          </w:p>
        </w:tc>
        <w:tc>
          <w:tcPr>
            <w:tcW w:w="283" w:type="dxa"/>
          </w:tcPr>
          <w:p w:rsidR="008205BF" w:rsidRPr="007B27B2" w:rsidRDefault="008205BF" w:rsidP="0099680D">
            <w:pPr>
              <w:spacing w:after="120" w:line="240" w:lineRule="auto"/>
              <w:rPr>
                <w:rFonts w:ascii="Times New Roman" w:hAnsi="Times New Roman"/>
                <w:color w:val="000000"/>
                <w:sz w:val="24"/>
                <w:szCs w:val="24"/>
              </w:rPr>
            </w:pPr>
            <w:r w:rsidRPr="007B27B2">
              <w:rPr>
                <w:rFonts w:ascii="Times New Roman" w:hAnsi="Times New Roman"/>
                <w:color w:val="000000"/>
                <w:sz w:val="24"/>
                <w:szCs w:val="24"/>
              </w:rPr>
              <w:t>:</w:t>
            </w:r>
          </w:p>
        </w:tc>
        <w:tc>
          <w:tcPr>
            <w:tcW w:w="7911" w:type="dxa"/>
          </w:tcPr>
          <w:p w:rsidR="00585472" w:rsidRDefault="00FA2673" w:rsidP="003A0C91">
            <w:pPr>
              <w:pStyle w:val="ListParagraph"/>
              <w:numPr>
                <w:ilvl w:val="0"/>
                <w:numId w:val="1"/>
              </w:numPr>
              <w:spacing w:after="120" w:line="240" w:lineRule="auto"/>
              <w:jc w:val="both"/>
              <w:rPr>
                <w:rFonts w:ascii="Times New Roman" w:hAnsi="Times New Roman"/>
                <w:color w:val="000000"/>
                <w:sz w:val="24"/>
                <w:szCs w:val="24"/>
              </w:rPr>
            </w:pPr>
            <w:r>
              <w:rPr>
                <w:rFonts w:ascii="Times New Roman" w:hAnsi="Times New Roman"/>
                <w:color w:val="000000"/>
                <w:sz w:val="24"/>
                <w:szCs w:val="24"/>
              </w:rPr>
              <w:t xml:space="preserve">bahwa </w:t>
            </w:r>
            <w:r w:rsidR="00CD361F">
              <w:rPr>
                <w:rFonts w:ascii="Times New Roman" w:hAnsi="Times New Roman"/>
                <w:color w:val="000000"/>
                <w:sz w:val="24"/>
                <w:szCs w:val="24"/>
              </w:rPr>
              <w:t>d</w:t>
            </w:r>
            <w:r w:rsidR="008205BF" w:rsidRPr="007B27B2">
              <w:rPr>
                <w:rFonts w:ascii="Times New Roman" w:hAnsi="Times New Roman"/>
                <w:color w:val="000000"/>
                <w:sz w:val="24"/>
                <w:szCs w:val="24"/>
              </w:rPr>
              <w:t xml:space="preserve">alam rangka </w:t>
            </w:r>
            <w:r w:rsidR="00585472" w:rsidRPr="007B27B2">
              <w:rPr>
                <w:rFonts w:ascii="Times New Roman" w:hAnsi="Times New Roman"/>
                <w:color w:val="000000"/>
                <w:sz w:val="24"/>
                <w:szCs w:val="24"/>
              </w:rPr>
              <w:t>memajukan dan meng</w:t>
            </w:r>
            <w:r w:rsidR="003A0C91">
              <w:rPr>
                <w:rFonts w:ascii="Times New Roman" w:hAnsi="Times New Roman"/>
                <w:color w:val="000000"/>
                <w:sz w:val="24"/>
                <w:szCs w:val="24"/>
              </w:rPr>
              <w:t>g</w:t>
            </w:r>
            <w:r w:rsidR="00585472" w:rsidRPr="007B27B2">
              <w:rPr>
                <w:rFonts w:ascii="Times New Roman" w:hAnsi="Times New Roman"/>
                <w:color w:val="000000"/>
                <w:sz w:val="24"/>
                <w:szCs w:val="24"/>
              </w:rPr>
              <w:t>emba</w:t>
            </w:r>
            <w:r w:rsidR="00585472" w:rsidRPr="003A0C91">
              <w:rPr>
                <w:rFonts w:ascii="Times New Roman" w:hAnsi="Times New Roman"/>
                <w:color w:val="000000"/>
                <w:sz w:val="24"/>
                <w:szCs w:val="24"/>
              </w:rPr>
              <w:t>ngkan perwakafan nasional secara sistematis, konsisten, dan efektif , Badan Wakaf Indonesia diberikan tugas dan kewenangan untuk memberikan persetujuan atas penukaran harta benda wakaf;</w:t>
            </w:r>
          </w:p>
          <w:p w:rsidR="00830FA2" w:rsidRPr="003A0C91" w:rsidRDefault="00830FA2" w:rsidP="00830FA2">
            <w:pPr>
              <w:pStyle w:val="ListParagraph"/>
              <w:spacing w:after="120" w:line="240" w:lineRule="auto"/>
              <w:jc w:val="both"/>
              <w:rPr>
                <w:rFonts w:ascii="Times New Roman" w:hAnsi="Times New Roman"/>
                <w:color w:val="000000"/>
                <w:sz w:val="24"/>
                <w:szCs w:val="24"/>
              </w:rPr>
            </w:pPr>
          </w:p>
          <w:p w:rsidR="008205BF" w:rsidRDefault="008205BF" w:rsidP="003A0C91">
            <w:pPr>
              <w:pStyle w:val="ListParagraph"/>
              <w:numPr>
                <w:ilvl w:val="0"/>
                <w:numId w:val="1"/>
              </w:numPr>
              <w:spacing w:after="120" w:line="240" w:lineRule="auto"/>
              <w:jc w:val="both"/>
              <w:rPr>
                <w:rFonts w:ascii="Times New Roman" w:hAnsi="Times New Roman"/>
                <w:color w:val="000000"/>
                <w:sz w:val="24"/>
                <w:szCs w:val="24"/>
              </w:rPr>
            </w:pPr>
            <w:r w:rsidRPr="007B27B2">
              <w:rPr>
                <w:rFonts w:ascii="Times New Roman" w:hAnsi="Times New Roman"/>
                <w:color w:val="000000"/>
                <w:sz w:val="24"/>
                <w:szCs w:val="24"/>
              </w:rPr>
              <w:t>bahwa berdasarkan pertimb</w:t>
            </w:r>
            <w:r w:rsidR="007C0E3B">
              <w:rPr>
                <w:rFonts w:ascii="Times New Roman" w:hAnsi="Times New Roman"/>
                <w:color w:val="000000"/>
                <w:sz w:val="24"/>
                <w:szCs w:val="24"/>
              </w:rPr>
              <w:t>angan sebagaimana dimaksud pada</w:t>
            </w:r>
            <w:r w:rsidRPr="007B27B2">
              <w:rPr>
                <w:rFonts w:ascii="Times New Roman" w:hAnsi="Times New Roman"/>
                <w:color w:val="000000"/>
                <w:sz w:val="24"/>
                <w:szCs w:val="24"/>
              </w:rPr>
              <w:t xml:space="preserve"> hur</w:t>
            </w:r>
            <w:r w:rsidR="005365CE">
              <w:rPr>
                <w:rFonts w:ascii="Times New Roman" w:hAnsi="Times New Roman"/>
                <w:color w:val="000000"/>
                <w:sz w:val="24"/>
                <w:szCs w:val="24"/>
              </w:rPr>
              <w:t>uf  a., perlu m</w:t>
            </w:r>
            <w:r w:rsidRPr="007B27B2">
              <w:rPr>
                <w:rFonts w:ascii="Times New Roman" w:hAnsi="Times New Roman"/>
                <w:color w:val="000000"/>
                <w:sz w:val="24"/>
                <w:szCs w:val="24"/>
              </w:rPr>
              <w:t>e</w:t>
            </w:r>
            <w:r w:rsidR="005365CE">
              <w:rPr>
                <w:rFonts w:ascii="Times New Roman" w:hAnsi="Times New Roman"/>
                <w:color w:val="000000"/>
                <w:sz w:val="24"/>
                <w:szCs w:val="24"/>
              </w:rPr>
              <w:t>ne</w:t>
            </w:r>
            <w:r w:rsidRPr="007B27B2">
              <w:rPr>
                <w:rFonts w:ascii="Times New Roman" w:hAnsi="Times New Roman"/>
                <w:color w:val="000000"/>
                <w:sz w:val="24"/>
                <w:szCs w:val="24"/>
              </w:rPr>
              <w:t xml:space="preserve">tapkan </w:t>
            </w:r>
            <w:r w:rsidR="003A0C91">
              <w:rPr>
                <w:rFonts w:ascii="Times New Roman" w:hAnsi="Times New Roman"/>
                <w:color w:val="000000"/>
                <w:sz w:val="24"/>
                <w:szCs w:val="24"/>
              </w:rPr>
              <w:t>Prosedur</w:t>
            </w:r>
            <w:r w:rsidR="00585472">
              <w:rPr>
                <w:rFonts w:ascii="Times New Roman" w:hAnsi="Times New Roman"/>
                <w:color w:val="000000"/>
                <w:sz w:val="24"/>
                <w:szCs w:val="24"/>
              </w:rPr>
              <w:t xml:space="preserve">  Penyusunan Re</w:t>
            </w:r>
            <w:r w:rsidR="003A0C91">
              <w:rPr>
                <w:rFonts w:ascii="Times New Roman" w:hAnsi="Times New Roman"/>
                <w:color w:val="000000"/>
                <w:sz w:val="24"/>
                <w:szCs w:val="24"/>
              </w:rPr>
              <w:t xml:space="preserve">komendasi </w:t>
            </w:r>
            <w:r w:rsidR="00585472">
              <w:rPr>
                <w:rFonts w:ascii="Times New Roman" w:hAnsi="Times New Roman"/>
                <w:color w:val="000000"/>
                <w:sz w:val="24"/>
                <w:szCs w:val="24"/>
              </w:rPr>
              <w:t>Terhadap Permohonan Penukaran/Per</w:t>
            </w:r>
            <w:r w:rsidR="00CD361F">
              <w:rPr>
                <w:rFonts w:ascii="Times New Roman" w:hAnsi="Times New Roman"/>
                <w:color w:val="000000"/>
                <w:sz w:val="24"/>
                <w:szCs w:val="24"/>
              </w:rPr>
              <w:t>ubahan Status Harta Benda Wakaf.</w:t>
            </w:r>
          </w:p>
          <w:p w:rsidR="00585472" w:rsidRPr="007B27B2" w:rsidRDefault="00585472" w:rsidP="00585472">
            <w:pPr>
              <w:pStyle w:val="ListParagraph"/>
              <w:spacing w:after="120" w:line="240" w:lineRule="auto"/>
              <w:rPr>
                <w:rFonts w:ascii="Times New Roman" w:hAnsi="Times New Roman"/>
                <w:color w:val="000000"/>
                <w:sz w:val="24"/>
                <w:szCs w:val="24"/>
              </w:rPr>
            </w:pPr>
          </w:p>
        </w:tc>
      </w:tr>
      <w:tr w:rsidR="008205BF" w:rsidRPr="007B27B2" w:rsidTr="0099680D">
        <w:tc>
          <w:tcPr>
            <w:tcW w:w="1384" w:type="dxa"/>
          </w:tcPr>
          <w:p w:rsidR="008205BF" w:rsidRPr="007B27B2" w:rsidRDefault="008205BF" w:rsidP="0099680D">
            <w:pPr>
              <w:spacing w:after="120" w:line="240" w:lineRule="auto"/>
              <w:rPr>
                <w:rFonts w:ascii="Times New Roman" w:hAnsi="Times New Roman"/>
                <w:color w:val="000000"/>
                <w:sz w:val="24"/>
                <w:szCs w:val="24"/>
              </w:rPr>
            </w:pPr>
            <w:r w:rsidRPr="007B27B2">
              <w:rPr>
                <w:rFonts w:ascii="Times New Roman" w:hAnsi="Times New Roman"/>
                <w:color w:val="000000"/>
                <w:sz w:val="24"/>
                <w:szCs w:val="24"/>
              </w:rPr>
              <w:t>Mengingat</w:t>
            </w:r>
          </w:p>
        </w:tc>
        <w:tc>
          <w:tcPr>
            <w:tcW w:w="283" w:type="dxa"/>
          </w:tcPr>
          <w:p w:rsidR="008205BF" w:rsidRPr="007B27B2" w:rsidRDefault="008205BF" w:rsidP="0099680D">
            <w:pPr>
              <w:spacing w:after="120" w:line="240" w:lineRule="auto"/>
              <w:rPr>
                <w:rFonts w:ascii="Times New Roman" w:hAnsi="Times New Roman"/>
                <w:color w:val="000000"/>
                <w:sz w:val="24"/>
                <w:szCs w:val="24"/>
              </w:rPr>
            </w:pPr>
            <w:r w:rsidRPr="007B27B2">
              <w:rPr>
                <w:rFonts w:ascii="Times New Roman" w:hAnsi="Times New Roman"/>
                <w:color w:val="000000"/>
                <w:sz w:val="24"/>
                <w:szCs w:val="24"/>
              </w:rPr>
              <w:t>:</w:t>
            </w:r>
          </w:p>
        </w:tc>
        <w:tc>
          <w:tcPr>
            <w:tcW w:w="7911" w:type="dxa"/>
          </w:tcPr>
          <w:p w:rsidR="008205BF" w:rsidRDefault="003A0C91" w:rsidP="003A0C91">
            <w:pPr>
              <w:pStyle w:val="ListParagraph"/>
              <w:numPr>
                <w:ilvl w:val="0"/>
                <w:numId w:val="2"/>
              </w:numPr>
              <w:spacing w:after="120" w:line="240" w:lineRule="auto"/>
              <w:jc w:val="both"/>
              <w:rPr>
                <w:rFonts w:ascii="Times New Roman" w:hAnsi="Times New Roman"/>
                <w:color w:val="000000"/>
                <w:sz w:val="24"/>
                <w:szCs w:val="24"/>
              </w:rPr>
            </w:pPr>
            <w:r>
              <w:rPr>
                <w:rFonts w:ascii="Times New Roman" w:hAnsi="Times New Roman"/>
                <w:color w:val="000000"/>
                <w:sz w:val="24"/>
                <w:szCs w:val="24"/>
              </w:rPr>
              <w:t>Undang-U</w:t>
            </w:r>
            <w:r w:rsidR="008205BF" w:rsidRPr="007B27B2">
              <w:rPr>
                <w:rFonts w:ascii="Times New Roman" w:hAnsi="Times New Roman"/>
                <w:color w:val="000000"/>
                <w:sz w:val="24"/>
                <w:szCs w:val="24"/>
              </w:rPr>
              <w:t xml:space="preserve">ndang Nomor 41 Tahun 2004 tentang Wakaf </w:t>
            </w:r>
            <w:r w:rsidR="00CD361F">
              <w:rPr>
                <w:rFonts w:ascii="Times New Roman" w:hAnsi="Times New Roman"/>
                <w:color w:val="000000"/>
                <w:sz w:val="24"/>
                <w:szCs w:val="24"/>
              </w:rPr>
              <w:t xml:space="preserve"> (Lembaran Negara Republik Indonesia Tahun 2004 Nomor 159; Tambahan Lembaran Negara Republik Indonesia Nomor 4459);</w:t>
            </w:r>
          </w:p>
          <w:p w:rsidR="00830FA2" w:rsidRPr="007B27B2" w:rsidRDefault="00830FA2" w:rsidP="00830FA2">
            <w:pPr>
              <w:pStyle w:val="ListParagraph"/>
              <w:spacing w:after="120" w:line="240" w:lineRule="auto"/>
              <w:jc w:val="both"/>
              <w:rPr>
                <w:rFonts w:ascii="Times New Roman" w:hAnsi="Times New Roman"/>
                <w:color w:val="000000"/>
                <w:sz w:val="24"/>
                <w:szCs w:val="24"/>
              </w:rPr>
            </w:pPr>
          </w:p>
          <w:p w:rsidR="00830FA2" w:rsidRDefault="008205BF" w:rsidP="00830FA2">
            <w:pPr>
              <w:pStyle w:val="ListParagraph"/>
              <w:numPr>
                <w:ilvl w:val="0"/>
                <w:numId w:val="2"/>
              </w:numPr>
              <w:spacing w:after="120" w:line="240" w:lineRule="auto"/>
              <w:jc w:val="both"/>
              <w:rPr>
                <w:rFonts w:ascii="Times New Roman" w:hAnsi="Times New Roman"/>
                <w:color w:val="000000"/>
                <w:sz w:val="24"/>
                <w:szCs w:val="24"/>
              </w:rPr>
            </w:pPr>
            <w:r w:rsidRPr="007B27B2">
              <w:rPr>
                <w:rFonts w:ascii="Times New Roman" w:hAnsi="Times New Roman"/>
                <w:color w:val="000000"/>
                <w:sz w:val="24"/>
                <w:szCs w:val="24"/>
              </w:rPr>
              <w:t>Peraturan Pemerintah Nomor 42 Tahun 2</w:t>
            </w:r>
            <w:r w:rsidR="003A0C91">
              <w:rPr>
                <w:rFonts w:ascii="Times New Roman" w:hAnsi="Times New Roman"/>
                <w:color w:val="000000"/>
                <w:sz w:val="24"/>
                <w:szCs w:val="24"/>
              </w:rPr>
              <w:t>006 tentang Pelaksanaan Undang-U</w:t>
            </w:r>
            <w:r w:rsidRPr="007B27B2">
              <w:rPr>
                <w:rFonts w:ascii="Times New Roman" w:hAnsi="Times New Roman"/>
                <w:color w:val="000000"/>
                <w:sz w:val="24"/>
                <w:szCs w:val="24"/>
              </w:rPr>
              <w:t>ndang Nomor 41 Tahun 2004 tentang Wakaf</w:t>
            </w:r>
            <w:r w:rsidR="00CD361F">
              <w:rPr>
                <w:rFonts w:ascii="Times New Roman" w:hAnsi="Times New Roman"/>
                <w:color w:val="000000"/>
                <w:sz w:val="24"/>
                <w:szCs w:val="24"/>
              </w:rPr>
              <w:t xml:space="preserve"> (Lembaran Negara Republik Indonesia Tahun 2006 Nomor 105; Tambahan Lembaran Negara</w:t>
            </w:r>
            <w:r w:rsidR="00FA2673">
              <w:rPr>
                <w:rFonts w:ascii="Times New Roman" w:hAnsi="Times New Roman"/>
                <w:color w:val="000000"/>
                <w:sz w:val="24"/>
                <w:szCs w:val="24"/>
              </w:rPr>
              <w:t xml:space="preserve"> Republik Indonesia Nomor 4667);</w:t>
            </w:r>
          </w:p>
          <w:p w:rsidR="006846BC" w:rsidRPr="006846BC" w:rsidRDefault="006846BC" w:rsidP="006846BC">
            <w:pPr>
              <w:pStyle w:val="ListParagraph"/>
              <w:rPr>
                <w:rFonts w:ascii="Times New Roman" w:hAnsi="Times New Roman"/>
                <w:color w:val="000000"/>
                <w:sz w:val="24"/>
                <w:szCs w:val="24"/>
              </w:rPr>
            </w:pPr>
          </w:p>
          <w:p w:rsidR="00F43D12" w:rsidRDefault="006846BC" w:rsidP="006846BC">
            <w:pPr>
              <w:pStyle w:val="ListParagraph"/>
              <w:numPr>
                <w:ilvl w:val="0"/>
                <w:numId w:val="2"/>
              </w:numPr>
              <w:spacing w:after="120" w:line="240" w:lineRule="auto"/>
              <w:jc w:val="both"/>
              <w:rPr>
                <w:rFonts w:ascii="Times New Roman" w:hAnsi="Times New Roman"/>
                <w:color w:val="000000"/>
                <w:sz w:val="24"/>
                <w:szCs w:val="24"/>
              </w:rPr>
            </w:pPr>
            <w:r>
              <w:rPr>
                <w:rFonts w:ascii="Times New Roman" w:hAnsi="Times New Roman"/>
                <w:color w:val="000000"/>
                <w:sz w:val="24"/>
                <w:szCs w:val="24"/>
              </w:rPr>
              <w:t>Keputusan Presiden Nomor 75/M Tahun 2007 tentang Pengangkatan Keanggotaan Badan Wakaf Indonesia Masa Jabatan 2007-2010</w:t>
            </w:r>
            <w:r w:rsidR="008607B2">
              <w:rPr>
                <w:rFonts w:ascii="Times New Roman" w:hAnsi="Times New Roman"/>
                <w:color w:val="000000"/>
                <w:sz w:val="24"/>
                <w:szCs w:val="24"/>
              </w:rPr>
              <w:t>;</w:t>
            </w:r>
          </w:p>
          <w:p w:rsidR="008607B2" w:rsidRPr="008607B2" w:rsidRDefault="008607B2" w:rsidP="008607B2">
            <w:pPr>
              <w:pStyle w:val="ListParagraph"/>
              <w:rPr>
                <w:rFonts w:ascii="Times New Roman" w:hAnsi="Times New Roman"/>
                <w:color w:val="000000"/>
                <w:sz w:val="24"/>
                <w:szCs w:val="24"/>
              </w:rPr>
            </w:pPr>
          </w:p>
          <w:p w:rsidR="008607B2" w:rsidRPr="008607B2" w:rsidRDefault="008607B2" w:rsidP="008607B2">
            <w:pPr>
              <w:pStyle w:val="ListParagraph"/>
              <w:numPr>
                <w:ilvl w:val="0"/>
                <w:numId w:val="2"/>
              </w:numPr>
              <w:spacing w:after="120" w:line="240" w:lineRule="auto"/>
              <w:jc w:val="both"/>
              <w:rPr>
                <w:rFonts w:ascii="Times New Roman" w:hAnsi="Times New Roman"/>
                <w:color w:val="000000"/>
                <w:sz w:val="24"/>
                <w:szCs w:val="24"/>
              </w:rPr>
            </w:pPr>
            <w:r w:rsidRPr="00000F77">
              <w:rPr>
                <w:rFonts w:ascii="Times New Roman" w:hAnsi="Times New Roman"/>
                <w:color w:val="000000"/>
                <w:sz w:val="24"/>
                <w:szCs w:val="24"/>
              </w:rPr>
              <w:t>Keputusan Menteri Agama Republik Indonesia Nomor 96 Tahun 2007 tentang Penetapan Pengurus Badan Wakaf Indonesia Masa Bakti Tahun 2007-2010.</w:t>
            </w:r>
          </w:p>
        </w:tc>
      </w:tr>
    </w:tbl>
    <w:p w:rsidR="008607B2" w:rsidRDefault="008607B2" w:rsidP="00BF4C5A">
      <w:pPr>
        <w:jc w:val="center"/>
        <w:rPr>
          <w:rFonts w:ascii="Times New Roman" w:hAnsi="Times New Roman"/>
          <w:b/>
          <w:color w:val="000000"/>
          <w:sz w:val="24"/>
          <w:szCs w:val="24"/>
        </w:rPr>
      </w:pPr>
    </w:p>
    <w:p w:rsidR="008607B2" w:rsidRDefault="008607B2" w:rsidP="00BF4C5A">
      <w:pPr>
        <w:jc w:val="center"/>
        <w:rPr>
          <w:rFonts w:ascii="Times New Roman" w:hAnsi="Times New Roman"/>
          <w:b/>
          <w:color w:val="000000"/>
          <w:sz w:val="24"/>
          <w:szCs w:val="24"/>
        </w:rPr>
      </w:pPr>
    </w:p>
    <w:p w:rsidR="008607B2" w:rsidRDefault="008607B2" w:rsidP="00BF4C5A">
      <w:pPr>
        <w:jc w:val="center"/>
        <w:rPr>
          <w:rFonts w:ascii="Times New Roman" w:hAnsi="Times New Roman"/>
          <w:b/>
          <w:color w:val="000000"/>
          <w:sz w:val="24"/>
          <w:szCs w:val="24"/>
        </w:rPr>
      </w:pPr>
    </w:p>
    <w:p w:rsidR="00585472" w:rsidRPr="007B27B2" w:rsidRDefault="008205BF" w:rsidP="008607B2">
      <w:pPr>
        <w:jc w:val="center"/>
        <w:rPr>
          <w:rFonts w:ascii="Times New Roman" w:hAnsi="Times New Roman"/>
          <w:b/>
          <w:color w:val="000000"/>
          <w:sz w:val="24"/>
          <w:szCs w:val="24"/>
        </w:rPr>
      </w:pPr>
      <w:r w:rsidRPr="007B27B2">
        <w:rPr>
          <w:rFonts w:ascii="Times New Roman" w:hAnsi="Times New Roman"/>
          <w:b/>
          <w:color w:val="000000"/>
          <w:sz w:val="24"/>
          <w:szCs w:val="24"/>
        </w:rPr>
        <w:lastRenderedPageBreak/>
        <w:t xml:space="preserve">MEMUTUSKAN </w:t>
      </w:r>
    </w:p>
    <w:tbl>
      <w:tblPr>
        <w:tblW w:w="0" w:type="auto"/>
        <w:tblLook w:val="04A0"/>
      </w:tblPr>
      <w:tblGrid>
        <w:gridCol w:w="1510"/>
        <w:gridCol w:w="283"/>
        <w:gridCol w:w="7450"/>
      </w:tblGrid>
      <w:tr w:rsidR="008205BF" w:rsidRPr="007B27B2" w:rsidTr="0099680D">
        <w:tc>
          <w:tcPr>
            <w:tcW w:w="1384" w:type="dxa"/>
          </w:tcPr>
          <w:p w:rsidR="008205BF" w:rsidRPr="007B27B2" w:rsidRDefault="008205BF" w:rsidP="0099680D">
            <w:pPr>
              <w:spacing w:after="120" w:line="240" w:lineRule="auto"/>
              <w:rPr>
                <w:rFonts w:ascii="Times New Roman" w:hAnsi="Times New Roman"/>
                <w:b/>
                <w:color w:val="000000"/>
                <w:sz w:val="24"/>
                <w:szCs w:val="24"/>
              </w:rPr>
            </w:pPr>
            <w:r w:rsidRPr="007B27B2">
              <w:rPr>
                <w:rFonts w:ascii="Times New Roman" w:hAnsi="Times New Roman"/>
                <w:b/>
                <w:color w:val="000000"/>
                <w:sz w:val="24"/>
                <w:szCs w:val="24"/>
              </w:rPr>
              <w:t>Menetapkan</w:t>
            </w:r>
          </w:p>
        </w:tc>
        <w:tc>
          <w:tcPr>
            <w:tcW w:w="275" w:type="dxa"/>
          </w:tcPr>
          <w:p w:rsidR="008205BF" w:rsidRPr="007B27B2" w:rsidRDefault="008205BF" w:rsidP="0099680D">
            <w:pPr>
              <w:spacing w:after="120" w:line="240" w:lineRule="auto"/>
              <w:rPr>
                <w:rFonts w:ascii="Times New Roman" w:hAnsi="Times New Roman"/>
                <w:color w:val="000000"/>
                <w:sz w:val="24"/>
                <w:szCs w:val="24"/>
              </w:rPr>
            </w:pPr>
            <w:r w:rsidRPr="007B27B2">
              <w:rPr>
                <w:rFonts w:ascii="Times New Roman" w:hAnsi="Times New Roman"/>
                <w:color w:val="000000"/>
                <w:sz w:val="24"/>
                <w:szCs w:val="24"/>
              </w:rPr>
              <w:t>:</w:t>
            </w:r>
          </w:p>
        </w:tc>
        <w:tc>
          <w:tcPr>
            <w:tcW w:w="7917" w:type="dxa"/>
          </w:tcPr>
          <w:p w:rsidR="000462E8" w:rsidRPr="008607B2" w:rsidRDefault="008607B2" w:rsidP="008607B2">
            <w:pPr>
              <w:spacing w:after="0" w:line="240" w:lineRule="auto"/>
              <w:jc w:val="both"/>
              <w:rPr>
                <w:rFonts w:ascii="Times New Roman" w:hAnsi="Times New Roman"/>
                <w:b/>
                <w:color w:val="000000"/>
                <w:sz w:val="24"/>
                <w:szCs w:val="24"/>
              </w:rPr>
            </w:pPr>
            <w:r>
              <w:rPr>
                <w:rFonts w:ascii="Times New Roman" w:hAnsi="Times New Roman"/>
                <w:b/>
                <w:color w:val="000000"/>
                <w:sz w:val="24"/>
                <w:szCs w:val="24"/>
              </w:rPr>
              <w:t xml:space="preserve">PERATURAN BADAN WAKAF INDONESIA TENTANG </w:t>
            </w:r>
            <w:r w:rsidR="006936A8">
              <w:rPr>
                <w:rFonts w:ascii="Times New Roman" w:hAnsi="Times New Roman"/>
                <w:b/>
                <w:color w:val="000000"/>
                <w:sz w:val="24"/>
                <w:szCs w:val="24"/>
              </w:rPr>
              <w:t xml:space="preserve">PROSEDUR PENYUSUNAN REKOMENDASI </w:t>
            </w:r>
            <w:r w:rsidR="00585472">
              <w:rPr>
                <w:rFonts w:ascii="Times New Roman" w:hAnsi="Times New Roman"/>
                <w:b/>
                <w:color w:val="000000"/>
                <w:sz w:val="24"/>
                <w:szCs w:val="24"/>
              </w:rPr>
              <w:t>TERHADAP PERMOHONAN PENUKARAN/PERUBAHAN STATUS  HARTA BENDA WAKAF</w:t>
            </w:r>
          </w:p>
        </w:tc>
      </w:tr>
    </w:tbl>
    <w:p w:rsidR="008607B2" w:rsidRDefault="008607B2" w:rsidP="008205BF">
      <w:pPr>
        <w:spacing w:after="120"/>
        <w:jc w:val="center"/>
        <w:rPr>
          <w:rFonts w:ascii="Times New Roman" w:hAnsi="Times New Roman" w:cs="Times New Roman"/>
          <w:b/>
          <w:color w:val="000000"/>
          <w:sz w:val="24"/>
          <w:szCs w:val="24"/>
        </w:rPr>
      </w:pPr>
    </w:p>
    <w:p w:rsidR="008205BF" w:rsidRPr="007903A3" w:rsidRDefault="008205BF" w:rsidP="008607B2">
      <w:pPr>
        <w:spacing w:after="0" w:line="240" w:lineRule="auto"/>
        <w:jc w:val="center"/>
        <w:rPr>
          <w:rFonts w:ascii="Times New Roman" w:hAnsi="Times New Roman" w:cs="Times New Roman"/>
          <w:b/>
          <w:color w:val="000000"/>
          <w:sz w:val="24"/>
          <w:szCs w:val="24"/>
        </w:rPr>
      </w:pPr>
      <w:r w:rsidRPr="007903A3">
        <w:rPr>
          <w:rFonts w:ascii="Times New Roman" w:hAnsi="Times New Roman" w:cs="Times New Roman"/>
          <w:b/>
          <w:color w:val="000000"/>
          <w:sz w:val="24"/>
          <w:szCs w:val="24"/>
        </w:rPr>
        <w:t>BAB  I</w:t>
      </w:r>
    </w:p>
    <w:p w:rsidR="004D1261" w:rsidRPr="007903A3" w:rsidRDefault="00B55825" w:rsidP="008607B2">
      <w:pPr>
        <w:spacing w:after="0" w:line="240" w:lineRule="auto"/>
        <w:jc w:val="center"/>
        <w:rPr>
          <w:rFonts w:ascii="Times New Roman" w:hAnsi="Times New Roman" w:cs="Times New Roman"/>
          <w:b/>
          <w:color w:val="000000"/>
          <w:sz w:val="24"/>
          <w:szCs w:val="24"/>
        </w:rPr>
      </w:pPr>
      <w:r w:rsidRPr="007903A3">
        <w:rPr>
          <w:rFonts w:ascii="Times New Roman" w:hAnsi="Times New Roman" w:cs="Times New Roman"/>
          <w:b/>
          <w:color w:val="000000"/>
          <w:sz w:val="24"/>
          <w:szCs w:val="24"/>
        </w:rPr>
        <w:t>KETENTUAN UMUM</w:t>
      </w:r>
    </w:p>
    <w:p w:rsidR="008607B2" w:rsidRDefault="008607B2" w:rsidP="008607B2">
      <w:pPr>
        <w:spacing w:after="0" w:line="240" w:lineRule="auto"/>
        <w:jc w:val="center"/>
        <w:rPr>
          <w:rFonts w:ascii="Times New Roman" w:hAnsi="Times New Roman" w:cs="Times New Roman"/>
          <w:b/>
          <w:color w:val="000000"/>
          <w:sz w:val="24"/>
          <w:szCs w:val="24"/>
        </w:rPr>
      </w:pPr>
    </w:p>
    <w:p w:rsidR="00B55825" w:rsidRDefault="008205BF" w:rsidP="008607B2">
      <w:pPr>
        <w:spacing w:after="120" w:line="240" w:lineRule="auto"/>
        <w:jc w:val="center"/>
        <w:rPr>
          <w:rFonts w:ascii="Times New Roman" w:hAnsi="Times New Roman" w:cs="Times New Roman"/>
          <w:b/>
          <w:color w:val="000000"/>
          <w:sz w:val="24"/>
          <w:szCs w:val="24"/>
        </w:rPr>
      </w:pPr>
      <w:r w:rsidRPr="007903A3">
        <w:rPr>
          <w:rFonts w:ascii="Times New Roman" w:hAnsi="Times New Roman" w:cs="Times New Roman"/>
          <w:b/>
          <w:color w:val="000000"/>
          <w:sz w:val="24"/>
          <w:szCs w:val="24"/>
        </w:rPr>
        <w:t>Pasal 1</w:t>
      </w:r>
    </w:p>
    <w:p w:rsidR="00006F12" w:rsidRPr="007903A3" w:rsidRDefault="00006F12" w:rsidP="008607B2">
      <w:pPr>
        <w:spacing w:after="120" w:line="240" w:lineRule="auto"/>
        <w:jc w:val="both"/>
        <w:rPr>
          <w:rFonts w:ascii="Times New Roman" w:hAnsi="Times New Roman" w:cs="Times New Roman"/>
          <w:sz w:val="24"/>
          <w:szCs w:val="24"/>
          <w:lang w:val="sv-SE"/>
        </w:rPr>
      </w:pPr>
      <w:r w:rsidRPr="007903A3">
        <w:rPr>
          <w:rFonts w:ascii="Times New Roman" w:hAnsi="Times New Roman" w:cs="Times New Roman"/>
          <w:sz w:val="24"/>
          <w:szCs w:val="24"/>
          <w:lang w:val="sv-SE"/>
        </w:rPr>
        <w:t>Dalam Peraturan Badan Wakaf Indonesia ini yang dimaksud dengan :</w:t>
      </w:r>
    </w:p>
    <w:p w:rsidR="00006F12" w:rsidRPr="007903A3" w:rsidRDefault="00006F12" w:rsidP="003263B0">
      <w:pPr>
        <w:widowControl w:val="0"/>
        <w:numPr>
          <w:ilvl w:val="0"/>
          <w:numId w:val="44"/>
        </w:numPr>
        <w:tabs>
          <w:tab w:val="clear" w:pos="720"/>
        </w:tabs>
        <w:autoSpaceDE w:val="0"/>
        <w:autoSpaceDN w:val="0"/>
        <w:spacing w:before="120" w:after="0" w:line="240" w:lineRule="auto"/>
        <w:ind w:left="270" w:right="29" w:hanging="270"/>
        <w:jc w:val="both"/>
        <w:rPr>
          <w:rFonts w:ascii="Times New Roman" w:hAnsi="Times New Roman" w:cs="Times New Roman"/>
          <w:sz w:val="24"/>
          <w:szCs w:val="24"/>
          <w:lang w:val="sv-SE"/>
        </w:rPr>
      </w:pPr>
      <w:r w:rsidRPr="007903A3">
        <w:rPr>
          <w:rFonts w:ascii="Times New Roman" w:hAnsi="Times New Roman" w:cs="Times New Roman"/>
          <w:sz w:val="24"/>
          <w:szCs w:val="24"/>
          <w:lang w:val="sv-SE"/>
        </w:rPr>
        <w:t>Wakaf adalah perbuatan hukum Wakif untuk memisahkan dan/atau menyerahkan sebagian harta benda miliknya untuk dimanfaatkan selamanya atau untuk jangka waktu tertentu sesuai dengan kepentingannya guna keperluan ibadah dan/atau kesejahteraan umum menurut Syariah.</w:t>
      </w:r>
    </w:p>
    <w:p w:rsidR="00006F12" w:rsidRPr="007903A3" w:rsidRDefault="00006F12" w:rsidP="003263B0">
      <w:pPr>
        <w:widowControl w:val="0"/>
        <w:numPr>
          <w:ilvl w:val="0"/>
          <w:numId w:val="43"/>
        </w:numPr>
        <w:autoSpaceDE w:val="0"/>
        <w:autoSpaceDN w:val="0"/>
        <w:spacing w:before="120" w:after="0" w:line="240" w:lineRule="auto"/>
        <w:ind w:left="270" w:right="29" w:hanging="270"/>
        <w:rPr>
          <w:rFonts w:ascii="Times New Roman" w:hAnsi="Times New Roman" w:cs="Times New Roman"/>
          <w:sz w:val="24"/>
          <w:szCs w:val="24"/>
          <w:lang w:val="sv-SE"/>
        </w:rPr>
      </w:pPr>
      <w:r w:rsidRPr="007903A3">
        <w:rPr>
          <w:rFonts w:ascii="Times New Roman" w:hAnsi="Times New Roman" w:cs="Times New Roman"/>
          <w:sz w:val="24"/>
          <w:szCs w:val="24"/>
          <w:lang w:val="sv-SE"/>
        </w:rPr>
        <w:t>Wakif adalah pihak yang mewakafkan harta benda miliknya.</w:t>
      </w:r>
    </w:p>
    <w:p w:rsidR="00006F12" w:rsidRPr="007903A3" w:rsidRDefault="00006F12" w:rsidP="003263B0">
      <w:pPr>
        <w:pStyle w:val="Style1"/>
        <w:numPr>
          <w:ilvl w:val="0"/>
          <w:numId w:val="43"/>
        </w:numPr>
        <w:spacing w:before="120"/>
        <w:ind w:left="270" w:right="29" w:hanging="270"/>
        <w:rPr>
          <w:lang w:val="sv-SE"/>
        </w:rPr>
      </w:pPr>
      <w:r w:rsidRPr="007903A3">
        <w:rPr>
          <w:lang w:val="sv-SE"/>
        </w:rPr>
        <w:t>Ikrar Wakaf adalah pernyataan kehendak Wakif yang diucapkan secara lisan dan/atau tulisan kepada Nazhir untuk mewakafkan harta benda miliknya.</w:t>
      </w:r>
    </w:p>
    <w:p w:rsidR="00006F12" w:rsidRPr="007903A3" w:rsidRDefault="00006F12" w:rsidP="003263B0">
      <w:pPr>
        <w:widowControl w:val="0"/>
        <w:numPr>
          <w:ilvl w:val="0"/>
          <w:numId w:val="43"/>
        </w:numPr>
        <w:autoSpaceDE w:val="0"/>
        <w:autoSpaceDN w:val="0"/>
        <w:spacing w:before="120" w:after="0" w:line="240" w:lineRule="auto"/>
        <w:ind w:left="270" w:right="29" w:hanging="270"/>
        <w:jc w:val="both"/>
        <w:rPr>
          <w:rFonts w:ascii="Times New Roman" w:hAnsi="Times New Roman" w:cs="Times New Roman"/>
          <w:sz w:val="24"/>
          <w:szCs w:val="24"/>
          <w:lang w:val="sv-SE"/>
        </w:rPr>
      </w:pPr>
      <w:r w:rsidRPr="007903A3">
        <w:rPr>
          <w:rFonts w:ascii="Times New Roman" w:hAnsi="Times New Roman" w:cs="Times New Roman"/>
          <w:sz w:val="24"/>
          <w:szCs w:val="24"/>
          <w:lang w:val="sv-SE"/>
        </w:rPr>
        <w:t>Nazhir adalah pihak yang menerima harta benda wakaf dari Wakif untuk dikelola dan dikembangkan sesuai dengan peruntukannya.</w:t>
      </w:r>
    </w:p>
    <w:p w:rsidR="00006F12" w:rsidRPr="007903A3" w:rsidRDefault="00006F12" w:rsidP="003263B0">
      <w:pPr>
        <w:pStyle w:val="Style1"/>
        <w:numPr>
          <w:ilvl w:val="0"/>
          <w:numId w:val="43"/>
        </w:numPr>
        <w:spacing w:before="120"/>
        <w:ind w:left="270" w:right="29" w:hanging="270"/>
        <w:rPr>
          <w:lang w:val="sv-SE"/>
        </w:rPr>
      </w:pPr>
      <w:r w:rsidRPr="007903A3">
        <w:rPr>
          <w:i/>
          <w:iCs/>
          <w:lang w:val="sv-SE"/>
        </w:rPr>
        <w:t xml:space="preserve">Mauquf alaih </w:t>
      </w:r>
      <w:r w:rsidRPr="007903A3">
        <w:rPr>
          <w:lang w:val="sv-SE"/>
        </w:rPr>
        <w:t>adalah pihak yang ditunjuk untuk memperoleh manfaat dari peruntukan harta benda wakaf sesuai pernyataan kehendak Wakif yang dituangkan dalam Akta Ikrar Wakaf.</w:t>
      </w:r>
    </w:p>
    <w:p w:rsidR="00006F12" w:rsidRPr="007903A3" w:rsidRDefault="00006F12" w:rsidP="003263B0">
      <w:pPr>
        <w:pStyle w:val="Style1"/>
        <w:numPr>
          <w:ilvl w:val="0"/>
          <w:numId w:val="43"/>
        </w:numPr>
        <w:spacing w:before="120"/>
        <w:ind w:left="270" w:right="29" w:hanging="270"/>
        <w:rPr>
          <w:lang w:val="sv-SE"/>
        </w:rPr>
      </w:pPr>
      <w:r w:rsidRPr="007903A3">
        <w:rPr>
          <w:lang w:val="sv-SE"/>
        </w:rPr>
        <w:t>Akta Ikrar Wakaf, yang selanjutnya disingkat AIW adalah bukti pernyataan kehendak Wakif untuk mewakafkan harta benda miliknya guna dikelola Nazhir sesuai dengan peruntukan harta benda wakaf yang dituangkan dalam bentuk akta.</w:t>
      </w:r>
    </w:p>
    <w:p w:rsidR="00006F12" w:rsidRPr="007903A3" w:rsidRDefault="00006F12" w:rsidP="003263B0">
      <w:pPr>
        <w:pStyle w:val="Style1"/>
        <w:numPr>
          <w:ilvl w:val="0"/>
          <w:numId w:val="43"/>
        </w:numPr>
        <w:spacing w:before="120"/>
        <w:ind w:left="270" w:right="29" w:hanging="270"/>
        <w:rPr>
          <w:lang w:val="sv-SE"/>
        </w:rPr>
      </w:pPr>
      <w:r w:rsidRPr="007903A3">
        <w:rPr>
          <w:lang w:val="sv-SE"/>
        </w:rPr>
        <w:t>Badan Wakaf Indonesia, yang selanjutnya disingkat BWI, adalah lembaga independen dalam pelaksanaan tugasnya untuk mengembangkan perwakafan di Indonesia.</w:t>
      </w:r>
    </w:p>
    <w:p w:rsidR="00006F12" w:rsidRPr="007903A3" w:rsidRDefault="00006F12" w:rsidP="003263B0">
      <w:pPr>
        <w:widowControl w:val="0"/>
        <w:numPr>
          <w:ilvl w:val="0"/>
          <w:numId w:val="43"/>
        </w:numPr>
        <w:autoSpaceDE w:val="0"/>
        <w:autoSpaceDN w:val="0"/>
        <w:spacing w:before="120" w:after="0" w:line="240" w:lineRule="auto"/>
        <w:ind w:left="270" w:right="29" w:hanging="270"/>
        <w:jc w:val="both"/>
        <w:rPr>
          <w:rFonts w:ascii="Times New Roman" w:hAnsi="Times New Roman" w:cs="Times New Roman"/>
          <w:sz w:val="24"/>
          <w:szCs w:val="24"/>
          <w:lang w:val="sv-SE"/>
        </w:rPr>
      </w:pPr>
      <w:r w:rsidRPr="007903A3">
        <w:rPr>
          <w:rFonts w:ascii="Times New Roman" w:hAnsi="Times New Roman" w:cs="Times New Roman"/>
          <w:sz w:val="24"/>
          <w:szCs w:val="24"/>
          <w:lang w:val="sv-SE"/>
        </w:rPr>
        <w:t>Kepala Kantor Urusan Agama yang selanjutnya disingkat dengan Kepala KUA adalah pejabat Departemen Agama yang membidangi urusan agama Islam di tingkat kecamatan.</w:t>
      </w:r>
    </w:p>
    <w:p w:rsidR="008607B2" w:rsidRDefault="00006F12" w:rsidP="008607B2">
      <w:pPr>
        <w:widowControl w:val="0"/>
        <w:numPr>
          <w:ilvl w:val="0"/>
          <w:numId w:val="43"/>
        </w:numPr>
        <w:autoSpaceDE w:val="0"/>
        <w:autoSpaceDN w:val="0"/>
        <w:spacing w:after="120" w:line="240" w:lineRule="auto"/>
        <w:ind w:left="270" w:right="29" w:hanging="270"/>
        <w:rPr>
          <w:rFonts w:ascii="Times New Roman" w:hAnsi="Times New Roman" w:cs="Times New Roman"/>
          <w:sz w:val="24"/>
          <w:szCs w:val="24"/>
          <w:lang w:val="sv-SE"/>
        </w:rPr>
      </w:pPr>
      <w:r w:rsidRPr="007903A3">
        <w:rPr>
          <w:rFonts w:ascii="Times New Roman" w:hAnsi="Times New Roman" w:cs="Times New Roman"/>
          <w:sz w:val="24"/>
          <w:szCs w:val="24"/>
          <w:lang w:val="sv-SE"/>
        </w:rPr>
        <w:t>Menteri adalah menteri yang menyelenggarakan urusan pemerintahan di bidang agama.</w:t>
      </w:r>
    </w:p>
    <w:p w:rsidR="008607B2" w:rsidRPr="008607B2" w:rsidRDefault="008607B2" w:rsidP="008607B2">
      <w:pPr>
        <w:widowControl w:val="0"/>
        <w:autoSpaceDE w:val="0"/>
        <w:autoSpaceDN w:val="0"/>
        <w:spacing w:after="120" w:line="240" w:lineRule="auto"/>
        <w:ind w:left="270" w:right="29"/>
        <w:rPr>
          <w:rFonts w:ascii="Times New Roman" w:hAnsi="Times New Roman" w:cs="Times New Roman"/>
          <w:sz w:val="24"/>
          <w:szCs w:val="24"/>
          <w:lang w:val="sv-SE"/>
        </w:rPr>
      </w:pPr>
    </w:p>
    <w:p w:rsidR="007903A3" w:rsidRDefault="007903A3" w:rsidP="008607B2">
      <w:pPr>
        <w:spacing w:after="120" w:line="240" w:lineRule="auto"/>
        <w:jc w:val="center"/>
        <w:rPr>
          <w:rFonts w:ascii="Times New Roman" w:hAnsi="Times New Roman" w:cs="Times New Roman"/>
          <w:b/>
          <w:sz w:val="24"/>
          <w:szCs w:val="24"/>
          <w:lang w:val="sv-SE"/>
        </w:rPr>
      </w:pPr>
      <w:r w:rsidRPr="007903A3">
        <w:rPr>
          <w:rFonts w:ascii="Times New Roman" w:hAnsi="Times New Roman" w:cs="Times New Roman"/>
          <w:b/>
          <w:sz w:val="24"/>
          <w:szCs w:val="24"/>
          <w:lang w:val="sv-SE"/>
        </w:rPr>
        <w:t>BAB II</w:t>
      </w:r>
    </w:p>
    <w:p w:rsidR="007903A3" w:rsidRPr="007903A3" w:rsidRDefault="007903A3" w:rsidP="008607B2">
      <w:pPr>
        <w:spacing w:after="0" w:line="240" w:lineRule="auto"/>
        <w:jc w:val="center"/>
        <w:rPr>
          <w:rFonts w:ascii="Times New Roman" w:hAnsi="Times New Roman" w:cs="Times New Roman"/>
          <w:b/>
          <w:sz w:val="24"/>
          <w:szCs w:val="24"/>
          <w:lang w:val="sv-SE"/>
        </w:rPr>
      </w:pPr>
      <w:r w:rsidRPr="007903A3">
        <w:rPr>
          <w:rFonts w:ascii="Times New Roman" w:hAnsi="Times New Roman" w:cs="Times New Roman"/>
          <w:b/>
          <w:sz w:val="24"/>
          <w:szCs w:val="24"/>
          <w:lang w:val="sv-SE"/>
        </w:rPr>
        <w:t>TUGAS DAN KEWENANGAN BWI</w:t>
      </w:r>
    </w:p>
    <w:p w:rsidR="008607B2" w:rsidRDefault="008607B2" w:rsidP="008607B2">
      <w:pPr>
        <w:spacing w:after="0" w:line="240" w:lineRule="auto"/>
        <w:jc w:val="center"/>
        <w:rPr>
          <w:rFonts w:ascii="Times New Roman" w:hAnsi="Times New Roman"/>
          <w:b/>
          <w:color w:val="000000"/>
          <w:sz w:val="24"/>
          <w:szCs w:val="24"/>
        </w:rPr>
      </w:pPr>
    </w:p>
    <w:p w:rsidR="007C77EF" w:rsidRDefault="007903A3" w:rsidP="008607B2">
      <w:pPr>
        <w:spacing w:after="120" w:line="240" w:lineRule="auto"/>
        <w:jc w:val="center"/>
        <w:rPr>
          <w:rFonts w:ascii="Times New Roman" w:hAnsi="Times New Roman"/>
          <w:b/>
          <w:color w:val="000000"/>
          <w:sz w:val="24"/>
          <w:szCs w:val="24"/>
        </w:rPr>
      </w:pPr>
      <w:r>
        <w:rPr>
          <w:rFonts w:ascii="Times New Roman" w:hAnsi="Times New Roman"/>
          <w:b/>
          <w:color w:val="000000"/>
          <w:sz w:val="24"/>
          <w:szCs w:val="24"/>
        </w:rPr>
        <w:t>Pasal 2</w:t>
      </w:r>
    </w:p>
    <w:p w:rsidR="001C5632" w:rsidRPr="008607B2" w:rsidRDefault="00D04A25" w:rsidP="008607B2">
      <w:pPr>
        <w:pStyle w:val="ListParagraph"/>
        <w:numPr>
          <w:ilvl w:val="0"/>
          <w:numId w:val="3"/>
        </w:numPr>
        <w:spacing w:after="120" w:line="240" w:lineRule="auto"/>
        <w:ind w:left="360"/>
        <w:jc w:val="both"/>
        <w:rPr>
          <w:rFonts w:ascii="Times New Roman" w:hAnsi="Times New Roman"/>
          <w:color w:val="000000"/>
          <w:sz w:val="24"/>
          <w:szCs w:val="24"/>
        </w:rPr>
      </w:pPr>
      <w:r>
        <w:rPr>
          <w:rFonts w:ascii="Times New Roman" w:hAnsi="Times New Roman"/>
          <w:color w:val="000000"/>
          <w:sz w:val="24"/>
          <w:szCs w:val="24"/>
        </w:rPr>
        <w:t>BWI berwenang memberikan persetujuan atas penukaran harta benda wakaf</w:t>
      </w:r>
      <w:r w:rsidR="005E0854">
        <w:rPr>
          <w:rFonts w:ascii="Times New Roman" w:hAnsi="Times New Roman"/>
          <w:color w:val="000000"/>
          <w:sz w:val="24"/>
          <w:szCs w:val="24"/>
        </w:rPr>
        <w:t xml:space="preserve"> yang selanjutnya akan disampaikan kepada Menteri untuk memberikan izin tertulis</w:t>
      </w:r>
      <w:r w:rsidR="009B1917">
        <w:rPr>
          <w:rFonts w:ascii="Times New Roman" w:hAnsi="Times New Roman"/>
          <w:color w:val="000000"/>
          <w:sz w:val="24"/>
          <w:szCs w:val="24"/>
        </w:rPr>
        <w:t xml:space="preserve"> atas penu</w:t>
      </w:r>
      <w:r w:rsidR="005365CE">
        <w:rPr>
          <w:rFonts w:ascii="Times New Roman" w:hAnsi="Times New Roman"/>
          <w:color w:val="000000"/>
          <w:sz w:val="24"/>
          <w:szCs w:val="24"/>
        </w:rPr>
        <w:t>karan harta benda wakaf</w:t>
      </w:r>
      <w:r w:rsidR="005E0854">
        <w:rPr>
          <w:rFonts w:ascii="Times New Roman" w:hAnsi="Times New Roman"/>
          <w:color w:val="000000"/>
          <w:sz w:val="24"/>
          <w:szCs w:val="24"/>
        </w:rPr>
        <w:t>.</w:t>
      </w:r>
    </w:p>
    <w:p w:rsidR="002C2586" w:rsidRPr="002C2586" w:rsidRDefault="005E0854" w:rsidP="008607B2">
      <w:pPr>
        <w:pStyle w:val="ListParagraph"/>
        <w:numPr>
          <w:ilvl w:val="0"/>
          <w:numId w:val="3"/>
        </w:numPr>
        <w:spacing w:after="120" w:line="240" w:lineRule="auto"/>
        <w:ind w:left="360"/>
        <w:jc w:val="both"/>
        <w:rPr>
          <w:rFonts w:ascii="Times New Roman" w:hAnsi="Times New Roman"/>
          <w:color w:val="000000"/>
          <w:sz w:val="24"/>
          <w:szCs w:val="24"/>
        </w:rPr>
      </w:pPr>
      <w:r>
        <w:rPr>
          <w:rFonts w:ascii="Times New Roman" w:hAnsi="Times New Roman"/>
          <w:color w:val="000000"/>
          <w:sz w:val="24"/>
          <w:szCs w:val="24"/>
        </w:rPr>
        <w:t>D</w:t>
      </w:r>
      <w:r w:rsidRPr="005E0854">
        <w:rPr>
          <w:rFonts w:ascii="Times New Roman" w:hAnsi="Times New Roman"/>
          <w:color w:val="000000"/>
          <w:sz w:val="24"/>
          <w:szCs w:val="24"/>
        </w:rPr>
        <w:t xml:space="preserve">alam melakukan tugas dan kewenangannya sebagaimana yang dimaksud pada ayat (1) diatas, </w:t>
      </w:r>
      <w:r>
        <w:rPr>
          <w:rFonts w:ascii="Times New Roman" w:hAnsi="Times New Roman"/>
          <w:color w:val="000000"/>
          <w:sz w:val="24"/>
          <w:szCs w:val="24"/>
        </w:rPr>
        <w:t xml:space="preserve">BWI </w:t>
      </w:r>
      <w:r w:rsidR="007C77EF" w:rsidRPr="005E0854">
        <w:rPr>
          <w:rFonts w:ascii="Times New Roman" w:hAnsi="Times New Roman"/>
          <w:color w:val="000000"/>
          <w:sz w:val="24"/>
          <w:szCs w:val="24"/>
        </w:rPr>
        <w:t>dapat bekerjasama d</w:t>
      </w:r>
      <w:r w:rsidR="00D04A25" w:rsidRPr="005E0854">
        <w:rPr>
          <w:rFonts w:ascii="Times New Roman" w:hAnsi="Times New Roman"/>
          <w:color w:val="000000"/>
          <w:sz w:val="24"/>
          <w:szCs w:val="24"/>
        </w:rPr>
        <w:t>engan instansi Pemerintah baik p</w:t>
      </w:r>
      <w:r w:rsidR="007C77EF" w:rsidRPr="005E0854">
        <w:rPr>
          <w:rFonts w:ascii="Times New Roman" w:hAnsi="Times New Roman"/>
          <w:color w:val="000000"/>
          <w:sz w:val="24"/>
          <w:szCs w:val="24"/>
        </w:rPr>
        <w:t>usat maupun daerah, organisasi masyarakat, para ahli, badan internasional, dan pihak lain yang dipandang perlu.</w:t>
      </w:r>
    </w:p>
    <w:p w:rsidR="005E0854" w:rsidRDefault="007903A3" w:rsidP="008607B2">
      <w:pPr>
        <w:spacing w:after="120" w:line="240" w:lineRule="auto"/>
        <w:jc w:val="center"/>
        <w:rPr>
          <w:rFonts w:ascii="Times New Roman" w:hAnsi="Times New Roman"/>
          <w:b/>
          <w:color w:val="000000"/>
          <w:sz w:val="24"/>
          <w:szCs w:val="24"/>
        </w:rPr>
      </w:pPr>
      <w:r>
        <w:rPr>
          <w:rFonts w:ascii="Times New Roman" w:hAnsi="Times New Roman"/>
          <w:b/>
          <w:color w:val="000000"/>
          <w:sz w:val="24"/>
          <w:szCs w:val="24"/>
        </w:rPr>
        <w:lastRenderedPageBreak/>
        <w:t>Pasal 3</w:t>
      </w:r>
    </w:p>
    <w:p w:rsidR="005E0854" w:rsidRPr="00751EEF" w:rsidRDefault="005E0854" w:rsidP="008607B2">
      <w:pPr>
        <w:pStyle w:val="ListParagraph"/>
        <w:spacing w:after="120" w:line="240" w:lineRule="auto"/>
        <w:ind w:left="360"/>
        <w:jc w:val="both"/>
        <w:rPr>
          <w:rFonts w:ascii="Times New Roman" w:hAnsi="Times New Roman"/>
          <w:color w:val="000000"/>
          <w:sz w:val="24"/>
          <w:szCs w:val="24"/>
        </w:rPr>
      </w:pPr>
      <w:r w:rsidRPr="00751EEF">
        <w:rPr>
          <w:rFonts w:ascii="Times New Roman" w:hAnsi="Times New Roman"/>
          <w:color w:val="000000"/>
          <w:sz w:val="24"/>
          <w:szCs w:val="24"/>
        </w:rPr>
        <w:t>Dalam melaksanakan</w:t>
      </w:r>
      <w:r>
        <w:rPr>
          <w:rFonts w:ascii="Times New Roman" w:hAnsi="Times New Roman"/>
          <w:color w:val="000000"/>
          <w:sz w:val="24"/>
          <w:szCs w:val="24"/>
        </w:rPr>
        <w:t xml:space="preserve"> tugas sebagaima</w:t>
      </w:r>
      <w:r w:rsidR="00F95A98">
        <w:rPr>
          <w:rFonts w:ascii="Times New Roman" w:hAnsi="Times New Roman"/>
          <w:color w:val="000000"/>
          <w:sz w:val="24"/>
          <w:szCs w:val="24"/>
        </w:rPr>
        <w:t>na dimaksud dalam Pasal 2</w:t>
      </w:r>
      <w:r>
        <w:rPr>
          <w:rFonts w:ascii="Times New Roman" w:hAnsi="Times New Roman"/>
          <w:color w:val="000000"/>
          <w:sz w:val="24"/>
          <w:szCs w:val="24"/>
        </w:rPr>
        <w:t xml:space="preserve">, </w:t>
      </w:r>
      <w:r w:rsidRPr="00751EEF">
        <w:rPr>
          <w:rFonts w:ascii="Times New Roman" w:hAnsi="Times New Roman"/>
          <w:color w:val="000000"/>
          <w:sz w:val="24"/>
          <w:szCs w:val="24"/>
        </w:rPr>
        <w:t xml:space="preserve">BWI memperhatikan saran dan pertimbangan </w:t>
      </w:r>
      <w:r w:rsidR="005365CE">
        <w:rPr>
          <w:rFonts w:ascii="Times New Roman" w:hAnsi="Times New Roman"/>
          <w:color w:val="000000"/>
          <w:sz w:val="24"/>
          <w:szCs w:val="24"/>
        </w:rPr>
        <w:t>Menteri</w:t>
      </w:r>
      <w:r w:rsidRPr="00751EEF">
        <w:rPr>
          <w:rFonts w:ascii="Times New Roman" w:hAnsi="Times New Roman"/>
          <w:color w:val="000000"/>
          <w:sz w:val="24"/>
          <w:szCs w:val="24"/>
        </w:rPr>
        <w:t xml:space="preserve"> dan Majelis Ulama Indonesia.</w:t>
      </w:r>
    </w:p>
    <w:p w:rsidR="002C2586" w:rsidRDefault="002C2586" w:rsidP="007C77EF">
      <w:pPr>
        <w:spacing w:after="0"/>
        <w:jc w:val="both"/>
        <w:rPr>
          <w:rFonts w:ascii="Times New Roman" w:hAnsi="Times New Roman" w:cs="Times New Roman"/>
          <w:b/>
          <w:color w:val="000000"/>
          <w:sz w:val="24"/>
          <w:szCs w:val="24"/>
        </w:rPr>
      </w:pPr>
    </w:p>
    <w:p w:rsidR="007C77EF" w:rsidRDefault="007903A3" w:rsidP="007903A3">
      <w:pPr>
        <w:spacing w:after="0"/>
        <w:jc w:val="center"/>
        <w:rPr>
          <w:rFonts w:ascii="Times New Roman" w:hAnsi="Times New Roman" w:cs="Times New Roman"/>
          <w:b/>
          <w:color w:val="000000"/>
          <w:sz w:val="24"/>
          <w:szCs w:val="24"/>
        </w:rPr>
      </w:pPr>
      <w:r>
        <w:rPr>
          <w:rFonts w:ascii="Times New Roman" w:hAnsi="Times New Roman" w:cs="Times New Roman"/>
          <w:b/>
          <w:color w:val="000000"/>
          <w:sz w:val="24"/>
          <w:szCs w:val="24"/>
        </w:rPr>
        <w:t>BAB</w:t>
      </w:r>
      <w:r w:rsidR="007C77EF">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I</w:t>
      </w:r>
      <w:r w:rsidR="007C77EF">
        <w:rPr>
          <w:rFonts w:ascii="Times New Roman" w:hAnsi="Times New Roman" w:cs="Times New Roman"/>
          <w:b/>
          <w:color w:val="000000"/>
          <w:sz w:val="24"/>
          <w:szCs w:val="24"/>
        </w:rPr>
        <w:t>II</w:t>
      </w:r>
    </w:p>
    <w:p w:rsidR="007C77EF" w:rsidRDefault="00C20FAA" w:rsidP="007C77EF">
      <w:pPr>
        <w:spacing w:after="0"/>
        <w:jc w:val="center"/>
        <w:rPr>
          <w:rFonts w:ascii="Times New Roman" w:hAnsi="Times New Roman" w:cs="Times New Roman"/>
          <w:b/>
          <w:color w:val="000000"/>
          <w:sz w:val="24"/>
          <w:szCs w:val="24"/>
        </w:rPr>
      </w:pPr>
      <w:r>
        <w:rPr>
          <w:rFonts w:ascii="Times New Roman" w:hAnsi="Times New Roman" w:cs="Times New Roman"/>
          <w:b/>
          <w:color w:val="000000"/>
          <w:sz w:val="24"/>
          <w:szCs w:val="24"/>
        </w:rPr>
        <w:t>PERSYARATAN PERUBAHAN STATUS HARTA BENDA WAKAF</w:t>
      </w:r>
      <w:r w:rsidR="007C77EF">
        <w:rPr>
          <w:rFonts w:ascii="Times New Roman" w:hAnsi="Times New Roman" w:cs="Times New Roman"/>
          <w:b/>
          <w:color w:val="000000"/>
          <w:sz w:val="24"/>
          <w:szCs w:val="24"/>
        </w:rPr>
        <w:br/>
        <w:t xml:space="preserve"> </w:t>
      </w:r>
    </w:p>
    <w:p w:rsidR="008607B2" w:rsidRPr="007C77EF" w:rsidRDefault="007903A3" w:rsidP="008607B2">
      <w:pPr>
        <w:spacing w:after="12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Pasal 4</w:t>
      </w:r>
      <w:r w:rsidR="007C77EF">
        <w:rPr>
          <w:rFonts w:ascii="Times New Roman" w:hAnsi="Times New Roman" w:cs="Times New Roman"/>
          <w:b/>
          <w:color w:val="000000"/>
          <w:sz w:val="24"/>
          <w:szCs w:val="24"/>
        </w:rPr>
        <w:t xml:space="preserve"> </w:t>
      </w:r>
    </w:p>
    <w:p w:rsidR="007C77EF" w:rsidRPr="007C77EF" w:rsidRDefault="007C77EF" w:rsidP="008607B2">
      <w:pPr>
        <w:widowControl w:val="0"/>
        <w:numPr>
          <w:ilvl w:val="0"/>
          <w:numId w:val="23"/>
        </w:numPr>
        <w:tabs>
          <w:tab w:val="clear" w:pos="648"/>
        </w:tabs>
        <w:autoSpaceDE w:val="0"/>
        <w:autoSpaceDN w:val="0"/>
        <w:spacing w:after="120" w:line="240" w:lineRule="auto"/>
        <w:ind w:left="360" w:hanging="360"/>
        <w:jc w:val="both"/>
        <w:rPr>
          <w:rFonts w:ascii="Times New Roman" w:hAnsi="Times New Roman" w:cs="Times New Roman"/>
          <w:sz w:val="24"/>
          <w:szCs w:val="24"/>
        </w:rPr>
      </w:pPr>
      <w:r w:rsidRPr="007C77EF">
        <w:rPr>
          <w:rFonts w:ascii="Times New Roman" w:hAnsi="Times New Roman" w:cs="Times New Roman"/>
          <w:sz w:val="24"/>
          <w:szCs w:val="24"/>
        </w:rPr>
        <w:t>Perubahan status harta benda wakaf dalam bentuk penukaran dilarang kecuali dengan izin tertulis dari Menteri berdasarkan pertimbangan BWI.</w:t>
      </w:r>
    </w:p>
    <w:p w:rsidR="007C77EF" w:rsidRPr="007C77EF" w:rsidRDefault="007C77EF" w:rsidP="008607B2">
      <w:pPr>
        <w:widowControl w:val="0"/>
        <w:numPr>
          <w:ilvl w:val="0"/>
          <w:numId w:val="23"/>
        </w:numPr>
        <w:tabs>
          <w:tab w:val="clear" w:pos="648"/>
        </w:tabs>
        <w:autoSpaceDE w:val="0"/>
        <w:autoSpaceDN w:val="0"/>
        <w:spacing w:after="120" w:line="240" w:lineRule="auto"/>
        <w:ind w:left="360" w:hanging="360"/>
        <w:jc w:val="both"/>
        <w:rPr>
          <w:rFonts w:ascii="Times New Roman" w:hAnsi="Times New Roman" w:cs="Times New Roman"/>
          <w:sz w:val="24"/>
          <w:szCs w:val="24"/>
        </w:rPr>
      </w:pPr>
      <w:r w:rsidRPr="007C77EF">
        <w:rPr>
          <w:rFonts w:ascii="Times New Roman" w:hAnsi="Times New Roman" w:cs="Times New Roman"/>
          <w:sz w:val="24"/>
          <w:szCs w:val="24"/>
        </w:rPr>
        <w:t>Izin tertulis dari Men</w:t>
      </w:r>
      <w:r w:rsidR="007903A3">
        <w:rPr>
          <w:rFonts w:ascii="Times New Roman" w:hAnsi="Times New Roman" w:cs="Times New Roman"/>
          <w:sz w:val="24"/>
          <w:szCs w:val="24"/>
        </w:rPr>
        <w:t>teri sebagaimana dimaksud pada a</w:t>
      </w:r>
      <w:r w:rsidRPr="007C77EF">
        <w:rPr>
          <w:rFonts w:ascii="Times New Roman" w:hAnsi="Times New Roman" w:cs="Times New Roman"/>
          <w:sz w:val="24"/>
          <w:szCs w:val="24"/>
        </w:rPr>
        <w:t>yat (1) hanya dapat diberikan dengan pertimbangan sebagai berikut:</w:t>
      </w:r>
    </w:p>
    <w:p w:rsidR="007C77EF" w:rsidRPr="007C77EF" w:rsidRDefault="007C77EF" w:rsidP="008607B2">
      <w:pPr>
        <w:widowControl w:val="0"/>
        <w:numPr>
          <w:ilvl w:val="0"/>
          <w:numId w:val="24"/>
        </w:numPr>
        <w:tabs>
          <w:tab w:val="clear" w:pos="1008"/>
        </w:tabs>
        <w:autoSpaceDE w:val="0"/>
        <w:autoSpaceDN w:val="0"/>
        <w:spacing w:after="120" w:line="240" w:lineRule="auto"/>
        <w:ind w:left="720"/>
        <w:jc w:val="both"/>
        <w:rPr>
          <w:rFonts w:ascii="Times New Roman" w:hAnsi="Times New Roman" w:cs="Times New Roman"/>
          <w:sz w:val="24"/>
          <w:szCs w:val="24"/>
        </w:rPr>
      </w:pPr>
      <w:r w:rsidRPr="007C77EF">
        <w:rPr>
          <w:rFonts w:ascii="Times New Roman" w:hAnsi="Times New Roman" w:cs="Times New Roman"/>
          <w:sz w:val="24"/>
          <w:szCs w:val="24"/>
        </w:rPr>
        <w:t>perubahan harta benda wakaf tersebut digunakan untuk kepentingan umum sesuai dengan Rencana Umum Tata Ruang (RUTR) berdasarkan ketentuan Peraturan Perundang-undangan dan tidak bertentangan dengan prinsip syariah;</w:t>
      </w:r>
    </w:p>
    <w:p w:rsidR="007C77EF" w:rsidRPr="007C77EF" w:rsidRDefault="007C77EF" w:rsidP="007C77EF">
      <w:pPr>
        <w:widowControl w:val="0"/>
        <w:numPr>
          <w:ilvl w:val="0"/>
          <w:numId w:val="24"/>
        </w:numPr>
        <w:tabs>
          <w:tab w:val="clear" w:pos="1008"/>
        </w:tabs>
        <w:autoSpaceDE w:val="0"/>
        <w:autoSpaceDN w:val="0"/>
        <w:spacing w:before="108" w:after="0" w:line="240" w:lineRule="auto"/>
        <w:ind w:left="720"/>
        <w:jc w:val="both"/>
        <w:rPr>
          <w:rFonts w:ascii="Times New Roman" w:hAnsi="Times New Roman" w:cs="Times New Roman"/>
          <w:sz w:val="24"/>
          <w:szCs w:val="24"/>
        </w:rPr>
      </w:pPr>
      <w:r w:rsidRPr="007C77EF">
        <w:rPr>
          <w:rFonts w:ascii="Times New Roman" w:hAnsi="Times New Roman" w:cs="Times New Roman"/>
          <w:sz w:val="24"/>
          <w:szCs w:val="24"/>
        </w:rPr>
        <w:t>harta benda wakaf tidak dapat dipergunakan sesuai dengan ikrar wakaf; atau</w:t>
      </w:r>
    </w:p>
    <w:p w:rsidR="007C77EF" w:rsidRPr="007C77EF" w:rsidRDefault="007C77EF" w:rsidP="007C77EF">
      <w:pPr>
        <w:widowControl w:val="0"/>
        <w:numPr>
          <w:ilvl w:val="0"/>
          <w:numId w:val="24"/>
        </w:numPr>
        <w:tabs>
          <w:tab w:val="clear" w:pos="1008"/>
        </w:tabs>
        <w:autoSpaceDE w:val="0"/>
        <w:autoSpaceDN w:val="0"/>
        <w:spacing w:before="108" w:after="0" w:line="240" w:lineRule="auto"/>
        <w:ind w:left="720"/>
        <w:jc w:val="both"/>
        <w:rPr>
          <w:rFonts w:ascii="Times New Roman" w:hAnsi="Times New Roman" w:cs="Times New Roman"/>
          <w:sz w:val="24"/>
          <w:szCs w:val="24"/>
        </w:rPr>
      </w:pPr>
      <w:r w:rsidRPr="007C77EF">
        <w:rPr>
          <w:rFonts w:ascii="Times New Roman" w:hAnsi="Times New Roman" w:cs="Times New Roman"/>
          <w:sz w:val="24"/>
          <w:szCs w:val="24"/>
        </w:rPr>
        <w:t>pertukaran dilakukan untuk keperluan keagamaan secara langsung dan mendesak.</w:t>
      </w:r>
    </w:p>
    <w:p w:rsidR="007C77EF" w:rsidRPr="007C77EF" w:rsidRDefault="007C77EF" w:rsidP="007C77EF">
      <w:pPr>
        <w:pStyle w:val="BodyTextIndent2"/>
        <w:numPr>
          <w:ilvl w:val="0"/>
          <w:numId w:val="23"/>
        </w:numPr>
        <w:tabs>
          <w:tab w:val="clear" w:pos="648"/>
        </w:tabs>
        <w:spacing w:before="108"/>
        <w:ind w:left="360" w:hanging="360"/>
        <w:rPr>
          <w:rFonts w:ascii="Times New Roman" w:hAnsi="Times New Roman" w:cs="Times New Roman"/>
          <w:sz w:val="24"/>
          <w:szCs w:val="24"/>
        </w:rPr>
      </w:pPr>
      <w:r w:rsidRPr="007C77EF">
        <w:rPr>
          <w:rFonts w:ascii="Times New Roman" w:hAnsi="Times New Roman" w:cs="Times New Roman"/>
          <w:sz w:val="24"/>
          <w:szCs w:val="24"/>
        </w:rPr>
        <w:t>Selain dari pertimba</w:t>
      </w:r>
      <w:r w:rsidR="007903A3">
        <w:rPr>
          <w:rFonts w:ascii="Times New Roman" w:hAnsi="Times New Roman" w:cs="Times New Roman"/>
          <w:sz w:val="24"/>
          <w:szCs w:val="24"/>
        </w:rPr>
        <w:t>ngan sebagaimana dimaksud pada a</w:t>
      </w:r>
      <w:r w:rsidRPr="007C77EF">
        <w:rPr>
          <w:rFonts w:ascii="Times New Roman" w:hAnsi="Times New Roman" w:cs="Times New Roman"/>
          <w:sz w:val="24"/>
          <w:szCs w:val="24"/>
        </w:rPr>
        <w:t>yat (2), izin pertukaran harta benda wakaf hanya dapat diberikan jika:</w:t>
      </w:r>
    </w:p>
    <w:p w:rsidR="007C77EF" w:rsidRPr="007C77EF" w:rsidRDefault="007C77EF" w:rsidP="007C77EF">
      <w:pPr>
        <w:widowControl w:val="0"/>
        <w:numPr>
          <w:ilvl w:val="0"/>
          <w:numId w:val="25"/>
        </w:numPr>
        <w:tabs>
          <w:tab w:val="clear" w:pos="3888"/>
        </w:tabs>
        <w:autoSpaceDE w:val="0"/>
        <w:autoSpaceDN w:val="0"/>
        <w:spacing w:before="60" w:after="0" w:line="240" w:lineRule="auto"/>
        <w:ind w:left="720" w:right="29"/>
        <w:jc w:val="both"/>
        <w:rPr>
          <w:rFonts w:ascii="Times New Roman" w:hAnsi="Times New Roman" w:cs="Times New Roman"/>
          <w:sz w:val="24"/>
          <w:szCs w:val="24"/>
          <w:lang w:val="sv-SE"/>
        </w:rPr>
      </w:pPr>
      <w:r w:rsidRPr="007C77EF">
        <w:rPr>
          <w:rFonts w:ascii="Times New Roman" w:hAnsi="Times New Roman" w:cs="Times New Roman"/>
          <w:sz w:val="24"/>
          <w:szCs w:val="24"/>
          <w:lang w:val="sv-SE"/>
        </w:rPr>
        <w:t>harta benda penukar memiliki sertifikat atau bukti kepemilikan sah sesuai dengan Peraturan Perundang</w:t>
      </w:r>
      <w:r w:rsidRPr="007C77EF">
        <w:rPr>
          <w:rFonts w:ascii="Times New Roman" w:hAnsi="Times New Roman" w:cs="Times New Roman"/>
          <w:sz w:val="24"/>
          <w:szCs w:val="24"/>
          <w:lang w:val="sv-SE"/>
        </w:rPr>
        <w:softHyphen/>
        <w:t>-undangan; dan</w:t>
      </w:r>
    </w:p>
    <w:p w:rsidR="007C77EF" w:rsidRPr="007C77EF" w:rsidRDefault="007C77EF" w:rsidP="007C77EF">
      <w:pPr>
        <w:widowControl w:val="0"/>
        <w:numPr>
          <w:ilvl w:val="0"/>
          <w:numId w:val="25"/>
        </w:numPr>
        <w:tabs>
          <w:tab w:val="clear" w:pos="3888"/>
        </w:tabs>
        <w:autoSpaceDE w:val="0"/>
        <w:autoSpaceDN w:val="0"/>
        <w:spacing w:before="60" w:after="0" w:line="240" w:lineRule="auto"/>
        <w:ind w:left="720" w:right="29"/>
        <w:jc w:val="both"/>
        <w:rPr>
          <w:rFonts w:ascii="Times New Roman" w:hAnsi="Times New Roman" w:cs="Times New Roman"/>
          <w:sz w:val="24"/>
          <w:szCs w:val="24"/>
          <w:lang w:val="sv-SE"/>
        </w:rPr>
      </w:pPr>
      <w:r w:rsidRPr="007C77EF">
        <w:rPr>
          <w:rFonts w:ascii="Times New Roman" w:hAnsi="Times New Roman" w:cs="Times New Roman"/>
          <w:sz w:val="24"/>
          <w:szCs w:val="24"/>
          <w:lang w:val="sv-SE"/>
        </w:rPr>
        <w:t>nilai dan manfaat harta benda penukar sekurang-</w:t>
      </w:r>
      <w:r w:rsidRPr="007C77EF">
        <w:rPr>
          <w:rFonts w:ascii="Times New Roman" w:hAnsi="Times New Roman" w:cs="Times New Roman"/>
          <w:sz w:val="24"/>
          <w:szCs w:val="24"/>
          <w:lang w:val="sv-SE"/>
        </w:rPr>
        <w:softHyphen/>
        <w:t>kurangnya sama dengan harta benda wakaf semula.</w:t>
      </w:r>
    </w:p>
    <w:p w:rsidR="007C77EF" w:rsidRPr="007C77EF" w:rsidRDefault="007C77EF" w:rsidP="007C77EF">
      <w:pPr>
        <w:pStyle w:val="BodyTextIndent2"/>
        <w:rPr>
          <w:rFonts w:ascii="Times New Roman" w:hAnsi="Times New Roman" w:cs="Times New Roman"/>
          <w:sz w:val="24"/>
          <w:szCs w:val="24"/>
          <w:lang w:val="sv-SE"/>
        </w:rPr>
      </w:pPr>
      <w:r w:rsidRPr="007C77EF">
        <w:rPr>
          <w:rFonts w:ascii="Times New Roman" w:hAnsi="Times New Roman" w:cs="Times New Roman"/>
          <w:sz w:val="24"/>
          <w:szCs w:val="24"/>
          <w:lang w:val="sv-SE"/>
        </w:rPr>
        <w:t>(4) Nilai dan manfaat harta benda pen</w:t>
      </w:r>
      <w:r w:rsidR="007903A3">
        <w:rPr>
          <w:rFonts w:ascii="Times New Roman" w:hAnsi="Times New Roman" w:cs="Times New Roman"/>
          <w:sz w:val="24"/>
          <w:szCs w:val="24"/>
          <w:lang w:val="sv-SE"/>
        </w:rPr>
        <w:t>ukar sebagaimana dimaksud pada a</w:t>
      </w:r>
      <w:r w:rsidRPr="007C77EF">
        <w:rPr>
          <w:rFonts w:ascii="Times New Roman" w:hAnsi="Times New Roman" w:cs="Times New Roman"/>
          <w:sz w:val="24"/>
          <w:szCs w:val="24"/>
          <w:lang w:val="sv-SE"/>
        </w:rPr>
        <w:t>y</w:t>
      </w:r>
      <w:r w:rsidR="005365CE">
        <w:rPr>
          <w:rFonts w:ascii="Times New Roman" w:hAnsi="Times New Roman" w:cs="Times New Roman"/>
          <w:sz w:val="24"/>
          <w:szCs w:val="24"/>
          <w:lang w:val="sv-SE"/>
        </w:rPr>
        <w:t>at (3) huruf b ditetapkan oleh Bupati/W</w:t>
      </w:r>
      <w:r w:rsidRPr="007C77EF">
        <w:rPr>
          <w:rFonts w:ascii="Times New Roman" w:hAnsi="Times New Roman" w:cs="Times New Roman"/>
          <w:sz w:val="24"/>
          <w:szCs w:val="24"/>
          <w:lang w:val="sv-SE"/>
        </w:rPr>
        <w:t>alikota berdasarkan rekomendasi tim penilai yang anggotanya terdiri dari unsur:</w:t>
      </w:r>
    </w:p>
    <w:p w:rsidR="007C77EF" w:rsidRPr="007C77EF" w:rsidRDefault="007C77EF" w:rsidP="007C77EF">
      <w:pPr>
        <w:widowControl w:val="0"/>
        <w:numPr>
          <w:ilvl w:val="0"/>
          <w:numId w:val="26"/>
        </w:numPr>
        <w:tabs>
          <w:tab w:val="clear" w:pos="4248"/>
        </w:tabs>
        <w:autoSpaceDE w:val="0"/>
        <w:autoSpaceDN w:val="0"/>
        <w:spacing w:after="0" w:line="240" w:lineRule="auto"/>
        <w:ind w:left="720" w:hanging="360"/>
        <w:jc w:val="both"/>
        <w:rPr>
          <w:rFonts w:ascii="Times New Roman" w:hAnsi="Times New Roman" w:cs="Times New Roman"/>
          <w:sz w:val="24"/>
          <w:szCs w:val="24"/>
        </w:rPr>
      </w:pPr>
      <w:r w:rsidRPr="007C77EF">
        <w:rPr>
          <w:rFonts w:ascii="Times New Roman" w:hAnsi="Times New Roman" w:cs="Times New Roman"/>
          <w:sz w:val="24"/>
          <w:szCs w:val="24"/>
        </w:rPr>
        <w:t>pemerintah daerah kabupaten/kota;</w:t>
      </w:r>
    </w:p>
    <w:p w:rsidR="007C77EF" w:rsidRPr="007C77EF" w:rsidRDefault="007C77EF" w:rsidP="007C77EF">
      <w:pPr>
        <w:widowControl w:val="0"/>
        <w:numPr>
          <w:ilvl w:val="0"/>
          <w:numId w:val="26"/>
        </w:numPr>
        <w:tabs>
          <w:tab w:val="clear" w:pos="4248"/>
        </w:tabs>
        <w:autoSpaceDE w:val="0"/>
        <w:autoSpaceDN w:val="0"/>
        <w:spacing w:after="0" w:line="240" w:lineRule="auto"/>
        <w:ind w:left="720" w:hanging="360"/>
        <w:jc w:val="both"/>
        <w:rPr>
          <w:rFonts w:ascii="Times New Roman" w:hAnsi="Times New Roman" w:cs="Times New Roman"/>
          <w:sz w:val="24"/>
          <w:szCs w:val="24"/>
        </w:rPr>
      </w:pPr>
      <w:r w:rsidRPr="007C77EF">
        <w:rPr>
          <w:rFonts w:ascii="Times New Roman" w:hAnsi="Times New Roman" w:cs="Times New Roman"/>
          <w:sz w:val="24"/>
          <w:szCs w:val="24"/>
        </w:rPr>
        <w:t>kantor pertanahan kabupaten/kota;</w:t>
      </w:r>
    </w:p>
    <w:p w:rsidR="007C77EF" w:rsidRPr="007C77EF" w:rsidRDefault="007C77EF" w:rsidP="007C77EF">
      <w:pPr>
        <w:widowControl w:val="0"/>
        <w:numPr>
          <w:ilvl w:val="0"/>
          <w:numId w:val="26"/>
        </w:numPr>
        <w:tabs>
          <w:tab w:val="clear" w:pos="4248"/>
        </w:tabs>
        <w:autoSpaceDE w:val="0"/>
        <w:autoSpaceDN w:val="0"/>
        <w:spacing w:after="0" w:line="240" w:lineRule="auto"/>
        <w:ind w:left="720" w:hanging="360"/>
        <w:jc w:val="both"/>
        <w:rPr>
          <w:rFonts w:ascii="Times New Roman" w:hAnsi="Times New Roman" w:cs="Times New Roman"/>
          <w:sz w:val="24"/>
          <w:szCs w:val="24"/>
          <w:lang w:val="fi-FI"/>
        </w:rPr>
      </w:pPr>
      <w:r w:rsidRPr="007C77EF">
        <w:rPr>
          <w:rFonts w:ascii="Times New Roman" w:hAnsi="Times New Roman" w:cs="Times New Roman"/>
          <w:sz w:val="24"/>
          <w:szCs w:val="24"/>
          <w:lang w:val="fi-FI"/>
        </w:rPr>
        <w:t>Majelis Ulama Indonesia (MUI) kabupaten/kota;</w:t>
      </w:r>
    </w:p>
    <w:p w:rsidR="007C77EF" w:rsidRPr="007C77EF" w:rsidRDefault="007C77EF" w:rsidP="007C77EF">
      <w:pPr>
        <w:widowControl w:val="0"/>
        <w:numPr>
          <w:ilvl w:val="0"/>
          <w:numId w:val="26"/>
        </w:numPr>
        <w:tabs>
          <w:tab w:val="clear" w:pos="4248"/>
        </w:tabs>
        <w:autoSpaceDE w:val="0"/>
        <w:autoSpaceDN w:val="0"/>
        <w:spacing w:after="0" w:line="240" w:lineRule="auto"/>
        <w:ind w:left="720" w:hanging="360"/>
        <w:jc w:val="both"/>
        <w:rPr>
          <w:rFonts w:ascii="Times New Roman" w:hAnsi="Times New Roman" w:cs="Times New Roman"/>
          <w:sz w:val="24"/>
          <w:szCs w:val="24"/>
          <w:lang w:val="sv-SE"/>
        </w:rPr>
      </w:pPr>
      <w:r w:rsidRPr="007C77EF">
        <w:rPr>
          <w:rFonts w:ascii="Times New Roman" w:hAnsi="Times New Roman" w:cs="Times New Roman"/>
          <w:sz w:val="24"/>
          <w:szCs w:val="24"/>
          <w:lang w:val="sv-SE"/>
        </w:rPr>
        <w:t>kantor Departemen Agama kabupaten/kota; dan</w:t>
      </w:r>
    </w:p>
    <w:p w:rsidR="007C77EF" w:rsidRDefault="007C77EF" w:rsidP="007C77EF">
      <w:pPr>
        <w:widowControl w:val="0"/>
        <w:numPr>
          <w:ilvl w:val="0"/>
          <w:numId w:val="26"/>
        </w:numPr>
        <w:tabs>
          <w:tab w:val="clear" w:pos="4248"/>
        </w:tabs>
        <w:autoSpaceDE w:val="0"/>
        <w:autoSpaceDN w:val="0"/>
        <w:spacing w:after="0" w:line="240" w:lineRule="auto"/>
        <w:ind w:left="720" w:hanging="360"/>
        <w:jc w:val="both"/>
        <w:rPr>
          <w:rFonts w:ascii="Times New Roman" w:hAnsi="Times New Roman" w:cs="Times New Roman"/>
          <w:sz w:val="24"/>
          <w:szCs w:val="24"/>
          <w:lang w:val="sv-SE"/>
        </w:rPr>
      </w:pPr>
      <w:r w:rsidRPr="007C77EF">
        <w:rPr>
          <w:rFonts w:ascii="Times New Roman" w:hAnsi="Times New Roman" w:cs="Times New Roman"/>
          <w:sz w:val="24"/>
          <w:szCs w:val="24"/>
          <w:lang w:val="sv-SE"/>
        </w:rPr>
        <w:t>Nazhir tanah wakaf yang bersangkutan.</w:t>
      </w:r>
    </w:p>
    <w:p w:rsidR="002C2586" w:rsidRPr="002C2586" w:rsidRDefault="002C2586" w:rsidP="002C2586">
      <w:pPr>
        <w:widowControl w:val="0"/>
        <w:autoSpaceDE w:val="0"/>
        <w:autoSpaceDN w:val="0"/>
        <w:spacing w:after="0" w:line="240" w:lineRule="auto"/>
        <w:ind w:left="720"/>
        <w:jc w:val="both"/>
        <w:rPr>
          <w:rFonts w:ascii="Times New Roman" w:hAnsi="Times New Roman" w:cs="Times New Roman"/>
          <w:sz w:val="24"/>
          <w:szCs w:val="24"/>
          <w:lang w:val="sv-SE"/>
        </w:rPr>
      </w:pPr>
    </w:p>
    <w:p w:rsidR="007C77EF" w:rsidRPr="007C77EF" w:rsidRDefault="007903A3" w:rsidP="007C77EF">
      <w:pPr>
        <w:pStyle w:val="Heading1"/>
        <w:rPr>
          <w:rFonts w:ascii="Times New Roman" w:hAnsi="Times New Roman" w:cs="Times New Roman"/>
          <w:sz w:val="24"/>
          <w:szCs w:val="24"/>
          <w:lang w:val="sv-SE"/>
        </w:rPr>
      </w:pPr>
      <w:r>
        <w:rPr>
          <w:rFonts w:ascii="Times New Roman" w:hAnsi="Times New Roman" w:cs="Times New Roman"/>
          <w:sz w:val="24"/>
          <w:szCs w:val="24"/>
          <w:lang w:val="sv-SE"/>
        </w:rPr>
        <w:t>Pasal 5</w:t>
      </w:r>
    </w:p>
    <w:p w:rsidR="007C77EF" w:rsidRPr="007C77EF" w:rsidRDefault="007C77EF" w:rsidP="007C77EF">
      <w:pPr>
        <w:pStyle w:val="BodyText3"/>
        <w:rPr>
          <w:rFonts w:ascii="Times New Roman" w:hAnsi="Times New Roman" w:cs="Times New Roman"/>
          <w:sz w:val="24"/>
          <w:szCs w:val="24"/>
          <w:lang w:val="sv-SE"/>
        </w:rPr>
      </w:pPr>
      <w:r w:rsidRPr="007C77EF">
        <w:rPr>
          <w:rFonts w:ascii="Times New Roman" w:hAnsi="Times New Roman" w:cs="Times New Roman"/>
          <w:sz w:val="24"/>
          <w:szCs w:val="24"/>
          <w:lang w:val="sv-SE"/>
        </w:rPr>
        <w:t>Nilai dan manfaat harta benda penukar seb</w:t>
      </w:r>
      <w:r w:rsidR="009A40BF">
        <w:rPr>
          <w:rFonts w:ascii="Times New Roman" w:hAnsi="Times New Roman" w:cs="Times New Roman"/>
          <w:sz w:val="24"/>
          <w:szCs w:val="24"/>
          <w:lang w:val="sv-SE"/>
        </w:rPr>
        <w:t>agaimana dimaksud dalam Pasal 4</w:t>
      </w:r>
      <w:r w:rsidR="00A105B9">
        <w:rPr>
          <w:rFonts w:ascii="Times New Roman" w:hAnsi="Times New Roman" w:cs="Times New Roman"/>
          <w:sz w:val="24"/>
          <w:szCs w:val="24"/>
          <w:lang w:val="sv-SE"/>
        </w:rPr>
        <w:t xml:space="preserve"> a</w:t>
      </w:r>
      <w:r w:rsidRPr="007C77EF">
        <w:rPr>
          <w:rFonts w:ascii="Times New Roman" w:hAnsi="Times New Roman" w:cs="Times New Roman"/>
          <w:sz w:val="24"/>
          <w:szCs w:val="24"/>
          <w:lang w:val="sv-SE"/>
        </w:rPr>
        <w:t>yat (3) huruf b dihitung sebagai berikut:</w:t>
      </w:r>
    </w:p>
    <w:p w:rsidR="007C77EF" w:rsidRPr="007C77EF" w:rsidRDefault="007C77EF" w:rsidP="003263B0">
      <w:pPr>
        <w:widowControl w:val="0"/>
        <w:numPr>
          <w:ilvl w:val="0"/>
          <w:numId w:val="27"/>
        </w:numPr>
        <w:tabs>
          <w:tab w:val="clear" w:pos="3528"/>
        </w:tabs>
        <w:autoSpaceDE w:val="0"/>
        <w:autoSpaceDN w:val="0"/>
        <w:spacing w:before="60" w:after="0" w:line="240" w:lineRule="auto"/>
        <w:ind w:left="270" w:right="29" w:hanging="270"/>
        <w:jc w:val="both"/>
        <w:rPr>
          <w:rFonts w:ascii="Times New Roman" w:hAnsi="Times New Roman" w:cs="Times New Roman"/>
          <w:sz w:val="24"/>
          <w:szCs w:val="24"/>
          <w:lang w:val="sv-SE"/>
        </w:rPr>
      </w:pPr>
      <w:r w:rsidRPr="007C77EF">
        <w:rPr>
          <w:rFonts w:ascii="Times New Roman" w:hAnsi="Times New Roman" w:cs="Times New Roman"/>
          <w:sz w:val="24"/>
          <w:szCs w:val="24"/>
          <w:lang w:val="sv-SE"/>
        </w:rPr>
        <w:t>harta benda penukar memiliki Nilai Jual Objek Pajak (NJOP) sekurang-kurangnya sama dengan NJOP harta benda wakaf; dan</w:t>
      </w:r>
    </w:p>
    <w:p w:rsidR="007C77EF" w:rsidRPr="008607B2" w:rsidRDefault="007C77EF" w:rsidP="008607B2">
      <w:pPr>
        <w:widowControl w:val="0"/>
        <w:numPr>
          <w:ilvl w:val="0"/>
          <w:numId w:val="27"/>
        </w:numPr>
        <w:tabs>
          <w:tab w:val="clear" w:pos="3528"/>
        </w:tabs>
        <w:autoSpaceDE w:val="0"/>
        <w:autoSpaceDN w:val="0"/>
        <w:spacing w:before="60" w:after="0" w:line="240" w:lineRule="auto"/>
        <w:ind w:left="270" w:right="29" w:hanging="270"/>
        <w:rPr>
          <w:rFonts w:ascii="Times New Roman" w:hAnsi="Times New Roman" w:cs="Times New Roman"/>
          <w:sz w:val="24"/>
          <w:szCs w:val="24"/>
          <w:lang w:val="sv-SE"/>
        </w:rPr>
      </w:pPr>
      <w:r w:rsidRPr="007C77EF">
        <w:rPr>
          <w:rFonts w:ascii="Times New Roman" w:hAnsi="Times New Roman" w:cs="Times New Roman"/>
          <w:sz w:val="24"/>
          <w:szCs w:val="24"/>
          <w:lang w:val="sv-SE"/>
        </w:rPr>
        <w:t>harta benda penukar berada di wilayah yang strategis dan mudah untuk dikembangkan.</w:t>
      </w:r>
    </w:p>
    <w:p w:rsidR="008607B2" w:rsidRDefault="008607B2" w:rsidP="007C77EF">
      <w:pPr>
        <w:pStyle w:val="Heading1"/>
        <w:rPr>
          <w:rFonts w:ascii="Times New Roman" w:hAnsi="Times New Roman" w:cs="Times New Roman"/>
          <w:sz w:val="24"/>
          <w:szCs w:val="24"/>
          <w:lang w:val="sv-SE"/>
        </w:rPr>
      </w:pPr>
    </w:p>
    <w:p w:rsidR="007C77EF" w:rsidRPr="007C77EF" w:rsidRDefault="007903A3" w:rsidP="007C77EF">
      <w:pPr>
        <w:pStyle w:val="Heading1"/>
        <w:rPr>
          <w:rFonts w:ascii="Times New Roman" w:hAnsi="Times New Roman" w:cs="Times New Roman"/>
          <w:sz w:val="24"/>
          <w:szCs w:val="24"/>
          <w:lang w:val="sv-SE"/>
        </w:rPr>
      </w:pPr>
      <w:r>
        <w:rPr>
          <w:rFonts w:ascii="Times New Roman" w:hAnsi="Times New Roman" w:cs="Times New Roman"/>
          <w:sz w:val="24"/>
          <w:szCs w:val="24"/>
          <w:lang w:val="sv-SE"/>
        </w:rPr>
        <w:t>Pasal 6</w:t>
      </w:r>
    </w:p>
    <w:p w:rsidR="007C77EF" w:rsidRPr="007C77EF" w:rsidRDefault="007C77EF" w:rsidP="008607B2">
      <w:pPr>
        <w:spacing w:after="0" w:line="240" w:lineRule="auto"/>
        <w:ind w:right="29"/>
        <w:rPr>
          <w:rFonts w:ascii="Times New Roman" w:hAnsi="Times New Roman" w:cs="Times New Roman"/>
          <w:sz w:val="24"/>
          <w:szCs w:val="24"/>
          <w:lang w:val="sv-SE"/>
        </w:rPr>
      </w:pPr>
      <w:r w:rsidRPr="007C77EF">
        <w:rPr>
          <w:rFonts w:ascii="Times New Roman" w:hAnsi="Times New Roman" w:cs="Times New Roman"/>
          <w:sz w:val="24"/>
          <w:szCs w:val="24"/>
          <w:lang w:val="sv-SE"/>
        </w:rPr>
        <w:t>Penukaran terhadap harta benda wakaf yang akan diubah statusnya dilakukan sebagai berikut:</w:t>
      </w:r>
    </w:p>
    <w:p w:rsidR="007C77EF" w:rsidRPr="007C77EF" w:rsidRDefault="007C77EF" w:rsidP="008607B2">
      <w:pPr>
        <w:widowControl w:val="0"/>
        <w:numPr>
          <w:ilvl w:val="0"/>
          <w:numId w:val="28"/>
        </w:numPr>
        <w:tabs>
          <w:tab w:val="clear" w:pos="3528"/>
        </w:tabs>
        <w:autoSpaceDE w:val="0"/>
        <w:autoSpaceDN w:val="0"/>
        <w:spacing w:after="0" w:line="240" w:lineRule="auto"/>
        <w:ind w:left="270" w:hanging="270"/>
        <w:jc w:val="both"/>
        <w:rPr>
          <w:rFonts w:ascii="Times New Roman" w:hAnsi="Times New Roman" w:cs="Times New Roman"/>
          <w:sz w:val="24"/>
          <w:szCs w:val="24"/>
          <w:lang w:val="sv-SE"/>
        </w:rPr>
      </w:pPr>
      <w:r w:rsidRPr="007C77EF">
        <w:rPr>
          <w:rFonts w:ascii="Times New Roman" w:hAnsi="Times New Roman" w:cs="Times New Roman"/>
          <w:sz w:val="24"/>
          <w:szCs w:val="24"/>
          <w:lang w:val="sv-SE"/>
        </w:rPr>
        <w:t>Nazhir mengajukan permohonan tukar ganti kepada Menteri melalui Kantor Urusan Agama Kecamatan setempat dengan menjelaskan alasan perubahan status/tukar menukar tersebut;</w:t>
      </w:r>
    </w:p>
    <w:p w:rsidR="007C77EF" w:rsidRPr="007C77EF" w:rsidRDefault="007C77EF" w:rsidP="003263B0">
      <w:pPr>
        <w:widowControl w:val="0"/>
        <w:numPr>
          <w:ilvl w:val="0"/>
          <w:numId w:val="28"/>
        </w:numPr>
        <w:tabs>
          <w:tab w:val="clear" w:pos="3528"/>
        </w:tabs>
        <w:autoSpaceDE w:val="0"/>
        <w:autoSpaceDN w:val="0"/>
        <w:spacing w:before="60" w:after="0" w:line="240" w:lineRule="auto"/>
        <w:ind w:left="270" w:right="29" w:hanging="270"/>
        <w:jc w:val="both"/>
        <w:rPr>
          <w:rFonts w:ascii="Times New Roman" w:hAnsi="Times New Roman" w:cs="Times New Roman"/>
          <w:sz w:val="24"/>
          <w:szCs w:val="24"/>
          <w:lang w:val="fi-FI"/>
        </w:rPr>
      </w:pPr>
      <w:r w:rsidRPr="007C77EF">
        <w:rPr>
          <w:rFonts w:ascii="Times New Roman" w:hAnsi="Times New Roman" w:cs="Times New Roman"/>
          <w:sz w:val="24"/>
          <w:szCs w:val="24"/>
          <w:lang w:val="fi-FI"/>
        </w:rPr>
        <w:lastRenderedPageBreak/>
        <w:t>Kepala KUA Kecamatan meneruskan permohonan tersebut kepada Kantor Departemen Agama kabupaten/kota;</w:t>
      </w:r>
    </w:p>
    <w:p w:rsidR="007C77EF" w:rsidRPr="007C77EF" w:rsidRDefault="007C77EF" w:rsidP="003263B0">
      <w:pPr>
        <w:pStyle w:val="Style15"/>
        <w:numPr>
          <w:ilvl w:val="0"/>
          <w:numId w:val="29"/>
        </w:numPr>
        <w:tabs>
          <w:tab w:val="clear" w:pos="648"/>
        </w:tabs>
        <w:spacing w:before="60"/>
        <w:ind w:left="270" w:right="72" w:hanging="270"/>
        <w:rPr>
          <w:lang w:val="fi-FI"/>
        </w:rPr>
      </w:pPr>
      <w:r w:rsidRPr="007C77EF">
        <w:rPr>
          <w:lang w:val="fi-FI"/>
        </w:rPr>
        <w:t>Kepala Kantor Departemen Agama kabupaten/kota setelah menerima permohonan tersebut membentuk tim dengan susunan dan maksud seperti dalam Pas</w:t>
      </w:r>
      <w:r w:rsidR="003E652F">
        <w:rPr>
          <w:lang w:val="fi-FI"/>
        </w:rPr>
        <w:t>al 4</w:t>
      </w:r>
      <w:r w:rsidR="0009102F">
        <w:rPr>
          <w:lang w:val="fi-FI"/>
        </w:rPr>
        <w:t xml:space="preserve"> a</w:t>
      </w:r>
      <w:r w:rsidR="007C0E3B">
        <w:rPr>
          <w:lang w:val="fi-FI"/>
        </w:rPr>
        <w:t>yat (4), dan selanjutnya Bupati/W</w:t>
      </w:r>
      <w:r w:rsidRPr="007C77EF">
        <w:rPr>
          <w:lang w:val="fi-FI"/>
        </w:rPr>
        <w:t>alikota setempat membuat Surat Keputusan;</w:t>
      </w:r>
    </w:p>
    <w:p w:rsidR="007C77EF" w:rsidRPr="007C77EF" w:rsidRDefault="007C77EF" w:rsidP="003263B0">
      <w:pPr>
        <w:pStyle w:val="Style15"/>
        <w:numPr>
          <w:ilvl w:val="0"/>
          <w:numId w:val="29"/>
        </w:numPr>
        <w:tabs>
          <w:tab w:val="clear" w:pos="648"/>
        </w:tabs>
        <w:spacing w:before="60"/>
        <w:ind w:left="270" w:right="72" w:hanging="270"/>
        <w:rPr>
          <w:lang w:val="fi-FI"/>
        </w:rPr>
      </w:pPr>
      <w:r w:rsidRPr="007C77EF">
        <w:rPr>
          <w:lang w:val="fi-FI"/>
        </w:rPr>
        <w:t>Kepala Kantor Departemen Agama kabupaten/kota meneruskan permohonan tersebut dengan dilampiri hasil penilaian dari tim kepada Kepala Kantor Wilayah Departemen Agama provinsi dan selanjutnya meneruskan permohonan tersebut kepada Menteri; dan</w:t>
      </w:r>
    </w:p>
    <w:p w:rsidR="000462E8" w:rsidRDefault="007C77EF" w:rsidP="003263B0">
      <w:pPr>
        <w:pStyle w:val="Style15"/>
        <w:numPr>
          <w:ilvl w:val="0"/>
          <w:numId w:val="29"/>
        </w:numPr>
        <w:tabs>
          <w:tab w:val="clear" w:pos="648"/>
        </w:tabs>
        <w:spacing w:before="60"/>
        <w:ind w:left="270" w:right="72" w:hanging="270"/>
        <w:rPr>
          <w:lang w:val="fi-FI"/>
        </w:rPr>
      </w:pPr>
      <w:r w:rsidRPr="007C77EF">
        <w:rPr>
          <w:lang w:val="fi-FI"/>
        </w:rPr>
        <w:t>setelah mendapatkan persetujuan tertulis dari Menteri, maka tukar ganti dapat dilaksanakan dan hasilnya harus dilaporkan oleh Nazhir ke kantor pertanahan dan/atau lembaga terkait untuk pendaftaran lebih lanjut.</w:t>
      </w:r>
    </w:p>
    <w:p w:rsidR="002C2586" w:rsidRPr="002C2586" w:rsidRDefault="002C2586" w:rsidP="002C2586">
      <w:pPr>
        <w:pStyle w:val="Style15"/>
        <w:spacing w:before="60"/>
        <w:ind w:left="360" w:right="72" w:firstLine="0"/>
        <w:rPr>
          <w:lang w:val="fi-FI"/>
        </w:rPr>
      </w:pPr>
    </w:p>
    <w:p w:rsidR="00B5157C" w:rsidRPr="007B27B2" w:rsidRDefault="007903A3" w:rsidP="000462E8">
      <w:pPr>
        <w:spacing w:after="0"/>
        <w:jc w:val="center"/>
        <w:rPr>
          <w:rFonts w:ascii="Times New Roman" w:hAnsi="Times New Roman"/>
          <w:b/>
          <w:color w:val="000000"/>
          <w:sz w:val="24"/>
          <w:szCs w:val="24"/>
        </w:rPr>
      </w:pPr>
      <w:r>
        <w:rPr>
          <w:rFonts w:ascii="Times New Roman" w:hAnsi="Times New Roman"/>
          <w:b/>
          <w:color w:val="000000"/>
          <w:sz w:val="24"/>
          <w:szCs w:val="24"/>
        </w:rPr>
        <w:t>BAB IV</w:t>
      </w:r>
      <w:r w:rsidR="007C77EF">
        <w:rPr>
          <w:rFonts w:ascii="Times New Roman" w:hAnsi="Times New Roman"/>
          <w:b/>
          <w:color w:val="000000"/>
          <w:sz w:val="24"/>
          <w:szCs w:val="24"/>
        </w:rPr>
        <w:t xml:space="preserve"> </w:t>
      </w:r>
    </w:p>
    <w:p w:rsidR="008205BF" w:rsidRDefault="00F021AA" w:rsidP="008607B2">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PELAKSANAAN</w:t>
      </w:r>
    </w:p>
    <w:p w:rsidR="003314BB" w:rsidRDefault="003314BB" w:rsidP="008607B2">
      <w:pPr>
        <w:spacing w:after="0" w:line="240" w:lineRule="auto"/>
        <w:jc w:val="center"/>
        <w:rPr>
          <w:rFonts w:ascii="Times New Roman" w:hAnsi="Times New Roman"/>
          <w:b/>
          <w:color w:val="000000"/>
          <w:sz w:val="24"/>
          <w:szCs w:val="24"/>
        </w:rPr>
      </w:pPr>
    </w:p>
    <w:p w:rsidR="007903A3" w:rsidRDefault="007903A3" w:rsidP="008607B2">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Bagian Kesatu</w:t>
      </w:r>
    </w:p>
    <w:p w:rsidR="007903A3" w:rsidRDefault="007903A3" w:rsidP="00D310B4">
      <w:pPr>
        <w:spacing w:after="0"/>
        <w:jc w:val="center"/>
        <w:rPr>
          <w:rFonts w:ascii="Times New Roman" w:hAnsi="Times New Roman"/>
          <w:b/>
          <w:color w:val="000000"/>
          <w:sz w:val="24"/>
          <w:szCs w:val="24"/>
        </w:rPr>
      </w:pPr>
      <w:r>
        <w:rPr>
          <w:rFonts w:ascii="Times New Roman" w:hAnsi="Times New Roman"/>
          <w:b/>
          <w:color w:val="000000"/>
          <w:sz w:val="24"/>
          <w:szCs w:val="24"/>
        </w:rPr>
        <w:t>Umum</w:t>
      </w:r>
    </w:p>
    <w:p w:rsidR="00474288" w:rsidRPr="007B27B2" w:rsidRDefault="00474288" w:rsidP="00D310B4">
      <w:pPr>
        <w:spacing w:after="0"/>
        <w:jc w:val="center"/>
        <w:rPr>
          <w:rFonts w:ascii="Times New Roman" w:hAnsi="Times New Roman"/>
          <w:b/>
          <w:color w:val="000000"/>
          <w:sz w:val="24"/>
          <w:szCs w:val="24"/>
        </w:rPr>
      </w:pPr>
    </w:p>
    <w:p w:rsidR="008205BF" w:rsidRPr="008607B2" w:rsidRDefault="007903A3" w:rsidP="008607B2">
      <w:pPr>
        <w:spacing w:after="120" w:line="240" w:lineRule="auto"/>
        <w:jc w:val="center"/>
        <w:rPr>
          <w:rFonts w:ascii="Times New Roman" w:hAnsi="Times New Roman"/>
          <w:b/>
          <w:color w:val="000000"/>
          <w:sz w:val="24"/>
          <w:szCs w:val="24"/>
        </w:rPr>
      </w:pPr>
      <w:r>
        <w:rPr>
          <w:rFonts w:ascii="Times New Roman" w:hAnsi="Times New Roman"/>
          <w:b/>
          <w:color w:val="000000"/>
          <w:sz w:val="24"/>
          <w:szCs w:val="24"/>
        </w:rPr>
        <w:t>Pasal 7</w:t>
      </w:r>
    </w:p>
    <w:p w:rsidR="008205BF" w:rsidRDefault="00A3068F" w:rsidP="008607B2">
      <w:pPr>
        <w:spacing w:after="120" w:line="240" w:lineRule="auto"/>
        <w:jc w:val="both"/>
        <w:rPr>
          <w:rFonts w:ascii="Times New Roman" w:hAnsi="Times New Roman"/>
          <w:color w:val="000000"/>
          <w:sz w:val="24"/>
          <w:szCs w:val="24"/>
        </w:rPr>
      </w:pPr>
      <w:r>
        <w:rPr>
          <w:rFonts w:ascii="Times New Roman" w:hAnsi="Times New Roman"/>
          <w:color w:val="000000"/>
          <w:sz w:val="24"/>
          <w:szCs w:val="24"/>
        </w:rPr>
        <w:t>Pelaksanaa</w:t>
      </w:r>
      <w:r w:rsidR="007903A3">
        <w:rPr>
          <w:rFonts w:ascii="Times New Roman" w:hAnsi="Times New Roman"/>
          <w:color w:val="000000"/>
          <w:sz w:val="24"/>
          <w:szCs w:val="24"/>
        </w:rPr>
        <w:t xml:space="preserve">n </w:t>
      </w:r>
      <w:r>
        <w:rPr>
          <w:rFonts w:ascii="Times New Roman" w:hAnsi="Times New Roman"/>
          <w:color w:val="000000"/>
          <w:sz w:val="24"/>
          <w:szCs w:val="24"/>
        </w:rPr>
        <w:t xml:space="preserve">penyusunan </w:t>
      </w:r>
      <w:r w:rsidR="009E0415">
        <w:rPr>
          <w:rFonts w:ascii="Times New Roman" w:hAnsi="Times New Roman"/>
          <w:color w:val="000000"/>
          <w:sz w:val="24"/>
          <w:szCs w:val="24"/>
        </w:rPr>
        <w:t xml:space="preserve">rekomendasi </w:t>
      </w:r>
      <w:r>
        <w:rPr>
          <w:rFonts w:ascii="Times New Roman" w:hAnsi="Times New Roman"/>
          <w:color w:val="000000"/>
          <w:sz w:val="24"/>
          <w:szCs w:val="24"/>
        </w:rPr>
        <w:t xml:space="preserve"> </w:t>
      </w:r>
      <w:r w:rsidR="00D6086D">
        <w:rPr>
          <w:rFonts w:ascii="Times New Roman" w:hAnsi="Times New Roman"/>
          <w:color w:val="000000"/>
          <w:sz w:val="24"/>
          <w:szCs w:val="24"/>
        </w:rPr>
        <w:t>perubahan/</w:t>
      </w:r>
      <w:r w:rsidR="009E0415">
        <w:rPr>
          <w:rFonts w:ascii="Times New Roman" w:hAnsi="Times New Roman"/>
          <w:color w:val="000000"/>
          <w:sz w:val="24"/>
          <w:szCs w:val="24"/>
        </w:rPr>
        <w:t>penggantian harta benda w</w:t>
      </w:r>
      <w:r>
        <w:rPr>
          <w:rFonts w:ascii="Times New Roman" w:hAnsi="Times New Roman"/>
          <w:color w:val="000000"/>
          <w:sz w:val="24"/>
          <w:szCs w:val="24"/>
        </w:rPr>
        <w:t xml:space="preserve">akaf meliputi tahapan-tahapan </w:t>
      </w:r>
      <w:r w:rsidR="00B5157C">
        <w:rPr>
          <w:rFonts w:ascii="Times New Roman" w:hAnsi="Times New Roman"/>
          <w:color w:val="000000"/>
          <w:sz w:val="24"/>
          <w:szCs w:val="24"/>
        </w:rPr>
        <w:t>pada divisi-divisi Badan Pelaksana dan Badan Pertimbangan</w:t>
      </w:r>
      <w:r w:rsidR="009E0415">
        <w:rPr>
          <w:rFonts w:ascii="Times New Roman" w:hAnsi="Times New Roman"/>
          <w:color w:val="000000"/>
          <w:sz w:val="24"/>
          <w:szCs w:val="24"/>
        </w:rPr>
        <w:t xml:space="preserve"> </w:t>
      </w:r>
      <w:r w:rsidR="007903A3">
        <w:rPr>
          <w:rFonts w:ascii="Times New Roman" w:hAnsi="Times New Roman"/>
          <w:color w:val="000000"/>
          <w:sz w:val="24"/>
          <w:szCs w:val="24"/>
        </w:rPr>
        <w:t>BWI</w:t>
      </w:r>
      <w:r w:rsidR="009E0415">
        <w:rPr>
          <w:rFonts w:ascii="Times New Roman" w:hAnsi="Times New Roman"/>
          <w:color w:val="000000"/>
          <w:sz w:val="24"/>
          <w:szCs w:val="24"/>
        </w:rPr>
        <w:t xml:space="preserve"> sesuai prosedur tahapan berikut ini :</w:t>
      </w:r>
    </w:p>
    <w:p w:rsidR="009E0415" w:rsidRDefault="005365CE" w:rsidP="003263B0">
      <w:pPr>
        <w:pStyle w:val="ListParagraph"/>
        <w:numPr>
          <w:ilvl w:val="3"/>
          <w:numId w:val="44"/>
        </w:numPr>
        <w:tabs>
          <w:tab w:val="left" w:pos="270"/>
        </w:tabs>
        <w:spacing w:after="0"/>
        <w:ind w:hanging="2880"/>
        <w:rPr>
          <w:rFonts w:ascii="Times New Roman" w:hAnsi="Times New Roman"/>
          <w:color w:val="000000"/>
          <w:sz w:val="24"/>
          <w:szCs w:val="24"/>
        </w:rPr>
      </w:pPr>
      <w:r>
        <w:rPr>
          <w:rFonts w:ascii="Times New Roman" w:hAnsi="Times New Roman"/>
          <w:color w:val="000000"/>
          <w:sz w:val="24"/>
          <w:szCs w:val="24"/>
        </w:rPr>
        <w:t>Sekretariat</w:t>
      </w:r>
      <w:r w:rsidR="00142C32">
        <w:rPr>
          <w:rFonts w:ascii="Times New Roman" w:hAnsi="Times New Roman"/>
          <w:color w:val="000000"/>
          <w:sz w:val="24"/>
          <w:szCs w:val="24"/>
        </w:rPr>
        <w:t>;</w:t>
      </w:r>
    </w:p>
    <w:p w:rsidR="009E0415" w:rsidRDefault="009E0415" w:rsidP="003263B0">
      <w:pPr>
        <w:pStyle w:val="ListParagraph"/>
        <w:numPr>
          <w:ilvl w:val="3"/>
          <w:numId w:val="44"/>
        </w:numPr>
        <w:tabs>
          <w:tab w:val="clear" w:pos="2880"/>
          <w:tab w:val="left" w:pos="270"/>
        </w:tabs>
        <w:spacing w:after="0"/>
        <w:ind w:left="450" w:hanging="450"/>
        <w:rPr>
          <w:rFonts w:ascii="Times New Roman" w:hAnsi="Times New Roman"/>
          <w:color w:val="000000"/>
          <w:sz w:val="24"/>
          <w:szCs w:val="24"/>
        </w:rPr>
      </w:pPr>
      <w:r>
        <w:rPr>
          <w:rFonts w:ascii="Times New Roman" w:hAnsi="Times New Roman"/>
          <w:color w:val="000000"/>
          <w:sz w:val="24"/>
          <w:szCs w:val="24"/>
        </w:rPr>
        <w:t>Divisi Kelembagaan</w:t>
      </w:r>
      <w:r w:rsidR="00142C32">
        <w:rPr>
          <w:rFonts w:ascii="Times New Roman" w:hAnsi="Times New Roman"/>
          <w:color w:val="000000"/>
          <w:sz w:val="24"/>
          <w:szCs w:val="24"/>
        </w:rPr>
        <w:t>;</w:t>
      </w:r>
    </w:p>
    <w:p w:rsidR="009E0415" w:rsidRDefault="009E0415" w:rsidP="003263B0">
      <w:pPr>
        <w:pStyle w:val="ListParagraph"/>
        <w:numPr>
          <w:ilvl w:val="3"/>
          <w:numId w:val="44"/>
        </w:numPr>
        <w:tabs>
          <w:tab w:val="clear" w:pos="2880"/>
          <w:tab w:val="left" w:pos="270"/>
        </w:tabs>
        <w:spacing w:after="0"/>
        <w:ind w:left="450" w:hanging="450"/>
        <w:rPr>
          <w:rFonts w:ascii="Times New Roman" w:hAnsi="Times New Roman"/>
          <w:color w:val="000000"/>
          <w:sz w:val="24"/>
          <w:szCs w:val="24"/>
        </w:rPr>
      </w:pPr>
      <w:r>
        <w:rPr>
          <w:rFonts w:ascii="Times New Roman" w:hAnsi="Times New Roman"/>
          <w:color w:val="000000"/>
          <w:sz w:val="24"/>
          <w:szCs w:val="24"/>
        </w:rPr>
        <w:t>Dewan Pertimbangan</w:t>
      </w:r>
      <w:r w:rsidR="00142C32">
        <w:rPr>
          <w:rFonts w:ascii="Times New Roman" w:hAnsi="Times New Roman"/>
          <w:color w:val="000000"/>
          <w:sz w:val="24"/>
          <w:szCs w:val="24"/>
        </w:rPr>
        <w:t>;</w:t>
      </w:r>
    </w:p>
    <w:p w:rsidR="00F95A98" w:rsidRPr="00F95A98" w:rsidRDefault="009E0415" w:rsidP="003263B0">
      <w:pPr>
        <w:pStyle w:val="ListParagraph"/>
        <w:numPr>
          <w:ilvl w:val="3"/>
          <w:numId w:val="44"/>
        </w:numPr>
        <w:tabs>
          <w:tab w:val="clear" w:pos="2880"/>
          <w:tab w:val="left" w:pos="270"/>
        </w:tabs>
        <w:spacing w:after="0"/>
        <w:ind w:left="450" w:hanging="450"/>
        <w:rPr>
          <w:rFonts w:ascii="Times New Roman" w:hAnsi="Times New Roman"/>
          <w:color w:val="000000"/>
          <w:sz w:val="24"/>
          <w:szCs w:val="24"/>
        </w:rPr>
      </w:pPr>
      <w:r>
        <w:rPr>
          <w:rFonts w:ascii="Times New Roman" w:hAnsi="Times New Roman"/>
          <w:color w:val="000000"/>
          <w:sz w:val="24"/>
          <w:szCs w:val="24"/>
        </w:rPr>
        <w:t>Rapat Pleno</w:t>
      </w:r>
      <w:r w:rsidR="000E67E5">
        <w:rPr>
          <w:rFonts w:ascii="Times New Roman" w:hAnsi="Times New Roman"/>
          <w:color w:val="000000"/>
          <w:sz w:val="24"/>
          <w:szCs w:val="24"/>
        </w:rPr>
        <w:t>.</w:t>
      </w:r>
    </w:p>
    <w:p w:rsidR="008607B2" w:rsidRDefault="002C2586" w:rsidP="002C2586">
      <w:pPr>
        <w:spacing w:after="0"/>
        <w:ind w:left="2880" w:firstLine="720"/>
        <w:rPr>
          <w:rFonts w:ascii="Times New Roman" w:hAnsi="Times New Roman"/>
          <w:b/>
          <w:color w:val="000000"/>
          <w:sz w:val="24"/>
          <w:szCs w:val="24"/>
        </w:rPr>
      </w:pPr>
      <w:r>
        <w:rPr>
          <w:rFonts w:ascii="Times New Roman" w:hAnsi="Times New Roman"/>
          <w:b/>
          <w:color w:val="000000"/>
          <w:sz w:val="24"/>
          <w:szCs w:val="24"/>
        </w:rPr>
        <w:t xml:space="preserve">  </w:t>
      </w:r>
    </w:p>
    <w:p w:rsidR="007903A3" w:rsidRDefault="007903A3" w:rsidP="008607B2">
      <w:pPr>
        <w:spacing w:after="0"/>
        <w:jc w:val="center"/>
        <w:rPr>
          <w:rFonts w:ascii="Times New Roman" w:hAnsi="Times New Roman"/>
          <w:b/>
          <w:color w:val="000000"/>
          <w:sz w:val="24"/>
          <w:szCs w:val="24"/>
        </w:rPr>
      </w:pPr>
      <w:r>
        <w:rPr>
          <w:rFonts w:ascii="Times New Roman" w:hAnsi="Times New Roman"/>
          <w:b/>
          <w:color w:val="000000"/>
          <w:sz w:val="24"/>
          <w:szCs w:val="24"/>
        </w:rPr>
        <w:t>Bagian Kedua</w:t>
      </w:r>
    </w:p>
    <w:p w:rsidR="002C2586" w:rsidRDefault="005365CE" w:rsidP="008607B2">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Sekretariat</w:t>
      </w:r>
    </w:p>
    <w:p w:rsidR="008607B2" w:rsidRDefault="008607B2" w:rsidP="008607B2">
      <w:pPr>
        <w:spacing w:after="0" w:line="240" w:lineRule="auto"/>
        <w:jc w:val="center"/>
        <w:rPr>
          <w:rFonts w:ascii="Times New Roman" w:hAnsi="Times New Roman"/>
          <w:b/>
          <w:color w:val="000000"/>
          <w:sz w:val="24"/>
          <w:szCs w:val="24"/>
        </w:rPr>
      </w:pPr>
    </w:p>
    <w:p w:rsidR="003314BB" w:rsidRPr="008607B2" w:rsidRDefault="00FA5708" w:rsidP="008607B2">
      <w:pPr>
        <w:spacing w:after="120" w:line="240" w:lineRule="auto"/>
        <w:jc w:val="center"/>
        <w:rPr>
          <w:rFonts w:ascii="Times New Roman" w:hAnsi="Times New Roman"/>
          <w:b/>
          <w:color w:val="000000"/>
          <w:sz w:val="24"/>
          <w:szCs w:val="24"/>
        </w:rPr>
      </w:pPr>
      <w:r>
        <w:rPr>
          <w:rFonts w:ascii="Times New Roman" w:hAnsi="Times New Roman"/>
          <w:b/>
          <w:color w:val="000000"/>
          <w:sz w:val="24"/>
          <w:szCs w:val="24"/>
        </w:rPr>
        <w:t>Pasal 8</w:t>
      </w:r>
    </w:p>
    <w:p w:rsidR="00A43404" w:rsidRDefault="003263B0" w:rsidP="008607B2">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(1)  </w:t>
      </w:r>
      <w:r w:rsidR="005365CE">
        <w:rPr>
          <w:rFonts w:ascii="Times New Roman" w:hAnsi="Times New Roman"/>
          <w:color w:val="000000"/>
          <w:sz w:val="24"/>
          <w:szCs w:val="24"/>
        </w:rPr>
        <w:t>Sekretariat</w:t>
      </w:r>
      <w:r w:rsidR="00A43404">
        <w:rPr>
          <w:rFonts w:ascii="Times New Roman" w:hAnsi="Times New Roman"/>
          <w:color w:val="000000"/>
          <w:sz w:val="24"/>
          <w:szCs w:val="24"/>
        </w:rPr>
        <w:t xml:space="preserve"> dalam melakukan tugasnya sebagaimana yang dimaksud dalam Pasal 7 </w:t>
      </w:r>
    </w:p>
    <w:p w:rsidR="00D6471C" w:rsidRDefault="00A43404" w:rsidP="008607B2">
      <w:pPr>
        <w:spacing w:after="0" w:line="240" w:lineRule="auto"/>
        <w:ind w:left="450"/>
        <w:jc w:val="both"/>
        <w:rPr>
          <w:rFonts w:ascii="Times New Roman" w:hAnsi="Times New Roman"/>
          <w:color w:val="000000"/>
          <w:sz w:val="24"/>
          <w:szCs w:val="24"/>
        </w:rPr>
      </w:pPr>
      <w:r>
        <w:rPr>
          <w:rFonts w:ascii="Times New Roman" w:hAnsi="Times New Roman"/>
          <w:color w:val="000000"/>
          <w:sz w:val="24"/>
          <w:szCs w:val="24"/>
        </w:rPr>
        <w:t>meliputi :</w:t>
      </w:r>
    </w:p>
    <w:p w:rsidR="00B43E80" w:rsidRDefault="00B43E80" w:rsidP="003263B0">
      <w:pPr>
        <w:pStyle w:val="ListParagraph"/>
        <w:numPr>
          <w:ilvl w:val="0"/>
          <w:numId w:val="45"/>
        </w:numPr>
        <w:spacing w:after="0"/>
        <w:ind w:left="720" w:hanging="270"/>
        <w:jc w:val="both"/>
        <w:rPr>
          <w:rFonts w:ascii="Times New Roman" w:hAnsi="Times New Roman"/>
          <w:color w:val="000000"/>
          <w:sz w:val="24"/>
          <w:szCs w:val="24"/>
        </w:rPr>
      </w:pPr>
      <w:r w:rsidRPr="00A43404">
        <w:rPr>
          <w:rFonts w:ascii="Times New Roman" w:hAnsi="Times New Roman"/>
          <w:color w:val="000000"/>
          <w:sz w:val="24"/>
          <w:szCs w:val="24"/>
        </w:rPr>
        <w:t>menerima surat permohonan pertimbangan dari Direktorat Jendral Bimas Islam Departemen Agama, yang telah dilengkapi dengan sal</w:t>
      </w:r>
      <w:r w:rsidR="00A43404">
        <w:rPr>
          <w:rFonts w:ascii="Times New Roman" w:hAnsi="Times New Roman"/>
          <w:color w:val="000000"/>
          <w:sz w:val="24"/>
          <w:szCs w:val="24"/>
        </w:rPr>
        <w:t>inan dokumen-dokumen  pendukung;</w:t>
      </w:r>
    </w:p>
    <w:p w:rsidR="00B43E80" w:rsidRDefault="00B43E80" w:rsidP="003263B0">
      <w:pPr>
        <w:pStyle w:val="ListParagraph"/>
        <w:numPr>
          <w:ilvl w:val="0"/>
          <w:numId w:val="45"/>
        </w:numPr>
        <w:spacing w:after="0"/>
        <w:ind w:left="720" w:hanging="270"/>
        <w:jc w:val="both"/>
        <w:rPr>
          <w:rFonts w:ascii="Times New Roman" w:hAnsi="Times New Roman"/>
          <w:color w:val="000000"/>
          <w:sz w:val="24"/>
          <w:szCs w:val="24"/>
        </w:rPr>
      </w:pPr>
      <w:r w:rsidRPr="00A43404">
        <w:rPr>
          <w:rFonts w:ascii="Times New Roman" w:hAnsi="Times New Roman"/>
          <w:color w:val="000000"/>
          <w:sz w:val="24"/>
          <w:szCs w:val="24"/>
        </w:rPr>
        <w:t>melakukan registrasi permohonan pertimbangan dan melakukan p</w:t>
      </w:r>
      <w:r w:rsidR="00A43404">
        <w:rPr>
          <w:rFonts w:ascii="Times New Roman" w:hAnsi="Times New Roman"/>
          <w:color w:val="000000"/>
          <w:sz w:val="24"/>
          <w:szCs w:val="24"/>
        </w:rPr>
        <w:t>engarsipan;</w:t>
      </w:r>
    </w:p>
    <w:p w:rsidR="00B43E80" w:rsidRDefault="00F95A98" w:rsidP="003263B0">
      <w:pPr>
        <w:pStyle w:val="ListParagraph"/>
        <w:numPr>
          <w:ilvl w:val="0"/>
          <w:numId w:val="45"/>
        </w:numPr>
        <w:spacing w:after="0"/>
        <w:ind w:left="720" w:hanging="270"/>
        <w:jc w:val="both"/>
        <w:rPr>
          <w:rFonts w:ascii="Times New Roman" w:hAnsi="Times New Roman"/>
          <w:color w:val="000000"/>
          <w:sz w:val="24"/>
          <w:szCs w:val="24"/>
        </w:rPr>
      </w:pPr>
      <w:r>
        <w:rPr>
          <w:rFonts w:ascii="Times New Roman" w:hAnsi="Times New Roman"/>
          <w:color w:val="000000"/>
          <w:sz w:val="24"/>
          <w:szCs w:val="24"/>
        </w:rPr>
        <w:t>menyiapkan disposisi kepada k</w:t>
      </w:r>
      <w:r w:rsidR="00B43E80" w:rsidRPr="00A43404">
        <w:rPr>
          <w:rFonts w:ascii="Times New Roman" w:hAnsi="Times New Roman"/>
          <w:color w:val="000000"/>
          <w:sz w:val="24"/>
          <w:szCs w:val="24"/>
        </w:rPr>
        <w:t>etua BWI untuk menindaklanjuti permohonan   pertimbangan dari Direktorat Jenderal Bimas Islam Departemen Agama</w:t>
      </w:r>
      <w:r w:rsidR="00A43404">
        <w:rPr>
          <w:rFonts w:ascii="Times New Roman" w:hAnsi="Times New Roman"/>
          <w:color w:val="000000"/>
          <w:sz w:val="24"/>
          <w:szCs w:val="24"/>
        </w:rPr>
        <w:t>;</w:t>
      </w:r>
    </w:p>
    <w:p w:rsidR="00B43E80" w:rsidRDefault="00A43404" w:rsidP="003263B0">
      <w:pPr>
        <w:pStyle w:val="ListParagraph"/>
        <w:numPr>
          <w:ilvl w:val="0"/>
          <w:numId w:val="45"/>
        </w:numPr>
        <w:spacing w:after="0"/>
        <w:ind w:left="720" w:hanging="270"/>
        <w:jc w:val="both"/>
        <w:rPr>
          <w:rFonts w:ascii="Times New Roman" w:hAnsi="Times New Roman"/>
          <w:color w:val="000000"/>
          <w:sz w:val="24"/>
          <w:szCs w:val="24"/>
        </w:rPr>
      </w:pPr>
      <w:r>
        <w:rPr>
          <w:rFonts w:ascii="Times New Roman" w:hAnsi="Times New Roman"/>
          <w:color w:val="000000"/>
          <w:sz w:val="24"/>
          <w:szCs w:val="24"/>
        </w:rPr>
        <w:t xml:space="preserve">mendaftarkan </w:t>
      </w:r>
      <w:r w:rsidR="00B43E80" w:rsidRPr="00A43404">
        <w:rPr>
          <w:rFonts w:ascii="Times New Roman" w:hAnsi="Times New Roman"/>
          <w:color w:val="000000"/>
          <w:sz w:val="24"/>
          <w:szCs w:val="24"/>
        </w:rPr>
        <w:t>Surat Disposisi dan beserta salinan dokumen-dokumen pendukung disampaikan kepada Divisi Kelembagaan untuk mendapatkan kajian secara hukum dan kepada Dewan Pertimbangan untuk mempertimbangkan secara fiqh</w:t>
      </w:r>
      <w:r>
        <w:rPr>
          <w:rFonts w:ascii="Times New Roman" w:hAnsi="Times New Roman"/>
          <w:color w:val="000000"/>
          <w:sz w:val="24"/>
          <w:szCs w:val="24"/>
        </w:rPr>
        <w:t>;</w:t>
      </w:r>
    </w:p>
    <w:p w:rsidR="00B43E80" w:rsidRDefault="00F95A98" w:rsidP="003263B0">
      <w:pPr>
        <w:pStyle w:val="ListParagraph"/>
        <w:numPr>
          <w:ilvl w:val="0"/>
          <w:numId w:val="45"/>
        </w:numPr>
        <w:spacing w:after="0"/>
        <w:ind w:left="720" w:hanging="270"/>
        <w:jc w:val="both"/>
        <w:rPr>
          <w:rFonts w:ascii="Times New Roman" w:hAnsi="Times New Roman"/>
          <w:color w:val="000000"/>
          <w:sz w:val="24"/>
          <w:szCs w:val="24"/>
        </w:rPr>
      </w:pPr>
      <w:r>
        <w:rPr>
          <w:rFonts w:ascii="Times New Roman" w:hAnsi="Times New Roman"/>
          <w:color w:val="000000"/>
          <w:sz w:val="24"/>
          <w:szCs w:val="24"/>
        </w:rPr>
        <w:t>membuat tanda terima surat d</w:t>
      </w:r>
      <w:r w:rsidR="00B43E80" w:rsidRPr="00A43404">
        <w:rPr>
          <w:rFonts w:ascii="Times New Roman" w:hAnsi="Times New Roman"/>
          <w:color w:val="000000"/>
          <w:sz w:val="24"/>
          <w:szCs w:val="24"/>
        </w:rPr>
        <w:t>isposisi dari Bagian Kelembagaan dan Sekretariat Dewan Pertimbangan.</w:t>
      </w:r>
    </w:p>
    <w:p w:rsidR="001C5632" w:rsidRPr="00A43404" w:rsidRDefault="001C5632" w:rsidP="001C5632">
      <w:pPr>
        <w:pStyle w:val="ListParagraph"/>
        <w:spacing w:after="0"/>
        <w:ind w:left="810"/>
        <w:jc w:val="both"/>
        <w:rPr>
          <w:rFonts w:ascii="Times New Roman" w:hAnsi="Times New Roman"/>
          <w:color w:val="000000"/>
          <w:sz w:val="24"/>
          <w:szCs w:val="24"/>
        </w:rPr>
      </w:pPr>
    </w:p>
    <w:p w:rsidR="00B43E80" w:rsidRPr="003263B0" w:rsidRDefault="00F96695" w:rsidP="003263B0">
      <w:pPr>
        <w:pStyle w:val="ListParagraph"/>
        <w:numPr>
          <w:ilvl w:val="2"/>
          <w:numId w:val="44"/>
        </w:numPr>
        <w:tabs>
          <w:tab w:val="clear" w:pos="2340"/>
          <w:tab w:val="left" w:pos="360"/>
        </w:tabs>
        <w:spacing w:after="0"/>
        <w:ind w:left="360"/>
        <w:jc w:val="both"/>
        <w:rPr>
          <w:rFonts w:ascii="Times New Roman" w:hAnsi="Times New Roman"/>
          <w:color w:val="000000"/>
          <w:sz w:val="24"/>
          <w:szCs w:val="24"/>
        </w:rPr>
      </w:pPr>
      <w:r w:rsidRPr="003263B0">
        <w:rPr>
          <w:rFonts w:ascii="Times New Roman" w:hAnsi="Times New Roman"/>
          <w:color w:val="000000"/>
          <w:sz w:val="24"/>
          <w:szCs w:val="24"/>
        </w:rPr>
        <w:lastRenderedPageBreak/>
        <w:t xml:space="preserve">Jangka waktu kerja </w:t>
      </w:r>
      <w:r w:rsidR="00A43404" w:rsidRPr="003263B0">
        <w:rPr>
          <w:rFonts w:ascii="Times New Roman" w:hAnsi="Times New Roman"/>
          <w:color w:val="000000"/>
          <w:sz w:val="24"/>
          <w:szCs w:val="24"/>
        </w:rPr>
        <w:t xml:space="preserve">pelaksanaan sebagaimana yang dimaksud </w:t>
      </w:r>
      <w:r w:rsidRPr="003263B0">
        <w:rPr>
          <w:rFonts w:ascii="Times New Roman" w:hAnsi="Times New Roman"/>
          <w:color w:val="000000"/>
          <w:sz w:val="24"/>
          <w:szCs w:val="24"/>
        </w:rPr>
        <w:t>pada</w:t>
      </w:r>
      <w:r w:rsidR="00D310B4" w:rsidRPr="003263B0">
        <w:rPr>
          <w:rFonts w:ascii="Times New Roman" w:hAnsi="Times New Roman"/>
          <w:color w:val="000000"/>
          <w:sz w:val="24"/>
          <w:szCs w:val="24"/>
        </w:rPr>
        <w:t xml:space="preserve"> a</w:t>
      </w:r>
      <w:r w:rsidRPr="003263B0">
        <w:rPr>
          <w:rFonts w:ascii="Times New Roman" w:hAnsi="Times New Roman"/>
          <w:color w:val="000000"/>
          <w:sz w:val="24"/>
          <w:szCs w:val="24"/>
        </w:rPr>
        <w:t xml:space="preserve">yat (1) </w:t>
      </w:r>
      <w:r w:rsidR="005365CE" w:rsidRPr="003263B0">
        <w:rPr>
          <w:rFonts w:ascii="Times New Roman" w:hAnsi="Times New Roman"/>
          <w:color w:val="000000"/>
          <w:sz w:val="24"/>
          <w:szCs w:val="24"/>
        </w:rPr>
        <w:t xml:space="preserve"> </w:t>
      </w:r>
      <w:r w:rsidR="007C0E3B" w:rsidRPr="003263B0">
        <w:rPr>
          <w:rFonts w:ascii="Times New Roman" w:hAnsi="Times New Roman"/>
          <w:color w:val="000000"/>
          <w:sz w:val="24"/>
          <w:szCs w:val="24"/>
        </w:rPr>
        <w:t xml:space="preserve">    </w:t>
      </w:r>
      <w:r w:rsidR="005365CE" w:rsidRPr="003263B0">
        <w:rPr>
          <w:rFonts w:ascii="Times New Roman" w:hAnsi="Times New Roman"/>
          <w:color w:val="000000"/>
          <w:sz w:val="24"/>
          <w:szCs w:val="24"/>
        </w:rPr>
        <w:t>dilaksanakan paling lama</w:t>
      </w:r>
      <w:r w:rsidR="00B43E80" w:rsidRPr="003263B0">
        <w:rPr>
          <w:rFonts w:ascii="Times New Roman" w:hAnsi="Times New Roman"/>
          <w:color w:val="000000"/>
          <w:sz w:val="24"/>
          <w:szCs w:val="24"/>
        </w:rPr>
        <w:t xml:space="preserve"> 2 (dua) hari kerja. </w:t>
      </w:r>
    </w:p>
    <w:p w:rsidR="003314BB" w:rsidRDefault="003314BB" w:rsidP="00F96695">
      <w:pPr>
        <w:spacing w:after="0"/>
        <w:jc w:val="both"/>
        <w:rPr>
          <w:rFonts w:ascii="Times New Roman" w:hAnsi="Times New Roman"/>
          <w:b/>
          <w:color w:val="000000"/>
          <w:sz w:val="24"/>
          <w:szCs w:val="24"/>
        </w:rPr>
      </w:pPr>
    </w:p>
    <w:p w:rsidR="007903A3" w:rsidRDefault="007903A3" w:rsidP="00B5157C">
      <w:pPr>
        <w:spacing w:after="0"/>
        <w:jc w:val="center"/>
        <w:rPr>
          <w:rFonts w:ascii="Times New Roman" w:hAnsi="Times New Roman"/>
          <w:b/>
          <w:color w:val="000000"/>
          <w:sz w:val="24"/>
          <w:szCs w:val="24"/>
        </w:rPr>
      </w:pPr>
      <w:r>
        <w:rPr>
          <w:rFonts w:ascii="Times New Roman" w:hAnsi="Times New Roman"/>
          <w:b/>
          <w:color w:val="000000"/>
          <w:sz w:val="24"/>
          <w:szCs w:val="24"/>
        </w:rPr>
        <w:t>Bagian ketiga</w:t>
      </w:r>
    </w:p>
    <w:p w:rsidR="007903A3" w:rsidRDefault="007903A3" w:rsidP="008607B2">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 xml:space="preserve">Divisi Kelembagaan </w:t>
      </w:r>
    </w:p>
    <w:p w:rsidR="008607B2" w:rsidRDefault="008607B2" w:rsidP="008607B2">
      <w:pPr>
        <w:spacing w:after="0" w:line="240" w:lineRule="auto"/>
        <w:jc w:val="center"/>
        <w:rPr>
          <w:rFonts w:ascii="Times New Roman" w:hAnsi="Times New Roman"/>
          <w:b/>
          <w:color w:val="000000"/>
          <w:sz w:val="24"/>
          <w:szCs w:val="24"/>
        </w:rPr>
      </w:pPr>
    </w:p>
    <w:p w:rsidR="008607B2" w:rsidRDefault="00D310B4" w:rsidP="008607B2">
      <w:pPr>
        <w:spacing w:after="120" w:line="240" w:lineRule="auto"/>
        <w:jc w:val="center"/>
        <w:rPr>
          <w:rFonts w:ascii="Times New Roman" w:hAnsi="Times New Roman"/>
          <w:b/>
          <w:color w:val="000000"/>
          <w:sz w:val="24"/>
          <w:szCs w:val="24"/>
        </w:rPr>
      </w:pPr>
      <w:r>
        <w:rPr>
          <w:rFonts w:ascii="Times New Roman" w:hAnsi="Times New Roman"/>
          <w:b/>
          <w:color w:val="000000"/>
          <w:sz w:val="24"/>
          <w:szCs w:val="24"/>
        </w:rPr>
        <w:t>Pasal 9</w:t>
      </w:r>
    </w:p>
    <w:p w:rsidR="001C5632" w:rsidRPr="008607B2" w:rsidRDefault="003835F6" w:rsidP="008607B2">
      <w:pPr>
        <w:pStyle w:val="ListParagraph"/>
        <w:numPr>
          <w:ilvl w:val="0"/>
          <w:numId w:val="48"/>
        </w:numPr>
        <w:spacing w:after="120" w:line="240" w:lineRule="auto"/>
        <w:ind w:left="360"/>
        <w:jc w:val="both"/>
        <w:rPr>
          <w:rFonts w:ascii="Times New Roman" w:hAnsi="Times New Roman"/>
          <w:color w:val="000000"/>
          <w:sz w:val="24"/>
          <w:szCs w:val="24"/>
        </w:rPr>
      </w:pPr>
      <w:r w:rsidRPr="003263B0">
        <w:rPr>
          <w:rFonts w:ascii="Times New Roman" w:hAnsi="Times New Roman"/>
          <w:color w:val="000000"/>
          <w:sz w:val="24"/>
          <w:szCs w:val="24"/>
        </w:rPr>
        <w:t>Prosedur Pelaksanaan penyusunan rekomendasi  perubahan/peng</w:t>
      </w:r>
      <w:r w:rsidR="00F95A98" w:rsidRPr="003263B0">
        <w:rPr>
          <w:rFonts w:ascii="Times New Roman" w:hAnsi="Times New Roman"/>
          <w:color w:val="000000"/>
          <w:sz w:val="24"/>
          <w:szCs w:val="24"/>
        </w:rPr>
        <w:t>gantian harta benda wakaf pada Divisi K</w:t>
      </w:r>
      <w:r w:rsidR="00B5157C" w:rsidRPr="003263B0">
        <w:rPr>
          <w:rFonts w:ascii="Times New Roman" w:hAnsi="Times New Roman"/>
          <w:color w:val="000000"/>
          <w:sz w:val="24"/>
          <w:szCs w:val="24"/>
        </w:rPr>
        <w:t xml:space="preserve">elembagaan </w:t>
      </w:r>
      <w:r w:rsidRPr="003263B0">
        <w:rPr>
          <w:rFonts w:ascii="Times New Roman" w:hAnsi="Times New Roman"/>
          <w:color w:val="000000"/>
          <w:sz w:val="24"/>
          <w:szCs w:val="24"/>
        </w:rPr>
        <w:t xml:space="preserve">sebagaimana yang dimaksud </w:t>
      </w:r>
      <w:r w:rsidR="00B5157C" w:rsidRPr="003263B0">
        <w:rPr>
          <w:rFonts w:ascii="Times New Roman" w:hAnsi="Times New Roman"/>
          <w:color w:val="000000"/>
          <w:sz w:val="24"/>
          <w:szCs w:val="24"/>
        </w:rPr>
        <w:t xml:space="preserve"> </w:t>
      </w:r>
      <w:r w:rsidRPr="003263B0">
        <w:rPr>
          <w:rFonts w:ascii="Times New Roman" w:hAnsi="Times New Roman"/>
          <w:color w:val="000000"/>
          <w:sz w:val="24"/>
          <w:szCs w:val="24"/>
        </w:rPr>
        <w:t>dalam Pasal 7 meliputi :</w:t>
      </w:r>
    </w:p>
    <w:p w:rsidR="00B5157C" w:rsidRDefault="00F95A98" w:rsidP="003263B0">
      <w:pPr>
        <w:spacing w:after="0"/>
        <w:ind w:firstLine="360"/>
        <w:jc w:val="both"/>
        <w:rPr>
          <w:rFonts w:ascii="Times New Roman" w:hAnsi="Times New Roman"/>
          <w:color w:val="000000"/>
          <w:sz w:val="24"/>
          <w:szCs w:val="24"/>
        </w:rPr>
      </w:pPr>
      <w:r>
        <w:rPr>
          <w:rFonts w:ascii="Times New Roman" w:hAnsi="Times New Roman"/>
          <w:color w:val="000000"/>
          <w:sz w:val="24"/>
          <w:szCs w:val="24"/>
        </w:rPr>
        <w:t>a. M</w:t>
      </w:r>
      <w:r w:rsidR="003835F6">
        <w:rPr>
          <w:rFonts w:ascii="Times New Roman" w:hAnsi="Times New Roman"/>
          <w:color w:val="000000"/>
          <w:sz w:val="24"/>
          <w:szCs w:val="24"/>
        </w:rPr>
        <w:t xml:space="preserve">elakukan pengecekan </w:t>
      </w:r>
      <w:r w:rsidR="007068D2">
        <w:rPr>
          <w:rFonts w:ascii="Times New Roman" w:hAnsi="Times New Roman"/>
          <w:color w:val="000000"/>
          <w:sz w:val="24"/>
          <w:szCs w:val="24"/>
        </w:rPr>
        <w:t xml:space="preserve">kelengkapan dokumen-dokumen </w:t>
      </w:r>
      <w:r w:rsidR="00B5157C">
        <w:rPr>
          <w:rFonts w:ascii="Times New Roman" w:hAnsi="Times New Roman"/>
          <w:color w:val="000000"/>
          <w:sz w:val="24"/>
          <w:szCs w:val="24"/>
        </w:rPr>
        <w:t xml:space="preserve">berikut </w:t>
      </w:r>
      <w:r w:rsidR="007068D2">
        <w:rPr>
          <w:rFonts w:ascii="Times New Roman" w:hAnsi="Times New Roman"/>
          <w:color w:val="000000"/>
          <w:sz w:val="24"/>
          <w:szCs w:val="24"/>
        </w:rPr>
        <w:t xml:space="preserve">ini </w:t>
      </w:r>
      <w:r w:rsidR="00B5157C">
        <w:rPr>
          <w:rFonts w:ascii="Times New Roman" w:hAnsi="Times New Roman"/>
          <w:color w:val="000000"/>
          <w:sz w:val="24"/>
          <w:szCs w:val="24"/>
        </w:rPr>
        <w:t>:</w:t>
      </w:r>
    </w:p>
    <w:p w:rsidR="00B5157C" w:rsidRDefault="003835F6" w:rsidP="003263B0">
      <w:pPr>
        <w:pStyle w:val="ListParagraph"/>
        <w:numPr>
          <w:ilvl w:val="0"/>
          <w:numId w:val="33"/>
        </w:numPr>
        <w:tabs>
          <w:tab w:val="left" w:pos="900"/>
        </w:tabs>
        <w:spacing w:after="0"/>
        <w:ind w:left="900" w:hanging="270"/>
        <w:jc w:val="both"/>
        <w:rPr>
          <w:rFonts w:ascii="Times New Roman" w:hAnsi="Times New Roman"/>
          <w:color w:val="000000"/>
          <w:sz w:val="24"/>
          <w:szCs w:val="24"/>
        </w:rPr>
      </w:pPr>
      <w:r>
        <w:rPr>
          <w:rFonts w:ascii="Times New Roman" w:hAnsi="Times New Roman"/>
          <w:color w:val="000000"/>
          <w:sz w:val="24"/>
          <w:szCs w:val="24"/>
        </w:rPr>
        <w:t>u</w:t>
      </w:r>
      <w:r w:rsidR="00870673" w:rsidRPr="003835F6">
        <w:rPr>
          <w:rFonts w:ascii="Times New Roman" w:hAnsi="Times New Roman"/>
          <w:color w:val="000000"/>
          <w:sz w:val="24"/>
          <w:szCs w:val="24"/>
        </w:rPr>
        <w:t>mum;</w:t>
      </w:r>
      <w:r w:rsidR="002B5A82">
        <w:rPr>
          <w:rFonts w:ascii="Times New Roman" w:hAnsi="Times New Roman"/>
          <w:color w:val="000000"/>
          <w:sz w:val="24"/>
          <w:szCs w:val="24"/>
        </w:rPr>
        <w:t xml:space="preserve"> berisi nomor registrasi, nomor dan tanggal surat Dirjen Bimas Islam, dan </w:t>
      </w:r>
      <w:r w:rsidR="002B5A82" w:rsidRPr="002B5A82">
        <w:rPr>
          <w:rFonts w:ascii="Times New Roman" w:hAnsi="Times New Roman"/>
          <w:color w:val="000000"/>
          <w:sz w:val="24"/>
          <w:szCs w:val="24"/>
        </w:rPr>
        <w:t>nomor dan tanggal surat disposisi k</w:t>
      </w:r>
      <w:r w:rsidR="00B5157C" w:rsidRPr="002B5A82">
        <w:rPr>
          <w:rFonts w:ascii="Times New Roman" w:hAnsi="Times New Roman"/>
          <w:color w:val="000000"/>
          <w:sz w:val="24"/>
          <w:szCs w:val="24"/>
        </w:rPr>
        <w:t>etua BWI</w:t>
      </w:r>
      <w:r w:rsidR="006C0E1C" w:rsidRPr="002B5A82">
        <w:rPr>
          <w:rFonts w:ascii="Times New Roman" w:hAnsi="Times New Roman"/>
          <w:color w:val="000000"/>
          <w:sz w:val="24"/>
          <w:szCs w:val="24"/>
        </w:rPr>
        <w:t>;</w:t>
      </w:r>
    </w:p>
    <w:p w:rsidR="00BE23F2" w:rsidRDefault="002B5A82" w:rsidP="003263B0">
      <w:pPr>
        <w:pStyle w:val="ListParagraph"/>
        <w:numPr>
          <w:ilvl w:val="0"/>
          <w:numId w:val="33"/>
        </w:numPr>
        <w:tabs>
          <w:tab w:val="left" w:pos="900"/>
        </w:tabs>
        <w:spacing w:after="0"/>
        <w:ind w:left="900" w:hanging="270"/>
        <w:jc w:val="both"/>
        <w:rPr>
          <w:rFonts w:ascii="Times New Roman" w:hAnsi="Times New Roman"/>
          <w:color w:val="000000"/>
          <w:sz w:val="24"/>
          <w:szCs w:val="24"/>
        </w:rPr>
      </w:pPr>
      <w:r w:rsidRPr="002B5A82">
        <w:rPr>
          <w:rFonts w:ascii="Times New Roman" w:hAnsi="Times New Roman"/>
          <w:color w:val="000000"/>
          <w:sz w:val="24"/>
          <w:szCs w:val="24"/>
        </w:rPr>
        <w:t>identitas Nazhir ; N</w:t>
      </w:r>
      <w:r w:rsidR="00B5157C" w:rsidRPr="002B5A82">
        <w:rPr>
          <w:rFonts w:ascii="Times New Roman" w:hAnsi="Times New Roman"/>
          <w:color w:val="000000"/>
          <w:sz w:val="24"/>
          <w:szCs w:val="24"/>
        </w:rPr>
        <w:t xml:space="preserve">azhir harus terdaftar di </w:t>
      </w:r>
      <w:r w:rsidRPr="002B5A82">
        <w:rPr>
          <w:rFonts w:ascii="Times New Roman" w:hAnsi="Times New Roman"/>
          <w:color w:val="000000"/>
          <w:sz w:val="24"/>
          <w:szCs w:val="24"/>
        </w:rPr>
        <w:t>KUA setempat, jika N</w:t>
      </w:r>
      <w:r w:rsidR="00B5157C" w:rsidRPr="002B5A82">
        <w:rPr>
          <w:rFonts w:ascii="Times New Roman" w:hAnsi="Times New Roman"/>
          <w:color w:val="000000"/>
          <w:sz w:val="24"/>
          <w:szCs w:val="24"/>
        </w:rPr>
        <w:t>azhir belum terdaftar maka dokumen akan dikembalikan dan Nazhir yang bersangkutan harus me</w:t>
      </w:r>
      <w:r w:rsidR="00BE23F2" w:rsidRPr="002B5A82">
        <w:rPr>
          <w:rFonts w:ascii="Times New Roman" w:hAnsi="Times New Roman"/>
          <w:color w:val="000000"/>
          <w:sz w:val="24"/>
          <w:szCs w:val="24"/>
        </w:rPr>
        <w:t>ngu</w:t>
      </w:r>
      <w:r w:rsidR="006C0E1C" w:rsidRPr="002B5A82">
        <w:rPr>
          <w:rFonts w:ascii="Times New Roman" w:hAnsi="Times New Roman"/>
          <w:color w:val="000000"/>
          <w:sz w:val="24"/>
          <w:szCs w:val="24"/>
        </w:rPr>
        <w:t>rus administrasi pendaftarannya;</w:t>
      </w:r>
    </w:p>
    <w:p w:rsidR="00BE23F2" w:rsidRDefault="002B5A82" w:rsidP="003263B0">
      <w:pPr>
        <w:pStyle w:val="ListParagraph"/>
        <w:numPr>
          <w:ilvl w:val="0"/>
          <w:numId w:val="33"/>
        </w:numPr>
        <w:tabs>
          <w:tab w:val="left" w:pos="900"/>
        </w:tabs>
        <w:spacing w:after="0"/>
        <w:ind w:left="900" w:hanging="270"/>
        <w:jc w:val="both"/>
        <w:rPr>
          <w:rFonts w:ascii="Times New Roman" w:hAnsi="Times New Roman"/>
          <w:color w:val="000000"/>
          <w:sz w:val="24"/>
          <w:szCs w:val="24"/>
        </w:rPr>
      </w:pPr>
      <w:r w:rsidRPr="002B5A82">
        <w:rPr>
          <w:rFonts w:ascii="Times New Roman" w:hAnsi="Times New Roman"/>
          <w:color w:val="000000"/>
          <w:sz w:val="24"/>
          <w:szCs w:val="24"/>
        </w:rPr>
        <w:t>identitas h</w:t>
      </w:r>
      <w:r w:rsidR="00BE23F2" w:rsidRPr="002B5A82">
        <w:rPr>
          <w:rFonts w:ascii="Times New Roman" w:hAnsi="Times New Roman"/>
          <w:color w:val="000000"/>
          <w:sz w:val="24"/>
          <w:szCs w:val="24"/>
        </w:rPr>
        <w:t>arta benda wakaf  yang hendak ditukar atau dirubah statusnya harus terdaftar dan memiliki Akta Ikrar Wakaf (AIW/APAIW) yang sah beserta dokumen-dokumen pendukungnya. Harta Benda Wakaf yang tidak memiliki AIW/APAIW tidak dapat diproses permohonan pertukar</w:t>
      </w:r>
      <w:r w:rsidR="006C0E1C" w:rsidRPr="002B5A82">
        <w:rPr>
          <w:rFonts w:ascii="Times New Roman" w:hAnsi="Times New Roman"/>
          <w:color w:val="000000"/>
          <w:sz w:val="24"/>
          <w:szCs w:val="24"/>
        </w:rPr>
        <w:t>an atau perubahan peruntukannya;</w:t>
      </w:r>
    </w:p>
    <w:p w:rsidR="001C5632" w:rsidRPr="008607B2" w:rsidRDefault="002B5A82" w:rsidP="008607B2">
      <w:pPr>
        <w:pStyle w:val="ListParagraph"/>
        <w:numPr>
          <w:ilvl w:val="0"/>
          <w:numId w:val="33"/>
        </w:numPr>
        <w:tabs>
          <w:tab w:val="left" w:pos="900"/>
        </w:tabs>
        <w:spacing w:after="0"/>
        <w:ind w:left="900" w:hanging="270"/>
        <w:jc w:val="both"/>
        <w:rPr>
          <w:rFonts w:ascii="Times New Roman" w:hAnsi="Times New Roman"/>
          <w:color w:val="000000"/>
          <w:sz w:val="24"/>
          <w:szCs w:val="24"/>
        </w:rPr>
      </w:pPr>
      <w:r w:rsidRPr="002B5A82">
        <w:rPr>
          <w:rFonts w:ascii="Times New Roman" w:hAnsi="Times New Roman"/>
          <w:color w:val="000000"/>
          <w:sz w:val="24"/>
          <w:szCs w:val="24"/>
        </w:rPr>
        <w:t>harta benda p</w:t>
      </w:r>
      <w:r w:rsidR="00BE23F2" w:rsidRPr="002B5A82">
        <w:rPr>
          <w:rFonts w:ascii="Times New Roman" w:hAnsi="Times New Roman"/>
          <w:color w:val="000000"/>
          <w:sz w:val="24"/>
          <w:szCs w:val="24"/>
        </w:rPr>
        <w:t>enukar harus memiliki dokumen sertifikat atau bukti kepemilikan yang sah sesuai peraturan perundang-undangan.</w:t>
      </w:r>
      <w:r w:rsidR="00B5157C" w:rsidRPr="002B5A82">
        <w:rPr>
          <w:rFonts w:ascii="Times New Roman" w:hAnsi="Times New Roman"/>
          <w:color w:val="000000"/>
          <w:sz w:val="24"/>
          <w:szCs w:val="24"/>
        </w:rPr>
        <w:t xml:space="preserve">  </w:t>
      </w:r>
    </w:p>
    <w:p w:rsidR="00EC05B0" w:rsidRDefault="003263B0" w:rsidP="003263B0">
      <w:pPr>
        <w:pStyle w:val="ListParagraph"/>
        <w:numPr>
          <w:ilvl w:val="1"/>
          <w:numId w:val="44"/>
        </w:numPr>
        <w:tabs>
          <w:tab w:val="clear" w:pos="1440"/>
          <w:tab w:val="num" w:pos="630"/>
        </w:tabs>
        <w:spacing w:after="0"/>
        <w:ind w:left="720" w:hanging="270"/>
        <w:jc w:val="both"/>
        <w:rPr>
          <w:rFonts w:ascii="Times New Roman" w:hAnsi="Times New Roman"/>
          <w:color w:val="000000"/>
          <w:sz w:val="24"/>
          <w:szCs w:val="24"/>
        </w:rPr>
      </w:pPr>
      <w:r>
        <w:rPr>
          <w:rFonts w:ascii="Times New Roman" w:hAnsi="Times New Roman"/>
          <w:color w:val="000000"/>
          <w:sz w:val="24"/>
          <w:szCs w:val="24"/>
        </w:rPr>
        <w:t xml:space="preserve"> </w:t>
      </w:r>
      <w:r w:rsidR="00F95A98">
        <w:rPr>
          <w:rFonts w:ascii="Times New Roman" w:hAnsi="Times New Roman"/>
          <w:color w:val="000000"/>
          <w:sz w:val="24"/>
          <w:szCs w:val="24"/>
        </w:rPr>
        <w:t>M</w:t>
      </w:r>
      <w:r w:rsidR="00EC05B0" w:rsidRPr="0099680D">
        <w:rPr>
          <w:rFonts w:ascii="Times New Roman" w:hAnsi="Times New Roman"/>
          <w:color w:val="000000"/>
          <w:sz w:val="24"/>
          <w:szCs w:val="24"/>
        </w:rPr>
        <w:t xml:space="preserve">elakukan pengecekan dokumen proses </w:t>
      </w:r>
      <w:r w:rsidR="00F95A98">
        <w:rPr>
          <w:rFonts w:ascii="Times New Roman" w:hAnsi="Times New Roman"/>
          <w:color w:val="000000"/>
          <w:sz w:val="24"/>
          <w:szCs w:val="24"/>
        </w:rPr>
        <w:t>permohonan penukaran/perubahan harta benda w</w:t>
      </w:r>
      <w:r w:rsidR="00EC05B0" w:rsidRPr="0099680D">
        <w:rPr>
          <w:rFonts w:ascii="Times New Roman" w:hAnsi="Times New Roman"/>
          <w:color w:val="000000"/>
          <w:sz w:val="24"/>
          <w:szCs w:val="24"/>
        </w:rPr>
        <w:t>akaf yang meliputi :</w:t>
      </w:r>
    </w:p>
    <w:p w:rsidR="00EC05B0" w:rsidRDefault="0099680D" w:rsidP="00E74E78">
      <w:pPr>
        <w:pStyle w:val="ListParagraph"/>
        <w:numPr>
          <w:ilvl w:val="3"/>
          <w:numId w:val="44"/>
        </w:numPr>
        <w:tabs>
          <w:tab w:val="clear" w:pos="2880"/>
          <w:tab w:val="num" w:pos="1080"/>
        </w:tabs>
        <w:spacing w:after="0"/>
        <w:ind w:hanging="2160"/>
        <w:jc w:val="both"/>
        <w:rPr>
          <w:rFonts w:ascii="Times New Roman" w:hAnsi="Times New Roman"/>
          <w:color w:val="000000"/>
          <w:sz w:val="24"/>
          <w:szCs w:val="24"/>
        </w:rPr>
      </w:pPr>
      <w:r>
        <w:rPr>
          <w:rFonts w:ascii="Times New Roman" w:hAnsi="Times New Roman"/>
          <w:color w:val="000000"/>
          <w:sz w:val="24"/>
          <w:szCs w:val="24"/>
        </w:rPr>
        <w:t>s</w:t>
      </w:r>
      <w:r w:rsidR="00EC05B0" w:rsidRPr="0099680D">
        <w:rPr>
          <w:rFonts w:ascii="Times New Roman" w:hAnsi="Times New Roman"/>
          <w:color w:val="000000"/>
          <w:sz w:val="24"/>
          <w:szCs w:val="24"/>
        </w:rPr>
        <w:t>urat permohonan perubahan status / tukar menukar ditandatangani oleh Nazhir</w:t>
      </w:r>
      <w:r w:rsidR="006C0E1C" w:rsidRPr="0099680D">
        <w:rPr>
          <w:rFonts w:ascii="Times New Roman" w:hAnsi="Times New Roman"/>
          <w:color w:val="000000"/>
          <w:sz w:val="24"/>
          <w:szCs w:val="24"/>
        </w:rPr>
        <w:t>;</w:t>
      </w:r>
    </w:p>
    <w:p w:rsidR="00EC05B0" w:rsidRDefault="0099680D" w:rsidP="00E74E78">
      <w:pPr>
        <w:pStyle w:val="ListParagraph"/>
        <w:numPr>
          <w:ilvl w:val="3"/>
          <w:numId w:val="44"/>
        </w:numPr>
        <w:tabs>
          <w:tab w:val="clear" w:pos="2880"/>
          <w:tab w:val="num" w:pos="1080"/>
        </w:tabs>
        <w:spacing w:after="0"/>
        <w:ind w:hanging="2160"/>
        <w:jc w:val="both"/>
        <w:rPr>
          <w:rFonts w:ascii="Times New Roman" w:hAnsi="Times New Roman"/>
          <w:color w:val="000000"/>
          <w:sz w:val="24"/>
          <w:szCs w:val="24"/>
        </w:rPr>
      </w:pPr>
      <w:r>
        <w:rPr>
          <w:rFonts w:ascii="Times New Roman" w:hAnsi="Times New Roman"/>
          <w:color w:val="000000"/>
          <w:sz w:val="24"/>
          <w:szCs w:val="24"/>
        </w:rPr>
        <w:t>surat k</w:t>
      </w:r>
      <w:r w:rsidR="00EC05B0" w:rsidRPr="0099680D">
        <w:rPr>
          <w:rFonts w:ascii="Times New Roman" w:hAnsi="Times New Roman"/>
          <w:color w:val="000000"/>
          <w:sz w:val="24"/>
          <w:szCs w:val="24"/>
        </w:rPr>
        <w:t>uasa dari Nazhir (dalam hal point a tidak terpenuhi)</w:t>
      </w:r>
      <w:r w:rsidR="006C0E1C" w:rsidRPr="0099680D">
        <w:rPr>
          <w:rFonts w:ascii="Times New Roman" w:hAnsi="Times New Roman"/>
          <w:color w:val="000000"/>
          <w:sz w:val="24"/>
          <w:szCs w:val="24"/>
        </w:rPr>
        <w:t>;</w:t>
      </w:r>
    </w:p>
    <w:p w:rsidR="00EC05B0" w:rsidRDefault="0099680D" w:rsidP="00E74E78">
      <w:pPr>
        <w:pStyle w:val="ListParagraph"/>
        <w:numPr>
          <w:ilvl w:val="3"/>
          <w:numId w:val="44"/>
        </w:numPr>
        <w:tabs>
          <w:tab w:val="clear" w:pos="2880"/>
          <w:tab w:val="num" w:pos="1080"/>
        </w:tabs>
        <w:spacing w:after="0"/>
        <w:ind w:hanging="2160"/>
        <w:jc w:val="both"/>
        <w:rPr>
          <w:rFonts w:ascii="Times New Roman" w:hAnsi="Times New Roman"/>
          <w:color w:val="000000"/>
          <w:sz w:val="24"/>
          <w:szCs w:val="24"/>
        </w:rPr>
      </w:pPr>
      <w:r>
        <w:rPr>
          <w:rFonts w:ascii="Times New Roman" w:hAnsi="Times New Roman"/>
          <w:color w:val="000000"/>
          <w:sz w:val="24"/>
          <w:szCs w:val="24"/>
        </w:rPr>
        <w:t>surat dukungan/p</w:t>
      </w:r>
      <w:r w:rsidR="00EC05B0" w:rsidRPr="0099680D">
        <w:rPr>
          <w:rFonts w:ascii="Times New Roman" w:hAnsi="Times New Roman"/>
          <w:color w:val="000000"/>
          <w:sz w:val="24"/>
          <w:szCs w:val="24"/>
        </w:rPr>
        <w:t xml:space="preserve">ernyataan persetujuan </w:t>
      </w:r>
      <w:r w:rsidR="00EC05B0" w:rsidRPr="0099680D">
        <w:rPr>
          <w:rFonts w:ascii="Times New Roman" w:hAnsi="Times New Roman"/>
          <w:i/>
          <w:color w:val="000000"/>
          <w:sz w:val="24"/>
          <w:szCs w:val="24"/>
        </w:rPr>
        <w:t>Mauquf Alaih</w:t>
      </w:r>
      <w:r w:rsidR="00EC05B0" w:rsidRPr="0099680D">
        <w:rPr>
          <w:rFonts w:ascii="Times New Roman" w:hAnsi="Times New Roman"/>
          <w:color w:val="000000"/>
          <w:sz w:val="24"/>
          <w:szCs w:val="24"/>
        </w:rPr>
        <w:t>/Wakif</w:t>
      </w:r>
      <w:r w:rsidR="006C0E1C" w:rsidRPr="0099680D">
        <w:rPr>
          <w:rFonts w:ascii="Times New Roman" w:hAnsi="Times New Roman"/>
          <w:color w:val="000000"/>
          <w:sz w:val="24"/>
          <w:szCs w:val="24"/>
        </w:rPr>
        <w:t>;</w:t>
      </w:r>
    </w:p>
    <w:p w:rsidR="00EC05B0" w:rsidRDefault="0099680D" w:rsidP="00E74E78">
      <w:pPr>
        <w:pStyle w:val="ListParagraph"/>
        <w:numPr>
          <w:ilvl w:val="3"/>
          <w:numId w:val="44"/>
        </w:numPr>
        <w:tabs>
          <w:tab w:val="clear" w:pos="2880"/>
          <w:tab w:val="num" w:pos="1080"/>
        </w:tabs>
        <w:spacing w:after="0"/>
        <w:ind w:hanging="2160"/>
        <w:jc w:val="both"/>
        <w:rPr>
          <w:rFonts w:ascii="Times New Roman" w:hAnsi="Times New Roman"/>
          <w:color w:val="000000"/>
          <w:sz w:val="24"/>
          <w:szCs w:val="24"/>
        </w:rPr>
      </w:pPr>
      <w:r>
        <w:rPr>
          <w:rFonts w:ascii="Times New Roman" w:hAnsi="Times New Roman"/>
          <w:color w:val="000000"/>
          <w:sz w:val="24"/>
          <w:szCs w:val="24"/>
        </w:rPr>
        <w:t>f</w:t>
      </w:r>
      <w:r w:rsidR="00EC05B0" w:rsidRPr="0099680D">
        <w:rPr>
          <w:rFonts w:ascii="Times New Roman" w:hAnsi="Times New Roman"/>
          <w:color w:val="000000"/>
          <w:sz w:val="24"/>
          <w:szCs w:val="24"/>
        </w:rPr>
        <w:t>otokopi KTP Nazhir/Kuasa Nazhir/</w:t>
      </w:r>
      <w:r w:rsidR="00EC05B0" w:rsidRPr="0099680D">
        <w:rPr>
          <w:rFonts w:ascii="Times New Roman" w:hAnsi="Times New Roman"/>
          <w:i/>
          <w:color w:val="000000"/>
          <w:sz w:val="24"/>
          <w:szCs w:val="24"/>
        </w:rPr>
        <w:t>Mauquf Alaih</w:t>
      </w:r>
      <w:r w:rsidR="00EC05B0" w:rsidRPr="0099680D">
        <w:rPr>
          <w:rFonts w:ascii="Times New Roman" w:hAnsi="Times New Roman"/>
          <w:color w:val="000000"/>
          <w:sz w:val="24"/>
          <w:szCs w:val="24"/>
        </w:rPr>
        <w:t>/Wakif yang menandatangani</w:t>
      </w:r>
      <w:r w:rsidR="006C0E1C" w:rsidRPr="0099680D">
        <w:rPr>
          <w:rFonts w:ascii="Times New Roman" w:hAnsi="Times New Roman"/>
          <w:color w:val="000000"/>
          <w:sz w:val="24"/>
          <w:szCs w:val="24"/>
        </w:rPr>
        <w:t>;</w:t>
      </w:r>
    </w:p>
    <w:p w:rsidR="00E74E78" w:rsidRDefault="0099680D" w:rsidP="00E74E78">
      <w:pPr>
        <w:pStyle w:val="ListParagraph"/>
        <w:numPr>
          <w:ilvl w:val="3"/>
          <w:numId w:val="44"/>
        </w:numPr>
        <w:tabs>
          <w:tab w:val="clear" w:pos="2880"/>
          <w:tab w:val="num" w:pos="1080"/>
        </w:tabs>
        <w:spacing w:after="0"/>
        <w:ind w:hanging="2160"/>
        <w:jc w:val="both"/>
        <w:rPr>
          <w:rFonts w:ascii="Times New Roman" w:hAnsi="Times New Roman"/>
          <w:color w:val="000000"/>
          <w:sz w:val="24"/>
          <w:szCs w:val="24"/>
        </w:rPr>
      </w:pPr>
      <w:r>
        <w:rPr>
          <w:rFonts w:ascii="Times New Roman" w:hAnsi="Times New Roman"/>
          <w:color w:val="000000"/>
          <w:sz w:val="24"/>
          <w:szCs w:val="24"/>
        </w:rPr>
        <w:t>rencana kerja Nazhir setelah perubahan status / tukar m</w:t>
      </w:r>
      <w:r w:rsidR="00EC05B0" w:rsidRPr="0099680D">
        <w:rPr>
          <w:rFonts w:ascii="Times New Roman" w:hAnsi="Times New Roman"/>
          <w:color w:val="000000"/>
          <w:sz w:val="24"/>
          <w:szCs w:val="24"/>
        </w:rPr>
        <w:t>enukar</w:t>
      </w:r>
      <w:r w:rsidR="006C0E1C" w:rsidRPr="0099680D">
        <w:rPr>
          <w:rFonts w:ascii="Times New Roman" w:hAnsi="Times New Roman"/>
          <w:color w:val="000000"/>
          <w:sz w:val="24"/>
          <w:szCs w:val="24"/>
        </w:rPr>
        <w:t>;</w:t>
      </w:r>
    </w:p>
    <w:p w:rsidR="00E74E78" w:rsidRDefault="0099680D" w:rsidP="00E74E78">
      <w:pPr>
        <w:pStyle w:val="ListParagraph"/>
        <w:numPr>
          <w:ilvl w:val="3"/>
          <w:numId w:val="44"/>
        </w:numPr>
        <w:tabs>
          <w:tab w:val="clear" w:pos="2880"/>
          <w:tab w:val="num" w:pos="1080"/>
        </w:tabs>
        <w:spacing w:after="0"/>
        <w:ind w:left="1080"/>
        <w:jc w:val="both"/>
        <w:rPr>
          <w:rFonts w:ascii="Times New Roman" w:hAnsi="Times New Roman"/>
          <w:color w:val="000000"/>
          <w:sz w:val="24"/>
          <w:szCs w:val="24"/>
        </w:rPr>
      </w:pPr>
      <w:r w:rsidRPr="00E74E78">
        <w:rPr>
          <w:rFonts w:ascii="Times New Roman" w:hAnsi="Times New Roman"/>
          <w:color w:val="000000"/>
          <w:sz w:val="24"/>
          <w:szCs w:val="24"/>
        </w:rPr>
        <w:t>surat p</w:t>
      </w:r>
      <w:r w:rsidR="00EC05B0" w:rsidRPr="00E74E78">
        <w:rPr>
          <w:rFonts w:ascii="Times New Roman" w:hAnsi="Times New Roman"/>
          <w:color w:val="000000"/>
          <w:sz w:val="24"/>
          <w:szCs w:val="24"/>
        </w:rPr>
        <w:t>ernyata</w:t>
      </w:r>
      <w:r w:rsidRPr="00E74E78">
        <w:rPr>
          <w:rFonts w:ascii="Times New Roman" w:hAnsi="Times New Roman"/>
          <w:color w:val="000000"/>
          <w:sz w:val="24"/>
          <w:szCs w:val="24"/>
        </w:rPr>
        <w:t>an bahwa h</w:t>
      </w:r>
      <w:r w:rsidR="00F95A98" w:rsidRPr="00E74E78">
        <w:rPr>
          <w:rFonts w:ascii="Times New Roman" w:hAnsi="Times New Roman"/>
          <w:color w:val="000000"/>
          <w:sz w:val="24"/>
          <w:szCs w:val="24"/>
        </w:rPr>
        <w:t>arta benda w</w:t>
      </w:r>
      <w:r w:rsidR="00EC05B0" w:rsidRPr="00E74E78">
        <w:rPr>
          <w:rFonts w:ascii="Times New Roman" w:hAnsi="Times New Roman"/>
          <w:color w:val="000000"/>
          <w:sz w:val="24"/>
          <w:szCs w:val="24"/>
        </w:rPr>
        <w:t xml:space="preserve">akaf yang </w:t>
      </w:r>
      <w:r w:rsidRPr="00E74E78">
        <w:rPr>
          <w:rFonts w:ascii="Times New Roman" w:hAnsi="Times New Roman"/>
          <w:color w:val="000000"/>
          <w:sz w:val="24"/>
          <w:szCs w:val="24"/>
        </w:rPr>
        <w:t xml:space="preserve">lama tidak akan digunakan untuk </w:t>
      </w:r>
      <w:r w:rsidR="00EC05B0" w:rsidRPr="00E74E78">
        <w:rPr>
          <w:rFonts w:ascii="Times New Roman" w:hAnsi="Times New Roman"/>
          <w:color w:val="000000"/>
          <w:sz w:val="24"/>
          <w:szCs w:val="24"/>
        </w:rPr>
        <w:t>hal-hal yang be</w:t>
      </w:r>
      <w:r w:rsidR="006C0E1C" w:rsidRPr="00E74E78">
        <w:rPr>
          <w:rFonts w:ascii="Times New Roman" w:hAnsi="Times New Roman"/>
          <w:color w:val="000000"/>
          <w:sz w:val="24"/>
          <w:szCs w:val="24"/>
        </w:rPr>
        <w:t>rtentangan dengan syariat Islam;</w:t>
      </w:r>
    </w:p>
    <w:p w:rsidR="00E74E78" w:rsidRDefault="00F95A98" w:rsidP="00E74E78">
      <w:pPr>
        <w:pStyle w:val="ListParagraph"/>
        <w:numPr>
          <w:ilvl w:val="3"/>
          <w:numId w:val="44"/>
        </w:numPr>
        <w:tabs>
          <w:tab w:val="clear" w:pos="2880"/>
          <w:tab w:val="num" w:pos="1080"/>
        </w:tabs>
        <w:spacing w:after="0"/>
        <w:ind w:left="1080"/>
        <w:jc w:val="both"/>
        <w:rPr>
          <w:rFonts w:ascii="Times New Roman" w:hAnsi="Times New Roman"/>
          <w:color w:val="000000"/>
          <w:sz w:val="24"/>
          <w:szCs w:val="24"/>
        </w:rPr>
      </w:pPr>
      <w:r w:rsidRPr="00E74E78">
        <w:rPr>
          <w:rFonts w:ascii="Times New Roman" w:hAnsi="Times New Roman"/>
          <w:color w:val="000000"/>
          <w:sz w:val="24"/>
          <w:szCs w:val="24"/>
        </w:rPr>
        <w:t>rekomendasi K</w:t>
      </w:r>
      <w:r w:rsidR="00EC05B0" w:rsidRPr="00E74E78">
        <w:rPr>
          <w:rFonts w:ascii="Times New Roman" w:hAnsi="Times New Roman"/>
          <w:color w:val="000000"/>
          <w:sz w:val="24"/>
          <w:szCs w:val="24"/>
        </w:rPr>
        <w:t>epala KUA Kecamatan</w:t>
      </w:r>
      <w:r w:rsidR="006C0E1C" w:rsidRPr="00E74E78">
        <w:rPr>
          <w:rFonts w:ascii="Times New Roman" w:hAnsi="Times New Roman"/>
          <w:color w:val="000000"/>
          <w:sz w:val="24"/>
          <w:szCs w:val="24"/>
        </w:rPr>
        <w:t xml:space="preserve"> (dokumen asli);</w:t>
      </w:r>
    </w:p>
    <w:p w:rsidR="00E74E78" w:rsidRDefault="0099680D" w:rsidP="00E74E78">
      <w:pPr>
        <w:pStyle w:val="ListParagraph"/>
        <w:numPr>
          <w:ilvl w:val="3"/>
          <w:numId w:val="44"/>
        </w:numPr>
        <w:tabs>
          <w:tab w:val="clear" w:pos="2880"/>
          <w:tab w:val="num" w:pos="1080"/>
        </w:tabs>
        <w:spacing w:after="0"/>
        <w:ind w:left="1080"/>
        <w:jc w:val="both"/>
        <w:rPr>
          <w:rFonts w:ascii="Times New Roman" w:hAnsi="Times New Roman"/>
          <w:color w:val="000000"/>
          <w:sz w:val="24"/>
          <w:szCs w:val="24"/>
        </w:rPr>
      </w:pPr>
      <w:r w:rsidRPr="00E74E78">
        <w:rPr>
          <w:rFonts w:ascii="Times New Roman" w:hAnsi="Times New Roman"/>
          <w:color w:val="000000"/>
          <w:sz w:val="24"/>
          <w:szCs w:val="24"/>
        </w:rPr>
        <w:t>r</w:t>
      </w:r>
      <w:r w:rsidR="00EC05B0" w:rsidRPr="00E74E78">
        <w:rPr>
          <w:rFonts w:ascii="Times New Roman" w:hAnsi="Times New Roman"/>
          <w:color w:val="000000"/>
          <w:sz w:val="24"/>
          <w:szCs w:val="24"/>
        </w:rPr>
        <w:t xml:space="preserve">ekomendasi Kepala </w:t>
      </w:r>
      <w:r w:rsidR="00E74E78" w:rsidRPr="00E74E78">
        <w:rPr>
          <w:rFonts w:ascii="Times New Roman" w:hAnsi="Times New Roman"/>
          <w:color w:val="000000"/>
          <w:sz w:val="24"/>
          <w:szCs w:val="24"/>
        </w:rPr>
        <w:t>Kantor Departemen Agama kabupaten/kota</w:t>
      </w:r>
      <w:r w:rsidR="006C0E1C" w:rsidRPr="00E74E78">
        <w:rPr>
          <w:rFonts w:ascii="Times New Roman" w:hAnsi="Times New Roman"/>
          <w:color w:val="000000"/>
          <w:sz w:val="24"/>
          <w:szCs w:val="24"/>
        </w:rPr>
        <w:t xml:space="preserve"> (dokumen asli);</w:t>
      </w:r>
    </w:p>
    <w:p w:rsidR="00E74E78" w:rsidRDefault="0099680D" w:rsidP="00E74E78">
      <w:pPr>
        <w:pStyle w:val="ListParagraph"/>
        <w:numPr>
          <w:ilvl w:val="3"/>
          <w:numId w:val="44"/>
        </w:numPr>
        <w:tabs>
          <w:tab w:val="clear" w:pos="2880"/>
          <w:tab w:val="num" w:pos="1080"/>
        </w:tabs>
        <w:spacing w:after="0"/>
        <w:ind w:left="1080"/>
        <w:jc w:val="both"/>
        <w:rPr>
          <w:rFonts w:ascii="Times New Roman" w:hAnsi="Times New Roman"/>
          <w:color w:val="000000"/>
          <w:sz w:val="24"/>
          <w:szCs w:val="24"/>
        </w:rPr>
      </w:pPr>
      <w:r w:rsidRPr="00E74E78">
        <w:rPr>
          <w:rFonts w:ascii="Times New Roman" w:hAnsi="Times New Roman"/>
          <w:color w:val="000000"/>
          <w:sz w:val="24"/>
          <w:szCs w:val="24"/>
        </w:rPr>
        <w:t>r</w:t>
      </w:r>
      <w:r w:rsidR="00EC05B0" w:rsidRPr="00E74E78">
        <w:rPr>
          <w:rFonts w:ascii="Times New Roman" w:hAnsi="Times New Roman"/>
          <w:color w:val="000000"/>
          <w:sz w:val="24"/>
          <w:szCs w:val="24"/>
        </w:rPr>
        <w:t>ekomendasi Dinas Tata Ruang/Pemukiman kabupaten/Kota</w:t>
      </w:r>
      <w:r w:rsidR="006C0E1C" w:rsidRPr="00E74E78">
        <w:rPr>
          <w:rFonts w:ascii="Times New Roman" w:hAnsi="Times New Roman"/>
          <w:color w:val="000000"/>
          <w:sz w:val="24"/>
          <w:szCs w:val="24"/>
        </w:rPr>
        <w:t xml:space="preserve"> (dokumen asli);</w:t>
      </w:r>
    </w:p>
    <w:p w:rsidR="00E74E78" w:rsidRDefault="0099680D" w:rsidP="00E74E78">
      <w:pPr>
        <w:pStyle w:val="ListParagraph"/>
        <w:numPr>
          <w:ilvl w:val="3"/>
          <w:numId w:val="44"/>
        </w:numPr>
        <w:tabs>
          <w:tab w:val="clear" w:pos="2880"/>
          <w:tab w:val="num" w:pos="1080"/>
        </w:tabs>
        <w:spacing w:after="0"/>
        <w:ind w:left="1080"/>
        <w:jc w:val="both"/>
        <w:rPr>
          <w:rFonts w:ascii="Times New Roman" w:hAnsi="Times New Roman"/>
          <w:color w:val="000000"/>
          <w:sz w:val="24"/>
          <w:szCs w:val="24"/>
        </w:rPr>
      </w:pPr>
      <w:r w:rsidRPr="00E74E78">
        <w:rPr>
          <w:rFonts w:ascii="Times New Roman" w:hAnsi="Times New Roman"/>
          <w:color w:val="000000"/>
          <w:sz w:val="24"/>
          <w:szCs w:val="24"/>
        </w:rPr>
        <w:t>r</w:t>
      </w:r>
      <w:r w:rsidR="00EC05B0" w:rsidRPr="00E74E78">
        <w:rPr>
          <w:rFonts w:ascii="Times New Roman" w:hAnsi="Times New Roman"/>
          <w:color w:val="000000"/>
          <w:sz w:val="24"/>
          <w:szCs w:val="24"/>
        </w:rPr>
        <w:t>ekomendasi Bupati/Walikota</w:t>
      </w:r>
      <w:r w:rsidR="006C0E1C" w:rsidRPr="00E74E78">
        <w:rPr>
          <w:rFonts w:ascii="Times New Roman" w:hAnsi="Times New Roman"/>
          <w:color w:val="000000"/>
          <w:sz w:val="24"/>
          <w:szCs w:val="24"/>
        </w:rPr>
        <w:t xml:space="preserve"> (dokumen asli);</w:t>
      </w:r>
    </w:p>
    <w:p w:rsidR="00E74E78" w:rsidRDefault="0099680D" w:rsidP="00E74E78">
      <w:pPr>
        <w:pStyle w:val="ListParagraph"/>
        <w:numPr>
          <w:ilvl w:val="3"/>
          <w:numId w:val="44"/>
        </w:numPr>
        <w:tabs>
          <w:tab w:val="clear" w:pos="2880"/>
          <w:tab w:val="num" w:pos="1080"/>
        </w:tabs>
        <w:spacing w:after="0"/>
        <w:ind w:left="1080"/>
        <w:jc w:val="both"/>
        <w:rPr>
          <w:rFonts w:ascii="Times New Roman" w:hAnsi="Times New Roman"/>
          <w:color w:val="000000"/>
          <w:sz w:val="24"/>
          <w:szCs w:val="24"/>
        </w:rPr>
      </w:pPr>
      <w:r w:rsidRPr="00E74E78">
        <w:rPr>
          <w:rFonts w:ascii="Times New Roman" w:hAnsi="Times New Roman"/>
          <w:color w:val="000000"/>
          <w:sz w:val="24"/>
          <w:szCs w:val="24"/>
        </w:rPr>
        <w:t>r</w:t>
      </w:r>
      <w:r w:rsidR="00EC05B0" w:rsidRPr="00E74E78">
        <w:rPr>
          <w:rFonts w:ascii="Times New Roman" w:hAnsi="Times New Roman"/>
          <w:color w:val="000000"/>
          <w:sz w:val="24"/>
          <w:szCs w:val="24"/>
        </w:rPr>
        <w:t>ekomendasi Kepala K</w:t>
      </w:r>
      <w:r w:rsidR="00E74E78">
        <w:rPr>
          <w:rFonts w:ascii="Times New Roman" w:hAnsi="Times New Roman"/>
          <w:color w:val="000000"/>
          <w:sz w:val="24"/>
          <w:szCs w:val="24"/>
        </w:rPr>
        <w:t xml:space="preserve">antor Wilayah Departemen Agama </w:t>
      </w:r>
      <w:r w:rsidR="00EC05B0" w:rsidRPr="00E74E78">
        <w:rPr>
          <w:rFonts w:ascii="Times New Roman" w:hAnsi="Times New Roman"/>
          <w:color w:val="000000"/>
          <w:sz w:val="24"/>
          <w:szCs w:val="24"/>
        </w:rPr>
        <w:t>Provinsi</w:t>
      </w:r>
      <w:r w:rsidR="006C0E1C" w:rsidRPr="00E74E78">
        <w:rPr>
          <w:rFonts w:ascii="Times New Roman" w:hAnsi="Times New Roman"/>
          <w:color w:val="000000"/>
          <w:sz w:val="24"/>
          <w:szCs w:val="24"/>
        </w:rPr>
        <w:t xml:space="preserve"> (dokumen asli);</w:t>
      </w:r>
    </w:p>
    <w:p w:rsidR="00E74E78" w:rsidRDefault="0099680D" w:rsidP="00E74E78">
      <w:pPr>
        <w:pStyle w:val="ListParagraph"/>
        <w:numPr>
          <w:ilvl w:val="3"/>
          <w:numId w:val="44"/>
        </w:numPr>
        <w:tabs>
          <w:tab w:val="clear" w:pos="2880"/>
          <w:tab w:val="num" w:pos="1080"/>
        </w:tabs>
        <w:spacing w:after="0"/>
        <w:ind w:left="1080"/>
        <w:jc w:val="both"/>
        <w:rPr>
          <w:rFonts w:ascii="Times New Roman" w:hAnsi="Times New Roman"/>
          <w:color w:val="000000"/>
          <w:sz w:val="24"/>
          <w:szCs w:val="24"/>
        </w:rPr>
      </w:pPr>
      <w:r w:rsidRPr="00E74E78">
        <w:rPr>
          <w:rFonts w:ascii="Times New Roman" w:hAnsi="Times New Roman"/>
          <w:color w:val="000000"/>
          <w:sz w:val="24"/>
          <w:szCs w:val="24"/>
        </w:rPr>
        <w:t>surat k</w:t>
      </w:r>
      <w:r w:rsidR="00EC05B0" w:rsidRPr="00E74E78">
        <w:rPr>
          <w:rFonts w:ascii="Times New Roman" w:hAnsi="Times New Roman"/>
          <w:color w:val="000000"/>
          <w:sz w:val="24"/>
          <w:szCs w:val="24"/>
        </w:rPr>
        <w:t>ep</w:t>
      </w:r>
      <w:r w:rsidRPr="00E74E78">
        <w:rPr>
          <w:rFonts w:ascii="Times New Roman" w:hAnsi="Times New Roman"/>
          <w:color w:val="000000"/>
          <w:sz w:val="24"/>
          <w:szCs w:val="24"/>
        </w:rPr>
        <w:t>utusan Bupati/Walikota tentang pembentukan tim penilai keseimbangan perubahan s</w:t>
      </w:r>
      <w:r w:rsidR="00EC05B0" w:rsidRPr="00E74E78">
        <w:rPr>
          <w:rFonts w:ascii="Times New Roman" w:hAnsi="Times New Roman"/>
          <w:color w:val="000000"/>
          <w:sz w:val="24"/>
          <w:szCs w:val="24"/>
        </w:rPr>
        <w:t xml:space="preserve">tatus </w:t>
      </w:r>
      <w:r w:rsidRPr="00E74E78">
        <w:rPr>
          <w:rFonts w:ascii="Times New Roman" w:hAnsi="Times New Roman"/>
          <w:color w:val="000000"/>
          <w:sz w:val="24"/>
          <w:szCs w:val="24"/>
        </w:rPr>
        <w:t>t</w:t>
      </w:r>
      <w:r w:rsidR="007D7C7C" w:rsidRPr="00E74E78">
        <w:rPr>
          <w:rFonts w:ascii="Times New Roman" w:hAnsi="Times New Roman"/>
          <w:color w:val="000000"/>
          <w:sz w:val="24"/>
          <w:szCs w:val="24"/>
        </w:rPr>
        <w:t>ukar menukar harta benda w</w:t>
      </w:r>
      <w:r w:rsidR="0021653B" w:rsidRPr="00E74E78">
        <w:rPr>
          <w:rFonts w:ascii="Times New Roman" w:hAnsi="Times New Roman"/>
          <w:color w:val="000000"/>
          <w:sz w:val="24"/>
          <w:szCs w:val="24"/>
        </w:rPr>
        <w:t xml:space="preserve">akaf (dokumen </w:t>
      </w:r>
      <w:r w:rsidR="006C0E1C" w:rsidRPr="00E74E78">
        <w:rPr>
          <w:rFonts w:ascii="Times New Roman" w:hAnsi="Times New Roman"/>
          <w:color w:val="000000"/>
          <w:sz w:val="24"/>
          <w:szCs w:val="24"/>
        </w:rPr>
        <w:t>asli);</w:t>
      </w:r>
    </w:p>
    <w:p w:rsidR="00E74E78" w:rsidRDefault="007D7C7C" w:rsidP="00E74E78">
      <w:pPr>
        <w:pStyle w:val="ListParagraph"/>
        <w:numPr>
          <w:ilvl w:val="3"/>
          <w:numId w:val="44"/>
        </w:numPr>
        <w:tabs>
          <w:tab w:val="clear" w:pos="2880"/>
          <w:tab w:val="num" w:pos="1080"/>
        </w:tabs>
        <w:spacing w:after="0"/>
        <w:ind w:left="1080"/>
        <w:jc w:val="both"/>
        <w:rPr>
          <w:rFonts w:ascii="Times New Roman" w:hAnsi="Times New Roman"/>
          <w:color w:val="000000"/>
          <w:sz w:val="24"/>
          <w:szCs w:val="24"/>
        </w:rPr>
      </w:pPr>
      <w:r w:rsidRPr="00E74E78">
        <w:rPr>
          <w:rFonts w:ascii="Times New Roman" w:hAnsi="Times New Roman"/>
          <w:color w:val="000000"/>
          <w:sz w:val="24"/>
          <w:szCs w:val="24"/>
        </w:rPr>
        <w:t>berita acara rapat tim penilai harta b</w:t>
      </w:r>
      <w:r w:rsidR="00EC05B0" w:rsidRPr="00E74E78">
        <w:rPr>
          <w:rFonts w:ascii="Times New Roman" w:hAnsi="Times New Roman"/>
          <w:color w:val="000000"/>
          <w:sz w:val="24"/>
          <w:szCs w:val="24"/>
        </w:rPr>
        <w:t>enda</w:t>
      </w:r>
      <w:r w:rsidRPr="00E74E78">
        <w:rPr>
          <w:rFonts w:ascii="Times New Roman" w:hAnsi="Times New Roman"/>
          <w:color w:val="000000"/>
          <w:sz w:val="24"/>
          <w:szCs w:val="24"/>
        </w:rPr>
        <w:t xml:space="preserve"> penukar atas harta benda w</w:t>
      </w:r>
      <w:r w:rsidR="006C0E1C" w:rsidRPr="00E74E78">
        <w:rPr>
          <w:rFonts w:ascii="Times New Roman" w:hAnsi="Times New Roman"/>
          <w:color w:val="000000"/>
          <w:sz w:val="24"/>
          <w:szCs w:val="24"/>
        </w:rPr>
        <w:t>akaf;</w:t>
      </w:r>
    </w:p>
    <w:p w:rsidR="00E74E78" w:rsidRDefault="006E3159" w:rsidP="00E74E78">
      <w:pPr>
        <w:pStyle w:val="ListParagraph"/>
        <w:numPr>
          <w:ilvl w:val="3"/>
          <w:numId w:val="44"/>
        </w:numPr>
        <w:tabs>
          <w:tab w:val="clear" w:pos="2880"/>
          <w:tab w:val="num" w:pos="1080"/>
        </w:tabs>
        <w:spacing w:after="0"/>
        <w:ind w:left="1080"/>
        <w:jc w:val="both"/>
        <w:rPr>
          <w:rFonts w:ascii="Times New Roman" w:hAnsi="Times New Roman"/>
          <w:color w:val="000000"/>
          <w:sz w:val="24"/>
          <w:szCs w:val="24"/>
        </w:rPr>
      </w:pPr>
      <w:r w:rsidRPr="00E74E78">
        <w:rPr>
          <w:rFonts w:ascii="Times New Roman" w:hAnsi="Times New Roman"/>
          <w:color w:val="000000"/>
          <w:sz w:val="24"/>
          <w:szCs w:val="24"/>
        </w:rPr>
        <w:t>rencana tata ruang wilayah/rencana detail tata r</w:t>
      </w:r>
      <w:r w:rsidR="00EC05B0" w:rsidRPr="00E74E78">
        <w:rPr>
          <w:rFonts w:ascii="Times New Roman" w:hAnsi="Times New Roman"/>
          <w:color w:val="000000"/>
          <w:sz w:val="24"/>
          <w:szCs w:val="24"/>
        </w:rPr>
        <w:t>uang</w:t>
      </w:r>
      <w:r w:rsidR="006C0E1C" w:rsidRPr="00E74E78">
        <w:rPr>
          <w:rFonts w:ascii="Times New Roman" w:hAnsi="Times New Roman"/>
          <w:color w:val="000000"/>
          <w:sz w:val="24"/>
          <w:szCs w:val="24"/>
        </w:rPr>
        <w:t>;</w:t>
      </w:r>
    </w:p>
    <w:p w:rsidR="008448AB" w:rsidRDefault="006E3159" w:rsidP="008448AB">
      <w:pPr>
        <w:pStyle w:val="ListParagraph"/>
        <w:numPr>
          <w:ilvl w:val="3"/>
          <w:numId w:val="44"/>
        </w:numPr>
        <w:tabs>
          <w:tab w:val="clear" w:pos="2880"/>
          <w:tab w:val="num" w:pos="1080"/>
        </w:tabs>
        <w:spacing w:after="0"/>
        <w:ind w:left="1080"/>
        <w:jc w:val="both"/>
        <w:rPr>
          <w:rFonts w:ascii="Times New Roman" w:hAnsi="Times New Roman"/>
          <w:color w:val="000000"/>
          <w:sz w:val="24"/>
          <w:szCs w:val="24"/>
        </w:rPr>
      </w:pPr>
      <w:r w:rsidRPr="00E74E78">
        <w:rPr>
          <w:rFonts w:ascii="Times New Roman" w:hAnsi="Times New Roman"/>
          <w:color w:val="000000"/>
          <w:sz w:val="24"/>
          <w:szCs w:val="24"/>
        </w:rPr>
        <w:t>surat permohonan p</w:t>
      </w:r>
      <w:r w:rsidR="00EC05B0" w:rsidRPr="00E74E78">
        <w:rPr>
          <w:rFonts w:ascii="Times New Roman" w:hAnsi="Times New Roman"/>
          <w:color w:val="000000"/>
          <w:sz w:val="24"/>
          <w:szCs w:val="24"/>
        </w:rPr>
        <w:t>ertimbangan dari Direktorat Jendral Bimas Islam Departemen Agama</w:t>
      </w:r>
      <w:r w:rsidR="006C0E1C" w:rsidRPr="00E74E78">
        <w:rPr>
          <w:rFonts w:ascii="Times New Roman" w:hAnsi="Times New Roman"/>
          <w:color w:val="000000"/>
          <w:sz w:val="24"/>
          <w:szCs w:val="24"/>
        </w:rPr>
        <w:t>;</w:t>
      </w:r>
    </w:p>
    <w:p w:rsidR="001C5632" w:rsidRPr="008448AB" w:rsidRDefault="006E3159" w:rsidP="008448AB">
      <w:pPr>
        <w:pStyle w:val="ListParagraph"/>
        <w:numPr>
          <w:ilvl w:val="3"/>
          <w:numId w:val="44"/>
        </w:numPr>
        <w:tabs>
          <w:tab w:val="clear" w:pos="2880"/>
          <w:tab w:val="num" w:pos="1080"/>
        </w:tabs>
        <w:spacing w:after="0"/>
        <w:ind w:left="1080"/>
        <w:jc w:val="both"/>
        <w:rPr>
          <w:rFonts w:ascii="Times New Roman" w:hAnsi="Times New Roman"/>
          <w:color w:val="000000"/>
          <w:sz w:val="24"/>
          <w:szCs w:val="24"/>
        </w:rPr>
      </w:pPr>
      <w:r w:rsidRPr="008448AB">
        <w:rPr>
          <w:rFonts w:ascii="Times New Roman" w:hAnsi="Times New Roman"/>
          <w:color w:val="000000"/>
          <w:sz w:val="24"/>
          <w:szCs w:val="24"/>
        </w:rPr>
        <w:t>disposisi k</w:t>
      </w:r>
      <w:r w:rsidR="0021653B" w:rsidRPr="008448AB">
        <w:rPr>
          <w:rFonts w:ascii="Times New Roman" w:hAnsi="Times New Roman"/>
          <w:color w:val="000000"/>
          <w:sz w:val="24"/>
          <w:szCs w:val="24"/>
        </w:rPr>
        <w:t>etua BWI.</w:t>
      </w:r>
    </w:p>
    <w:p w:rsidR="0069373B" w:rsidRDefault="00F95A98" w:rsidP="003263B0">
      <w:pPr>
        <w:pStyle w:val="ListParagraph"/>
        <w:numPr>
          <w:ilvl w:val="1"/>
          <w:numId w:val="44"/>
        </w:numPr>
        <w:tabs>
          <w:tab w:val="clear" w:pos="1440"/>
          <w:tab w:val="num" w:pos="720"/>
        </w:tabs>
        <w:spacing w:after="0"/>
        <w:ind w:hanging="990"/>
        <w:jc w:val="both"/>
        <w:rPr>
          <w:rFonts w:ascii="Times New Roman" w:hAnsi="Times New Roman"/>
          <w:color w:val="000000"/>
          <w:sz w:val="24"/>
          <w:szCs w:val="24"/>
        </w:rPr>
      </w:pPr>
      <w:r>
        <w:rPr>
          <w:rFonts w:ascii="Times New Roman" w:hAnsi="Times New Roman"/>
          <w:color w:val="000000"/>
          <w:sz w:val="24"/>
          <w:szCs w:val="24"/>
        </w:rPr>
        <w:lastRenderedPageBreak/>
        <w:t>M</w:t>
      </w:r>
      <w:r w:rsidR="0069373B" w:rsidRPr="00B63E30">
        <w:rPr>
          <w:rFonts w:ascii="Times New Roman" w:hAnsi="Times New Roman"/>
          <w:color w:val="000000"/>
          <w:sz w:val="24"/>
          <w:szCs w:val="24"/>
        </w:rPr>
        <w:t>elakukan penilaian perubahan status, mencakup :</w:t>
      </w:r>
    </w:p>
    <w:p w:rsidR="0069373B" w:rsidRDefault="00B63E30" w:rsidP="003263B0">
      <w:pPr>
        <w:pStyle w:val="ListParagraph"/>
        <w:numPr>
          <w:ilvl w:val="3"/>
          <w:numId w:val="44"/>
        </w:numPr>
        <w:tabs>
          <w:tab w:val="clear" w:pos="2880"/>
          <w:tab w:val="num" w:pos="1080"/>
        </w:tabs>
        <w:spacing w:after="0"/>
        <w:ind w:hanging="2160"/>
        <w:jc w:val="both"/>
        <w:rPr>
          <w:rFonts w:ascii="Times New Roman" w:hAnsi="Times New Roman"/>
          <w:color w:val="000000"/>
          <w:sz w:val="24"/>
          <w:szCs w:val="24"/>
        </w:rPr>
      </w:pPr>
      <w:r>
        <w:rPr>
          <w:rFonts w:ascii="Times New Roman" w:hAnsi="Times New Roman"/>
          <w:color w:val="000000"/>
          <w:sz w:val="24"/>
          <w:szCs w:val="24"/>
        </w:rPr>
        <w:t>alasan perubahan status/tukar menukar harta benda w</w:t>
      </w:r>
      <w:r w:rsidR="0069373B" w:rsidRPr="00B63E30">
        <w:rPr>
          <w:rFonts w:ascii="Times New Roman" w:hAnsi="Times New Roman"/>
          <w:color w:val="000000"/>
          <w:sz w:val="24"/>
          <w:szCs w:val="24"/>
        </w:rPr>
        <w:t>akaf</w:t>
      </w:r>
      <w:r>
        <w:rPr>
          <w:rFonts w:ascii="Times New Roman" w:hAnsi="Times New Roman"/>
          <w:color w:val="000000"/>
          <w:sz w:val="24"/>
          <w:szCs w:val="24"/>
        </w:rPr>
        <w:t>;</w:t>
      </w:r>
    </w:p>
    <w:p w:rsidR="0069373B" w:rsidRDefault="00B63E30" w:rsidP="003263B0">
      <w:pPr>
        <w:pStyle w:val="ListParagraph"/>
        <w:numPr>
          <w:ilvl w:val="3"/>
          <w:numId w:val="44"/>
        </w:numPr>
        <w:tabs>
          <w:tab w:val="clear" w:pos="2880"/>
          <w:tab w:val="num" w:pos="1080"/>
        </w:tabs>
        <w:spacing w:after="0"/>
        <w:ind w:hanging="2160"/>
        <w:jc w:val="both"/>
        <w:rPr>
          <w:rFonts w:ascii="Times New Roman" w:hAnsi="Times New Roman"/>
          <w:color w:val="000000"/>
          <w:sz w:val="24"/>
          <w:szCs w:val="24"/>
        </w:rPr>
      </w:pPr>
      <w:r w:rsidRPr="00B63E30">
        <w:rPr>
          <w:rFonts w:ascii="Times New Roman" w:hAnsi="Times New Roman"/>
          <w:color w:val="000000"/>
          <w:sz w:val="24"/>
          <w:szCs w:val="24"/>
        </w:rPr>
        <w:t>k</w:t>
      </w:r>
      <w:r>
        <w:rPr>
          <w:rFonts w:ascii="Times New Roman" w:hAnsi="Times New Roman"/>
          <w:color w:val="000000"/>
          <w:sz w:val="24"/>
          <w:szCs w:val="24"/>
        </w:rPr>
        <w:t>ondisi harta benda w</w:t>
      </w:r>
      <w:r w:rsidR="0069373B" w:rsidRPr="00B63E30">
        <w:rPr>
          <w:rFonts w:ascii="Times New Roman" w:hAnsi="Times New Roman"/>
          <w:color w:val="000000"/>
          <w:sz w:val="24"/>
          <w:szCs w:val="24"/>
        </w:rPr>
        <w:t>akaf saat ini</w:t>
      </w:r>
      <w:r>
        <w:rPr>
          <w:rFonts w:ascii="Times New Roman" w:hAnsi="Times New Roman"/>
          <w:color w:val="000000"/>
          <w:sz w:val="24"/>
          <w:szCs w:val="24"/>
        </w:rPr>
        <w:t>;</w:t>
      </w:r>
    </w:p>
    <w:p w:rsidR="0069373B" w:rsidRDefault="00B63E30" w:rsidP="003263B0">
      <w:pPr>
        <w:pStyle w:val="ListParagraph"/>
        <w:numPr>
          <w:ilvl w:val="3"/>
          <w:numId w:val="44"/>
        </w:numPr>
        <w:tabs>
          <w:tab w:val="clear" w:pos="2880"/>
          <w:tab w:val="num" w:pos="1080"/>
        </w:tabs>
        <w:spacing w:after="0"/>
        <w:ind w:hanging="2160"/>
        <w:jc w:val="both"/>
        <w:rPr>
          <w:rFonts w:ascii="Times New Roman" w:hAnsi="Times New Roman"/>
          <w:color w:val="000000"/>
          <w:sz w:val="24"/>
          <w:szCs w:val="24"/>
        </w:rPr>
      </w:pPr>
      <w:r>
        <w:rPr>
          <w:rFonts w:ascii="Times New Roman" w:hAnsi="Times New Roman"/>
          <w:color w:val="000000"/>
          <w:sz w:val="24"/>
          <w:szCs w:val="24"/>
        </w:rPr>
        <w:t>pemanfaatan harta benda w</w:t>
      </w:r>
      <w:r w:rsidR="0069373B" w:rsidRPr="00B63E30">
        <w:rPr>
          <w:rFonts w:ascii="Times New Roman" w:hAnsi="Times New Roman"/>
          <w:color w:val="000000"/>
          <w:sz w:val="24"/>
          <w:szCs w:val="24"/>
        </w:rPr>
        <w:t>akaf</w:t>
      </w:r>
      <w:r>
        <w:rPr>
          <w:rFonts w:ascii="Times New Roman" w:hAnsi="Times New Roman"/>
          <w:color w:val="000000"/>
          <w:sz w:val="24"/>
          <w:szCs w:val="24"/>
        </w:rPr>
        <w:t>;</w:t>
      </w:r>
    </w:p>
    <w:p w:rsidR="0069373B" w:rsidRDefault="00B63E30" w:rsidP="003263B0">
      <w:pPr>
        <w:pStyle w:val="ListParagraph"/>
        <w:numPr>
          <w:ilvl w:val="3"/>
          <w:numId w:val="44"/>
        </w:numPr>
        <w:tabs>
          <w:tab w:val="clear" w:pos="2880"/>
          <w:tab w:val="num" w:pos="1080"/>
        </w:tabs>
        <w:spacing w:after="0"/>
        <w:ind w:hanging="2160"/>
        <w:jc w:val="both"/>
        <w:rPr>
          <w:rFonts w:ascii="Times New Roman" w:hAnsi="Times New Roman"/>
          <w:color w:val="000000"/>
          <w:sz w:val="24"/>
          <w:szCs w:val="24"/>
        </w:rPr>
      </w:pPr>
      <w:r>
        <w:rPr>
          <w:rFonts w:ascii="Times New Roman" w:hAnsi="Times New Roman"/>
          <w:color w:val="000000"/>
          <w:sz w:val="24"/>
          <w:szCs w:val="24"/>
        </w:rPr>
        <w:t>luas h</w:t>
      </w:r>
      <w:r w:rsidR="0069373B" w:rsidRPr="00B63E30">
        <w:rPr>
          <w:rFonts w:ascii="Times New Roman" w:hAnsi="Times New Roman"/>
          <w:color w:val="000000"/>
          <w:sz w:val="24"/>
          <w:szCs w:val="24"/>
        </w:rPr>
        <w:t>a</w:t>
      </w:r>
      <w:r>
        <w:rPr>
          <w:rFonts w:ascii="Times New Roman" w:hAnsi="Times New Roman"/>
          <w:color w:val="000000"/>
          <w:sz w:val="24"/>
          <w:szCs w:val="24"/>
        </w:rPr>
        <w:t>rta benda w</w:t>
      </w:r>
      <w:r w:rsidR="0069373B" w:rsidRPr="00B63E30">
        <w:rPr>
          <w:rFonts w:ascii="Times New Roman" w:hAnsi="Times New Roman"/>
          <w:color w:val="000000"/>
          <w:sz w:val="24"/>
          <w:szCs w:val="24"/>
        </w:rPr>
        <w:t>akaf</w:t>
      </w:r>
      <w:r>
        <w:rPr>
          <w:rFonts w:ascii="Times New Roman" w:hAnsi="Times New Roman"/>
          <w:color w:val="000000"/>
          <w:sz w:val="24"/>
          <w:szCs w:val="24"/>
        </w:rPr>
        <w:t>;</w:t>
      </w:r>
    </w:p>
    <w:p w:rsidR="0069373B" w:rsidRDefault="00B63E30" w:rsidP="003263B0">
      <w:pPr>
        <w:pStyle w:val="ListParagraph"/>
        <w:numPr>
          <w:ilvl w:val="3"/>
          <w:numId w:val="44"/>
        </w:numPr>
        <w:tabs>
          <w:tab w:val="clear" w:pos="2880"/>
          <w:tab w:val="num" w:pos="1080"/>
        </w:tabs>
        <w:spacing w:after="0"/>
        <w:ind w:hanging="2160"/>
        <w:jc w:val="both"/>
        <w:rPr>
          <w:rFonts w:ascii="Times New Roman" w:hAnsi="Times New Roman"/>
          <w:color w:val="000000"/>
          <w:sz w:val="24"/>
          <w:szCs w:val="24"/>
        </w:rPr>
      </w:pPr>
      <w:r>
        <w:rPr>
          <w:rFonts w:ascii="Times New Roman" w:hAnsi="Times New Roman"/>
          <w:color w:val="000000"/>
          <w:sz w:val="24"/>
          <w:szCs w:val="24"/>
        </w:rPr>
        <w:t>NJOP harta benda w</w:t>
      </w:r>
      <w:r w:rsidR="0069373B" w:rsidRPr="00B63E30">
        <w:rPr>
          <w:rFonts w:ascii="Times New Roman" w:hAnsi="Times New Roman"/>
          <w:color w:val="000000"/>
          <w:sz w:val="24"/>
          <w:szCs w:val="24"/>
        </w:rPr>
        <w:t>akaf</w:t>
      </w:r>
      <w:r>
        <w:rPr>
          <w:rFonts w:ascii="Times New Roman" w:hAnsi="Times New Roman"/>
          <w:color w:val="000000"/>
          <w:sz w:val="24"/>
          <w:szCs w:val="24"/>
        </w:rPr>
        <w:t>;</w:t>
      </w:r>
    </w:p>
    <w:p w:rsidR="0069373B" w:rsidRDefault="00B63E30" w:rsidP="003263B0">
      <w:pPr>
        <w:pStyle w:val="ListParagraph"/>
        <w:numPr>
          <w:ilvl w:val="3"/>
          <w:numId w:val="44"/>
        </w:numPr>
        <w:tabs>
          <w:tab w:val="clear" w:pos="2880"/>
          <w:tab w:val="num" w:pos="1080"/>
        </w:tabs>
        <w:spacing w:after="0"/>
        <w:ind w:hanging="2160"/>
        <w:jc w:val="both"/>
        <w:rPr>
          <w:rFonts w:ascii="Times New Roman" w:hAnsi="Times New Roman"/>
          <w:color w:val="000000"/>
          <w:sz w:val="24"/>
          <w:szCs w:val="24"/>
        </w:rPr>
      </w:pPr>
      <w:r>
        <w:rPr>
          <w:rFonts w:ascii="Times New Roman" w:hAnsi="Times New Roman"/>
          <w:color w:val="000000"/>
          <w:sz w:val="24"/>
          <w:szCs w:val="24"/>
        </w:rPr>
        <w:t>nilai pasar h</w:t>
      </w:r>
      <w:r w:rsidR="0069373B" w:rsidRPr="00B63E30">
        <w:rPr>
          <w:rFonts w:ascii="Times New Roman" w:hAnsi="Times New Roman"/>
          <w:color w:val="000000"/>
          <w:sz w:val="24"/>
          <w:szCs w:val="24"/>
        </w:rPr>
        <w:t>arta benda wakaf</w:t>
      </w:r>
      <w:r>
        <w:rPr>
          <w:rFonts w:ascii="Times New Roman" w:hAnsi="Times New Roman"/>
          <w:color w:val="000000"/>
          <w:sz w:val="24"/>
          <w:szCs w:val="24"/>
        </w:rPr>
        <w:t>;</w:t>
      </w:r>
    </w:p>
    <w:p w:rsidR="0069373B" w:rsidRDefault="00B63E30" w:rsidP="003263B0">
      <w:pPr>
        <w:pStyle w:val="ListParagraph"/>
        <w:numPr>
          <w:ilvl w:val="3"/>
          <w:numId w:val="44"/>
        </w:numPr>
        <w:tabs>
          <w:tab w:val="clear" w:pos="2880"/>
          <w:tab w:val="num" w:pos="1080"/>
        </w:tabs>
        <w:spacing w:after="0"/>
        <w:ind w:hanging="2160"/>
        <w:jc w:val="both"/>
        <w:rPr>
          <w:rFonts w:ascii="Times New Roman" w:hAnsi="Times New Roman"/>
          <w:color w:val="000000"/>
          <w:sz w:val="24"/>
          <w:szCs w:val="24"/>
        </w:rPr>
      </w:pPr>
      <w:r>
        <w:rPr>
          <w:rFonts w:ascii="Times New Roman" w:hAnsi="Times New Roman"/>
          <w:color w:val="000000"/>
          <w:sz w:val="24"/>
          <w:szCs w:val="24"/>
        </w:rPr>
        <w:t>tujuan w</w:t>
      </w:r>
      <w:r w:rsidR="0069373B" w:rsidRPr="00B63E30">
        <w:rPr>
          <w:rFonts w:ascii="Times New Roman" w:hAnsi="Times New Roman"/>
          <w:color w:val="000000"/>
          <w:sz w:val="24"/>
          <w:szCs w:val="24"/>
        </w:rPr>
        <w:t>akaf</w:t>
      </w:r>
      <w:r>
        <w:rPr>
          <w:rFonts w:ascii="Times New Roman" w:hAnsi="Times New Roman"/>
          <w:color w:val="000000"/>
          <w:sz w:val="24"/>
          <w:szCs w:val="24"/>
        </w:rPr>
        <w:t>;</w:t>
      </w:r>
    </w:p>
    <w:p w:rsidR="0069373B" w:rsidRDefault="00B63E30" w:rsidP="003263B0">
      <w:pPr>
        <w:pStyle w:val="ListParagraph"/>
        <w:numPr>
          <w:ilvl w:val="3"/>
          <w:numId w:val="44"/>
        </w:numPr>
        <w:tabs>
          <w:tab w:val="clear" w:pos="2880"/>
          <w:tab w:val="num" w:pos="1080"/>
        </w:tabs>
        <w:spacing w:after="0"/>
        <w:ind w:left="1080" w:hanging="2070"/>
        <w:jc w:val="both"/>
        <w:rPr>
          <w:rFonts w:ascii="Times New Roman" w:hAnsi="Times New Roman"/>
          <w:color w:val="000000"/>
          <w:sz w:val="24"/>
          <w:szCs w:val="24"/>
        </w:rPr>
      </w:pPr>
      <w:r>
        <w:rPr>
          <w:rFonts w:ascii="Times New Roman" w:hAnsi="Times New Roman"/>
          <w:color w:val="000000"/>
          <w:sz w:val="24"/>
          <w:szCs w:val="24"/>
        </w:rPr>
        <w:t>penilaian produktif harta benda w</w:t>
      </w:r>
      <w:r w:rsidR="0069373B" w:rsidRPr="00B63E30">
        <w:rPr>
          <w:rFonts w:ascii="Times New Roman" w:hAnsi="Times New Roman"/>
          <w:color w:val="000000"/>
          <w:sz w:val="24"/>
          <w:szCs w:val="24"/>
        </w:rPr>
        <w:t>akaf (termasuk lokasi dan prospeknya</w:t>
      </w:r>
      <w:r w:rsidR="00870673" w:rsidRPr="00B63E30">
        <w:rPr>
          <w:rFonts w:ascii="Times New Roman" w:hAnsi="Times New Roman"/>
          <w:color w:val="000000"/>
          <w:sz w:val="24"/>
          <w:szCs w:val="24"/>
        </w:rPr>
        <w:t>, dapat dilakukan</w:t>
      </w:r>
      <w:r w:rsidR="0069373B" w:rsidRPr="00B63E30">
        <w:rPr>
          <w:rFonts w:ascii="Times New Roman" w:hAnsi="Times New Roman"/>
          <w:color w:val="000000"/>
          <w:sz w:val="24"/>
          <w:szCs w:val="24"/>
        </w:rPr>
        <w:t xml:space="preserve"> kunjungan lapangan jika di</w:t>
      </w:r>
      <w:r w:rsidR="00870673" w:rsidRPr="00B63E30">
        <w:rPr>
          <w:rFonts w:ascii="Times New Roman" w:hAnsi="Times New Roman"/>
          <w:color w:val="000000"/>
          <w:sz w:val="24"/>
          <w:szCs w:val="24"/>
        </w:rPr>
        <w:t>perlukan</w:t>
      </w:r>
      <w:r w:rsidR="0069373B" w:rsidRPr="00B63E30">
        <w:rPr>
          <w:rFonts w:ascii="Times New Roman" w:hAnsi="Times New Roman"/>
          <w:color w:val="000000"/>
          <w:sz w:val="24"/>
          <w:szCs w:val="24"/>
        </w:rPr>
        <w:t>)</w:t>
      </w:r>
      <w:r>
        <w:rPr>
          <w:rFonts w:ascii="Times New Roman" w:hAnsi="Times New Roman"/>
          <w:color w:val="000000"/>
          <w:sz w:val="24"/>
          <w:szCs w:val="24"/>
        </w:rPr>
        <w:t>;</w:t>
      </w:r>
    </w:p>
    <w:p w:rsidR="0069373B" w:rsidRDefault="00B63E30" w:rsidP="003263B0">
      <w:pPr>
        <w:pStyle w:val="ListParagraph"/>
        <w:numPr>
          <w:ilvl w:val="3"/>
          <w:numId w:val="44"/>
        </w:numPr>
        <w:tabs>
          <w:tab w:val="clear" w:pos="2880"/>
          <w:tab w:val="num" w:pos="1080"/>
        </w:tabs>
        <w:spacing w:after="0"/>
        <w:ind w:hanging="2160"/>
        <w:jc w:val="both"/>
        <w:rPr>
          <w:rFonts w:ascii="Times New Roman" w:hAnsi="Times New Roman"/>
          <w:color w:val="000000"/>
          <w:sz w:val="24"/>
          <w:szCs w:val="24"/>
        </w:rPr>
      </w:pPr>
      <w:r>
        <w:rPr>
          <w:rFonts w:ascii="Times New Roman" w:hAnsi="Times New Roman"/>
          <w:color w:val="000000"/>
          <w:sz w:val="24"/>
          <w:szCs w:val="24"/>
        </w:rPr>
        <w:t>k</w:t>
      </w:r>
      <w:r w:rsidR="0069373B" w:rsidRPr="00B63E30">
        <w:rPr>
          <w:rFonts w:ascii="Times New Roman" w:hAnsi="Times New Roman"/>
          <w:color w:val="000000"/>
          <w:sz w:val="24"/>
          <w:szCs w:val="24"/>
        </w:rPr>
        <w:t>ondisi harta benda penukar</w:t>
      </w:r>
      <w:r>
        <w:rPr>
          <w:rFonts w:ascii="Times New Roman" w:hAnsi="Times New Roman"/>
          <w:color w:val="000000"/>
          <w:sz w:val="24"/>
          <w:szCs w:val="24"/>
        </w:rPr>
        <w:t>;</w:t>
      </w:r>
    </w:p>
    <w:p w:rsidR="0069373B" w:rsidRDefault="00B63E30" w:rsidP="003263B0">
      <w:pPr>
        <w:pStyle w:val="ListParagraph"/>
        <w:numPr>
          <w:ilvl w:val="3"/>
          <w:numId w:val="44"/>
        </w:numPr>
        <w:tabs>
          <w:tab w:val="clear" w:pos="2880"/>
          <w:tab w:val="num" w:pos="1080"/>
        </w:tabs>
        <w:spacing w:after="0"/>
        <w:ind w:hanging="2160"/>
        <w:jc w:val="both"/>
        <w:rPr>
          <w:rFonts w:ascii="Times New Roman" w:hAnsi="Times New Roman"/>
          <w:color w:val="000000"/>
          <w:sz w:val="24"/>
          <w:szCs w:val="24"/>
        </w:rPr>
      </w:pPr>
      <w:r>
        <w:rPr>
          <w:rFonts w:ascii="Times New Roman" w:hAnsi="Times New Roman"/>
          <w:color w:val="000000"/>
          <w:sz w:val="24"/>
          <w:szCs w:val="24"/>
        </w:rPr>
        <w:t>s</w:t>
      </w:r>
      <w:r w:rsidR="0069373B" w:rsidRPr="00B63E30">
        <w:rPr>
          <w:rFonts w:ascii="Times New Roman" w:hAnsi="Times New Roman"/>
          <w:color w:val="000000"/>
          <w:sz w:val="24"/>
          <w:szCs w:val="24"/>
        </w:rPr>
        <w:t xml:space="preserve">tatus </w:t>
      </w:r>
      <w:r>
        <w:rPr>
          <w:rFonts w:ascii="Times New Roman" w:hAnsi="Times New Roman"/>
          <w:color w:val="000000"/>
          <w:sz w:val="24"/>
          <w:szCs w:val="24"/>
        </w:rPr>
        <w:t>k</w:t>
      </w:r>
      <w:r w:rsidR="0021653B" w:rsidRPr="00B63E30">
        <w:rPr>
          <w:rFonts w:ascii="Times New Roman" w:hAnsi="Times New Roman"/>
          <w:color w:val="000000"/>
          <w:sz w:val="24"/>
          <w:szCs w:val="24"/>
        </w:rPr>
        <w:t>epemilika</w:t>
      </w:r>
      <w:r>
        <w:rPr>
          <w:rFonts w:ascii="Times New Roman" w:hAnsi="Times New Roman"/>
          <w:color w:val="000000"/>
          <w:sz w:val="24"/>
          <w:szCs w:val="24"/>
        </w:rPr>
        <w:t>n harta benda penukar;</w:t>
      </w:r>
    </w:p>
    <w:p w:rsidR="0069373B" w:rsidRDefault="00B63E30" w:rsidP="003263B0">
      <w:pPr>
        <w:pStyle w:val="ListParagraph"/>
        <w:numPr>
          <w:ilvl w:val="3"/>
          <w:numId w:val="44"/>
        </w:numPr>
        <w:tabs>
          <w:tab w:val="clear" w:pos="2880"/>
          <w:tab w:val="num" w:pos="1080"/>
        </w:tabs>
        <w:spacing w:after="0"/>
        <w:ind w:hanging="2160"/>
        <w:jc w:val="both"/>
        <w:rPr>
          <w:rFonts w:ascii="Times New Roman" w:hAnsi="Times New Roman"/>
          <w:color w:val="000000"/>
          <w:sz w:val="24"/>
          <w:szCs w:val="24"/>
        </w:rPr>
      </w:pPr>
      <w:r>
        <w:rPr>
          <w:rFonts w:ascii="Times New Roman" w:hAnsi="Times New Roman"/>
          <w:color w:val="000000"/>
          <w:sz w:val="24"/>
          <w:szCs w:val="24"/>
        </w:rPr>
        <w:t>l</w:t>
      </w:r>
      <w:r w:rsidR="0069373B" w:rsidRPr="00B63E30">
        <w:rPr>
          <w:rFonts w:ascii="Times New Roman" w:hAnsi="Times New Roman"/>
          <w:color w:val="000000"/>
          <w:sz w:val="24"/>
          <w:szCs w:val="24"/>
        </w:rPr>
        <w:t>uas harta benda penukar</w:t>
      </w:r>
      <w:r>
        <w:rPr>
          <w:rFonts w:ascii="Times New Roman" w:hAnsi="Times New Roman"/>
          <w:color w:val="000000"/>
          <w:sz w:val="24"/>
          <w:szCs w:val="24"/>
        </w:rPr>
        <w:t>;</w:t>
      </w:r>
    </w:p>
    <w:p w:rsidR="0069373B" w:rsidRDefault="0069373B" w:rsidP="003263B0">
      <w:pPr>
        <w:pStyle w:val="ListParagraph"/>
        <w:numPr>
          <w:ilvl w:val="3"/>
          <w:numId w:val="44"/>
        </w:numPr>
        <w:tabs>
          <w:tab w:val="clear" w:pos="2880"/>
          <w:tab w:val="num" w:pos="1080"/>
        </w:tabs>
        <w:spacing w:after="0"/>
        <w:ind w:hanging="2160"/>
        <w:jc w:val="both"/>
        <w:rPr>
          <w:rFonts w:ascii="Times New Roman" w:hAnsi="Times New Roman"/>
          <w:color w:val="000000"/>
          <w:sz w:val="24"/>
          <w:szCs w:val="24"/>
        </w:rPr>
      </w:pPr>
      <w:r w:rsidRPr="00B63E30">
        <w:rPr>
          <w:rFonts w:ascii="Times New Roman" w:hAnsi="Times New Roman"/>
          <w:color w:val="000000"/>
          <w:sz w:val="24"/>
          <w:szCs w:val="24"/>
        </w:rPr>
        <w:t>NJOP harta benda penukar</w:t>
      </w:r>
      <w:r w:rsidR="00B63E30">
        <w:rPr>
          <w:rFonts w:ascii="Times New Roman" w:hAnsi="Times New Roman"/>
          <w:color w:val="000000"/>
          <w:sz w:val="24"/>
          <w:szCs w:val="24"/>
        </w:rPr>
        <w:t>;</w:t>
      </w:r>
    </w:p>
    <w:p w:rsidR="008448AB" w:rsidRDefault="00B63E30" w:rsidP="008448AB">
      <w:pPr>
        <w:pStyle w:val="ListParagraph"/>
        <w:numPr>
          <w:ilvl w:val="3"/>
          <w:numId w:val="44"/>
        </w:numPr>
        <w:tabs>
          <w:tab w:val="clear" w:pos="2880"/>
          <w:tab w:val="num" w:pos="1080"/>
        </w:tabs>
        <w:spacing w:after="0"/>
        <w:ind w:hanging="2160"/>
        <w:jc w:val="both"/>
        <w:rPr>
          <w:rFonts w:ascii="Times New Roman" w:hAnsi="Times New Roman"/>
          <w:color w:val="000000"/>
          <w:sz w:val="24"/>
          <w:szCs w:val="24"/>
        </w:rPr>
      </w:pPr>
      <w:r>
        <w:rPr>
          <w:rFonts w:ascii="Times New Roman" w:hAnsi="Times New Roman"/>
          <w:color w:val="000000"/>
          <w:sz w:val="24"/>
          <w:szCs w:val="24"/>
        </w:rPr>
        <w:t>n</w:t>
      </w:r>
      <w:r w:rsidR="0069373B" w:rsidRPr="00B63E30">
        <w:rPr>
          <w:rFonts w:ascii="Times New Roman" w:hAnsi="Times New Roman"/>
          <w:color w:val="000000"/>
          <w:sz w:val="24"/>
          <w:szCs w:val="24"/>
        </w:rPr>
        <w:t>ilai pasar harta benda penukar</w:t>
      </w:r>
      <w:r>
        <w:rPr>
          <w:rFonts w:ascii="Times New Roman" w:hAnsi="Times New Roman"/>
          <w:color w:val="000000"/>
          <w:sz w:val="24"/>
          <w:szCs w:val="24"/>
        </w:rPr>
        <w:t>;</w:t>
      </w:r>
    </w:p>
    <w:p w:rsidR="001C5632" w:rsidRPr="008448AB" w:rsidRDefault="00B63E30" w:rsidP="008448AB">
      <w:pPr>
        <w:pStyle w:val="ListParagraph"/>
        <w:numPr>
          <w:ilvl w:val="3"/>
          <w:numId w:val="44"/>
        </w:numPr>
        <w:tabs>
          <w:tab w:val="clear" w:pos="2880"/>
          <w:tab w:val="num" w:pos="1080"/>
        </w:tabs>
        <w:spacing w:after="0"/>
        <w:ind w:left="1080"/>
        <w:jc w:val="both"/>
        <w:rPr>
          <w:rFonts w:ascii="Times New Roman" w:hAnsi="Times New Roman"/>
          <w:color w:val="000000"/>
          <w:sz w:val="24"/>
          <w:szCs w:val="24"/>
        </w:rPr>
      </w:pPr>
      <w:r w:rsidRPr="008448AB">
        <w:rPr>
          <w:rFonts w:ascii="Times New Roman" w:hAnsi="Times New Roman"/>
          <w:color w:val="000000"/>
          <w:sz w:val="24"/>
          <w:szCs w:val="24"/>
        </w:rPr>
        <w:t>p</w:t>
      </w:r>
      <w:r w:rsidR="0069373B" w:rsidRPr="008448AB">
        <w:rPr>
          <w:rFonts w:ascii="Times New Roman" w:hAnsi="Times New Roman"/>
          <w:color w:val="000000"/>
          <w:sz w:val="24"/>
          <w:szCs w:val="24"/>
        </w:rPr>
        <w:t>enilaian produktif harta benda penukar  (termasuk lokasi dan prospeknya</w:t>
      </w:r>
      <w:r w:rsidR="00454F5B" w:rsidRPr="008448AB">
        <w:rPr>
          <w:rFonts w:ascii="Times New Roman" w:hAnsi="Times New Roman"/>
          <w:color w:val="000000"/>
          <w:sz w:val="24"/>
          <w:szCs w:val="24"/>
        </w:rPr>
        <w:t>,</w:t>
      </w:r>
      <w:r w:rsidR="0069373B" w:rsidRPr="008448AB">
        <w:rPr>
          <w:rFonts w:ascii="Times New Roman" w:hAnsi="Times New Roman"/>
          <w:color w:val="000000"/>
          <w:sz w:val="24"/>
          <w:szCs w:val="24"/>
        </w:rPr>
        <w:t xml:space="preserve"> dapat dilakukan ku</w:t>
      </w:r>
      <w:r w:rsidR="00870673" w:rsidRPr="008448AB">
        <w:rPr>
          <w:rFonts w:ascii="Times New Roman" w:hAnsi="Times New Roman"/>
          <w:color w:val="000000"/>
          <w:sz w:val="24"/>
          <w:szCs w:val="24"/>
        </w:rPr>
        <w:t>njungan lapangan jika diperlukan</w:t>
      </w:r>
      <w:r w:rsidR="0069373B" w:rsidRPr="008448AB">
        <w:rPr>
          <w:rFonts w:ascii="Times New Roman" w:hAnsi="Times New Roman"/>
          <w:color w:val="000000"/>
          <w:sz w:val="24"/>
          <w:szCs w:val="24"/>
        </w:rPr>
        <w:t>)</w:t>
      </w:r>
      <w:r w:rsidR="0021653B" w:rsidRPr="008448AB">
        <w:rPr>
          <w:rFonts w:ascii="Times New Roman" w:hAnsi="Times New Roman"/>
          <w:color w:val="000000"/>
          <w:sz w:val="24"/>
          <w:szCs w:val="24"/>
        </w:rPr>
        <w:t>.</w:t>
      </w:r>
    </w:p>
    <w:p w:rsidR="0069373B" w:rsidRDefault="003263B0" w:rsidP="003263B0">
      <w:pPr>
        <w:pStyle w:val="ListParagraph"/>
        <w:numPr>
          <w:ilvl w:val="1"/>
          <w:numId w:val="44"/>
        </w:numPr>
        <w:tabs>
          <w:tab w:val="clear" w:pos="1440"/>
          <w:tab w:val="num" w:pos="720"/>
        </w:tabs>
        <w:spacing w:after="0"/>
        <w:ind w:left="810" w:hanging="270"/>
        <w:jc w:val="both"/>
        <w:rPr>
          <w:rFonts w:ascii="Times New Roman" w:hAnsi="Times New Roman"/>
          <w:color w:val="000000"/>
          <w:sz w:val="24"/>
          <w:szCs w:val="24"/>
        </w:rPr>
      </w:pPr>
      <w:r>
        <w:rPr>
          <w:rFonts w:ascii="Times New Roman" w:hAnsi="Times New Roman"/>
          <w:color w:val="000000"/>
          <w:sz w:val="24"/>
          <w:szCs w:val="24"/>
        </w:rPr>
        <w:t xml:space="preserve"> </w:t>
      </w:r>
      <w:r w:rsidR="00F95A98">
        <w:rPr>
          <w:rFonts w:ascii="Times New Roman" w:hAnsi="Times New Roman"/>
          <w:color w:val="000000"/>
          <w:sz w:val="24"/>
          <w:szCs w:val="24"/>
        </w:rPr>
        <w:t>M</w:t>
      </w:r>
      <w:r w:rsidR="003155CE" w:rsidRPr="00B960B3">
        <w:rPr>
          <w:rFonts w:ascii="Times New Roman" w:hAnsi="Times New Roman"/>
          <w:color w:val="000000"/>
          <w:sz w:val="24"/>
          <w:szCs w:val="24"/>
        </w:rPr>
        <w:t>elakukan wawanca</w:t>
      </w:r>
      <w:r w:rsidR="00B960B3">
        <w:rPr>
          <w:rFonts w:ascii="Times New Roman" w:hAnsi="Times New Roman"/>
          <w:color w:val="000000"/>
          <w:sz w:val="24"/>
          <w:szCs w:val="24"/>
        </w:rPr>
        <w:t>ra dengan Nazhir/m</w:t>
      </w:r>
      <w:r w:rsidR="003155CE" w:rsidRPr="00B960B3">
        <w:rPr>
          <w:rFonts w:ascii="Times New Roman" w:hAnsi="Times New Roman"/>
          <w:color w:val="000000"/>
          <w:sz w:val="24"/>
          <w:szCs w:val="24"/>
        </w:rPr>
        <w:t>asyarakat dan kunjungan lapangan, yang meliputi :</w:t>
      </w:r>
    </w:p>
    <w:p w:rsidR="003155CE" w:rsidRDefault="003155CE" w:rsidP="003263B0">
      <w:pPr>
        <w:pStyle w:val="ListParagraph"/>
        <w:numPr>
          <w:ilvl w:val="1"/>
          <w:numId w:val="40"/>
        </w:numPr>
        <w:spacing w:after="0"/>
        <w:ind w:left="1080" w:hanging="270"/>
        <w:jc w:val="both"/>
        <w:rPr>
          <w:rFonts w:ascii="Times New Roman" w:hAnsi="Times New Roman"/>
          <w:color w:val="000000"/>
          <w:sz w:val="24"/>
          <w:szCs w:val="24"/>
        </w:rPr>
      </w:pPr>
      <w:r w:rsidRPr="00B960B3">
        <w:rPr>
          <w:rFonts w:ascii="Times New Roman" w:hAnsi="Times New Roman"/>
          <w:color w:val="000000"/>
          <w:sz w:val="24"/>
          <w:szCs w:val="24"/>
        </w:rPr>
        <w:t>membuat perm</w:t>
      </w:r>
      <w:r w:rsidR="00454F5B" w:rsidRPr="00B960B3">
        <w:rPr>
          <w:rFonts w:ascii="Times New Roman" w:hAnsi="Times New Roman"/>
          <w:color w:val="000000"/>
          <w:sz w:val="24"/>
          <w:szCs w:val="24"/>
        </w:rPr>
        <w:t xml:space="preserve">ohonan kunjungan lapangan ke </w:t>
      </w:r>
      <w:r w:rsidR="00B960B3">
        <w:rPr>
          <w:rFonts w:ascii="Times New Roman" w:hAnsi="Times New Roman"/>
          <w:color w:val="000000"/>
          <w:sz w:val="24"/>
          <w:szCs w:val="24"/>
        </w:rPr>
        <w:t>sekretariat;</w:t>
      </w:r>
    </w:p>
    <w:p w:rsidR="003155CE" w:rsidRDefault="00F95A98" w:rsidP="003263B0">
      <w:pPr>
        <w:pStyle w:val="ListParagraph"/>
        <w:numPr>
          <w:ilvl w:val="1"/>
          <w:numId w:val="40"/>
        </w:numPr>
        <w:spacing w:after="0"/>
        <w:ind w:left="1080" w:hanging="270"/>
        <w:jc w:val="both"/>
        <w:rPr>
          <w:rFonts w:ascii="Times New Roman" w:hAnsi="Times New Roman"/>
          <w:color w:val="000000"/>
          <w:sz w:val="24"/>
          <w:szCs w:val="24"/>
        </w:rPr>
      </w:pPr>
      <w:r>
        <w:rPr>
          <w:rFonts w:ascii="Times New Roman" w:hAnsi="Times New Roman"/>
          <w:color w:val="000000"/>
          <w:sz w:val="24"/>
          <w:szCs w:val="24"/>
        </w:rPr>
        <w:t>S</w:t>
      </w:r>
      <w:r w:rsidR="00B22E0E" w:rsidRPr="00B960B3">
        <w:rPr>
          <w:rFonts w:ascii="Times New Roman" w:hAnsi="Times New Roman"/>
          <w:color w:val="000000"/>
          <w:sz w:val="24"/>
          <w:szCs w:val="24"/>
        </w:rPr>
        <w:t>ekretariat melakukan persiapan penyelenggaraan wawancara</w:t>
      </w:r>
      <w:r w:rsidR="003155CE" w:rsidRPr="00B960B3">
        <w:rPr>
          <w:rFonts w:ascii="Times New Roman" w:hAnsi="Times New Roman"/>
          <w:color w:val="000000"/>
          <w:sz w:val="24"/>
          <w:szCs w:val="24"/>
        </w:rPr>
        <w:t xml:space="preserve"> dengan Nazhir dan menyiapkan administrasi kunjungan lapan</w:t>
      </w:r>
      <w:r w:rsidR="00B960B3">
        <w:rPr>
          <w:rFonts w:ascii="Times New Roman" w:hAnsi="Times New Roman"/>
          <w:color w:val="000000"/>
          <w:sz w:val="24"/>
          <w:szCs w:val="24"/>
        </w:rPr>
        <w:t>gan;</w:t>
      </w:r>
    </w:p>
    <w:p w:rsidR="003155CE" w:rsidRPr="00B960B3" w:rsidRDefault="003155CE" w:rsidP="003263B0">
      <w:pPr>
        <w:pStyle w:val="ListParagraph"/>
        <w:numPr>
          <w:ilvl w:val="1"/>
          <w:numId w:val="40"/>
        </w:numPr>
        <w:spacing w:after="0"/>
        <w:ind w:left="1080" w:hanging="270"/>
        <w:jc w:val="both"/>
        <w:rPr>
          <w:rFonts w:ascii="Times New Roman" w:hAnsi="Times New Roman"/>
          <w:color w:val="000000"/>
          <w:sz w:val="24"/>
          <w:szCs w:val="24"/>
        </w:rPr>
      </w:pPr>
      <w:r w:rsidRPr="00B960B3">
        <w:rPr>
          <w:rFonts w:ascii="Times New Roman" w:hAnsi="Times New Roman"/>
          <w:color w:val="000000"/>
          <w:sz w:val="24"/>
          <w:szCs w:val="24"/>
        </w:rPr>
        <w:t>melakukan kunjungan lapangan dan menghimpun informasi-informasi sebagai mengenai :</w:t>
      </w:r>
    </w:p>
    <w:p w:rsidR="003155CE" w:rsidRDefault="00B960B3" w:rsidP="003263B0">
      <w:pPr>
        <w:spacing w:after="0"/>
        <w:ind w:firstLine="1080"/>
        <w:jc w:val="both"/>
        <w:rPr>
          <w:rFonts w:ascii="Times New Roman" w:hAnsi="Times New Roman"/>
          <w:color w:val="000000"/>
          <w:sz w:val="24"/>
          <w:szCs w:val="24"/>
        </w:rPr>
      </w:pPr>
      <w:r>
        <w:rPr>
          <w:rFonts w:ascii="Times New Roman" w:hAnsi="Times New Roman"/>
          <w:color w:val="000000"/>
          <w:sz w:val="24"/>
          <w:szCs w:val="24"/>
        </w:rPr>
        <w:t>a</w:t>
      </w:r>
      <w:r w:rsidR="008607B2">
        <w:rPr>
          <w:rFonts w:ascii="Times New Roman" w:hAnsi="Times New Roman"/>
          <w:color w:val="000000"/>
          <w:sz w:val="24"/>
          <w:szCs w:val="24"/>
        </w:rPr>
        <w:t xml:space="preserve">) </w:t>
      </w:r>
      <w:r>
        <w:rPr>
          <w:rFonts w:ascii="Times New Roman" w:hAnsi="Times New Roman"/>
          <w:color w:val="000000"/>
          <w:sz w:val="24"/>
          <w:szCs w:val="24"/>
        </w:rPr>
        <w:t>l</w:t>
      </w:r>
      <w:r w:rsidR="003155CE" w:rsidRPr="00C20FAA">
        <w:rPr>
          <w:rFonts w:ascii="Times New Roman" w:hAnsi="Times New Roman"/>
          <w:color w:val="000000"/>
          <w:sz w:val="24"/>
          <w:szCs w:val="24"/>
        </w:rPr>
        <w:t>atar belakang penukaran/perubahan status harta benda wakaf</w:t>
      </w:r>
      <w:r>
        <w:rPr>
          <w:rFonts w:ascii="Times New Roman" w:hAnsi="Times New Roman"/>
          <w:color w:val="000000"/>
          <w:sz w:val="24"/>
          <w:szCs w:val="24"/>
        </w:rPr>
        <w:t>;</w:t>
      </w:r>
    </w:p>
    <w:p w:rsidR="003155CE" w:rsidRDefault="008607B2" w:rsidP="003263B0">
      <w:pPr>
        <w:spacing w:after="0"/>
        <w:ind w:firstLine="1080"/>
        <w:jc w:val="both"/>
        <w:rPr>
          <w:rFonts w:ascii="Times New Roman" w:hAnsi="Times New Roman"/>
          <w:color w:val="000000"/>
          <w:sz w:val="24"/>
          <w:szCs w:val="24"/>
        </w:rPr>
      </w:pPr>
      <w:r>
        <w:rPr>
          <w:rFonts w:ascii="Times New Roman" w:hAnsi="Times New Roman"/>
          <w:color w:val="000000"/>
          <w:sz w:val="24"/>
          <w:szCs w:val="24"/>
        </w:rPr>
        <w:t xml:space="preserve">b) </w:t>
      </w:r>
      <w:r w:rsidR="00B960B3">
        <w:rPr>
          <w:rFonts w:ascii="Times New Roman" w:hAnsi="Times New Roman"/>
          <w:color w:val="000000"/>
          <w:sz w:val="24"/>
          <w:szCs w:val="24"/>
        </w:rPr>
        <w:t>a</w:t>
      </w:r>
      <w:r w:rsidR="003155CE" w:rsidRPr="00C20FAA">
        <w:rPr>
          <w:rFonts w:ascii="Times New Roman" w:hAnsi="Times New Roman"/>
          <w:color w:val="000000"/>
          <w:sz w:val="24"/>
          <w:szCs w:val="24"/>
        </w:rPr>
        <w:t>sal usul inisiatif penukaran/perubahan</w:t>
      </w:r>
      <w:r w:rsidR="00B960B3">
        <w:rPr>
          <w:rFonts w:ascii="Times New Roman" w:hAnsi="Times New Roman"/>
          <w:color w:val="000000"/>
          <w:sz w:val="24"/>
          <w:szCs w:val="24"/>
        </w:rPr>
        <w:t>;</w:t>
      </w:r>
    </w:p>
    <w:p w:rsidR="003155CE" w:rsidRDefault="00F02871" w:rsidP="003263B0">
      <w:pPr>
        <w:spacing w:after="0"/>
        <w:ind w:firstLine="1080"/>
        <w:jc w:val="both"/>
        <w:rPr>
          <w:rFonts w:ascii="Times New Roman" w:hAnsi="Times New Roman"/>
          <w:color w:val="000000"/>
          <w:sz w:val="24"/>
          <w:szCs w:val="24"/>
        </w:rPr>
      </w:pPr>
      <w:r>
        <w:rPr>
          <w:rFonts w:ascii="Times New Roman" w:hAnsi="Times New Roman"/>
          <w:color w:val="000000"/>
          <w:sz w:val="24"/>
          <w:szCs w:val="24"/>
        </w:rPr>
        <w:t>c</w:t>
      </w:r>
      <w:r w:rsidR="008607B2">
        <w:rPr>
          <w:rFonts w:ascii="Times New Roman" w:hAnsi="Times New Roman"/>
          <w:color w:val="000000"/>
          <w:sz w:val="24"/>
          <w:szCs w:val="24"/>
        </w:rPr>
        <w:t xml:space="preserve">) </w:t>
      </w:r>
      <w:r>
        <w:rPr>
          <w:rFonts w:ascii="Times New Roman" w:hAnsi="Times New Roman"/>
          <w:color w:val="000000"/>
          <w:sz w:val="24"/>
          <w:szCs w:val="24"/>
        </w:rPr>
        <w:t>l</w:t>
      </w:r>
      <w:r w:rsidR="00707384">
        <w:rPr>
          <w:rFonts w:ascii="Times New Roman" w:hAnsi="Times New Roman"/>
          <w:color w:val="000000"/>
          <w:sz w:val="24"/>
          <w:szCs w:val="24"/>
        </w:rPr>
        <w:t xml:space="preserve">atar belakang </w:t>
      </w:r>
      <w:r w:rsidR="003155CE" w:rsidRPr="00C20FAA">
        <w:rPr>
          <w:rFonts w:ascii="Times New Roman" w:hAnsi="Times New Roman"/>
          <w:color w:val="000000"/>
          <w:sz w:val="24"/>
          <w:szCs w:val="24"/>
        </w:rPr>
        <w:t>hubungan dengan pemilik harta benda penukar</w:t>
      </w:r>
      <w:r>
        <w:rPr>
          <w:rFonts w:ascii="Times New Roman" w:hAnsi="Times New Roman"/>
          <w:color w:val="000000"/>
          <w:sz w:val="24"/>
          <w:szCs w:val="24"/>
        </w:rPr>
        <w:t>;</w:t>
      </w:r>
    </w:p>
    <w:p w:rsidR="003155CE" w:rsidRDefault="00F02871" w:rsidP="003263B0">
      <w:pPr>
        <w:spacing w:after="0"/>
        <w:ind w:firstLine="1080"/>
        <w:jc w:val="both"/>
        <w:rPr>
          <w:rFonts w:ascii="Times New Roman" w:hAnsi="Times New Roman"/>
          <w:color w:val="000000"/>
          <w:sz w:val="24"/>
          <w:szCs w:val="24"/>
        </w:rPr>
      </w:pPr>
      <w:r>
        <w:rPr>
          <w:rFonts w:ascii="Times New Roman" w:hAnsi="Times New Roman"/>
          <w:color w:val="000000"/>
          <w:sz w:val="24"/>
          <w:szCs w:val="24"/>
        </w:rPr>
        <w:t>d</w:t>
      </w:r>
      <w:r w:rsidR="008607B2">
        <w:rPr>
          <w:rFonts w:ascii="Times New Roman" w:hAnsi="Times New Roman"/>
          <w:color w:val="000000"/>
          <w:sz w:val="24"/>
          <w:szCs w:val="24"/>
        </w:rPr>
        <w:t xml:space="preserve">) </w:t>
      </w:r>
      <w:r>
        <w:rPr>
          <w:rFonts w:ascii="Times New Roman" w:hAnsi="Times New Roman"/>
          <w:color w:val="000000"/>
          <w:sz w:val="24"/>
          <w:szCs w:val="24"/>
        </w:rPr>
        <w:t>rencana kerja N</w:t>
      </w:r>
      <w:r w:rsidR="003155CE" w:rsidRPr="00C20FAA">
        <w:rPr>
          <w:rFonts w:ascii="Times New Roman" w:hAnsi="Times New Roman"/>
          <w:color w:val="000000"/>
          <w:sz w:val="24"/>
          <w:szCs w:val="24"/>
        </w:rPr>
        <w:t>azhir</w:t>
      </w:r>
      <w:r>
        <w:rPr>
          <w:rFonts w:ascii="Times New Roman" w:hAnsi="Times New Roman"/>
          <w:color w:val="000000"/>
          <w:sz w:val="24"/>
          <w:szCs w:val="24"/>
        </w:rPr>
        <w:t>;</w:t>
      </w:r>
    </w:p>
    <w:p w:rsidR="003155CE" w:rsidRDefault="00F02871" w:rsidP="003263B0">
      <w:pPr>
        <w:spacing w:after="0"/>
        <w:ind w:left="1350" w:hanging="270"/>
        <w:jc w:val="both"/>
        <w:rPr>
          <w:rFonts w:ascii="Times New Roman" w:hAnsi="Times New Roman"/>
          <w:color w:val="000000"/>
          <w:sz w:val="24"/>
          <w:szCs w:val="24"/>
        </w:rPr>
      </w:pPr>
      <w:r>
        <w:rPr>
          <w:rFonts w:ascii="Times New Roman" w:hAnsi="Times New Roman"/>
          <w:color w:val="000000"/>
          <w:sz w:val="24"/>
          <w:szCs w:val="24"/>
        </w:rPr>
        <w:t>e</w:t>
      </w:r>
      <w:r w:rsidR="008607B2">
        <w:rPr>
          <w:rFonts w:ascii="Times New Roman" w:hAnsi="Times New Roman"/>
          <w:color w:val="000000"/>
          <w:sz w:val="24"/>
          <w:szCs w:val="24"/>
        </w:rPr>
        <w:t xml:space="preserve">) </w:t>
      </w:r>
      <w:r>
        <w:rPr>
          <w:rFonts w:ascii="Times New Roman" w:hAnsi="Times New Roman"/>
          <w:color w:val="000000"/>
          <w:sz w:val="24"/>
          <w:szCs w:val="24"/>
        </w:rPr>
        <w:t>p</w:t>
      </w:r>
      <w:r w:rsidR="006D6978">
        <w:rPr>
          <w:rFonts w:ascii="Times New Roman" w:hAnsi="Times New Roman"/>
          <w:color w:val="000000"/>
          <w:sz w:val="24"/>
          <w:szCs w:val="24"/>
        </w:rPr>
        <w:t>enilaian</w:t>
      </w:r>
      <w:r w:rsidR="003E48B6">
        <w:rPr>
          <w:rFonts w:ascii="Times New Roman" w:hAnsi="Times New Roman"/>
          <w:color w:val="000000"/>
          <w:sz w:val="24"/>
          <w:szCs w:val="24"/>
        </w:rPr>
        <w:t xml:space="preserve"> </w:t>
      </w:r>
      <w:r w:rsidR="003155CE" w:rsidRPr="00C20FAA">
        <w:rPr>
          <w:rFonts w:ascii="Times New Roman" w:hAnsi="Times New Roman"/>
          <w:color w:val="000000"/>
          <w:sz w:val="24"/>
          <w:szCs w:val="24"/>
        </w:rPr>
        <w:t>terhadap kemungkinan pemanfaatan produk</w:t>
      </w:r>
      <w:r>
        <w:rPr>
          <w:rFonts w:ascii="Times New Roman" w:hAnsi="Times New Roman"/>
          <w:color w:val="000000"/>
          <w:sz w:val="24"/>
          <w:szCs w:val="24"/>
        </w:rPr>
        <w:t xml:space="preserve">tif harta benda wakaf dan </w:t>
      </w:r>
      <w:r w:rsidR="003263B0">
        <w:rPr>
          <w:rFonts w:ascii="Times New Roman" w:hAnsi="Times New Roman"/>
          <w:color w:val="000000"/>
          <w:sz w:val="24"/>
          <w:szCs w:val="24"/>
        </w:rPr>
        <w:t xml:space="preserve"> </w:t>
      </w:r>
      <w:r>
        <w:rPr>
          <w:rFonts w:ascii="Times New Roman" w:hAnsi="Times New Roman"/>
          <w:color w:val="000000"/>
          <w:sz w:val="24"/>
          <w:szCs w:val="24"/>
        </w:rPr>
        <w:t>harta benda penukar;</w:t>
      </w:r>
    </w:p>
    <w:p w:rsidR="003155CE" w:rsidRDefault="00F02871" w:rsidP="008607B2">
      <w:pPr>
        <w:spacing w:after="0"/>
        <w:ind w:left="1350" w:hanging="270"/>
        <w:jc w:val="both"/>
        <w:rPr>
          <w:rFonts w:ascii="Times New Roman" w:hAnsi="Times New Roman"/>
          <w:color w:val="000000"/>
          <w:sz w:val="24"/>
          <w:szCs w:val="24"/>
        </w:rPr>
      </w:pPr>
      <w:r>
        <w:rPr>
          <w:rFonts w:ascii="Times New Roman" w:hAnsi="Times New Roman"/>
          <w:color w:val="000000"/>
          <w:sz w:val="24"/>
          <w:szCs w:val="24"/>
        </w:rPr>
        <w:t>f</w:t>
      </w:r>
      <w:r w:rsidR="008607B2">
        <w:rPr>
          <w:rFonts w:ascii="Times New Roman" w:hAnsi="Times New Roman"/>
          <w:color w:val="000000"/>
          <w:sz w:val="24"/>
          <w:szCs w:val="24"/>
        </w:rPr>
        <w:t xml:space="preserve">) </w:t>
      </w:r>
      <w:r>
        <w:rPr>
          <w:rFonts w:ascii="Times New Roman" w:hAnsi="Times New Roman"/>
          <w:color w:val="000000"/>
          <w:sz w:val="24"/>
          <w:szCs w:val="24"/>
        </w:rPr>
        <w:t>p</w:t>
      </w:r>
      <w:r w:rsidR="006D6978">
        <w:rPr>
          <w:rFonts w:ascii="Times New Roman" w:hAnsi="Times New Roman"/>
          <w:color w:val="000000"/>
          <w:sz w:val="24"/>
          <w:szCs w:val="24"/>
        </w:rPr>
        <w:t>enilaian</w:t>
      </w:r>
      <w:r w:rsidR="003C6F20">
        <w:rPr>
          <w:rFonts w:ascii="Times New Roman" w:hAnsi="Times New Roman"/>
          <w:color w:val="000000"/>
          <w:sz w:val="24"/>
          <w:szCs w:val="24"/>
        </w:rPr>
        <w:t xml:space="preserve"> </w:t>
      </w:r>
      <w:r w:rsidR="003155CE" w:rsidRPr="00C20FAA">
        <w:rPr>
          <w:rFonts w:ascii="Times New Roman" w:hAnsi="Times New Roman"/>
          <w:color w:val="000000"/>
          <w:sz w:val="24"/>
          <w:szCs w:val="24"/>
        </w:rPr>
        <w:t>terhadap kebutuhan-kebutuhan untuk pemanfaatan produktif harta benda wakaf / harta benda penukar</w:t>
      </w:r>
      <w:r>
        <w:rPr>
          <w:rFonts w:ascii="Times New Roman" w:hAnsi="Times New Roman"/>
          <w:color w:val="000000"/>
          <w:sz w:val="24"/>
          <w:szCs w:val="24"/>
        </w:rPr>
        <w:t>;</w:t>
      </w:r>
    </w:p>
    <w:p w:rsidR="001C5632" w:rsidRDefault="00F02871" w:rsidP="008607B2">
      <w:pPr>
        <w:spacing w:after="0"/>
        <w:ind w:firstLine="1080"/>
        <w:jc w:val="both"/>
        <w:rPr>
          <w:rFonts w:ascii="Times New Roman" w:hAnsi="Times New Roman"/>
          <w:color w:val="000000"/>
          <w:sz w:val="24"/>
          <w:szCs w:val="24"/>
        </w:rPr>
      </w:pPr>
      <w:r>
        <w:rPr>
          <w:rFonts w:ascii="Times New Roman" w:hAnsi="Times New Roman"/>
          <w:color w:val="000000"/>
          <w:sz w:val="24"/>
          <w:szCs w:val="24"/>
        </w:rPr>
        <w:t>g</w:t>
      </w:r>
      <w:r w:rsidR="008607B2">
        <w:rPr>
          <w:rFonts w:ascii="Times New Roman" w:hAnsi="Times New Roman"/>
          <w:color w:val="000000"/>
          <w:sz w:val="24"/>
          <w:szCs w:val="24"/>
        </w:rPr>
        <w:t xml:space="preserve">) </w:t>
      </w:r>
      <w:r>
        <w:rPr>
          <w:rFonts w:ascii="Times New Roman" w:hAnsi="Times New Roman"/>
          <w:color w:val="000000"/>
          <w:sz w:val="24"/>
          <w:szCs w:val="24"/>
        </w:rPr>
        <w:t>d</w:t>
      </w:r>
      <w:r w:rsidR="003155CE" w:rsidRPr="00C20FAA">
        <w:rPr>
          <w:rFonts w:ascii="Times New Roman" w:hAnsi="Times New Roman"/>
          <w:color w:val="000000"/>
          <w:sz w:val="24"/>
          <w:szCs w:val="24"/>
        </w:rPr>
        <w:t>okumentasi situasi lapangan dalam bentuk foto digital/video</w:t>
      </w:r>
      <w:r>
        <w:rPr>
          <w:rFonts w:ascii="Times New Roman" w:hAnsi="Times New Roman"/>
          <w:color w:val="000000"/>
          <w:sz w:val="24"/>
          <w:szCs w:val="24"/>
        </w:rPr>
        <w:t>;</w:t>
      </w:r>
    </w:p>
    <w:p w:rsidR="001C5632" w:rsidRPr="008607B2" w:rsidRDefault="00F02871" w:rsidP="008607B2">
      <w:pPr>
        <w:pStyle w:val="ListParagraph"/>
        <w:numPr>
          <w:ilvl w:val="1"/>
          <w:numId w:val="40"/>
        </w:numPr>
        <w:spacing w:after="0"/>
        <w:ind w:left="1080" w:hanging="270"/>
        <w:jc w:val="both"/>
        <w:rPr>
          <w:rFonts w:ascii="Times New Roman" w:hAnsi="Times New Roman"/>
          <w:color w:val="000000"/>
          <w:sz w:val="24"/>
          <w:szCs w:val="24"/>
        </w:rPr>
      </w:pPr>
      <w:r w:rsidRPr="001C5632">
        <w:rPr>
          <w:rFonts w:ascii="Times New Roman" w:hAnsi="Times New Roman"/>
          <w:color w:val="000000"/>
          <w:sz w:val="24"/>
          <w:szCs w:val="24"/>
        </w:rPr>
        <w:t>m</w:t>
      </w:r>
      <w:r w:rsidR="003155CE" w:rsidRPr="001C5632">
        <w:rPr>
          <w:rFonts w:ascii="Times New Roman" w:hAnsi="Times New Roman"/>
          <w:color w:val="000000"/>
          <w:sz w:val="24"/>
          <w:szCs w:val="24"/>
        </w:rPr>
        <w:t>embuat laporan kunjungan lapangan</w:t>
      </w:r>
      <w:r w:rsidRPr="001C5632">
        <w:rPr>
          <w:rFonts w:ascii="Times New Roman" w:hAnsi="Times New Roman"/>
          <w:color w:val="000000"/>
          <w:sz w:val="24"/>
          <w:szCs w:val="24"/>
        </w:rPr>
        <w:t>;</w:t>
      </w:r>
    </w:p>
    <w:p w:rsidR="001C5632" w:rsidRPr="008607B2" w:rsidRDefault="00F271F6" w:rsidP="008607B2">
      <w:pPr>
        <w:pStyle w:val="ListParagraph"/>
        <w:numPr>
          <w:ilvl w:val="1"/>
          <w:numId w:val="40"/>
        </w:numPr>
        <w:spacing w:after="0"/>
        <w:ind w:left="1080" w:hanging="270"/>
        <w:jc w:val="both"/>
        <w:rPr>
          <w:rFonts w:ascii="Times New Roman" w:hAnsi="Times New Roman"/>
          <w:color w:val="000000"/>
          <w:sz w:val="24"/>
          <w:szCs w:val="24"/>
        </w:rPr>
      </w:pPr>
      <w:r w:rsidRPr="001C5632">
        <w:rPr>
          <w:rFonts w:ascii="Times New Roman" w:hAnsi="Times New Roman"/>
          <w:color w:val="000000"/>
          <w:sz w:val="24"/>
          <w:szCs w:val="24"/>
        </w:rPr>
        <w:t>m</w:t>
      </w:r>
      <w:r w:rsidR="003155CE" w:rsidRPr="001C5632">
        <w:rPr>
          <w:rFonts w:ascii="Times New Roman" w:hAnsi="Times New Roman"/>
          <w:color w:val="000000"/>
          <w:sz w:val="24"/>
          <w:szCs w:val="24"/>
        </w:rPr>
        <w:t>embuat laporan dan rekomendasi awa</w:t>
      </w:r>
      <w:r w:rsidR="00F32659" w:rsidRPr="001C5632">
        <w:rPr>
          <w:rFonts w:ascii="Times New Roman" w:hAnsi="Times New Roman"/>
          <w:color w:val="000000"/>
          <w:sz w:val="24"/>
          <w:szCs w:val="24"/>
        </w:rPr>
        <w:t xml:space="preserve">l serta menyampaikannya kepada </w:t>
      </w:r>
      <w:r w:rsidR="00F95A98" w:rsidRPr="001C5632">
        <w:rPr>
          <w:rFonts w:ascii="Times New Roman" w:hAnsi="Times New Roman"/>
          <w:color w:val="000000"/>
          <w:sz w:val="24"/>
          <w:szCs w:val="24"/>
        </w:rPr>
        <w:t>S</w:t>
      </w:r>
      <w:r w:rsidR="003155CE" w:rsidRPr="001C5632">
        <w:rPr>
          <w:rFonts w:ascii="Times New Roman" w:hAnsi="Times New Roman"/>
          <w:color w:val="000000"/>
          <w:sz w:val="24"/>
          <w:szCs w:val="24"/>
        </w:rPr>
        <w:t>ekretariat untuk diteruskan kepada Dewan Pertimbangan</w:t>
      </w:r>
      <w:r w:rsidR="00AB1DF1" w:rsidRPr="001C5632">
        <w:rPr>
          <w:rFonts w:ascii="Times New Roman" w:hAnsi="Times New Roman"/>
          <w:color w:val="000000"/>
          <w:sz w:val="24"/>
          <w:szCs w:val="24"/>
        </w:rPr>
        <w:t>,</w:t>
      </w:r>
      <w:r w:rsidR="003155CE" w:rsidRPr="001C5632">
        <w:rPr>
          <w:rFonts w:ascii="Times New Roman" w:hAnsi="Times New Roman"/>
          <w:color w:val="000000"/>
          <w:sz w:val="24"/>
          <w:szCs w:val="24"/>
        </w:rPr>
        <w:t xml:space="preserve"> serta dibahas pada rapat pleno bersama-sama dengan pertimbang</w:t>
      </w:r>
      <w:r w:rsidR="00F95A98" w:rsidRPr="001C5632">
        <w:rPr>
          <w:rFonts w:ascii="Times New Roman" w:hAnsi="Times New Roman"/>
          <w:color w:val="000000"/>
          <w:sz w:val="24"/>
          <w:szCs w:val="24"/>
        </w:rPr>
        <w:t>an fiqh dari Dewan Pertimbangan;</w:t>
      </w:r>
    </w:p>
    <w:p w:rsidR="001C5632" w:rsidRPr="008607B2" w:rsidRDefault="00F32659" w:rsidP="008607B2">
      <w:pPr>
        <w:pStyle w:val="ListParagraph"/>
        <w:numPr>
          <w:ilvl w:val="1"/>
          <w:numId w:val="40"/>
        </w:numPr>
        <w:spacing w:after="0"/>
        <w:ind w:left="1080" w:hanging="270"/>
        <w:jc w:val="both"/>
        <w:rPr>
          <w:rFonts w:ascii="Times New Roman" w:hAnsi="Times New Roman"/>
          <w:color w:val="000000"/>
          <w:sz w:val="24"/>
          <w:szCs w:val="24"/>
        </w:rPr>
      </w:pPr>
      <w:r w:rsidRPr="001C5632">
        <w:rPr>
          <w:rFonts w:ascii="Times New Roman" w:hAnsi="Times New Roman"/>
          <w:color w:val="000000"/>
          <w:sz w:val="24"/>
          <w:szCs w:val="24"/>
        </w:rPr>
        <w:t>m</w:t>
      </w:r>
      <w:r w:rsidR="003155CE" w:rsidRPr="001C5632">
        <w:rPr>
          <w:rFonts w:ascii="Times New Roman" w:hAnsi="Times New Roman"/>
          <w:color w:val="000000"/>
          <w:sz w:val="24"/>
          <w:szCs w:val="24"/>
        </w:rPr>
        <w:t>elaporkan hasil pengecekan dokumen dan ku</w:t>
      </w:r>
      <w:r w:rsidRPr="001C5632">
        <w:rPr>
          <w:rFonts w:ascii="Times New Roman" w:hAnsi="Times New Roman"/>
          <w:color w:val="000000"/>
          <w:sz w:val="24"/>
          <w:szCs w:val="24"/>
        </w:rPr>
        <w:t>njungan lapangan ke rapat pleno;</w:t>
      </w:r>
    </w:p>
    <w:p w:rsidR="00F95A98" w:rsidRPr="008607B2" w:rsidRDefault="00F32659" w:rsidP="008607B2">
      <w:pPr>
        <w:pStyle w:val="ListParagraph"/>
        <w:numPr>
          <w:ilvl w:val="1"/>
          <w:numId w:val="40"/>
        </w:numPr>
        <w:spacing w:after="0"/>
        <w:ind w:left="1080" w:hanging="270"/>
        <w:jc w:val="both"/>
        <w:rPr>
          <w:rFonts w:ascii="Times New Roman" w:hAnsi="Times New Roman"/>
          <w:color w:val="000000"/>
          <w:sz w:val="24"/>
          <w:szCs w:val="24"/>
        </w:rPr>
      </w:pPr>
      <w:r w:rsidRPr="001C5632">
        <w:rPr>
          <w:rFonts w:ascii="Times New Roman" w:hAnsi="Times New Roman"/>
          <w:color w:val="000000"/>
          <w:sz w:val="24"/>
          <w:szCs w:val="24"/>
        </w:rPr>
        <w:t>m</w:t>
      </w:r>
      <w:r w:rsidR="003155CE" w:rsidRPr="001C5632">
        <w:rPr>
          <w:rFonts w:ascii="Times New Roman" w:hAnsi="Times New Roman"/>
          <w:color w:val="000000"/>
          <w:sz w:val="24"/>
          <w:szCs w:val="24"/>
        </w:rPr>
        <w:t>enyempurnakan rekomendasi berdasarkan hasil rapat pleno dan menyera</w:t>
      </w:r>
      <w:r w:rsidRPr="001C5632">
        <w:rPr>
          <w:rFonts w:ascii="Times New Roman" w:hAnsi="Times New Roman"/>
          <w:color w:val="000000"/>
          <w:sz w:val="24"/>
          <w:szCs w:val="24"/>
        </w:rPr>
        <w:t>hkan laporan serta rekomendasi divisi k</w:t>
      </w:r>
      <w:r w:rsidR="003155CE" w:rsidRPr="001C5632">
        <w:rPr>
          <w:rFonts w:ascii="Times New Roman" w:hAnsi="Times New Roman"/>
          <w:color w:val="000000"/>
          <w:sz w:val="24"/>
          <w:szCs w:val="24"/>
        </w:rPr>
        <w:t xml:space="preserve">elembagaan termasuk </w:t>
      </w:r>
      <w:r w:rsidR="003C6F20" w:rsidRPr="001C5632">
        <w:rPr>
          <w:rFonts w:ascii="Times New Roman" w:hAnsi="Times New Roman"/>
          <w:color w:val="000000"/>
          <w:sz w:val="24"/>
          <w:szCs w:val="24"/>
        </w:rPr>
        <w:t>dokumentasi foto/video</w:t>
      </w:r>
      <w:r w:rsidRPr="001C5632">
        <w:rPr>
          <w:rFonts w:ascii="Times New Roman" w:hAnsi="Times New Roman"/>
          <w:color w:val="000000"/>
          <w:sz w:val="24"/>
          <w:szCs w:val="24"/>
        </w:rPr>
        <w:t xml:space="preserve"> kepada s</w:t>
      </w:r>
      <w:r w:rsidR="003155CE" w:rsidRPr="001C5632">
        <w:rPr>
          <w:rFonts w:ascii="Times New Roman" w:hAnsi="Times New Roman"/>
          <w:color w:val="000000"/>
          <w:sz w:val="24"/>
          <w:szCs w:val="24"/>
        </w:rPr>
        <w:t>ekret</w:t>
      </w:r>
      <w:r w:rsidRPr="001C5632">
        <w:rPr>
          <w:rFonts w:ascii="Times New Roman" w:hAnsi="Times New Roman"/>
          <w:color w:val="000000"/>
          <w:sz w:val="24"/>
          <w:szCs w:val="24"/>
        </w:rPr>
        <w:t>ariat yang ditandatangani oleh ketua d</w:t>
      </w:r>
      <w:r w:rsidR="00C12888">
        <w:rPr>
          <w:rFonts w:ascii="Times New Roman" w:hAnsi="Times New Roman"/>
          <w:color w:val="000000"/>
          <w:sz w:val="24"/>
          <w:szCs w:val="24"/>
        </w:rPr>
        <w:t>ivisi.</w:t>
      </w:r>
    </w:p>
    <w:p w:rsidR="008205BF" w:rsidRPr="00F32659" w:rsidRDefault="003263B0" w:rsidP="00F32659">
      <w:pPr>
        <w:spacing w:after="0"/>
        <w:ind w:left="450" w:hanging="450"/>
        <w:jc w:val="both"/>
        <w:rPr>
          <w:rFonts w:ascii="Times New Roman" w:hAnsi="Times New Roman"/>
          <w:color w:val="000000"/>
          <w:sz w:val="24"/>
          <w:szCs w:val="24"/>
        </w:rPr>
      </w:pPr>
      <w:r>
        <w:rPr>
          <w:rFonts w:ascii="Times New Roman" w:hAnsi="Times New Roman"/>
          <w:color w:val="000000"/>
          <w:sz w:val="24"/>
          <w:szCs w:val="24"/>
        </w:rPr>
        <w:t xml:space="preserve">(2) </w:t>
      </w:r>
      <w:r w:rsidR="00401EAD" w:rsidRPr="00F32659">
        <w:rPr>
          <w:rFonts w:ascii="Times New Roman" w:hAnsi="Times New Roman"/>
          <w:color w:val="000000"/>
          <w:sz w:val="24"/>
          <w:szCs w:val="24"/>
        </w:rPr>
        <w:t xml:space="preserve">Jangka waktu </w:t>
      </w:r>
      <w:r w:rsidR="00F32659">
        <w:rPr>
          <w:rFonts w:ascii="Times New Roman" w:hAnsi="Times New Roman"/>
          <w:color w:val="000000"/>
          <w:sz w:val="24"/>
          <w:szCs w:val="24"/>
        </w:rPr>
        <w:t xml:space="preserve">pelaksanaan </w:t>
      </w:r>
      <w:r w:rsidR="00725969">
        <w:rPr>
          <w:rFonts w:ascii="Times New Roman" w:hAnsi="Times New Roman"/>
          <w:color w:val="000000"/>
          <w:sz w:val="24"/>
          <w:szCs w:val="24"/>
        </w:rPr>
        <w:t xml:space="preserve">tugas </w:t>
      </w:r>
      <w:r w:rsidR="00F32659">
        <w:rPr>
          <w:rFonts w:ascii="Times New Roman" w:hAnsi="Times New Roman"/>
          <w:color w:val="000000"/>
          <w:sz w:val="24"/>
          <w:szCs w:val="24"/>
        </w:rPr>
        <w:t>divisi kelembagaan sebagaimana yang dimaksud pada a</w:t>
      </w:r>
      <w:r w:rsidR="00FD407A" w:rsidRPr="00F32659">
        <w:rPr>
          <w:rFonts w:ascii="Times New Roman" w:hAnsi="Times New Roman"/>
          <w:color w:val="000000"/>
          <w:sz w:val="24"/>
          <w:szCs w:val="24"/>
        </w:rPr>
        <w:t xml:space="preserve">yat (1) </w:t>
      </w:r>
      <w:r w:rsidR="00F32659">
        <w:rPr>
          <w:rFonts w:ascii="Times New Roman" w:hAnsi="Times New Roman"/>
          <w:color w:val="000000"/>
          <w:sz w:val="24"/>
          <w:szCs w:val="24"/>
        </w:rPr>
        <w:t xml:space="preserve">dilakukan </w:t>
      </w:r>
      <w:r w:rsidR="00401EAD" w:rsidRPr="00F32659">
        <w:rPr>
          <w:rFonts w:ascii="Times New Roman" w:hAnsi="Times New Roman"/>
          <w:color w:val="000000"/>
          <w:sz w:val="24"/>
          <w:szCs w:val="24"/>
        </w:rPr>
        <w:t xml:space="preserve">paling lama 15 </w:t>
      </w:r>
      <w:r w:rsidR="00FD407A" w:rsidRPr="00F32659">
        <w:rPr>
          <w:rFonts w:ascii="Times New Roman" w:hAnsi="Times New Roman"/>
          <w:color w:val="000000"/>
          <w:sz w:val="24"/>
          <w:szCs w:val="24"/>
        </w:rPr>
        <w:t>(lima belas) hari kerja</w:t>
      </w:r>
      <w:r w:rsidR="00401EAD" w:rsidRPr="00F32659">
        <w:rPr>
          <w:rFonts w:ascii="Times New Roman" w:hAnsi="Times New Roman"/>
          <w:color w:val="000000"/>
          <w:sz w:val="24"/>
          <w:szCs w:val="24"/>
        </w:rPr>
        <w:t>.</w:t>
      </w:r>
      <w:r w:rsidR="003155CE" w:rsidRPr="00F32659">
        <w:rPr>
          <w:rFonts w:ascii="Times New Roman" w:hAnsi="Times New Roman"/>
          <w:color w:val="000000"/>
          <w:sz w:val="24"/>
          <w:szCs w:val="24"/>
        </w:rPr>
        <w:t xml:space="preserve"> </w:t>
      </w:r>
    </w:p>
    <w:p w:rsidR="008205BF" w:rsidRPr="007B27B2" w:rsidRDefault="008205BF" w:rsidP="00AB1DF1">
      <w:pPr>
        <w:spacing w:after="0"/>
        <w:ind w:left="720" w:hanging="540"/>
        <w:rPr>
          <w:rFonts w:ascii="Times New Roman" w:hAnsi="Times New Roman"/>
          <w:b/>
          <w:color w:val="000000"/>
          <w:sz w:val="24"/>
          <w:szCs w:val="24"/>
        </w:rPr>
      </w:pPr>
    </w:p>
    <w:p w:rsidR="000B522A" w:rsidRDefault="000B522A" w:rsidP="008205BF">
      <w:pPr>
        <w:spacing w:after="0"/>
        <w:ind w:left="360"/>
        <w:jc w:val="center"/>
        <w:rPr>
          <w:rFonts w:ascii="Times New Roman" w:hAnsi="Times New Roman"/>
          <w:b/>
          <w:color w:val="000000"/>
          <w:sz w:val="24"/>
          <w:szCs w:val="24"/>
        </w:rPr>
      </w:pPr>
      <w:r>
        <w:rPr>
          <w:rFonts w:ascii="Times New Roman" w:hAnsi="Times New Roman"/>
          <w:b/>
          <w:color w:val="000000"/>
          <w:sz w:val="24"/>
          <w:szCs w:val="24"/>
        </w:rPr>
        <w:lastRenderedPageBreak/>
        <w:t>Bagian keempat</w:t>
      </w:r>
    </w:p>
    <w:p w:rsidR="004E6CD2" w:rsidRPr="007B27B2" w:rsidRDefault="000B522A" w:rsidP="008607B2">
      <w:pPr>
        <w:spacing w:after="0" w:line="240" w:lineRule="auto"/>
        <w:ind w:left="360"/>
        <w:jc w:val="center"/>
        <w:rPr>
          <w:rFonts w:ascii="Times New Roman" w:hAnsi="Times New Roman"/>
          <w:b/>
          <w:color w:val="000000"/>
          <w:sz w:val="24"/>
          <w:szCs w:val="24"/>
        </w:rPr>
      </w:pPr>
      <w:r>
        <w:rPr>
          <w:rFonts w:ascii="Times New Roman" w:hAnsi="Times New Roman"/>
          <w:b/>
          <w:color w:val="000000"/>
          <w:sz w:val="24"/>
          <w:szCs w:val="24"/>
        </w:rPr>
        <w:t>Dewan Pertimbangan</w:t>
      </w:r>
    </w:p>
    <w:p w:rsidR="008607B2" w:rsidRDefault="008607B2" w:rsidP="008607B2">
      <w:pPr>
        <w:spacing w:after="0" w:line="240" w:lineRule="auto"/>
        <w:ind w:left="360"/>
        <w:jc w:val="center"/>
        <w:rPr>
          <w:rFonts w:ascii="Times New Roman" w:hAnsi="Times New Roman"/>
          <w:b/>
          <w:color w:val="000000"/>
          <w:sz w:val="24"/>
          <w:szCs w:val="24"/>
        </w:rPr>
      </w:pPr>
    </w:p>
    <w:p w:rsidR="00583B5A" w:rsidRPr="007B27B2" w:rsidRDefault="008448AB" w:rsidP="00CC7FEF">
      <w:pPr>
        <w:spacing w:after="120" w:line="240" w:lineRule="auto"/>
        <w:ind w:left="360"/>
        <w:jc w:val="center"/>
        <w:rPr>
          <w:rFonts w:ascii="Times New Roman" w:hAnsi="Times New Roman"/>
          <w:b/>
          <w:color w:val="000000"/>
          <w:sz w:val="24"/>
          <w:szCs w:val="24"/>
        </w:rPr>
      </w:pPr>
      <w:r>
        <w:rPr>
          <w:rFonts w:ascii="Times New Roman" w:hAnsi="Times New Roman"/>
          <w:b/>
          <w:color w:val="000000"/>
          <w:sz w:val="24"/>
          <w:szCs w:val="24"/>
        </w:rPr>
        <w:t xml:space="preserve">Pasal </w:t>
      </w:r>
      <w:r w:rsidR="00D310B4">
        <w:rPr>
          <w:rFonts w:ascii="Times New Roman" w:hAnsi="Times New Roman"/>
          <w:b/>
          <w:color w:val="000000"/>
          <w:sz w:val="24"/>
          <w:szCs w:val="24"/>
        </w:rPr>
        <w:t>10</w:t>
      </w:r>
      <w:r w:rsidR="00583B5A">
        <w:rPr>
          <w:rFonts w:ascii="Times New Roman" w:hAnsi="Times New Roman"/>
          <w:b/>
          <w:color w:val="000000"/>
          <w:sz w:val="24"/>
          <w:szCs w:val="24"/>
        </w:rPr>
        <w:t xml:space="preserve"> </w:t>
      </w:r>
    </w:p>
    <w:p w:rsidR="00F95A98" w:rsidRDefault="00EA6213" w:rsidP="008448AB">
      <w:pPr>
        <w:tabs>
          <w:tab w:val="left" w:pos="450"/>
        </w:tabs>
        <w:spacing w:after="120" w:line="240" w:lineRule="auto"/>
        <w:ind w:left="450" w:hanging="450"/>
        <w:jc w:val="both"/>
        <w:rPr>
          <w:rFonts w:ascii="Times New Roman" w:hAnsi="Times New Roman"/>
          <w:color w:val="000000"/>
          <w:sz w:val="24"/>
          <w:szCs w:val="24"/>
        </w:rPr>
      </w:pPr>
      <w:r>
        <w:rPr>
          <w:rFonts w:ascii="Times New Roman" w:hAnsi="Times New Roman"/>
          <w:color w:val="000000"/>
          <w:sz w:val="24"/>
          <w:szCs w:val="24"/>
        </w:rPr>
        <w:t>(1)</w:t>
      </w:r>
      <w:r w:rsidR="008448AB">
        <w:rPr>
          <w:rFonts w:ascii="Times New Roman" w:hAnsi="Times New Roman"/>
          <w:color w:val="000000"/>
          <w:sz w:val="24"/>
          <w:szCs w:val="24"/>
        </w:rPr>
        <w:t xml:space="preserve"> Dewan </w:t>
      </w:r>
      <w:r w:rsidR="008205BF" w:rsidRPr="007B27B2">
        <w:rPr>
          <w:rFonts w:ascii="Times New Roman" w:hAnsi="Times New Roman"/>
          <w:color w:val="000000"/>
          <w:sz w:val="24"/>
          <w:szCs w:val="24"/>
        </w:rPr>
        <w:t xml:space="preserve">Pertimbangan </w:t>
      </w:r>
      <w:r w:rsidR="008448AB">
        <w:rPr>
          <w:rFonts w:ascii="Times New Roman" w:hAnsi="Times New Roman"/>
          <w:color w:val="000000"/>
          <w:sz w:val="24"/>
          <w:szCs w:val="24"/>
        </w:rPr>
        <w:t xml:space="preserve">membahas </w:t>
      </w:r>
      <w:r w:rsidR="00583B5A">
        <w:rPr>
          <w:rFonts w:ascii="Times New Roman" w:hAnsi="Times New Roman"/>
          <w:color w:val="000000"/>
          <w:sz w:val="24"/>
          <w:szCs w:val="24"/>
        </w:rPr>
        <w:t>dan menyerahkan</w:t>
      </w:r>
      <w:r w:rsidR="00C20FAA">
        <w:rPr>
          <w:rFonts w:ascii="Times New Roman" w:hAnsi="Times New Roman"/>
          <w:color w:val="000000"/>
          <w:sz w:val="24"/>
          <w:szCs w:val="24"/>
        </w:rPr>
        <w:t xml:space="preserve"> </w:t>
      </w:r>
      <w:r w:rsidR="00583B5A">
        <w:rPr>
          <w:rFonts w:ascii="Times New Roman" w:hAnsi="Times New Roman"/>
          <w:color w:val="000000"/>
          <w:sz w:val="24"/>
          <w:szCs w:val="24"/>
        </w:rPr>
        <w:t>hasil pertimbangan</w:t>
      </w:r>
      <w:r w:rsidR="008448AB">
        <w:rPr>
          <w:rFonts w:ascii="Times New Roman" w:hAnsi="Times New Roman"/>
          <w:color w:val="000000"/>
          <w:sz w:val="24"/>
          <w:szCs w:val="24"/>
        </w:rPr>
        <w:t xml:space="preserve"> </w:t>
      </w:r>
      <w:r w:rsidR="00583B5A">
        <w:rPr>
          <w:rFonts w:ascii="Times New Roman" w:hAnsi="Times New Roman"/>
          <w:color w:val="000000"/>
          <w:sz w:val="24"/>
          <w:szCs w:val="24"/>
        </w:rPr>
        <w:t>fiqh</w:t>
      </w:r>
      <w:r w:rsidR="008448AB">
        <w:rPr>
          <w:rFonts w:ascii="Times New Roman" w:hAnsi="Times New Roman"/>
          <w:color w:val="000000"/>
          <w:sz w:val="24"/>
          <w:szCs w:val="24"/>
        </w:rPr>
        <w:t xml:space="preserve"> </w:t>
      </w:r>
      <w:r w:rsidR="00583B5A">
        <w:rPr>
          <w:rFonts w:ascii="Times New Roman" w:hAnsi="Times New Roman"/>
          <w:color w:val="000000"/>
          <w:sz w:val="24"/>
          <w:szCs w:val="24"/>
        </w:rPr>
        <w:t>kepada</w:t>
      </w:r>
      <w:r w:rsidR="00F95A98">
        <w:rPr>
          <w:rFonts w:ascii="Times New Roman" w:hAnsi="Times New Roman"/>
          <w:color w:val="000000"/>
          <w:sz w:val="24"/>
          <w:szCs w:val="24"/>
        </w:rPr>
        <w:t xml:space="preserve"> </w:t>
      </w:r>
      <w:r w:rsidR="00583B5A">
        <w:rPr>
          <w:rFonts w:ascii="Times New Roman" w:hAnsi="Times New Roman"/>
          <w:color w:val="000000"/>
          <w:sz w:val="24"/>
          <w:szCs w:val="24"/>
        </w:rPr>
        <w:t xml:space="preserve">Sekretariat dengan </w:t>
      </w:r>
      <w:r w:rsidR="005365CE">
        <w:rPr>
          <w:rFonts w:ascii="Times New Roman" w:hAnsi="Times New Roman"/>
          <w:color w:val="000000"/>
          <w:sz w:val="24"/>
          <w:szCs w:val="24"/>
        </w:rPr>
        <w:t>ditandatangani paling sedikit oleh</w:t>
      </w:r>
      <w:r w:rsidR="00583B5A">
        <w:rPr>
          <w:rFonts w:ascii="Times New Roman" w:hAnsi="Times New Roman"/>
          <w:color w:val="000000"/>
          <w:sz w:val="24"/>
          <w:szCs w:val="24"/>
        </w:rPr>
        <w:t xml:space="preserve"> (tiga) o</w:t>
      </w:r>
      <w:r w:rsidR="00CF7099">
        <w:rPr>
          <w:rFonts w:ascii="Times New Roman" w:hAnsi="Times New Roman"/>
          <w:color w:val="000000"/>
          <w:sz w:val="24"/>
          <w:szCs w:val="24"/>
        </w:rPr>
        <w:t>rang anggota Dewan Pertimbangan</w:t>
      </w:r>
      <w:r w:rsidR="000B522A">
        <w:rPr>
          <w:rFonts w:ascii="Times New Roman" w:hAnsi="Times New Roman"/>
          <w:color w:val="000000"/>
          <w:sz w:val="24"/>
          <w:szCs w:val="24"/>
        </w:rPr>
        <w:t>.</w:t>
      </w:r>
    </w:p>
    <w:p w:rsidR="00F529B0" w:rsidRPr="002C2586" w:rsidRDefault="00583B5A" w:rsidP="002C2586">
      <w:pPr>
        <w:pStyle w:val="ListParagraph"/>
        <w:numPr>
          <w:ilvl w:val="0"/>
          <w:numId w:val="47"/>
        </w:numPr>
        <w:tabs>
          <w:tab w:val="num" w:pos="360"/>
        </w:tabs>
        <w:spacing w:after="0"/>
        <w:ind w:left="360"/>
        <w:jc w:val="both"/>
        <w:rPr>
          <w:rFonts w:ascii="Times New Roman" w:hAnsi="Times New Roman"/>
          <w:color w:val="000000"/>
          <w:sz w:val="24"/>
          <w:szCs w:val="24"/>
        </w:rPr>
      </w:pPr>
      <w:r w:rsidRPr="00F816C7">
        <w:rPr>
          <w:rFonts w:ascii="Times New Roman" w:hAnsi="Times New Roman"/>
          <w:color w:val="000000"/>
          <w:sz w:val="24"/>
          <w:szCs w:val="24"/>
        </w:rPr>
        <w:t xml:space="preserve">Jangka waktu </w:t>
      </w:r>
      <w:r w:rsidR="00CF7099">
        <w:rPr>
          <w:rFonts w:ascii="Times New Roman" w:hAnsi="Times New Roman"/>
          <w:color w:val="000000"/>
          <w:sz w:val="24"/>
          <w:szCs w:val="24"/>
        </w:rPr>
        <w:t xml:space="preserve">penyerahan hasil pertimbangan fiqh sebagaimana dimaksud </w:t>
      </w:r>
      <w:r w:rsidR="00D310B4" w:rsidRPr="00F816C7">
        <w:rPr>
          <w:rFonts w:ascii="Times New Roman" w:hAnsi="Times New Roman"/>
          <w:color w:val="000000"/>
          <w:sz w:val="24"/>
          <w:szCs w:val="24"/>
        </w:rPr>
        <w:t>pada a</w:t>
      </w:r>
      <w:r w:rsidR="00DB337A" w:rsidRPr="00F816C7">
        <w:rPr>
          <w:rFonts w:ascii="Times New Roman" w:hAnsi="Times New Roman"/>
          <w:color w:val="000000"/>
          <w:sz w:val="24"/>
          <w:szCs w:val="24"/>
        </w:rPr>
        <w:t xml:space="preserve">yat (1) </w:t>
      </w:r>
      <w:r w:rsidRPr="00F816C7">
        <w:rPr>
          <w:rFonts w:ascii="Times New Roman" w:hAnsi="Times New Roman"/>
          <w:color w:val="000000"/>
          <w:sz w:val="24"/>
          <w:szCs w:val="24"/>
        </w:rPr>
        <w:t xml:space="preserve">dilakukan </w:t>
      </w:r>
      <w:r w:rsidR="00154975" w:rsidRPr="00F816C7">
        <w:rPr>
          <w:rFonts w:ascii="Times New Roman" w:hAnsi="Times New Roman"/>
          <w:color w:val="000000"/>
          <w:sz w:val="24"/>
          <w:szCs w:val="24"/>
        </w:rPr>
        <w:t xml:space="preserve">paling lama 5 </w:t>
      </w:r>
      <w:r w:rsidRPr="00F816C7">
        <w:rPr>
          <w:rFonts w:ascii="Times New Roman" w:hAnsi="Times New Roman"/>
          <w:color w:val="000000"/>
          <w:sz w:val="24"/>
          <w:szCs w:val="24"/>
        </w:rPr>
        <w:t>(lima) hari kerja.</w:t>
      </w:r>
    </w:p>
    <w:p w:rsidR="00F529B0" w:rsidRDefault="00F529B0" w:rsidP="008205BF">
      <w:pPr>
        <w:spacing w:after="0"/>
        <w:ind w:left="360"/>
        <w:jc w:val="center"/>
        <w:rPr>
          <w:rFonts w:ascii="Times New Roman" w:hAnsi="Times New Roman"/>
          <w:b/>
          <w:color w:val="000000"/>
          <w:sz w:val="24"/>
          <w:szCs w:val="24"/>
        </w:rPr>
      </w:pPr>
    </w:p>
    <w:p w:rsidR="000B522A" w:rsidRDefault="000B522A" w:rsidP="008205BF">
      <w:pPr>
        <w:spacing w:after="0"/>
        <w:ind w:left="360"/>
        <w:jc w:val="center"/>
        <w:rPr>
          <w:rFonts w:ascii="Times New Roman" w:hAnsi="Times New Roman"/>
          <w:b/>
          <w:color w:val="000000"/>
          <w:sz w:val="24"/>
          <w:szCs w:val="24"/>
        </w:rPr>
      </w:pPr>
      <w:r>
        <w:rPr>
          <w:rFonts w:ascii="Times New Roman" w:hAnsi="Times New Roman"/>
          <w:b/>
          <w:color w:val="000000"/>
          <w:sz w:val="24"/>
          <w:szCs w:val="24"/>
        </w:rPr>
        <w:t>Bagian Kelima</w:t>
      </w:r>
    </w:p>
    <w:p w:rsidR="000B522A" w:rsidRDefault="004E6CD2" w:rsidP="00CC7FEF">
      <w:pPr>
        <w:spacing w:after="0" w:line="240" w:lineRule="auto"/>
        <w:ind w:left="360"/>
        <w:jc w:val="center"/>
        <w:rPr>
          <w:rFonts w:ascii="Times New Roman" w:hAnsi="Times New Roman"/>
          <w:b/>
          <w:color w:val="000000"/>
          <w:sz w:val="24"/>
          <w:szCs w:val="24"/>
        </w:rPr>
      </w:pPr>
      <w:r>
        <w:rPr>
          <w:rFonts w:ascii="Times New Roman" w:hAnsi="Times New Roman"/>
          <w:b/>
          <w:color w:val="000000"/>
          <w:sz w:val="24"/>
          <w:szCs w:val="24"/>
        </w:rPr>
        <w:t>Rapat Pleno</w:t>
      </w:r>
    </w:p>
    <w:p w:rsidR="00CC7FEF" w:rsidRDefault="00CC7FEF" w:rsidP="00CC7FEF">
      <w:pPr>
        <w:spacing w:after="0" w:line="240" w:lineRule="auto"/>
        <w:ind w:left="360"/>
        <w:jc w:val="center"/>
        <w:rPr>
          <w:rFonts w:ascii="Times New Roman" w:hAnsi="Times New Roman"/>
          <w:b/>
          <w:color w:val="000000"/>
          <w:sz w:val="24"/>
          <w:szCs w:val="24"/>
        </w:rPr>
      </w:pPr>
    </w:p>
    <w:p w:rsidR="000B522A" w:rsidRDefault="00D310B4" w:rsidP="00CC7FEF">
      <w:pPr>
        <w:spacing w:after="120" w:line="240" w:lineRule="auto"/>
        <w:ind w:left="360"/>
        <w:jc w:val="center"/>
        <w:rPr>
          <w:rFonts w:ascii="Times New Roman" w:hAnsi="Times New Roman"/>
          <w:b/>
          <w:color w:val="000000"/>
          <w:sz w:val="24"/>
          <w:szCs w:val="24"/>
        </w:rPr>
      </w:pPr>
      <w:r>
        <w:rPr>
          <w:rFonts w:ascii="Times New Roman" w:hAnsi="Times New Roman"/>
          <w:b/>
          <w:color w:val="000000"/>
          <w:sz w:val="24"/>
          <w:szCs w:val="24"/>
        </w:rPr>
        <w:t>Pasal 11</w:t>
      </w:r>
    </w:p>
    <w:p w:rsidR="007C0E3B" w:rsidRDefault="00CC7FEF" w:rsidP="00CC7FEF">
      <w:pPr>
        <w:spacing w:after="120" w:line="240" w:lineRule="auto"/>
        <w:ind w:left="360" w:hanging="360"/>
        <w:jc w:val="both"/>
        <w:rPr>
          <w:rFonts w:ascii="Times New Roman" w:hAnsi="Times New Roman"/>
          <w:color w:val="000000"/>
          <w:sz w:val="24"/>
          <w:szCs w:val="24"/>
        </w:rPr>
      </w:pPr>
      <w:r>
        <w:rPr>
          <w:rFonts w:ascii="Times New Roman" w:hAnsi="Times New Roman"/>
          <w:color w:val="000000"/>
          <w:sz w:val="24"/>
          <w:szCs w:val="24"/>
        </w:rPr>
        <w:t xml:space="preserve">(1) </w:t>
      </w:r>
      <w:r w:rsidR="000276E1" w:rsidRPr="00631ACF">
        <w:rPr>
          <w:rFonts w:ascii="Times New Roman" w:hAnsi="Times New Roman"/>
          <w:color w:val="000000"/>
          <w:sz w:val="24"/>
          <w:szCs w:val="24"/>
        </w:rPr>
        <w:t>Sekretariat mengadministra</w:t>
      </w:r>
      <w:r w:rsidR="00D310B4">
        <w:rPr>
          <w:rFonts w:ascii="Times New Roman" w:hAnsi="Times New Roman"/>
          <w:color w:val="000000"/>
          <w:sz w:val="24"/>
          <w:szCs w:val="24"/>
        </w:rPr>
        <w:t xml:space="preserve">sikan semua laporan </w:t>
      </w:r>
      <w:r w:rsidR="00F529B0">
        <w:rPr>
          <w:rFonts w:ascii="Times New Roman" w:hAnsi="Times New Roman"/>
          <w:color w:val="000000"/>
          <w:sz w:val="24"/>
          <w:szCs w:val="24"/>
        </w:rPr>
        <w:t xml:space="preserve">sebagaimana dimaksud dalam </w:t>
      </w:r>
      <w:r w:rsidR="00D310B4">
        <w:rPr>
          <w:rFonts w:ascii="Times New Roman" w:hAnsi="Times New Roman"/>
          <w:color w:val="000000"/>
          <w:sz w:val="24"/>
          <w:szCs w:val="24"/>
        </w:rPr>
        <w:t xml:space="preserve">Pasal 9 dan </w:t>
      </w:r>
      <w:r w:rsidR="00F529B0">
        <w:rPr>
          <w:rFonts w:ascii="Times New Roman" w:hAnsi="Times New Roman"/>
          <w:color w:val="000000"/>
          <w:sz w:val="24"/>
          <w:szCs w:val="24"/>
        </w:rPr>
        <w:t xml:space="preserve">hasil pertimbangan fiqh sebagaimana dimaksud dalam </w:t>
      </w:r>
      <w:r w:rsidR="00D310B4">
        <w:rPr>
          <w:rFonts w:ascii="Times New Roman" w:hAnsi="Times New Roman"/>
          <w:color w:val="000000"/>
          <w:sz w:val="24"/>
          <w:szCs w:val="24"/>
        </w:rPr>
        <w:t>Pasal 10</w:t>
      </w:r>
      <w:r w:rsidR="00F529B0">
        <w:rPr>
          <w:rFonts w:ascii="Times New Roman" w:hAnsi="Times New Roman"/>
          <w:color w:val="000000"/>
          <w:sz w:val="24"/>
          <w:szCs w:val="24"/>
        </w:rPr>
        <w:t xml:space="preserve"> untuk</w:t>
      </w:r>
      <w:r w:rsidR="00870494">
        <w:rPr>
          <w:rFonts w:ascii="Times New Roman" w:hAnsi="Times New Roman"/>
          <w:color w:val="000000"/>
          <w:sz w:val="24"/>
          <w:szCs w:val="24"/>
        </w:rPr>
        <w:t xml:space="preserve"> dibahas pada rapat p</w:t>
      </w:r>
      <w:r w:rsidR="000276E1" w:rsidRPr="00631ACF">
        <w:rPr>
          <w:rFonts w:ascii="Times New Roman" w:hAnsi="Times New Roman"/>
          <w:color w:val="000000"/>
          <w:sz w:val="24"/>
          <w:szCs w:val="24"/>
        </w:rPr>
        <w:t>leno dalam jangka waktu 1 (satu) hari kerja.</w:t>
      </w:r>
    </w:p>
    <w:p w:rsidR="001C5632" w:rsidRDefault="00CC7FEF" w:rsidP="00CC7FEF">
      <w:pPr>
        <w:spacing w:after="120" w:line="240" w:lineRule="auto"/>
        <w:ind w:left="360" w:hanging="360"/>
        <w:jc w:val="both"/>
        <w:rPr>
          <w:rFonts w:ascii="Times New Roman" w:hAnsi="Times New Roman"/>
          <w:color w:val="000000"/>
          <w:sz w:val="24"/>
          <w:szCs w:val="24"/>
        </w:rPr>
      </w:pPr>
      <w:r>
        <w:rPr>
          <w:rFonts w:ascii="Times New Roman" w:hAnsi="Times New Roman"/>
          <w:color w:val="000000"/>
          <w:sz w:val="24"/>
          <w:szCs w:val="24"/>
        </w:rPr>
        <w:t xml:space="preserve">(2) </w:t>
      </w:r>
      <w:r w:rsidR="00870494">
        <w:rPr>
          <w:rFonts w:ascii="Times New Roman" w:hAnsi="Times New Roman"/>
          <w:color w:val="000000"/>
          <w:sz w:val="24"/>
          <w:szCs w:val="24"/>
        </w:rPr>
        <w:t>Rapat pleno segera membahas laporan dan rekomendasi a</w:t>
      </w:r>
      <w:r w:rsidR="000276E1" w:rsidRPr="00631ACF">
        <w:rPr>
          <w:rFonts w:ascii="Times New Roman" w:hAnsi="Times New Roman"/>
          <w:color w:val="000000"/>
          <w:sz w:val="24"/>
          <w:szCs w:val="24"/>
        </w:rPr>
        <w:t>wal</w:t>
      </w:r>
      <w:r w:rsidR="003C6F20">
        <w:rPr>
          <w:rFonts w:ascii="Times New Roman" w:hAnsi="Times New Roman"/>
          <w:color w:val="000000"/>
          <w:sz w:val="24"/>
          <w:szCs w:val="24"/>
        </w:rPr>
        <w:t>,</w:t>
      </w:r>
      <w:r w:rsidR="00870494">
        <w:rPr>
          <w:rFonts w:ascii="Times New Roman" w:hAnsi="Times New Roman"/>
          <w:color w:val="000000"/>
          <w:sz w:val="24"/>
          <w:szCs w:val="24"/>
        </w:rPr>
        <w:t xml:space="preserve"> serta pertimbangan fiqh dari dewan p</w:t>
      </w:r>
      <w:r w:rsidR="000276E1" w:rsidRPr="00631ACF">
        <w:rPr>
          <w:rFonts w:ascii="Times New Roman" w:hAnsi="Times New Roman"/>
          <w:color w:val="000000"/>
          <w:sz w:val="24"/>
          <w:szCs w:val="24"/>
        </w:rPr>
        <w:t xml:space="preserve">ertimbangan untuk </w:t>
      </w:r>
      <w:r w:rsidR="003C6F20">
        <w:rPr>
          <w:rFonts w:ascii="Times New Roman" w:hAnsi="Times New Roman"/>
          <w:color w:val="000000"/>
          <w:sz w:val="24"/>
          <w:szCs w:val="24"/>
        </w:rPr>
        <w:t xml:space="preserve">selanjutnya </w:t>
      </w:r>
      <w:r w:rsidR="00870494">
        <w:rPr>
          <w:rFonts w:ascii="Times New Roman" w:hAnsi="Times New Roman"/>
          <w:color w:val="000000"/>
          <w:sz w:val="24"/>
          <w:szCs w:val="24"/>
        </w:rPr>
        <w:t>menentukan r</w:t>
      </w:r>
      <w:r w:rsidR="000276E1" w:rsidRPr="00631ACF">
        <w:rPr>
          <w:rFonts w:ascii="Times New Roman" w:hAnsi="Times New Roman"/>
          <w:color w:val="000000"/>
          <w:sz w:val="24"/>
          <w:szCs w:val="24"/>
        </w:rPr>
        <w:t>ekome</w:t>
      </w:r>
      <w:r w:rsidR="00870494">
        <w:rPr>
          <w:rFonts w:ascii="Times New Roman" w:hAnsi="Times New Roman"/>
          <w:color w:val="000000"/>
          <w:sz w:val="24"/>
          <w:szCs w:val="24"/>
        </w:rPr>
        <w:t>ndasi a</w:t>
      </w:r>
      <w:r w:rsidR="003C6F20">
        <w:rPr>
          <w:rFonts w:ascii="Times New Roman" w:hAnsi="Times New Roman"/>
          <w:color w:val="000000"/>
          <w:sz w:val="24"/>
          <w:szCs w:val="24"/>
        </w:rPr>
        <w:t xml:space="preserve">khir dan </w:t>
      </w:r>
      <w:r w:rsidR="000276E1" w:rsidRPr="00631ACF">
        <w:rPr>
          <w:rFonts w:ascii="Times New Roman" w:hAnsi="Times New Roman"/>
          <w:color w:val="000000"/>
          <w:sz w:val="24"/>
          <w:szCs w:val="24"/>
        </w:rPr>
        <w:t>tindak lanjut yang mungkin perlu diambil oleh berbagai divisi dalam menyikapi penukaran/perubahan status harta benda wakaf</w:t>
      </w:r>
      <w:r w:rsidR="003C6F20">
        <w:rPr>
          <w:rFonts w:ascii="Times New Roman" w:hAnsi="Times New Roman"/>
          <w:color w:val="000000"/>
          <w:sz w:val="24"/>
          <w:szCs w:val="24"/>
        </w:rPr>
        <w:t>, serta</w:t>
      </w:r>
      <w:r w:rsidR="000276E1" w:rsidRPr="00631ACF">
        <w:rPr>
          <w:rFonts w:ascii="Times New Roman" w:hAnsi="Times New Roman"/>
          <w:color w:val="000000"/>
          <w:sz w:val="24"/>
          <w:szCs w:val="24"/>
        </w:rPr>
        <w:t xml:space="preserve"> memaksimalkan pemanfaatan produktif dari harta benda wakaf atau harta benda pengganti tersebut.  </w:t>
      </w:r>
    </w:p>
    <w:p w:rsidR="001C5632" w:rsidRDefault="003263B0" w:rsidP="00CC7FEF">
      <w:pPr>
        <w:spacing w:after="0"/>
        <w:ind w:left="360" w:hanging="360"/>
        <w:jc w:val="both"/>
        <w:rPr>
          <w:rFonts w:ascii="Times New Roman" w:hAnsi="Times New Roman"/>
          <w:color w:val="000000"/>
          <w:sz w:val="24"/>
          <w:szCs w:val="24"/>
        </w:rPr>
      </w:pPr>
      <w:r>
        <w:rPr>
          <w:rFonts w:ascii="Times New Roman" w:hAnsi="Times New Roman"/>
          <w:color w:val="000000"/>
          <w:sz w:val="24"/>
          <w:szCs w:val="24"/>
        </w:rPr>
        <w:t>(3)</w:t>
      </w:r>
      <w:r>
        <w:rPr>
          <w:rFonts w:ascii="Times New Roman" w:hAnsi="Times New Roman"/>
          <w:color w:val="000000"/>
          <w:sz w:val="24"/>
          <w:szCs w:val="24"/>
        </w:rPr>
        <w:tab/>
      </w:r>
      <w:r w:rsidR="002A631C">
        <w:rPr>
          <w:rFonts w:ascii="Times New Roman" w:hAnsi="Times New Roman"/>
          <w:color w:val="000000"/>
          <w:sz w:val="24"/>
          <w:szCs w:val="24"/>
        </w:rPr>
        <w:t>Sekretariat m</w:t>
      </w:r>
      <w:r w:rsidR="00870494">
        <w:rPr>
          <w:rFonts w:ascii="Times New Roman" w:hAnsi="Times New Roman"/>
          <w:color w:val="000000"/>
          <w:sz w:val="24"/>
          <w:szCs w:val="24"/>
        </w:rPr>
        <w:t>embuat dan mengadministrasikan berita acara rapat pleno pembahasan permohonan penukaran/perubahan status tanah w</w:t>
      </w:r>
      <w:r w:rsidR="002A631C">
        <w:rPr>
          <w:rFonts w:ascii="Times New Roman" w:hAnsi="Times New Roman"/>
          <w:color w:val="000000"/>
          <w:sz w:val="24"/>
          <w:szCs w:val="24"/>
        </w:rPr>
        <w:t>akaf.</w:t>
      </w:r>
    </w:p>
    <w:p w:rsidR="002A631C" w:rsidRPr="000276E1" w:rsidRDefault="003263B0" w:rsidP="00CC7FEF">
      <w:pPr>
        <w:spacing w:after="0"/>
        <w:ind w:left="360" w:hanging="360"/>
        <w:jc w:val="both"/>
        <w:rPr>
          <w:rFonts w:ascii="Times New Roman" w:hAnsi="Times New Roman"/>
          <w:color w:val="000000"/>
          <w:sz w:val="24"/>
          <w:szCs w:val="24"/>
        </w:rPr>
      </w:pPr>
      <w:r>
        <w:rPr>
          <w:rFonts w:ascii="Times New Roman" w:hAnsi="Times New Roman"/>
          <w:color w:val="000000"/>
          <w:sz w:val="24"/>
          <w:szCs w:val="24"/>
        </w:rPr>
        <w:t>(4)</w:t>
      </w:r>
      <w:r>
        <w:rPr>
          <w:rFonts w:ascii="Times New Roman" w:hAnsi="Times New Roman"/>
          <w:color w:val="000000"/>
          <w:sz w:val="24"/>
          <w:szCs w:val="24"/>
        </w:rPr>
        <w:tab/>
      </w:r>
      <w:r w:rsidR="00870494">
        <w:rPr>
          <w:rFonts w:ascii="Times New Roman" w:hAnsi="Times New Roman"/>
          <w:color w:val="000000"/>
          <w:sz w:val="24"/>
          <w:szCs w:val="24"/>
        </w:rPr>
        <w:t>Sekretariat membuat surat r</w:t>
      </w:r>
      <w:r w:rsidR="002A631C">
        <w:rPr>
          <w:rFonts w:ascii="Times New Roman" w:hAnsi="Times New Roman"/>
          <w:color w:val="000000"/>
          <w:sz w:val="24"/>
          <w:szCs w:val="24"/>
        </w:rPr>
        <w:t>ek</w:t>
      </w:r>
      <w:r w:rsidR="00870494">
        <w:rPr>
          <w:rFonts w:ascii="Times New Roman" w:hAnsi="Times New Roman"/>
          <w:color w:val="000000"/>
          <w:sz w:val="24"/>
          <w:szCs w:val="24"/>
        </w:rPr>
        <w:t>omendasi BWI berdasarkan hasil rapat p</w:t>
      </w:r>
      <w:r w:rsidR="002A631C">
        <w:rPr>
          <w:rFonts w:ascii="Times New Roman" w:hAnsi="Times New Roman"/>
          <w:color w:val="000000"/>
          <w:sz w:val="24"/>
          <w:szCs w:val="24"/>
        </w:rPr>
        <w:t xml:space="preserve">leno kepada </w:t>
      </w:r>
      <w:r w:rsidR="000462E8">
        <w:rPr>
          <w:rFonts w:ascii="Times New Roman" w:hAnsi="Times New Roman"/>
          <w:color w:val="000000"/>
          <w:sz w:val="24"/>
          <w:szCs w:val="24"/>
        </w:rPr>
        <w:t xml:space="preserve"> </w:t>
      </w:r>
      <w:r w:rsidR="002A631C">
        <w:rPr>
          <w:rFonts w:ascii="Times New Roman" w:hAnsi="Times New Roman"/>
          <w:color w:val="000000"/>
          <w:sz w:val="24"/>
          <w:szCs w:val="24"/>
        </w:rPr>
        <w:t xml:space="preserve">Dirjen Bimas Islam Departemen Agama </w:t>
      </w:r>
      <w:r w:rsidR="008704D2">
        <w:rPr>
          <w:rFonts w:ascii="Times New Roman" w:hAnsi="Times New Roman"/>
          <w:color w:val="000000"/>
          <w:sz w:val="24"/>
          <w:szCs w:val="24"/>
        </w:rPr>
        <w:t xml:space="preserve">yang </w:t>
      </w:r>
      <w:r w:rsidR="002A631C">
        <w:rPr>
          <w:rFonts w:ascii="Times New Roman" w:hAnsi="Times New Roman"/>
          <w:color w:val="000000"/>
          <w:sz w:val="24"/>
          <w:szCs w:val="24"/>
        </w:rPr>
        <w:t xml:space="preserve">ditandatangani oleh Ketua BWI dan Sekretaris yang dilakukan dalam jangka waktu 1 (satu) hari kerja. </w:t>
      </w:r>
    </w:p>
    <w:p w:rsidR="00E45B26" w:rsidRDefault="00E45B26" w:rsidP="000462E8">
      <w:pPr>
        <w:spacing w:after="0"/>
        <w:ind w:left="360"/>
        <w:jc w:val="both"/>
        <w:rPr>
          <w:rFonts w:ascii="Times New Roman" w:hAnsi="Times New Roman"/>
          <w:b/>
          <w:color w:val="000000"/>
          <w:sz w:val="24"/>
          <w:szCs w:val="24"/>
        </w:rPr>
      </w:pPr>
    </w:p>
    <w:p w:rsidR="00617DB5" w:rsidRDefault="00617DB5" w:rsidP="008448AB">
      <w:pPr>
        <w:spacing w:after="0" w:line="240" w:lineRule="auto"/>
        <w:jc w:val="center"/>
        <w:rPr>
          <w:rFonts w:ascii="Times New Roman" w:hAnsi="Times New Roman"/>
          <w:b/>
          <w:color w:val="000000"/>
          <w:sz w:val="24"/>
          <w:szCs w:val="24"/>
        </w:rPr>
      </w:pPr>
      <w:r>
        <w:rPr>
          <w:rFonts w:ascii="Times New Roman" w:hAnsi="Times New Roman"/>
          <w:b/>
          <w:color w:val="000000"/>
          <w:sz w:val="24"/>
          <w:szCs w:val="24"/>
        </w:rPr>
        <w:t>BAB V</w:t>
      </w:r>
      <w:r>
        <w:rPr>
          <w:rFonts w:ascii="Times New Roman" w:hAnsi="Times New Roman"/>
          <w:b/>
          <w:color w:val="000000"/>
          <w:sz w:val="24"/>
          <w:szCs w:val="24"/>
        </w:rPr>
        <w:br/>
        <w:t>PENUTUP</w:t>
      </w:r>
    </w:p>
    <w:p w:rsidR="008448AB" w:rsidRDefault="008448AB" w:rsidP="008448AB">
      <w:pPr>
        <w:spacing w:after="0" w:line="240" w:lineRule="auto"/>
        <w:jc w:val="center"/>
        <w:rPr>
          <w:rFonts w:ascii="Times New Roman" w:hAnsi="Times New Roman"/>
          <w:b/>
          <w:color w:val="000000"/>
          <w:sz w:val="24"/>
          <w:szCs w:val="24"/>
        </w:rPr>
      </w:pPr>
    </w:p>
    <w:p w:rsidR="008205BF" w:rsidRPr="00423CC0" w:rsidRDefault="00EB59FF" w:rsidP="008448AB">
      <w:pPr>
        <w:spacing w:after="120" w:line="240" w:lineRule="auto"/>
        <w:jc w:val="center"/>
        <w:rPr>
          <w:rFonts w:ascii="Times New Roman" w:hAnsi="Times New Roman"/>
          <w:b/>
          <w:color w:val="000000"/>
          <w:sz w:val="24"/>
          <w:szCs w:val="24"/>
        </w:rPr>
      </w:pPr>
      <w:r>
        <w:rPr>
          <w:rFonts w:ascii="Times New Roman" w:hAnsi="Times New Roman"/>
          <w:b/>
          <w:color w:val="000000"/>
          <w:sz w:val="24"/>
          <w:szCs w:val="24"/>
        </w:rPr>
        <w:t>Pasal 1</w:t>
      </w:r>
      <w:r w:rsidR="008448AB">
        <w:rPr>
          <w:rFonts w:ascii="Times New Roman" w:hAnsi="Times New Roman"/>
          <w:b/>
          <w:color w:val="000000"/>
          <w:sz w:val="24"/>
          <w:szCs w:val="24"/>
        </w:rPr>
        <w:t>2</w:t>
      </w:r>
      <w:r w:rsidR="00423CC0" w:rsidRPr="00423CC0">
        <w:rPr>
          <w:rFonts w:ascii="Times New Roman" w:hAnsi="Times New Roman"/>
          <w:b/>
          <w:color w:val="000000"/>
          <w:sz w:val="24"/>
          <w:szCs w:val="24"/>
        </w:rPr>
        <w:t xml:space="preserve"> </w:t>
      </w:r>
    </w:p>
    <w:p w:rsidR="008205BF" w:rsidRPr="002C2586" w:rsidRDefault="002C2586" w:rsidP="008448AB">
      <w:pPr>
        <w:spacing w:after="120" w:line="240" w:lineRule="auto"/>
        <w:rPr>
          <w:rFonts w:ascii="Times New Roman" w:hAnsi="Times New Roman"/>
          <w:color w:val="000000"/>
          <w:sz w:val="24"/>
          <w:szCs w:val="24"/>
        </w:rPr>
      </w:pPr>
      <w:r>
        <w:rPr>
          <w:rFonts w:ascii="Times New Roman" w:hAnsi="Times New Roman" w:cs="Times New Roman"/>
          <w:color w:val="000000"/>
          <w:sz w:val="24"/>
          <w:szCs w:val="24"/>
        </w:rPr>
        <w:t xml:space="preserve">         </w:t>
      </w:r>
      <w:r w:rsidR="008205BF" w:rsidRPr="002C2586">
        <w:rPr>
          <w:rFonts w:ascii="Times New Roman" w:hAnsi="Times New Roman"/>
          <w:color w:val="000000"/>
          <w:sz w:val="24"/>
          <w:szCs w:val="24"/>
        </w:rPr>
        <w:t>Keputusan ini mulai berlaku pada tanggal ditetapkan.</w:t>
      </w:r>
    </w:p>
    <w:p w:rsidR="008205BF" w:rsidRPr="007B27B2" w:rsidRDefault="008205BF" w:rsidP="008205BF">
      <w:pPr>
        <w:pStyle w:val="ListParagraph"/>
        <w:spacing w:after="0"/>
        <w:rPr>
          <w:rFonts w:ascii="Times New Roman" w:hAnsi="Times New Roman"/>
          <w:color w:val="000000"/>
          <w:sz w:val="24"/>
          <w:szCs w:val="24"/>
        </w:rPr>
      </w:pPr>
    </w:p>
    <w:p w:rsidR="000B522A" w:rsidRDefault="000B522A" w:rsidP="000B522A">
      <w:pPr>
        <w:spacing w:after="0" w:line="240" w:lineRule="auto"/>
        <w:rPr>
          <w:rFonts w:ascii="Times New Roman" w:hAnsi="Times New Roman"/>
          <w:bCs/>
          <w:sz w:val="24"/>
          <w:szCs w:val="24"/>
        </w:rPr>
      </w:pPr>
      <w:r>
        <w:rPr>
          <w:rFonts w:ascii="Times New Roman" w:hAnsi="Times New Roman"/>
          <w:b/>
          <w:bCs/>
          <w:sz w:val="24"/>
          <w:szCs w:val="24"/>
        </w:rPr>
        <w:t xml:space="preserve">               </w:t>
      </w:r>
      <w:r w:rsidR="00617DB5">
        <w:rPr>
          <w:rFonts w:ascii="Times New Roman" w:hAnsi="Times New Roman"/>
          <w:b/>
          <w:bCs/>
          <w:sz w:val="24"/>
          <w:szCs w:val="24"/>
        </w:rPr>
        <w:tab/>
      </w:r>
      <w:r w:rsidR="00617DB5">
        <w:rPr>
          <w:rFonts w:ascii="Times New Roman" w:hAnsi="Times New Roman"/>
          <w:b/>
          <w:bCs/>
          <w:sz w:val="24"/>
          <w:szCs w:val="24"/>
        </w:rPr>
        <w:tab/>
      </w:r>
      <w:r w:rsidR="00617DB5">
        <w:rPr>
          <w:rFonts w:ascii="Times New Roman" w:hAnsi="Times New Roman"/>
          <w:b/>
          <w:bCs/>
          <w:sz w:val="24"/>
          <w:szCs w:val="24"/>
        </w:rPr>
        <w:tab/>
      </w:r>
      <w:r w:rsidR="00617DB5">
        <w:rPr>
          <w:rFonts w:ascii="Times New Roman" w:hAnsi="Times New Roman"/>
          <w:b/>
          <w:bCs/>
          <w:sz w:val="24"/>
          <w:szCs w:val="24"/>
        </w:rPr>
        <w:tab/>
      </w:r>
      <w:r w:rsidR="008448AB">
        <w:rPr>
          <w:rFonts w:ascii="Times New Roman" w:hAnsi="Times New Roman"/>
          <w:b/>
          <w:bCs/>
          <w:sz w:val="24"/>
          <w:szCs w:val="24"/>
        </w:rPr>
        <w:tab/>
      </w:r>
      <w:r>
        <w:rPr>
          <w:rFonts w:ascii="Times New Roman" w:hAnsi="Times New Roman"/>
          <w:bCs/>
          <w:sz w:val="24"/>
          <w:szCs w:val="24"/>
        </w:rPr>
        <w:t>Ditetapkan di Jakarta</w:t>
      </w:r>
    </w:p>
    <w:p w:rsidR="008205BF" w:rsidRDefault="000B522A" w:rsidP="008448AB">
      <w:pPr>
        <w:spacing w:after="0" w:line="240" w:lineRule="auto"/>
        <w:rPr>
          <w:rFonts w:ascii="Times New Roman" w:hAnsi="Times New Roman"/>
          <w:bCs/>
          <w:sz w:val="24"/>
          <w:szCs w:val="24"/>
        </w:rPr>
      </w:pPr>
      <w:r>
        <w:rPr>
          <w:rFonts w:ascii="Times New Roman" w:hAnsi="Times New Roman"/>
          <w:bCs/>
          <w:sz w:val="24"/>
          <w:szCs w:val="24"/>
        </w:rPr>
        <w:t xml:space="preserve">               </w:t>
      </w:r>
      <w:r w:rsidR="008448AB">
        <w:rPr>
          <w:rFonts w:ascii="Times New Roman" w:hAnsi="Times New Roman"/>
          <w:bCs/>
          <w:sz w:val="24"/>
          <w:szCs w:val="24"/>
        </w:rPr>
        <w:tab/>
      </w:r>
      <w:r w:rsidR="008448AB">
        <w:rPr>
          <w:rFonts w:ascii="Times New Roman" w:hAnsi="Times New Roman"/>
          <w:bCs/>
          <w:sz w:val="24"/>
          <w:szCs w:val="24"/>
        </w:rPr>
        <w:tab/>
      </w:r>
      <w:r w:rsidR="008448AB">
        <w:rPr>
          <w:rFonts w:ascii="Times New Roman" w:hAnsi="Times New Roman"/>
          <w:bCs/>
          <w:sz w:val="24"/>
          <w:szCs w:val="24"/>
        </w:rPr>
        <w:tab/>
      </w:r>
      <w:r w:rsidR="008448AB">
        <w:rPr>
          <w:rFonts w:ascii="Times New Roman" w:hAnsi="Times New Roman"/>
          <w:bCs/>
          <w:sz w:val="24"/>
          <w:szCs w:val="24"/>
        </w:rPr>
        <w:tab/>
      </w:r>
      <w:r w:rsidR="008448AB">
        <w:rPr>
          <w:rFonts w:ascii="Times New Roman" w:hAnsi="Times New Roman"/>
          <w:bCs/>
          <w:sz w:val="24"/>
          <w:szCs w:val="24"/>
        </w:rPr>
        <w:tab/>
      </w:r>
      <w:r>
        <w:rPr>
          <w:rFonts w:ascii="Times New Roman" w:hAnsi="Times New Roman"/>
          <w:bCs/>
          <w:sz w:val="24"/>
          <w:szCs w:val="24"/>
        </w:rPr>
        <w:t xml:space="preserve">Pada tanggal </w:t>
      </w:r>
      <w:r w:rsidR="00763144">
        <w:rPr>
          <w:rFonts w:ascii="Times New Roman" w:hAnsi="Times New Roman"/>
          <w:bCs/>
          <w:sz w:val="24"/>
          <w:szCs w:val="24"/>
        </w:rPr>
        <w:t xml:space="preserve"> 18 Maret 2008 M</w:t>
      </w:r>
      <w:r w:rsidR="00617DB5">
        <w:rPr>
          <w:rFonts w:ascii="Times New Roman" w:hAnsi="Times New Roman"/>
          <w:bCs/>
          <w:sz w:val="24"/>
          <w:szCs w:val="24"/>
        </w:rPr>
        <w:t xml:space="preserve"> </w:t>
      </w:r>
    </w:p>
    <w:p w:rsidR="00474288" w:rsidRPr="00AA7501" w:rsidRDefault="00617DB5" w:rsidP="00CC7FEF">
      <w:pPr>
        <w:spacing w:before="100" w:beforeAutospacing="1" w:after="100" w:afterAutospacing="1" w:line="288" w:lineRule="atLeast"/>
        <w:rPr>
          <w:rFonts w:ascii="Times New Roman" w:hAnsi="Times New Roman"/>
          <w:b/>
          <w:bCs/>
          <w:color w:val="000000"/>
          <w:sz w:val="24"/>
          <w:szCs w:val="24"/>
        </w:rPr>
      </w:pPr>
      <w:r>
        <w:rPr>
          <w:rFonts w:ascii="Times New Roman" w:hAnsi="Times New Roman"/>
          <w:bCs/>
          <w:sz w:val="24"/>
          <w:szCs w:val="24"/>
        </w:rPr>
        <w:t xml:space="preserve">                                        </w:t>
      </w:r>
      <w:r w:rsidR="00CC7FEF">
        <w:rPr>
          <w:rFonts w:ascii="Times New Roman" w:hAnsi="Times New Roman"/>
          <w:bCs/>
          <w:sz w:val="24"/>
          <w:szCs w:val="24"/>
        </w:rPr>
        <w:tab/>
      </w:r>
      <w:r w:rsidR="00CC7FEF">
        <w:rPr>
          <w:rFonts w:ascii="Times New Roman" w:hAnsi="Times New Roman"/>
          <w:bCs/>
          <w:sz w:val="24"/>
          <w:szCs w:val="24"/>
        </w:rPr>
        <w:tab/>
      </w:r>
      <w:r w:rsidR="00CC7FEF">
        <w:rPr>
          <w:rFonts w:ascii="Times New Roman" w:hAnsi="Times New Roman"/>
          <w:bCs/>
          <w:sz w:val="24"/>
          <w:szCs w:val="24"/>
        </w:rPr>
        <w:tab/>
      </w:r>
      <w:r>
        <w:rPr>
          <w:rFonts w:ascii="Times New Roman" w:hAnsi="Times New Roman"/>
          <w:b/>
          <w:bCs/>
          <w:color w:val="000000"/>
          <w:sz w:val="24"/>
          <w:szCs w:val="24"/>
        </w:rPr>
        <w:t>KETUA BADAN WAKAF INDONESIA</w:t>
      </w:r>
      <w:r w:rsidR="00CC7FEF">
        <w:rPr>
          <w:rFonts w:ascii="Times New Roman" w:hAnsi="Times New Roman"/>
          <w:b/>
          <w:bCs/>
          <w:color w:val="000000"/>
          <w:sz w:val="24"/>
          <w:szCs w:val="24"/>
        </w:rPr>
        <w:t>,</w:t>
      </w:r>
    </w:p>
    <w:p w:rsidR="006D6978" w:rsidRPr="001974E3" w:rsidRDefault="006D6978" w:rsidP="008448AB">
      <w:pPr>
        <w:rPr>
          <w:rFonts w:ascii="Times New Roman" w:hAnsi="Times New Roman"/>
          <w:sz w:val="24"/>
          <w:szCs w:val="24"/>
        </w:rPr>
      </w:pPr>
    </w:p>
    <w:p w:rsidR="008448AB" w:rsidRDefault="00474288" w:rsidP="00CC7FEF">
      <w:pPr>
        <w:spacing w:after="0" w:line="240" w:lineRule="auto"/>
        <w:jc w:val="both"/>
        <w:rPr>
          <w:rFonts w:ascii="Times New Roman" w:hAnsi="Times New Roman"/>
          <w:b/>
          <w:bCs/>
          <w:sz w:val="24"/>
          <w:szCs w:val="24"/>
        </w:rPr>
      </w:pPr>
      <w:r w:rsidRPr="004F2542">
        <w:rPr>
          <w:rFonts w:ascii="Times New Roman" w:hAnsi="Times New Roman"/>
          <w:b/>
          <w:bCs/>
          <w:sz w:val="24"/>
          <w:szCs w:val="24"/>
        </w:rPr>
        <w:t xml:space="preserve">          </w:t>
      </w:r>
      <w:r w:rsidR="00617DB5">
        <w:rPr>
          <w:rFonts w:ascii="Times New Roman" w:hAnsi="Times New Roman"/>
          <w:b/>
          <w:bCs/>
          <w:sz w:val="24"/>
          <w:szCs w:val="24"/>
        </w:rPr>
        <w:t xml:space="preserve">                              </w:t>
      </w:r>
      <w:r w:rsidR="00CC7FEF">
        <w:rPr>
          <w:rFonts w:ascii="Times New Roman" w:hAnsi="Times New Roman"/>
          <w:b/>
          <w:bCs/>
          <w:sz w:val="24"/>
          <w:szCs w:val="24"/>
        </w:rPr>
        <w:tab/>
      </w:r>
      <w:r w:rsidR="00CC7FEF">
        <w:rPr>
          <w:rFonts w:ascii="Times New Roman" w:hAnsi="Times New Roman"/>
          <w:b/>
          <w:bCs/>
          <w:sz w:val="24"/>
          <w:szCs w:val="24"/>
        </w:rPr>
        <w:tab/>
      </w:r>
      <w:r w:rsidR="00CC7FEF">
        <w:rPr>
          <w:rFonts w:ascii="Times New Roman" w:hAnsi="Times New Roman"/>
          <w:b/>
          <w:bCs/>
          <w:sz w:val="24"/>
          <w:szCs w:val="24"/>
        </w:rPr>
        <w:tab/>
      </w:r>
    </w:p>
    <w:p w:rsidR="00474288" w:rsidRDefault="00617DB5" w:rsidP="008448AB">
      <w:pPr>
        <w:spacing w:after="0" w:line="240" w:lineRule="auto"/>
        <w:ind w:left="3600" w:firstLine="720"/>
        <w:jc w:val="both"/>
        <w:rPr>
          <w:rFonts w:ascii="Times New Roman" w:hAnsi="Times New Roman"/>
          <w:b/>
          <w:bCs/>
          <w:sz w:val="24"/>
          <w:szCs w:val="24"/>
        </w:rPr>
      </w:pPr>
      <w:r>
        <w:rPr>
          <w:rFonts w:ascii="Times New Roman" w:hAnsi="Times New Roman"/>
          <w:b/>
          <w:bCs/>
          <w:sz w:val="24"/>
          <w:szCs w:val="24"/>
        </w:rPr>
        <w:t>PROF. DR. KH. THOLHAH HASAN</w:t>
      </w:r>
      <w:r w:rsidR="00474288" w:rsidRPr="004F2542">
        <w:rPr>
          <w:rFonts w:ascii="Times New Roman" w:hAnsi="Times New Roman"/>
          <w:b/>
          <w:bCs/>
          <w:sz w:val="24"/>
          <w:szCs w:val="24"/>
        </w:rPr>
        <w:t xml:space="preserve">                  </w:t>
      </w:r>
    </w:p>
    <w:p w:rsidR="00BD28D1" w:rsidRPr="00CC7FEF" w:rsidRDefault="00474288" w:rsidP="00CC7FEF">
      <w:pPr>
        <w:spacing w:after="0" w:line="240" w:lineRule="auto"/>
        <w:jc w:val="both"/>
        <w:rPr>
          <w:rFonts w:ascii="Times New Roman" w:hAnsi="Times New Roman"/>
          <w:sz w:val="24"/>
          <w:szCs w:val="24"/>
        </w:rPr>
      </w:pPr>
      <w:r>
        <w:rPr>
          <w:rFonts w:ascii="Times New Roman" w:hAnsi="Times New Roman"/>
          <w:b/>
          <w:bCs/>
          <w:sz w:val="24"/>
          <w:szCs w:val="24"/>
        </w:rPr>
        <w:t xml:space="preserve">         </w:t>
      </w:r>
    </w:p>
    <w:sectPr w:rsidR="00BD28D1" w:rsidRPr="00CC7FEF" w:rsidSect="002C2586">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435" w:rsidRDefault="00244435" w:rsidP="001A4648">
      <w:pPr>
        <w:spacing w:after="0" w:line="240" w:lineRule="auto"/>
      </w:pPr>
      <w:r>
        <w:separator/>
      </w:r>
    </w:p>
  </w:endnote>
  <w:endnote w:type="continuationSeparator" w:id="1">
    <w:p w:rsidR="00244435" w:rsidRDefault="00244435" w:rsidP="001A46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rb Quraan">
    <w:charset w:val="02"/>
    <w:family w:val="auto"/>
    <w:pitch w:val="variable"/>
    <w:sig w:usb0="00000000" w:usb1="10000000" w:usb2="00000000" w:usb3="00000000" w:csb0="80000000" w:csb1="00000000"/>
  </w:font>
  <w:font w:name="Andalus">
    <w:panose1 w:val="02010000000000000000"/>
    <w:charset w:val="00"/>
    <w:family w:val="auto"/>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374860"/>
      <w:docPartObj>
        <w:docPartGallery w:val="Page Numbers (Bottom of Page)"/>
        <w:docPartUnique/>
      </w:docPartObj>
    </w:sdtPr>
    <w:sdtContent>
      <w:p w:rsidR="0099680D" w:rsidRDefault="009564CF">
        <w:pPr>
          <w:pStyle w:val="Footer"/>
          <w:jc w:val="center"/>
        </w:pPr>
        <w:fldSimple w:instr=" PAGE   \* MERGEFORMAT ">
          <w:r w:rsidR="00763144">
            <w:rPr>
              <w:noProof/>
            </w:rPr>
            <w:t>7</w:t>
          </w:r>
        </w:fldSimple>
      </w:p>
    </w:sdtContent>
  </w:sdt>
  <w:p w:rsidR="0099680D" w:rsidRDefault="009968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435" w:rsidRDefault="00244435" w:rsidP="001A4648">
      <w:pPr>
        <w:spacing w:after="0" w:line="240" w:lineRule="auto"/>
      </w:pPr>
      <w:r>
        <w:separator/>
      </w:r>
    </w:p>
  </w:footnote>
  <w:footnote w:type="continuationSeparator" w:id="1">
    <w:p w:rsidR="00244435" w:rsidRDefault="00244435" w:rsidP="001A46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25262"/>
    <w:multiLevelType w:val="hybridMultilevel"/>
    <w:tmpl w:val="1EA88854"/>
    <w:lvl w:ilvl="0" w:tplc="7B4484D8">
      <w:start w:val="1"/>
      <w:numFmt w:val="lowerLetter"/>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A10DCB"/>
    <w:multiLevelType w:val="hybridMultilevel"/>
    <w:tmpl w:val="4BFC90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20519C"/>
    <w:multiLevelType w:val="singleLevel"/>
    <w:tmpl w:val="722A1523"/>
    <w:lvl w:ilvl="0">
      <w:start w:val="1"/>
      <w:numFmt w:val="lowerLetter"/>
      <w:lvlText w:val="%1."/>
      <w:lvlJc w:val="left"/>
      <w:pPr>
        <w:tabs>
          <w:tab w:val="num" w:pos="3528"/>
        </w:tabs>
        <w:ind w:left="3456" w:hanging="576"/>
      </w:pPr>
      <w:rPr>
        <w:color w:val="000000"/>
      </w:rPr>
    </w:lvl>
  </w:abstractNum>
  <w:abstractNum w:abstractNumId="3">
    <w:nsid w:val="05506C04"/>
    <w:multiLevelType w:val="hybridMultilevel"/>
    <w:tmpl w:val="31E8F796"/>
    <w:lvl w:ilvl="0" w:tplc="C262DB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5258D7"/>
    <w:multiLevelType w:val="multilevel"/>
    <w:tmpl w:val="21B6B79C"/>
    <w:lvl w:ilvl="0">
      <w:start w:val="1"/>
      <w:numFmt w:val="lowerLetter"/>
      <w:lvlText w:val="%1."/>
      <w:lvlJc w:val="left"/>
      <w:pPr>
        <w:ind w:left="780" w:hanging="360"/>
      </w:pPr>
      <w:rPr>
        <w:rFonts w:hint="default"/>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5">
    <w:nsid w:val="08CB0890"/>
    <w:multiLevelType w:val="hybridMultilevel"/>
    <w:tmpl w:val="9BE63EF2"/>
    <w:lvl w:ilvl="0" w:tplc="699C1BCE">
      <w:start w:val="1"/>
      <w:numFmt w:val="lowerLetter"/>
      <w:lvlText w:val="%1."/>
      <w:lvlJc w:val="left"/>
      <w:pPr>
        <w:ind w:left="660" w:hanging="360"/>
      </w:pPr>
      <w:rPr>
        <w:rFonts w:hint="default"/>
      </w:rPr>
    </w:lvl>
    <w:lvl w:ilvl="1" w:tplc="B5F0523C">
      <w:start w:val="1"/>
      <w:numFmt w:val="decimal"/>
      <w:lvlText w:val="%2."/>
      <w:lvlJc w:val="left"/>
      <w:pPr>
        <w:ind w:left="1380" w:hanging="360"/>
      </w:pPr>
      <w:rPr>
        <w:rFonts w:hint="default"/>
      </w:r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nsid w:val="103F6CAA"/>
    <w:multiLevelType w:val="hybridMultilevel"/>
    <w:tmpl w:val="69766530"/>
    <w:lvl w:ilvl="0" w:tplc="3566EC9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3055200"/>
    <w:multiLevelType w:val="hybridMultilevel"/>
    <w:tmpl w:val="EC168602"/>
    <w:lvl w:ilvl="0" w:tplc="666A6968">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6B7897"/>
    <w:multiLevelType w:val="hybridMultilevel"/>
    <w:tmpl w:val="143A761E"/>
    <w:lvl w:ilvl="0" w:tplc="C262DB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0B3A56"/>
    <w:multiLevelType w:val="hybridMultilevel"/>
    <w:tmpl w:val="B3DC73BE"/>
    <w:lvl w:ilvl="0" w:tplc="B65207A0">
      <w:start w:val="1"/>
      <w:numFmt w:val="lowerLetter"/>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82725F2"/>
    <w:multiLevelType w:val="singleLevel"/>
    <w:tmpl w:val="3AA2C49E"/>
    <w:lvl w:ilvl="0">
      <w:start w:val="2"/>
      <w:numFmt w:val="decimal"/>
      <w:lvlText w:val="%1."/>
      <w:lvlJc w:val="left"/>
      <w:pPr>
        <w:tabs>
          <w:tab w:val="num" w:pos="666"/>
        </w:tabs>
        <w:ind w:left="666" w:hanging="576"/>
      </w:pPr>
      <w:rPr>
        <w:color w:val="000000"/>
      </w:rPr>
    </w:lvl>
  </w:abstractNum>
  <w:abstractNum w:abstractNumId="11">
    <w:nsid w:val="29055A44"/>
    <w:multiLevelType w:val="hybridMultilevel"/>
    <w:tmpl w:val="DE3676EC"/>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2D1240E6"/>
    <w:multiLevelType w:val="hybridMultilevel"/>
    <w:tmpl w:val="2D74311C"/>
    <w:lvl w:ilvl="0" w:tplc="4C48DC32">
      <w:start w:val="1"/>
      <w:numFmt w:val="decimal"/>
      <w:lvlText w:val="%1)"/>
      <w:lvlJc w:val="left"/>
      <w:pPr>
        <w:ind w:left="1800" w:hanging="108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147D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FBE55C2"/>
    <w:multiLevelType w:val="hybridMultilevel"/>
    <w:tmpl w:val="127A3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C1D07"/>
    <w:multiLevelType w:val="hybridMultilevel"/>
    <w:tmpl w:val="B5003E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F45EB3"/>
    <w:multiLevelType w:val="hybridMultilevel"/>
    <w:tmpl w:val="B472079A"/>
    <w:lvl w:ilvl="0" w:tplc="AE5C89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F403D4"/>
    <w:multiLevelType w:val="hybridMultilevel"/>
    <w:tmpl w:val="21B6B79C"/>
    <w:lvl w:ilvl="0" w:tplc="07DCC7C4">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nsid w:val="3B416376"/>
    <w:multiLevelType w:val="hybridMultilevel"/>
    <w:tmpl w:val="C6E26F5A"/>
    <w:lvl w:ilvl="0" w:tplc="AB5ED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A15317"/>
    <w:multiLevelType w:val="hybridMultilevel"/>
    <w:tmpl w:val="44F85FB2"/>
    <w:lvl w:ilvl="0" w:tplc="F6D02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EE6664"/>
    <w:multiLevelType w:val="hybridMultilevel"/>
    <w:tmpl w:val="DA4AC3F2"/>
    <w:lvl w:ilvl="0" w:tplc="B8E01F4A">
      <w:start w:val="1"/>
      <w:numFmt w:val="lowerLetter"/>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1230E5"/>
    <w:multiLevelType w:val="hybridMultilevel"/>
    <w:tmpl w:val="BE7643E0"/>
    <w:lvl w:ilvl="0" w:tplc="519EB136">
      <w:start w:val="1"/>
      <w:numFmt w:val="lowerLetter"/>
      <w:lvlText w:val="%1."/>
      <w:lvlJc w:val="left"/>
      <w:pPr>
        <w:ind w:left="1800" w:hanging="360"/>
      </w:pPr>
      <w:rPr>
        <w:rFonts w:ascii="Times New Roman" w:eastAsia="Calibr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7CF235F"/>
    <w:multiLevelType w:val="hybridMultilevel"/>
    <w:tmpl w:val="D0667764"/>
    <w:lvl w:ilvl="0" w:tplc="16D65F7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497251BC"/>
    <w:multiLevelType w:val="hybridMultilevel"/>
    <w:tmpl w:val="12D2845A"/>
    <w:lvl w:ilvl="0" w:tplc="E11EE11C">
      <w:start w:val="1"/>
      <w:numFmt w:val="decimal"/>
      <w:lvlText w:val="%1)"/>
      <w:lvlJc w:val="right"/>
      <w:pPr>
        <w:ind w:left="1260" w:hanging="360"/>
      </w:pPr>
      <w:rPr>
        <w:rFonts w:ascii="Times New Roman" w:eastAsia="Calibri" w:hAnsi="Times New Roman" w:cs="Times New Roman"/>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49E76ECB"/>
    <w:multiLevelType w:val="hybridMultilevel"/>
    <w:tmpl w:val="55B22908"/>
    <w:lvl w:ilvl="0" w:tplc="886CFE08">
      <w:start w:val="1"/>
      <w:numFmt w:val="decimal"/>
      <w:lvlText w:val="%1."/>
      <w:lvlJc w:val="left"/>
      <w:pPr>
        <w:tabs>
          <w:tab w:val="num" w:pos="720"/>
        </w:tabs>
        <w:ind w:left="720" w:hanging="360"/>
      </w:pPr>
      <w:rPr>
        <w:rFonts w:hint="default"/>
      </w:rPr>
    </w:lvl>
    <w:lvl w:ilvl="1" w:tplc="C5D8A0E8">
      <w:start w:val="1"/>
      <w:numFmt w:val="lowerLetter"/>
      <w:lvlText w:val="%2."/>
      <w:lvlJc w:val="left"/>
      <w:pPr>
        <w:tabs>
          <w:tab w:val="num" w:pos="1440"/>
        </w:tabs>
        <w:ind w:left="1440" w:hanging="360"/>
      </w:pPr>
      <w:rPr>
        <w:rFonts w:hint="default"/>
      </w:rPr>
    </w:lvl>
    <w:lvl w:ilvl="2" w:tplc="4D9EF464">
      <w:start w:val="1"/>
      <w:numFmt w:val="decimal"/>
      <w:lvlText w:val="(%3)"/>
      <w:lvlJc w:val="left"/>
      <w:pPr>
        <w:tabs>
          <w:tab w:val="num" w:pos="2340"/>
        </w:tabs>
        <w:ind w:left="2340" w:hanging="360"/>
      </w:pPr>
      <w:rPr>
        <w:rFonts w:hint="default"/>
      </w:rPr>
    </w:lvl>
    <w:lvl w:ilvl="3" w:tplc="617E9D9C">
      <w:start w:val="1"/>
      <w:numFmt w:val="decimal"/>
      <w:lvlText w:val="%4."/>
      <w:lvlJc w:val="left"/>
      <w:pPr>
        <w:tabs>
          <w:tab w:val="num" w:pos="2880"/>
        </w:tabs>
        <w:ind w:left="2880" w:hanging="360"/>
      </w:pPr>
      <w:rPr>
        <w:rFonts w:ascii="Times New Roman" w:eastAsia="Calibri" w:hAnsi="Times New Roman" w:cs="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4CF10F1E"/>
    <w:multiLevelType w:val="multilevel"/>
    <w:tmpl w:val="72E402E2"/>
    <w:lvl w:ilvl="0">
      <w:start w:val="1"/>
      <w:numFmt w:val="lowerLetter"/>
      <w:lvlText w:val="%1."/>
      <w:lvlJc w:val="left"/>
      <w:pPr>
        <w:ind w:left="780" w:hanging="360"/>
      </w:pPr>
      <w:rPr>
        <w:rFonts w:hint="default"/>
      </w:rPr>
    </w:lvl>
    <w:lvl w:ilvl="1">
      <w:start w:val="5"/>
      <w:numFmt w:val="decimal"/>
      <w:lvlText w:val="(%2)"/>
      <w:lvlJc w:val="left"/>
      <w:pPr>
        <w:ind w:left="1500" w:hanging="360"/>
      </w:pPr>
      <w:rPr>
        <w:rFonts w:hint="default"/>
      </w:r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26">
    <w:nsid w:val="54852CA9"/>
    <w:multiLevelType w:val="hybridMultilevel"/>
    <w:tmpl w:val="4CF6C9E2"/>
    <w:lvl w:ilvl="0" w:tplc="986A8350">
      <w:start w:val="1"/>
      <w:numFmt w:val="decimal"/>
      <w:lvlText w:val="%1."/>
      <w:lvlJc w:val="left"/>
      <w:pPr>
        <w:ind w:left="780" w:hanging="360"/>
      </w:pPr>
      <w:rPr>
        <w:rFonts w:ascii="Times New Roman" w:eastAsia="Calibri" w:hAnsi="Times New Roman" w:cs="Arial"/>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577323FC"/>
    <w:multiLevelType w:val="singleLevel"/>
    <w:tmpl w:val="3C95FC86"/>
    <w:lvl w:ilvl="0">
      <w:start w:val="1"/>
      <w:numFmt w:val="lowerLetter"/>
      <w:lvlText w:val="%1."/>
      <w:lvlJc w:val="left"/>
      <w:pPr>
        <w:tabs>
          <w:tab w:val="num" w:pos="3888"/>
        </w:tabs>
        <w:ind w:left="3744" w:hanging="360"/>
      </w:pPr>
      <w:rPr>
        <w:color w:val="000000"/>
      </w:rPr>
    </w:lvl>
  </w:abstractNum>
  <w:abstractNum w:abstractNumId="28">
    <w:nsid w:val="5AB76A8A"/>
    <w:multiLevelType w:val="hybridMultilevel"/>
    <w:tmpl w:val="B576FE16"/>
    <w:lvl w:ilvl="0" w:tplc="CD249D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2555FA"/>
    <w:multiLevelType w:val="singleLevel"/>
    <w:tmpl w:val="5542291F"/>
    <w:lvl w:ilvl="0">
      <w:start w:val="1"/>
      <w:numFmt w:val="decimal"/>
      <w:lvlText w:val="(%1)"/>
      <w:lvlJc w:val="left"/>
      <w:pPr>
        <w:tabs>
          <w:tab w:val="num" w:pos="648"/>
        </w:tabs>
        <w:ind w:left="576" w:hanging="504"/>
      </w:pPr>
      <w:rPr>
        <w:color w:val="000000"/>
      </w:rPr>
    </w:lvl>
  </w:abstractNum>
  <w:abstractNum w:abstractNumId="30">
    <w:nsid w:val="5B801310"/>
    <w:multiLevelType w:val="hybridMultilevel"/>
    <w:tmpl w:val="5A9A363C"/>
    <w:lvl w:ilvl="0" w:tplc="98EC2554">
      <w:start w:val="4"/>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E7F6A4A"/>
    <w:multiLevelType w:val="hybridMultilevel"/>
    <w:tmpl w:val="CF3CC332"/>
    <w:lvl w:ilvl="0" w:tplc="699C1BCE">
      <w:start w:val="1"/>
      <w:numFmt w:val="low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D40555"/>
    <w:multiLevelType w:val="multilevel"/>
    <w:tmpl w:val="69766530"/>
    <w:lvl w:ilvl="0">
      <w:start w:val="1"/>
      <w:numFmt w:val="lowerLetter"/>
      <w:lvlText w:val="%1."/>
      <w:lvlJc w:val="left"/>
      <w:pPr>
        <w:ind w:left="81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33">
    <w:nsid w:val="609C10E1"/>
    <w:multiLevelType w:val="hybridMultilevel"/>
    <w:tmpl w:val="EEDAA45C"/>
    <w:lvl w:ilvl="0" w:tplc="CCB0FD86">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5963C2"/>
    <w:multiLevelType w:val="hybridMultilevel"/>
    <w:tmpl w:val="23306D36"/>
    <w:lvl w:ilvl="0" w:tplc="27D20960">
      <w:start w:val="1"/>
      <w:numFmt w:val="lowerLetter"/>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670CB18"/>
    <w:multiLevelType w:val="singleLevel"/>
    <w:tmpl w:val="2FBDF3DC"/>
    <w:lvl w:ilvl="0">
      <w:start w:val="1"/>
      <w:numFmt w:val="lowerLetter"/>
      <w:lvlText w:val="%1."/>
      <w:lvlJc w:val="left"/>
      <w:pPr>
        <w:tabs>
          <w:tab w:val="num" w:pos="4248"/>
        </w:tabs>
        <w:ind w:left="3816"/>
      </w:pPr>
      <w:rPr>
        <w:color w:val="000000"/>
      </w:rPr>
    </w:lvl>
  </w:abstractNum>
  <w:abstractNum w:abstractNumId="36">
    <w:nsid w:val="692F01C3"/>
    <w:multiLevelType w:val="hybridMultilevel"/>
    <w:tmpl w:val="12DE205A"/>
    <w:lvl w:ilvl="0" w:tplc="8304CD18">
      <w:start w:val="1"/>
      <w:numFmt w:val="lowerLetter"/>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99962FD"/>
    <w:multiLevelType w:val="singleLevel"/>
    <w:tmpl w:val="4D45E4B1"/>
    <w:lvl w:ilvl="0">
      <w:start w:val="1"/>
      <w:numFmt w:val="lowerLetter"/>
      <w:lvlText w:val="%1."/>
      <w:lvlJc w:val="left"/>
      <w:pPr>
        <w:tabs>
          <w:tab w:val="num" w:pos="1008"/>
        </w:tabs>
        <w:ind w:left="936" w:hanging="360"/>
      </w:pPr>
      <w:rPr>
        <w:color w:val="000000"/>
      </w:rPr>
    </w:lvl>
  </w:abstractNum>
  <w:abstractNum w:abstractNumId="38">
    <w:nsid w:val="6B0A3CA0"/>
    <w:multiLevelType w:val="hybridMultilevel"/>
    <w:tmpl w:val="4BFC90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376535"/>
    <w:multiLevelType w:val="hybridMultilevel"/>
    <w:tmpl w:val="6614946A"/>
    <w:lvl w:ilvl="0" w:tplc="D00E21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8304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5256663"/>
    <w:multiLevelType w:val="hybridMultilevel"/>
    <w:tmpl w:val="CEA2A432"/>
    <w:lvl w:ilvl="0" w:tplc="CD249D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26698"/>
    <w:multiLevelType w:val="hybridMultilevel"/>
    <w:tmpl w:val="FCDE8E32"/>
    <w:lvl w:ilvl="0" w:tplc="7A767FB4">
      <w:start w:val="1"/>
      <w:numFmt w:val="lowerLetter"/>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9BBADFD"/>
    <w:multiLevelType w:val="singleLevel"/>
    <w:tmpl w:val="0AF99FA4"/>
    <w:lvl w:ilvl="0">
      <w:start w:val="1"/>
      <w:numFmt w:val="lowerLetter"/>
      <w:lvlText w:val="%1."/>
      <w:lvlJc w:val="left"/>
      <w:pPr>
        <w:tabs>
          <w:tab w:val="num" w:pos="3528"/>
        </w:tabs>
        <w:ind w:left="2880"/>
      </w:pPr>
      <w:rPr>
        <w:color w:val="000000"/>
      </w:rPr>
    </w:lvl>
  </w:abstractNum>
  <w:abstractNum w:abstractNumId="44">
    <w:nsid w:val="7AE029AA"/>
    <w:multiLevelType w:val="multilevel"/>
    <w:tmpl w:val="BA26E3BC"/>
    <w:lvl w:ilvl="0">
      <w:start w:val="1"/>
      <w:numFmt w:val="lowerLetter"/>
      <w:lvlText w:val="%1."/>
      <w:lvlJc w:val="left"/>
      <w:pPr>
        <w:ind w:left="780" w:hanging="360"/>
      </w:pPr>
      <w:rPr>
        <w:rFonts w:hint="default"/>
      </w:rPr>
    </w:lvl>
    <w:lvl w:ilvl="1" w:tentative="1">
      <w:start w:val="1"/>
      <w:numFmt w:val="lowerLetter"/>
      <w:lvlText w:val="%2."/>
      <w:lvlJc w:val="left"/>
      <w:pPr>
        <w:ind w:left="1500" w:hanging="360"/>
      </w:pPr>
    </w:lvl>
    <w:lvl w:ilvl="2" w:tentative="1">
      <w:start w:val="1"/>
      <w:numFmt w:val="lowerRoman"/>
      <w:lvlText w:val="%3."/>
      <w:lvlJc w:val="right"/>
      <w:pPr>
        <w:ind w:left="2220" w:hanging="180"/>
      </w:pPr>
    </w:lvl>
    <w:lvl w:ilvl="3" w:tentative="1">
      <w:start w:val="1"/>
      <w:numFmt w:val="decimal"/>
      <w:lvlText w:val="%4."/>
      <w:lvlJc w:val="left"/>
      <w:pPr>
        <w:ind w:left="2940" w:hanging="360"/>
      </w:pPr>
    </w:lvl>
    <w:lvl w:ilvl="4" w:tentative="1">
      <w:start w:val="1"/>
      <w:numFmt w:val="lowerLetter"/>
      <w:lvlText w:val="%5."/>
      <w:lvlJc w:val="left"/>
      <w:pPr>
        <w:ind w:left="3660" w:hanging="360"/>
      </w:pPr>
    </w:lvl>
    <w:lvl w:ilvl="5" w:tentative="1">
      <w:start w:val="1"/>
      <w:numFmt w:val="lowerRoman"/>
      <w:lvlText w:val="%6."/>
      <w:lvlJc w:val="right"/>
      <w:pPr>
        <w:ind w:left="4380" w:hanging="180"/>
      </w:pPr>
    </w:lvl>
    <w:lvl w:ilvl="6" w:tentative="1">
      <w:start w:val="1"/>
      <w:numFmt w:val="decimal"/>
      <w:lvlText w:val="%7."/>
      <w:lvlJc w:val="left"/>
      <w:pPr>
        <w:ind w:left="5100" w:hanging="360"/>
      </w:pPr>
    </w:lvl>
    <w:lvl w:ilvl="7" w:tentative="1">
      <w:start w:val="1"/>
      <w:numFmt w:val="lowerLetter"/>
      <w:lvlText w:val="%8."/>
      <w:lvlJc w:val="left"/>
      <w:pPr>
        <w:ind w:left="5820" w:hanging="360"/>
      </w:pPr>
    </w:lvl>
    <w:lvl w:ilvl="8" w:tentative="1">
      <w:start w:val="1"/>
      <w:numFmt w:val="lowerRoman"/>
      <w:lvlText w:val="%9."/>
      <w:lvlJc w:val="right"/>
      <w:pPr>
        <w:ind w:left="6540" w:hanging="180"/>
      </w:pPr>
    </w:lvl>
  </w:abstractNum>
  <w:abstractNum w:abstractNumId="45">
    <w:nsid w:val="7C1633E9"/>
    <w:multiLevelType w:val="hybridMultilevel"/>
    <w:tmpl w:val="FCA87EA0"/>
    <w:lvl w:ilvl="0" w:tplc="D23A92CA">
      <w:start w:val="6"/>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6">
    <w:nsid w:val="7E6949F8"/>
    <w:multiLevelType w:val="hybridMultilevel"/>
    <w:tmpl w:val="90BE6478"/>
    <w:lvl w:ilvl="0" w:tplc="C714EC34">
      <w:start w:val="1"/>
      <w:numFmt w:val="lowerLetter"/>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F4B563C"/>
    <w:multiLevelType w:val="singleLevel"/>
    <w:tmpl w:val="669D5F49"/>
    <w:lvl w:ilvl="0">
      <w:start w:val="3"/>
      <w:numFmt w:val="lowerLetter"/>
      <w:lvlText w:val="%1."/>
      <w:lvlJc w:val="left"/>
      <w:pPr>
        <w:tabs>
          <w:tab w:val="num" w:pos="648"/>
        </w:tabs>
        <w:ind w:left="576" w:hanging="576"/>
      </w:pPr>
      <w:rPr>
        <w:color w:val="000000"/>
      </w:rPr>
    </w:lvl>
  </w:abstractNum>
  <w:num w:numId="1">
    <w:abstractNumId w:val="16"/>
  </w:num>
  <w:num w:numId="2">
    <w:abstractNumId w:val="7"/>
  </w:num>
  <w:num w:numId="3">
    <w:abstractNumId w:val="19"/>
  </w:num>
  <w:num w:numId="4">
    <w:abstractNumId w:val="28"/>
  </w:num>
  <w:num w:numId="5">
    <w:abstractNumId w:val="41"/>
  </w:num>
  <w:num w:numId="6">
    <w:abstractNumId w:val="8"/>
  </w:num>
  <w:num w:numId="7">
    <w:abstractNumId w:val="23"/>
  </w:num>
  <w:num w:numId="8">
    <w:abstractNumId w:val="14"/>
  </w:num>
  <w:num w:numId="9">
    <w:abstractNumId w:val="11"/>
  </w:num>
  <w:num w:numId="10">
    <w:abstractNumId w:val="1"/>
  </w:num>
  <w:num w:numId="11">
    <w:abstractNumId w:val="38"/>
  </w:num>
  <w:num w:numId="12">
    <w:abstractNumId w:val="33"/>
  </w:num>
  <w:num w:numId="13">
    <w:abstractNumId w:val="20"/>
  </w:num>
  <w:num w:numId="14">
    <w:abstractNumId w:val="21"/>
  </w:num>
  <w:num w:numId="15">
    <w:abstractNumId w:val="0"/>
  </w:num>
  <w:num w:numId="16">
    <w:abstractNumId w:val="9"/>
  </w:num>
  <w:num w:numId="17">
    <w:abstractNumId w:val="42"/>
  </w:num>
  <w:num w:numId="18">
    <w:abstractNumId w:val="46"/>
  </w:num>
  <w:num w:numId="19">
    <w:abstractNumId w:val="34"/>
  </w:num>
  <w:num w:numId="20">
    <w:abstractNumId w:val="36"/>
  </w:num>
  <w:num w:numId="21">
    <w:abstractNumId w:val="30"/>
  </w:num>
  <w:num w:numId="22">
    <w:abstractNumId w:val="12"/>
  </w:num>
  <w:num w:numId="23">
    <w:abstractNumId w:val="29"/>
  </w:num>
  <w:num w:numId="24">
    <w:abstractNumId w:val="37"/>
  </w:num>
  <w:num w:numId="25">
    <w:abstractNumId w:val="27"/>
  </w:num>
  <w:num w:numId="26">
    <w:abstractNumId w:val="35"/>
  </w:num>
  <w:num w:numId="27">
    <w:abstractNumId w:val="2"/>
  </w:num>
  <w:num w:numId="28">
    <w:abstractNumId w:val="43"/>
  </w:num>
  <w:num w:numId="29">
    <w:abstractNumId w:val="47"/>
  </w:num>
  <w:num w:numId="30">
    <w:abstractNumId w:val="3"/>
  </w:num>
  <w:num w:numId="31">
    <w:abstractNumId w:val="13"/>
  </w:num>
  <w:num w:numId="32">
    <w:abstractNumId w:val="40"/>
  </w:num>
  <w:num w:numId="33">
    <w:abstractNumId w:val="26"/>
  </w:num>
  <w:num w:numId="34">
    <w:abstractNumId w:val="44"/>
  </w:num>
  <w:num w:numId="35">
    <w:abstractNumId w:val="6"/>
  </w:num>
  <w:num w:numId="36">
    <w:abstractNumId w:val="32"/>
  </w:num>
  <w:num w:numId="37">
    <w:abstractNumId w:val="17"/>
  </w:num>
  <w:num w:numId="38">
    <w:abstractNumId w:val="25"/>
  </w:num>
  <w:num w:numId="39">
    <w:abstractNumId w:val="4"/>
  </w:num>
  <w:num w:numId="40">
    <w:abstractNumId w:val="5"/>
  </w:num>
  <w:num w:numId="41">
    <w:abstractNumId w:val="31"/>
  </w:num>
  <w:num w:numId="42">
    <w:abstractNumId w:val="15"/>
  </w:num>
  <w:num w:numId="43">
    <w:abstractNumId w:val="10"/>
  </w:num>
  <w:num w:numId="44">
    <w:abstractNumId w:val="24"/>
  </w:num>
  <w:num w:numId="45">
    <w:abstractNumId w:val="22"/>
  </w:num>
  <w:num w:numId="46">
    <w:abstractNumId w:val="45"/>
  </w:num>
  <w:num w:numId="47">
    <w:abstractNumId w:val="39"/>
  </w:num>
  <w:num w:numId="4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205BF"/>
    <w:rsid w:val="00006F12"/>
    <w:rsid w:val="000235F8"/>
    <w:rsid w:val="000276E1"/>
    <w:rsid w:val="00032885"/>
    <w:rsid w:val="000462E8"/>
    <w:rsid w:val="00046871"/>
    <w:rsid w:val="0008349B"/>
    <w:rsid w:val="0009102F"/>
    <w:rsid w:val="000A6F4E"/>
    <w:rsid w:val="000B522A"/>
    <w:rsid w:val="000D0D14"/>
    <w:rsid w:val="000E5F04"/>
    <w:rsid w:val="000E67E5"/>
    <w:rsid w:val="000F574F"/>
    <w:rsid w:val="0011077E"/>
    <w:rsid w:val="001320A3"/>
    <w:rsid w:val="00142C32"/>
    <w:rsid w:val="00151F00"/>
    <w:rsid w:val="00154975"/>
    <w:rsid w:val="001A4648"/>
    <w:rsid w:val="001B3667"/>
    <w:rsid w:val="001C5632"/>
    <w:rsid w:val="00215F60"/>
    <w:rsid w:val="0021653B"/>
    <w:rsid w:val="00244435"/>
    <w:rsid w:val="002679AA"/>
    <w:rsid w:val="002A631C"/>
    <w:rsid w:val="002B5A82"/>
    <w:rsid w:val="002C2586"/>
    <w:rsid w:val="003155CE"/>
    <w:rsid w:val="00325C1C"/>
    <w:rsid w:val="003263B0"/>
    <w:rsid w:val="003314BB"/>
    <w:rsid w:val="003316B5"/>
    <w:rsid w:val="00333D1A"/>
    <w:rsid w:val="00354F1E"/>
    <w:rsid w:val="00366FF2"/>
    <w:rsid w:val="003835F6"/>
    <w:rsid w:val="003A0C91"/>
    <w:rsid w:val="003A5FD2"/>
    <w:rsid w:val="003C5C46"/>
    <w:rsid w:val="003C6F20"/>
    <w:rsid w:val="003E48B6"/>
    <w:rsid w:val="003E652F"/>
    <w:rsid w:val="003F437A"/>
    <w:rsid w:val="00401EAD"/>
    <w:rsid w:val="004212A0"/>
    <w:rsid w:val="00423CC0"/>
    <w:rsid w:val="00432AA7"/>
    <w:rsid w:val="00454F5B"/>
    <w:rsid w:val="00455581"/>
    <w:rsid w:val="00464E48"/>
    <w:rsid w:val="00474288"/>
    <w:rsid w:val="00481269"/>
    <w:rsid w:val="004D1261"/>
    <w:rsid w:val="004E6CD2"/>
    <w:rsid w:val="004F2542"/>
    <w:rsid w:val="00531A72"/>
    <w:rsid w:val="0053369C"/>
    <w:rsid w:val="005365CE"/>
    <w:rsid w:val="005716B3"/>
    <w:rsid w:val="00583B5A"/>
    <w:rsid w:val="00585472"/>
    <w:rsid w:val="005C36F7"/>
    <w:rsid w:val="005E0854"/>
    <w:rsid w:val="005F5CC5"/>
    <w:rsid w:val="00617DB5"/>
    <w:rsid w:val="00631ACF"/>
    <w:rsid w:val="006846BC"/>
    <w:rsid w:val="006936A8"/>
    <w:rsid w:val="0069373B"/>
    <w:rsid w:val="006A715C"/>
    <w:rsid w:val="006C0E1C"/>
    <w:rsid w:val="006C1358"/>
    <w:rsid w:val="006C6F72"/>
    <w:rsid w:val="006D44F0"/>
    <w:rsid w:val="006D6978"/>
    <w:rsid w:val="006D7393"/>
    <w:rsid w:val="006E3159"/>
    <w:rsid w:val="007068D2"/>
    <w:rsid w:val="00707384"/>
    <w:rsid w:val="00725969"/>
    <w:rsid w:val="00751EEF"/>
    <w:rsid w:val="00763144"/>
    <w:rsid w:val="0076766E"/>
    <w:rsid w:val="007903A3"/>
    <w:rsid w:val="007950B8"/>
    <w:rsid w:val="00797BD1"/>
    <w:rsid w:val="007B35CA"/>
    <w:rsid w:val="007C0E3B"/>
    <w:rsid w:val="007C77EF"/>
    <w:rsid w:val="007D24B2"/>
    <w:rsid w:val="007D7C7C"/>
    <w:rsid w:val="008205BF"/>
    <w:rsid w:val="00830FA2"/>
    <w:rsid w:val="008448AB"/>
    <w:rsid w:val="0085042F"/>
    <w:rsid w:val="008607B2"/>
    <w:rsid w:val="00862B6F"/>
    <w:rsid w:val="00870494"/>
    <w:rsid w:val="008704D2"/>
    <w:rsid w:val="00870673"/>
    <w:rsid w:val="008C0574"/>
    <w:rsid w:val="00907984"/>
    <w:rsid w:val="00953EBD"/>
    <w:rsid w:val="009564CF"/>
    <w:rsid w:val="00963F98"/>
    <w:rsid w:val="0099680D"/>
    <w:rsid w:val="009A40BF"/>
    <w:rsid w:val="009B1917"/>
    <w:rsid w:val="009B6FEB"/>
    <w:rsid w:val="009B7AB3"/>
    <w:rsid w:val="009C77B0"/>
    <w:rsid w:val="009E0415"/>
    <w:rsid w:val="00A105B9"/>
    <w:rsid w:val="00A3068F"/>
    <w:rsid w:val="00A43404"/>
    <w:rsid w:val="00AB1DF1"/>
    <w:rsid w:val="00AC637E"/>
    <w:rsid w:val="00B22E0E"/>
    <w:rsid w:val="00B25F51"/>
    <w:rsid w:val="00B43E80"/>
    <w:rsid w:val="00B5157C"/>
    <w:rsid w:val="00B55825"/>
    <w:rsid w:val="00B63E30"/>
    <w:rsid w:val="00B702BB"/>
    <w:rsid w:val="00B80CFF"/>
    <w:rsid w:val="00B91B70"/>
    <w:rsid w:val="00B960B3"/>
    <w:rsid w:val="00BD28D1"/>
    <w:rsid w:val="00BE23F2"/>
    <w:rsid w:val="00BF4C5A"/>
    <w:rsid w:val="00C12888"/>
    <w:rsid w:val="00C20FAA"/>
    <w:rsid w:val="00C21425"/>
    <w:rsid w:val="00C346F8"/>
    <w:rsid w:val="00C817EC"/>
    <w:rsid w:val="00CC7FEF"/>
    <w:rsid w:val="00CD361F"/>
    <w:rsid w:val="00CE3180"/>
    <w:rsid w:val="00CF7099"/>
    <w:rsid w:val="00D04A25"/>
    <w:rsid w:val="00D13AEB"/>
    <w:rsid w:val="00D310B4"/>
    <w:rsid w:val="00D37F7E"/>
    <w:rsid w:val="00D45AC1"/>
    <w:rsid w:val="00D6086D"/>
    <w:rsid w:val="00D6471C"/>
    <w:rsid w:val="00DA5158"/>
    <w:rsid w:val="00DA69DF"/>
    <w:rsid w:val="00DB337A"/>
    <w:rsid w:val="00DE3AA8"/>
    <w:rsid w:val="00E02302"/>
    <w:rsid w:val="00E45B26"/>
    <w:rsid w:val="00E66CC6"/>
    <w:rsid w:val="00E74E78"/>
    <w:rsid w:val="00E90F75"/>
    <w:rsid w:val="00EA6213"/>
    <w:rsid w:val="00EB59FF"/>
    <w:rsid w:val="00EC05B0"/>
    <w:rsid w:val="00EE71FE"/>
    <w:rsid w:val="00F021AA"/>
    <w:rsid w:val="00F02871"/>
    <w:rsid w:val="00F032F3"/>
    <w:rsid w:val="00F14A5C"/>
    <w:rsid w:val="00F160A4"/>
    <w:rsid w:val="00F271F6"/>
    <w:rsid w:val="00F32659"/>
    <w:rsid w:val="00F43D12"/>
    <w:rsid w:val="00F529B0"/>
    <w:rsid w:val="00F816C7"/>
    <w:rsid w:val="00F83B5B"/>
    <w:rsid w:val="00F95A98"/>
    <w:rsid w:val="00F96695"/>
    <w:rsid w:val="00FA2673"/>
    <w:rsid w:val="00FA5708"/>
    <w:rsid w:val="00FD407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5BF"/>
    <w:rPr>
      <w:rFonts w:ascii="Calibri" w:eastAsia="Calibri" w:hAnsi="Calibri" w:cs="Arial"/>
    </w:rPr>
  </w:style>
  <w:style w:type="paragraph" w:styleId="Heading1">
    <w:name w:val="heading 1"/>
    <w:basedOn w:val="Normal"/>
    <w:next w:val="Normal"/>
    <w:link w:val="Heading1Char"/>
    <w:uiPriority w:val="99"/>
    <w:qFormat/>
    <w:rsid w:val="007C77EF"/>
    <w:pPr>
      <w:keepNext/>
      <w:widowControl w:val="0"/>
      <w:autoSpaceDE w:val="0"/>
      <w:autoSpaceDN w:val="0"/>
      <w:spacing w:after="0" w:line="240" w:lineRule="auto"/>
      <w:jc w:val="center"/>
      <w:outlineLvl w:val="0"/>
    </w:pPr>
    <w:rPr>
      <w:rFonts w:ascii="Arial" w:eastAsia="Times New Roman"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5BF"/>
    <w:pPr>
      <w:ind w:left="720"/>
      <w:contextualSpacing/>
    </w:pPr>
    <w:rPr>
      <w:rFonts w:cs="Times New Roman"/>
    </w:rPr>
  </w:style>
  <w:style w:type="paragraph" w:styleId="BalloonText">
    <w:name w:val="Balloon Text"/>
    <w:basedOn w:val="Normal"/>
    <w:link w:val="BalloonTextChar"/>
    <w:uiPriority w:val="99"/>
    <w:semiHidden/>
    <w:unhideWhenUsed/>
    <w:rsid w:val="0082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5BF"/>
    <w:rPr>
      <w:rFonts w:ascii="Tahoma" w:eastAsia="Calibri" w:hAnsi="Tahoma" w:cs="Tahoma"/>
      <w:sz w:val="16"/>
      <w:szCs w:val="16"/>
    </w:rPr>
  </w:style>
  <w:style w:type="character" w:customStyle="1" w:styleId="Heading1Char">
    <w:name w:val="Heading 1 Char"/>
    <w:basedOn w:val="DefaultParagraphFont"/>
    <w:link w:val="Heading1"/>
    <w:uiPriority w:val="99"/>
    <w:rsid w:val="007C77EF"/>
    <w:rPr>
      <w:rFonts w:ascii="Arial" w:eastAsia="Times New Roman" w:hAnsi="Arial" w:cs="Arial"/>
      <w:b/>
      <w:bCs/>
    </w:rPr>
  </w:style>
  <w:style w:type="paragraph" w:customStyle="1" w:styleId="Style15">
    <w:name w:val="Style 15"/>
    <w:basedOn w:val="Normal"/>
    <w:uiPriority w:val="99"/>
    <w:rsid w:val="007C77EF"/>
    <w:pPr>
      <w:widowControl w:val="0"/>
      <w:autoSpaceDE w:val="0"/>
      <w:autoSpaceDN w:val="0"/>
      <w:spacing w:before="108" w:after="0" w:line="240" w:lineRule="auto"/>
      <w:ind w:left="576" w:hanging="576"/>
      <w:jc w:val="both"/>
    </w:pPr>
    <w:rPr>
      <w:rFonts w:ascii="Times New Roman" w:eastAsia="Times New Roman" w:hAnsi="Times New Roman" w:cs="Times New Roman"/>
      <w:sz w:val="24"/>
      <w:szCs w:val="24"/>
    </w:rPr>
  </w:style>
  <w:style w:type="paragraph" w:styleId="BodyText3">
    <w:name w:val="Body Text 3"/>
    <w:basedOn w:val="Normal"/>
    <w:link w:val="BodyText3Char"/>
    <w:uiPriority w:val="99"/>
    <w:rsid w:val="007C77EF"/>
    <w:pPr>
      <w:widowControl w:val="0"/>
      <w:autoSpaceDE w:val="0"/>
      <w:autoSpaceDN w:val="0"/>
      <w:spacing w:before="72" w:after="0" w:line="240" w:lineRule="auto"/>
      <w:ind w:right="29"/>
      <w:jc w:val="both"/>
    </w:pPr>
    <w:rPr>
      <w:rFonts w:ascii="Arial" w:eastAsia="Times New Roman" w:hAnsi="Arial"/>
    </w:rPr>
  </w:style>
  <w:style w:type="character" w:customStyle="1" w:styleId="BodyText3Char">
    <w:name w:val="Body Text 3 Char"/>
    <w:basedOn w:val="DefaultParagraphFont"/>
    <w:link w:val="BodyText3"/>
    <w:uiPriority w:val="99"/>
    <w:rsid w:val="007C77EF"/>
    <w:rPr>
      <w:rFonts w:ascii="Arial" w:eastAsia="Times New Roman" w:hAnsi="Arial" w:cs="Arial"/>
    </w:rPr>
  </w:style>
  <w:style w:type="paragraph" w:styleId="BodyTextIndent2">
    <w:name w:val="Body Text Indent 2"/>
    <w:basedOn w:val="Normal"/>
    <w:link w:val="BodyTextIndent2Char"/>
    <w:uiPriority w:val="99"/>
    <w:rsid w:val="007C77EF"/>
    <w:pPr>
      <w:widowControl w:val="0"/>
      <w:autoSpaceDE w:val="0"/>
      <w:autoSpaceDN w:val="0"/>
      <w:spacing w:before="120" w:after="0" w:line="240" w:lineRule="auto"/>
      <w:ind w:left="360" w:hanging="360"/>
      <w:jc w:val="both"/>
    </w:pPr>
    <w:rPr>
      <w:rFonts w:ascii="Arial" w:eastAsia="Times New Roman" w:hAnsi="Arial"/>
    </w:rPr>
  </w:style>
  <w:style w:type="character" w:customStyle="1" w:styleId="BodyTextIndent2Char">
    <w:name w:val="Body Text Indent 2 Char"/>
    <w:basedOn w:val="DefaultParagraphFont"/>
    <w:link w:val="BodyTextIndent2"/>
    <w:uiPriority w:val="99"/>
    <w:rsid w:val="007C77EF"/>
    <w:rPr>
      <w:rFonts w:ascii="Arial" w:eastAsia="Times New Roman" w:hAnsi="Arial" w:cs="Arial"/>
    </w:rPr>
  </w:style>
  <w:style w:type="paragraph" w:customStyle="1" w:styleId="Style1">
    <w:name w:val="Style 1"/>
    <w:basedOn w:val="Normal"/>
    <w:uiPriority w:val="99"/>
    <w:rsid w:val="00B55825"/>
    <w:pPr>
      <w:widowControl w:val="0"/>
      <w:autoSpaceDE w:val="0"/>
      <w:autoSpaceDN w:val="0"/>
      <w:spacing w:before="108" w:after="0" w:line="240" w:lineRule="auto"/>
      <w:ind w:left="4176" w:right="936" w:hanging="576"/>
      <w:jc w:val="both"/>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46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4648"/>
    <w:rPr>
      <w:rFonts w:ascii="Calibri" w:eastAsia="Calibri" w:hAnsi="Calibri" w:cs="Arial"/>
    </w:rPr>
  </w:style>
  <w:style w:type="paragraph" w:styleId="Footer">
    <w:name w:val="footer"/>
    <w:basedOn w:val="Normal"/>
    <w:link w:val="FooterChar"/>
    <w:uiPriority w:val="99"/>
    <w:unhideWhenUsed/>
    <w:rsid w:val="001A4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648"/>
    <w:rPr>
      <w:rFonts w:ascii="Calibri" w:eastAsia="Calibri" w:hAnsi="Calibri"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2052</Words>
  <Characters>11702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2008-03-17T10:20:00Z</cp:lastPrinted>
  <dcterms:created xsi:type="dcterms:W3CDTF">2008-05-21T09:55:00Z</dcterms:created>
  <dcterms:modified xsi:type="dcterms:W3CDTF">2010-07-08T09:04:00Z</dcterms:modified>
</cp:coreProperties>
</file>