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e28pr563g08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1370175</wp:posOffset>
            </wp:positionH>
            <wp:positionV relativeFrom="paragraph">
              <wp:posOffset>114300</wp:posOffset>
            </wp:positionV>
            <wp:extent cx="2994589" cy="299458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589" cy="2994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c1h1843qxr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866b4hc9up0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  <w:sz w:val="62"/>
          <w:szCs w:val="62"/>
        </w:rPr>
      </w:pPr>
      <w:bookmarkStart w:colFirst="0" w:colLast="0" w:name="_jl5cqif4aw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sz w:val="58"/>
          <w:szCs w:val="58"/>
        </w:rPr>
      </w:pPr>
      <w:bookmarkStart w:colFirst="0" w:colLast="0" w:name="_ft1u6oo7clo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8"/>
          <w:szCs w:val="58"/>
        </w:rPr>
      </w:pPr>
      <w:bookmarkStart w:colFirst="0" w:colLast="0" w:name="_6x0ato56y5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b w:val="1"/>
          <w:sz w:val="58"/>
          <w:szCs w:val="58"/>
        </w:rPr>
      </w:pPr>
      <w:bookmarkStart w:colFirst="0" w:colLast="0" w:name="_98a9qwpdlvef" w:id="6"/>
      <w:bookmarkEnd w:id="6"/>
      <w:r w:rsidDel="00000000" w:rsidR="00000000" w:rsidRPr="00000000">
        <w:rPr>
          <w:b w:val="1"/>
          <w:sz w:val="58"/>
          <w:szCs w:val="58"/>
          <w:rtl w:val="0"/>
        </w:rPr>
        <w:t xml:space="preserve">ESTIMACIÓN/PLANIFICACIÓN 24-25 IS2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Grupo 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ANAAM FARID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BECERRA TAPIA ALEJANDRO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GARCIA-CARO BARTOLOME ALVARO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MARIN MITE ALFONSO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MENENDEZ TREJO RODRIGO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PEREZ LOPEZ 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Fonts w:ascii="Lexend SemiBold" w:cs="Lexend SemiBold" w:eastAsia="Lexend SemiBold" w:hAnsi="Lexend SemiBold"/>
          <w:sz w:val="40"/>
          <w:szCs w:val="40"/>
          <w:rtl w:val="0"/>
        </w:rPr>
        <w:t xml:space="preserve">1. Documento de requisitos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u915t46cds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Gestión de Usuarios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 Creación de Usuarios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podrán registrarse en la aplicación.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La información requerida para registrarse incluye nombre, apellidos, teléfono, correo electrónico, nombre de usuario y contraseña. El sistema enviará un enlace de activación al correo electrónico registrado.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1.1.2 Modificación de Usuarios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usuarios pueden modificar su información personal.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Los jugadores podrán editar su nombre, apellidos, teléfono, correo electrónico y contraseña desde su perfil. El administrador podrá modificar cualquier información de un usuario.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1.1.3 Eliminación de Usuarios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administradores pueden eliminar cuentas de jugadores y otros administradores.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El administrador tendrá la capacidad de eliminar cuentas inactivas o que infrinjan las reglas de la aplicación.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1.1.4 Roles de Usuario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La aplicación debe permitir la distinción entre administradores y jugadores.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Cada usuario será identificado por su rol: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: Tiene acceso completo a todas las funcionalidades, incluida la gestión de torneos y usuarios.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Jugador</w:t>
      </w:r>
      <w:r w:rsidDel="00000000" w:rsidR="00000000" w:rsidRPr="00000000">
        <w:rPr>
          <w:sz w:val="24"/>
          <w:szCs w:val="24"/>
          <w:rtl w:val="0"/>
        </w:rPr>
        <w:t xml:space="preserve">: Solo puede participar en torneos y visualizar sus datos y estadísticas.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1.1.5 Inicio de sesión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La aplicación permite a aquellos usuarios (tanto administradores como jugadores) iniciar sesión si tienen creada una cuenta.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Detalles: </w:t>
      </w:r>
      <w:r w:rsidDel="00000000" w:rsidR="00000000" w:rsidRPr="00000000">
        <w:rPr>
          <w:sz w:val="24"/>
          <w:szCs w:val="24"/>
          <w:rtl w:val="0"/>
        </w:rPr>
        <w:t xml:space="preserve">Cada usuario iniciará sesión con su correo electrónico o usuario y contraseña de la cuenta. Si hubiera algún problema, restablece la contraseña o se crea una cuenta nueva, según corresponda.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30xhxvmf76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Recuperación de Contraseña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1.2.1 Solicitud de Recuperación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pueden iniciar un proceso para recuperar su contraseña.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El usuario debe ingresar su correo electrónico registrado, y el sistema le enviará un enlace para establecer una nueva contraseña.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1.2.2 Restablecimiento de Contraseña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La nueva contraseña se genera a través de un enlace seguro enviado al correo electrónico del usuario.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La nueva contraseña debe cumplir con los requisitos de seguridad, como longitud mínima y caracteres especiales.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dfsn1jqvsk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Gestión de Torneos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 Creación de Torneos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administradores pueden crear y programar torneos.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Cada torneo debe contar con un nombre, fecha de inicio y fin, y un estado de inscripción (abierta o cerrada).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1.3.2 Emparejamiento de Jugadores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La aplicación generará emparejamientos de jugadores para cada torneo.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Los emparejamientos se realizarán de forma aleatoria y serán gestionados por el administrador.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1.3.3 Actualización de Resultados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administradores pueden registrar los resultados de los partidos.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Los datos que se deben ingresar incluyen sets ganados/perdidos y ganador del partido.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jid4m4mhdl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Inscripción a Torneos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1.4.1 Proceso de Inscripción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podrán inscribirse en un torneo siempre que esté abierta la inscripción.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Los jugadores recibirán confirmación de inscripción vía correo electrónico.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1.4.2 Selección de Jugadores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La selección de jugadores inscritos será basada en el ranking del jugador.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Si hay más de 16 jugadores inscritos, se seleccionarán los primeros 16 jugadores según su posición en el ranking.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p8jxqtca4l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Visualización de Resultados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1.5.1 Resultados de Torneos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podrán ver los resultados finales de los torneos en los que han participado.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La visualización incluirá la posición alcanzada, sets y juegos ganados/perdidos y puntos acumulados.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1.5.2 Estadísticas Individuales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tendrán acceso a sus estadísticas de participación en torneos.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La aplicación mostrará un resumen del rendimiento histórico, con datos de cada torneo.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8l0dx3qcql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Gestión de Partidos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1t43hajo9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1.6.1 Creación y Configuración de Partidos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administradores pueden crear y configurar los partidos de los torneos.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Incluye la asignación de jugadores participantes y la determinación del número de sets a jugar en el partido.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kpvzhjkw1j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1.6.2 Registro de Resultados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administradores registran y actualizan los resultados de cada partido.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Esto incluye la entrada de juegos ganados y perdidos por cada jugador en cada set, así como la identificación del ganador del partido.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4mxnl8df2v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1.6.3 Consulta de Partidos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Los jugadores pueden consultar los detalles de los partidos en los que participan.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</w:t>
      </w:r>
      <w:r w:rsidDel="00000000" w:rsidR="00000000" w:rsidRPr="00000000">
        <w:rPr>
          <w:sz w:val="24"/>
          <w:szCs w:val="24"/>
          <w:rtl w:val="0"/>
        </w:rPr>
        <w:t xml:space="preserve">: Se mostrarán los jugadores que compitieron, el número de sets jugados, los juegos ganados y perdidos por cada jugador en cada set, y el ganador del partido.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