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D57D1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Digital Tactic Board for Team Sports: A Next-Generation Coaching Tool</w:t>
      </w:r>
    </w:p>
    <w:p w14:paraId="00000002" w14:textId="77777777" w:rsidR="005D57D1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3" w14:textId="77777777" w:rsidR="005D57D1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Business Overview</w:t>
      </w:r>
    </w:p>
    <w:p w14:paraId="00000004" w14:textId="77777777" w:rsidR="005D57D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The Digital Tactic Board is an innovative application for coaches in American football, basketball, and soccer, integrating a strategy database with AI-driven analysis to enhance real-time playmaking and off-game tactical planning.</w:t>
      </w:r>
    </w:p>
    <w:p w14:paraId="00000005" w14:textId="77777777" w:rsidR="005D57D1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Market Need &amp; Problem Statement</w:t>
      </w:r>
    </w:p>
    <w:p w14:paraId="00000006" w14:textId="77777777" w:rsidR="005D57D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Coaches rely on physical tactic boards, which lack tactical analysis, strategy recall, and predictive insights. Traditional methods are time-constrained and inefficient, while existing digital tools lack AI-driven play analysis. This gap presents an opportunity for a data-powered solution.</w:t>
      </w:r>
    </w:p>
    <w:p w14:paraId="00000007" w14:textId="77777777" w:rsidR="005D57D1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Key Features &amp; Differentiation</w:t>
      </w:r>
    </w:p>
    <w:p w14:paraId="00000008" w14:textId="77777777" w:rsidR="005D57D1" w:rsidRDefault="00000000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Strategy Database: 1,000+ professional tactics for various scenarios.</w:t>
      </w:r>
    </w:p>
    <w:p w14:paraId="00000009" w14:textId="77777777" w:rsidR="005D57D1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 Play Creation &amp; Storage: Coaches can design and retrieve tactics.</w:t>
      </w:r>
    </w:p>
    <w:p w14:paraId="0000000A" w14:textId="77777777" w:rsidR="005D57D1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AI-Powered Analysis: Evaluates strengths &amp; weaknesses of plays.</w:t>
      </w:r>
    </w:p>
    <w:p w14:paraId="0000000B" w14:textId="77777777" w:rsidR="005D57D1" w:rsidRDefault="00000000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Real-Time Execution: Drag-and-drop player movements with large-screen integration.</w:t>
      </w:r>
    </w:p>
    <w:p w14:paraId="0000000C" w14:textId="77777777" w:rsidR="005D57D1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Competitive Advantage</w:t>
      </w:r>
    </w:p>
    <w:p w14:paraId="0000000D" w14:textId="77777777" w:rsidR="005D57D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Unlike existing tools, this product offers:</w:t>
      </w:r>
    </w:p>
    <w:p w14:paraId="0000000E" w14:textId="77777777" w:rsidR="005D57D1" w:rsidRDefault="00000000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✅</w:t>
      </w:r>
      <w:r>
        <w:rPr>
          <w:sz w:val="24"/>
          <w:szCs w:val="24"/>
        </w:rPr>
        <w:t xml:space="preserve"> AI-driven tactical evaluation for smarter decision-making.</w:t>
      </w:r>
    </w:p>
    <w:p w14:paraId="0000000F" w14:textId="77777777" w:rsidR="005D57D1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✅</w:t>
      </w:r>
      <w:r>
        <w:rPr>
          <w:sz w:val="24"/>
          <w:szCs w:val="24"/>
        </w:rPr>
        <w:t xml:space="preserve"> Cross-sport adaptability, starting with basketball and expanding.</w:t>
      </w:r>
    </w:p>
    <w:p w14:paraId="00000010" w14:textId="77777777" w:rsidR="005D57D1" w:rsidRDefault="00000000">
      <w:pPr>
        <w:numPr>
          <w:ilvl w:val="0"/>
          <w:numId w:val="4"/>
        </w:numPr>
        <w:spacing w:after="24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✅</w:t>
      </w:r>
      <w:r>
        <w:rPr>
          <w:sz w:val="24"/>
          <w:szCs w:val="24"/>
        </w:rPr>
        <w:t xml:space="preserve"> Seamless in-game usability, designed for high-pressure environments.</w:t>
      </w:r>
    </w:p>
    <w:p w14:paraId="00000011" w14:textId="77777777" w:rsidR="005D57D1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Market Strategy &amp; Monetization</w:t>
      </w:r>
    </w:p>
    <w:p w14:paraId="00000012" w14:textId="77777777" w:rsidR="005D57D1" w:rsidRDefault="00000000">
      <w:p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</w:rPr>
        <w:t>Market Size &amp; Opportunity</w:t>
      </w:r>
    </w:p>
    <w:p w14:paraId="00000013" w14:textId="77777777" w:rsidR="005D57D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The sports coaching software market is projected to hit $1.5B by 2028. Target segments:</w:t>
      </w:r>
    </w:p>
    <w:p w14:paraId="00000014" w14:textId="77777777" w:rsidR="005D57D1" w:rsidRDefault="00000000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Pro &amp; Collegiate Teams: ~10,000+ teams in NBA, NFL, NCAA, etc.</w:t>
      </w:r>
    </w:p>
    <w:p w14:paraId="00000015" w14:textId="77777777" w:rsidR="005D57D1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High School &amp; Amateur Teams: ~50,000+ teams with growing digital budgets.</w:t>
      </w:r>
    </w:p>
    <w:p w14:paraId="00000016" w14:textId="77777777" w:rsidR="005D57D1" w:rsidRDefault="00000000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Training Facilities &amp; Youth Academies: Investing in data-driven tools.</w:t>
      </w:r>
    </w:p>
    <w:p w14:paraId="00000017" w14:textId="77777777" w:rsidR="005D57D1" w:rsidRDefault="00000000">
      <w:p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Pricing Strategy</w:t>
      </w:r>
    </w:p>
    <w:p w14:paraId="00000018" w14:textId="77777777" w:rsidR="005D57D1" w:rsidRDefault="00000000">
      <w:pPr>
        <w:numPr>
          <w:ilvl w:val="0"/>
          <w:numId w:val="8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2B (Teams &amp; Leagues):</w:t>
      </w:r>
    </w:p>
    <w:p w14:paraId="00000019" w14:textId="77777777" w:rsidR="005D57D1" w:rsidRDefault="00000000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Annual Subscription: $5,000 - $25,000 per team.</w:t>
      </w:r>
    </w:p>
    <w:p w14:paraId="0000001A" w14:textId="77777777" w:rsidR="005D57D1" w:rsidRDefault="00000000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Enterprise Packages: Custom pricing for leagues.</w:t>
      </w:r>
    </w:p>
    <w:p w14:paraId="0000001B" w14:textId="77777777" w:rsidR="005D57D1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2C (Individual Coaches):</w:t>
      </w:r>
    </w:p>
    <w:p w14:paraId="0000001C" w14:textId="77777777" w:rsidR="005D57D1" w:rsidRDefault="00000000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Freemium Model: Basic access with 10 free tactics.</w:t>
      </w:r>
    </w:p>
    <w:p w14:paraId="0000001D" w14:textId="77777777" w:rsidR="005D57D1" w:rsidRDefault="00000000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Premium Plan: $15/month or $150/year.</w:t>
      </w:r>
    </w:p>
    <w:p w14:paraId="0000001E" w14:textId="77777777" w:rsidR="005D57D1" w:rsidRDefault="00000000">
      <w:pPr>
        <w:numPr>
          <w:ilvl w:val="1"/>
          <w:numId w:val="8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One-Time Purchase: $500 lifetime access for smaller teams.</w:t>
      </w:r>
    </w:p>
    <w:p w14:paraId="0000001F" w14:textId="77777777" w:rsidR="005D57D1" w:rsidRDefault="00000000">
      <w:p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</w:rPr>
        <w:t>Revenue Projections</w:t>
      </w:r>
    </w:p>
    <w:p w14:paraId="00000020" w14:textId="77777777" w:rsidR="005D57D1" w:rsidRDefault="00000000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Year 1: Target 100 pro teams, 5,000 users → $5M - $10M.</w:t>
      </w:r>
    </w:p>
    <w:p w14:paraId="00000021" w14:textId="77777777" w:rsidR="005D57D1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Year 3: Expand to 500 teams, 50,000 users → $30M+.</w:t>
      </w:r>
    </w:p>
    <w:p w14:paraId="00000022" w14:textId="77777777" w:rsidR="005D57D1" w:rsidRDefault="00000000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Year 5: Scale globally to leagues &amp; academies → $100M+.</w:t>
      </w:r>
    </w:p>
    <w:p w14:paraId="00000023" w14:textId="77777777" w:rsidR="005D57D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6. Key Challenges &amp; Solutions</w:t>
      </w:r>
    </w:p>
    <w:p w14:paraId="00000024" w14:textId="77777777" w:rsidR="005D57D1" w:rsidRDefault="00000000">
      <w:pPr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Adoption Resistance: Offer a hybrid digital-physical approach and partner with top-tier teams.</w:t>
      </w:r>
    </w:p>
    <w:p w14:paraId="00000025" w14:textId="77777777" w:rsidR="005D57D1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Competitive Threats: Differentiate through AI-driven analysis and secure patents.</w:t>
      </w:r>
    </w:p>
    <w:p w14:paraId="00000026" w14:textId="77777777" w:rsidR="005D57D1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Technical Feasibility: Start with one sport (basketball), refine AI, then expand.</w:t>
      </w:r>
    </w:p>
    <w:p w14:paraId="00000027" w14:textId="77777777" w:rsidR="005D57D1" w:rsidRDefault="00000000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Legal Risks: Implement data encryption &amp; clear ownership policies.</w:t>
      </w:r>
    </w:p>
    <w:p w14:paraId="00000028" w14:textId="77777777" w:rsidR="005D57D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Roadmap &amp; Next Steps</w:t>
      </w:r>
    </w:p>
    <w:p w14:paraId="00000029" w14:textId="77777777" w:rsidR="005D57D1" w:rsidRDefault="00000000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Phase 1 (6 Months): Develop basketball MVP, secure early adopters.</w:t>
      </w:r>
    </w:p>
    <w:p w14:paraId="0000002A" w14:textId="77777777" w:rsidR="005D57D1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Phase 2 (Year 2): Expand to football &amp; soccer, refine AI analysis.</w:t>
      </w:r>
    </w:p>
    <w:p w14:paraId="0000002B" w14:textId="77777777" w:rsidR="005D57D1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Phase 3 (Year 3-5): Scale globally, partner with leagues &amp; training institutions.</w:t>
      </w:r>
    </w:p>
    <w:p w14:paraId="0000002C" w14:textId="77777777" w:rsidR="005D57D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0000002D" w14:textId="77777777" w:rsidR="005D57D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The Digital Tactic Board revolutionizes coaching with AI-powered strategy insights and real-time execution. By integrating intelligent play analysis and hybrid usability, it fills a crucial gap in the sports technology market. With a scalable adoption strategy and tiered monetization, this product is positioned for long-term success.</w:t>
      </w:r>
    </w:p>
    <w:p w14:paraId="0000002E" w14:textId="77777777" w:rsidR="005D57D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Next Steps:</w:t>
      </w:r>
    </w:p>
    <w:p w14:paraId="0000002F" w14:textId="77777777" w:rsidR="005D57D1" w:rsidRDefault="00000000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Secure early adopters &amp; partnerships</w:t>
      </w:r>
    </w:p>
    <w:p w14:paraId="00000030" w14:textId="77777777" w:rsidR="005D57D1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 an MVP for basketball</w:t>
      </w:r>
    </w:p>
    <w:p w14:paraId="00000031" w14:textId="77777777" w:rsidR="005D57D1" w:rsidRDefault="00000000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Begin fundraising &amp; investor outreach</w:t>
      </w:r>
    </w:p>
    <w:sectPr w:rsidR="005D57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5075"/>
    <w:multiLevelType w:val="multilevel"/>
    <w:tmpl w:val="E30CF6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695FBB"/>
    <w:multiLevelType w:val="multilevel"/>
    <w:tmpl w:val="A684B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0C6C75"/>
    <w:multiLevelType w:val="multilevel"/>
    <w:tmpl w:val="27DCA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BF370F"/>
    <w:multiLevelType w:val="multilevel"/>
    <w:tmpl w:val="DA3A8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A42EC4"/>
    <w:multiLevelType w:val="multilevel"/>
    <w:tmpl w:val="BB123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1A2A7C"/>
    <w:multiLevelType w:val="multilevel"/>
    <w:tmpl w:val="16F4D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242B24"/>
    <w:multiLevelType w:val="multilevel"/>
    <w:tmpl w:val="80386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890B4A"/>
    <w:multiLevelType w:val="multilevel"/>
    <w:tmpl w:val="9CEECA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6194762">
    <w:abstractNumId w:val="5"/>
  </w:num>
  <w:num w:numId="2" w16cid:durableId="1007054139">
    <w:abstractNumId w:val="7"/>
  </w:num>
  <w:num w:numId="3" w16cid:durableId="1388338533">
    <w:abstractNumId w:val="0"/>
  </w:num>
  <w:num w:numId="4" w16cid:durableId="1354769652">
    <w:abstractNumId w:val="6"/>
  </w:num>
  <w:num w:numId="5" w16cid:durableId="54666762">
    <w:abstractNumId w:val="2"/>
  </w:num>
  <w:num w:numId="6" w16cid:durableId="365564199">
    <w:abstractNumId w:val="1"/>
  </w:num>
  <w:num w:numId="7" w16cid:durableId="1103693818">
    <w:abstractNumId w:val="3"/>
  </w:num>
  <w:num w:numId="8" w16cid:durableId="12126208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7D1"/>
    <w:rsid w:val="00037EA6"/>
    <w:rsid w:val="005D57D1"/>
    <w:rsid w:val="0075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168EE37-A87C-704D-9137-BF8FFD5F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Alfonso</cp:lastModifiedBy>
  <cp:revision>2</cp:revision>
  <dcterms:created xsi:type="dcterms:W3CDTF">2025-04-02T13:01:00Z</dcterms:created>
  <dcterms:modified xsi:type="dcterms:W3CDTF">2025-04-02T13:01:00Z</dcterms:modified>
</cp:coreProperties>
</file>