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6AD0BE" w14:textId="77777777" w:rsidR="00CC2DDC" w:rsidRPr="001F02DD" w:rsidRDefault="006E443C">
      <w:pPr>
        <w:spacing w:before="200" w:after="80"/>
        <w:jc w:val="center"/>
        <w:rPr>
          <w:rFonts w:cs="Arial"/>
        </w:rPr>
      </w:pPr>
      <w:r w:rsidRPr="001F02DD">
        <w:rPr>
          <w:rFonts w:cs="Arial"/>
          <w:b/>
          <w:color w:val="3A2211"/>
          <w:sz w:val="34"/>
        </w:rPr>
        <w:t>UNIVERSIDAD PERUANA LOS ANDES</w:t>
      </w:r>
    </w:p>
    <w:p w14:paraId="0CD6D800" w14:textId="77777777" w:rsidR="00CC2DDC" w:rsidRPr="001F02DD" w:rsidRDefault="006E443C">
      <w:pPr>
        <w:spacing w:after="40"/>
        <w:jc w:val="center"/>
        <w:rPr>
          <w:rFonts w:cs="Arial"/>
        </w:rPr>
      </w:pPr>
      <w:r w:rsidRPr="001F02DD">
        <w:rPr>
          <w:rFonts w:cs="Arial"/>
          <w:b/>
          <w:color w:val="3A2211"/>
          <w:sz w:val="27"/>
        </w:rPr>
        <w:t>FACULTAD DE INGENIERÍA</w:t>
      </w:r>
    </w:p>
    <w:p w14:paraId="29293CB6" w14:textId="77777777" w:rsidR="00CC2DDC" w:rsidRPr="001F02DD" w:rsidRDefault="006E443C">
      <w:pPr>
        <w:spacing w:after="560"/>
        <w:jc w:val="center"/>
        <w:rPr>
          <w:rFonts w:cs="Arial"/>
        </w:rPr>
      </w:pPr>
      <w:r w:rsidRPr="001F02DD">
        <w:rPr>
          <w:rFonts w:cs="Arial"/>
          <w:b/>
          <w:color w:val="D35400"/>
          <w:sz w:val="23"/>
        </w:rPr>
        <w:t>ESCUELA PROFESIONAL DE INGENIERÍA DE SISTEMAS Y COMPUTACIÓN</w:t>
      </w:r>
    </w:p>
    <w:p w14:paraId="2E0ADB40" w14:textId="0AAFA637" w:rsidR="00CC2DDC" w:rsidRPr="001F02DD" w:rsidRDefault="00282FFA">
      <w:pPr>
        <w:spacing w:after="480"/>
        <w:jc w:val="center"/>
        <w:rPr>
          <w:rFonts w:cs="Arial"/>
        </w:rPr>
      </w:pPr>
      <w:r w:rsidRPr="001F02DD">
        <w:rPr>
          <w:rFonts w:cs="Arial"/>
          <w:noProof/>
        </w:rPr>
        <w:drawing>
          <wp:inline distT="0" distB="0" distL="0" distR="0" wp14:anchorId="0F883A11" wp14:editId="43EB84EE">
            <wp:extent cx="1524010" cy="19964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duotone>
                        <a:schemeClr val="accent1">
                          <a:shade val="45000"/>
                          <a:satMod val="135000"/>
                        </a:schemeClr>
                        <a:prstClr val="white"/>
                      </a:duotone>
                      <a:extLst>
                        <a:ext uri="{28A0092B-C50C-407E-A947-70E740481C1C}">
                          <a14:useLocalDpi xmlns:a14="http://schemas.microsoft.com/office/drawing/2010/main" val="0"/>
                        </a:ext>
                      </a:extLst>
                    </a:blip>
                    <a:srcRect l="14624" r="14839" b="7596"/>
                    <a:stretch/>
                  </pic:blipFill>
                  <pic:spPr bwMode="auto">
                    <a:xfrm>
                      <a:off x="0" y="0"/>
                      <a:ext cx="1527808" cy="2001415"/>
                    </a:xfrm>
                    <a:prstGeom prst="rect">
                      <a:avLst/>
                    </a:prstGeom>
                    <a:ln>
                      <a:noFill/>
                    </a:ln>
                    <a:extLst>
                      <a:ext uri="{53640926-AAD7-44D8-BBD7-CCE9431645EC}">
                        <a14:shadowObscured xmlns:a14="http://schemas.microsoft.com/office/drawing/2010/main"/>
                      </a:ext>
                    </a:extLst>
                  </pic:spPr>
                </pic:pic>
              </a:graphicData>
            </a:graphic>
          </wp:inline>
        </w:drawing>
      </w:r>
    </w:p>
    <w:p w14:paraId="7189E483" w14:textId="77777777" w:rsidR="00CC2DDC" w:rsidRPr="001F02DD" w:rsidRDefault="006E443C">
      <w:pPr>
        <w:spacing w:after="200"/>
        <w:jc w:val="center"/>
        <w:rPr>
          <w:rFonts w:cs="Arial"/>
        </w:rPr>
      </w:pPr>
      <w:r w:rsidRPr="001F02DD">
        <w:rPr>
          <w:rFonts w:cs="Arial"/>
          <w:b/>
          <w:color w:val="3A2211"/>
          <w:sz w:val="36"/>
        </w:rPr>
        <w:t>DOCUMENTO TÉCNICO DE PRESENTACIÓN DEL SOFTWARE</w:t>
      </w:r>
    </w:p>
    <w:p w14:paraId="5210739E" w14:textId="77777777" w:rsidR="00CC2DDC" w:rsidRPr="001F02DD" w:rsidRDefault="006E443C">
      <w:pPr>
        <w:spacing w:after="160"/>
        <w:jc w:val="center"/>
        <w:rPr>
          <w:rFonts w:cs="Arial"/>
        </w:rPr>
      </w:pPr>
      <w:bookmarkStart w:id="0" w:name="_Hlk243388307"/>
      <w:r w:rsidRPr="001F02DD">
        <w:rPr>
          <w:rFonts w:cs="Arial"/>
          <w:b/>
          <w:color w:val="D35400"/>
          <w:sz w:val="27"/>
        </w:rPr>
        <w:t>Software GirasolesRes para el Control de Venta del Restaurante Girasoles</w:t>
      </w:r>
    </w:p>
    <w:bookmarkEnd w:id="0"/>
    <w:p w14:paraId="5C306251" w14:textId="77777777" w:rsidR="00CC2DDC" w:rsidRPr="001F02DD" w:rsidRDefault="006E443C">
      <w:pPr>
        <w:spacing w:after="720"/>
        <w:jc w:val="center"/>
        <w:rPr>
          <w:rFonts w:cs="Arial"/>
        </w:rPr>
      </w:pPr>
      <w:r w:rsidRPr="001F02DD">
        <w:rPr>
          <w:rFonts w:cs="Arial"/>
          <w:i/>
          <w:color w:val="7C6F66"/>
          <w:sz w:val="23"/>
        </w:rPr>
        <w:t>Estructurado bajo el Modelo de Calidad ISO/IEC 25010 y Estándar IEEE</w:t>
      </w:r>
    </w:p>
    <w:tbl>
      <w:tblPr>
        <w:tblW w:w="0" w:type="auto"/>
        <w:jc w:val="center"/>
        <w:tblBorders>
          <w:top w:val="single" w:sz="4" w:space="0" w:color="D5CCC3"/>
          <w:left w:val="single" w:sz="4" w:space="0" w:color="D5CCC3"/>
          <w:bottom w:val="single" w:sz="4" w:space="0" w:color="D5CCC3"/>
          <w:right w:val="single" w:sz="4" w:space="0" w:color="D5CCC3"/>
          <w:insideH w:val="single" w:sz="4" w:space="0" w:color="D5CCC3"/>
          <w:insideV w:val="single" w:sz="4" w:space="0" w:color="D5CCC3"/>
        </w:tblBorders>
        <w:tblLook w:val="04A0" w:firstRow="1" w:lastRow="0" w:firstColumn="1" w:lastColumn="0" w:noHBand="0" w:noVBand="1"/>
      </w:tblPr>
      <w:tblGrid>
        <w:gridCol w:w="2551"/>
        <w:gridCol w:w="6520"/>
      </w:tblGrid>
      <w:tr w:rsidR="00CC2DDC" w:rsidRPr="001F02DD" w14:paraId="2C696122" w14:textId="77777777">
        <w:trPr>
          <w:jc w:val="center"/>
        </w:trPr>
        <w:tc>
          <w:tcPr>
            <w:tcW w:w="2551" w:type="dxa"/>
            <w:shd w:val="clear" w:color="auto" w:fill="F5EFE9"/>
            <w:tcMar>
              <w:top w:w="100" w:type="dxa"/>
              <w:left w:w="140" w:type="dxa"/>
              <w:bottom w:w="100" w:type="dxa"/>
              <w:right w:w="140" w:type="dxa"/>
            </w:tcMar>
          </w:tcPr>
          <w:p w14:paraId="4738A92C" w14:textId="77777777" w:rsidR="00CC2DDC" w:rsidRPr="001F02DD" w:rsidRDefault="006E443C">
            <w:pPr>
              <w:spacing w:after="0"/>
              <w:jc w:val="left"/>
              <w:rPr>
                <w:rFonts w:cs="Arial"/>
              </w:rPr>
            </w:pPr>
            <w:r w:rsidRPr="001F02DD">
              <w:rPr>
                <w:rFonts w:cs="Arial"/>
                <w:b/>
                <w:color w:val="3A2211"/>
                <w:sz w:val="19"/>
              </w:rPr>
              <w:t>Proyecto:</w:t>
            </w:r>
          </w:p>
        </w:tc>
        <w:tc>
          <w:tcPr>
            <w:tcW w:w="6520" w:type="dxa"/>
            <w:shd w:val="clear" w:color="auto" w:fill="FFFFFF"/>
            <w:tcMar>
              <w:top w:w="100" w:type="dxa"/>
              <w:left w:w="140" w:type="dxa"/>
              <w:bottom w:w="100" w:type="dxa"/>
              <w:right w:w="140" w:type="dxa"/>
            </w:tcMar>
          </w:tcPr>
          <w:p w14:paraId="63BEDE77" w14:textId="77777777" w:rsidR="00CC2DDC" w:rsidRPr="001F02DD" w:rsidRDefault="006E443C">
            <w:pPr>
              <w:spacing w:after="0"/>
              <w:jc w:val="left"/>
              <w:rPr>
                <w:rFonts w:cs="Arial"/>
              </w:rPr>
            </w:pPr>
            <w:r w:rsidRPr="001F02DD">
              <w:rPr>
                <w:rFonts w:cs="Arial"/>
                <w:sz w:val="19"/>
              </w:rPr>
              <w:t>Sistema Web de Gestión Gastronómica, POS y Control Operativo (GirasolesRes)</w:t>
            </w:r>
          </w:p>
        </w:tc>
      </w:tr>
      <w:tr w:rsidR="00CC2DDC" w:rsidRPr="001F02DD" w14:paraId="0786659A" w14:textId="77777777">
        <w:trPr>
          <w:jc w:val="center"/>
        </w:trPr>
        <w:tc>
          <w:tcPr>
            <w:tcW w:w="2551" w:type="dxa"/>
            <w:shd w:val="clear" w:color="auto" w:fill="F5EFE9"/>
            <w:tcMar>
              <w:top w:w="100" w:type="dxa"/>
              <w:left w:w="140" w:type="dxa"/>
              <w:bottom w:w="100" w:type="dxa"/>
              <w:right w:w="140" w:type="dxa"/>
            </w:tcMar>
          </w:tcPr>
          <w:p w14:paraId="61C03063" w14:textId="77777777" w:rsidR="00CC2DDC" w:rsidRPr="001F02DD" w:rsidRDefault="006E443C">
            <w:pPr>
              <w:spacing w:after="0"/>
              <w:jc w:val="left"/>
              <w:rPr>
                <w:rFonts w:cs="Arial"/>
              </w:rPr>
            </w:pPr>
            <w:r w:rsidRPr="001F02DD">
              <w:rPr>
                <w:rFonts w:cs="Arial"/>
                <w:b/>
                <w:color w:val="3A2211"/>
                <w:sz w:val="19"/>
              </w:rPr>
              <w:t>Autores:</w:t>
            </w:r>
          </w:p>
        </w:tc>
        <w:tc>
          <w:tcPr>
            <w:tcW w:w="6520" w:type="dxa"/>
            <w:shd w:val="clear" w:color="auto" w:fill="FFFFFF"/>
            <w:tcMar>
              <w:top w:w="100" w:type="dxa"/>
              <w:left w:w="140" w:type="dxa"/>
              <w:bottom w:w="100" w:type="dxa"/>
              <w:right w:w="140" w:type="dxa"/>
            </w:tcMar>
          </w:tcPr>
          <w:p w14:paraId="250D3A68" w14:textId="77777777" w:rsidR="00CC2DDC" w:rsidRPr="001F02DD" w:rsidRDefault="006E443C">
            <w:pPr>
              <w:spacing w:after="0"/>
              <w:jc w:val="left"/>
              <w:rPr>
                <w:rFonts w:cs="Arial"/>
              </w:rPr>
            </w:pPr>
            <w:r w:rsidRPr="001F02DD">
              <w:rPr>
                <w:rFonts w:cs="Arial"/>
                <w:sz w:val="19"/>
              </w:rPr>
              <w:t>VILCAHUAMAN LOZANO, Alfonso Gabriel</w:t>
            </w:r>
            <w:r w:rsidRPr="001F02DD">
              <w:rPr>
                <w:rFonts w:cs="Arial"/>
                <w:sz w:val="19"/>
              </w:rPr>
              <w:br/>
              <w:t>CHUQUI CONTRERAS, Jazztin William</w:t>
            </w:r>
            <w:r w:rsidRPr="001F02DD">
              <w:rPr>
                <w:rFonts w:cs="Arial"/>
                <w:sz w:val="19"/>
              </w:rPr>
              <w:br/>
              <w:t>LOBATON ABREGU, Jhilmar Jaison</w:t>
            </w:r>
            <w:r w:rsidRPr="001F02DD">
              <w:rPr>
                <w:rFonts w:cs="Arial"/>
                <w:sz w:val="19"/>
              </w:rPr>
              <w:br/>
              <w:t>SANTILLAN TRUJILLO, Brandon Kody</w:t>
            </w:r>
            <w:r w:rsidRPr="001F02DD">
              <w:rPr>
                <w:rFonts w:cs="Arial"/>
                <w:sz w:val="19"/>
              </w:rPr>
              <w:br/>
              <w:t>CORONEL GUEVARA, Jack Yhems</w:t>
            </w:r>
          </w:p>
        </w:tc>
      </w:tr>
      <w:tr w:rsidR="00CC2DDC" w:rsidRPr="001F02DD" w14:paraId="09A1CFE0" w14:textId="77777777">
        <w:trPr>
          <w:jc w:val="center"/>
        </w:trPr>
        <w:tc>
          <w:tcPr>
            <w:tcW w:w="2551" w:type="dxa"/>
            <w:shd w:val="clear" w:color="auto" w:fill="F5EFE9"/>
            <w:tcMar>
              <w:top w:w="100" w:type="dxa"/>
              <w:left w:w="140" w:type="dxa"/>
              <w:bottom w:w="100" w:type="dxa"/>
              <w:right w:w="140" w:type="dxa"/>
            </w:tcMar>
          </w:tcPr>
          <w:p w14:paraId="49F472CD" w14:textId="77777777" w:rsidR="00CC2DDC" w:rsidRPr="001F02DD" w:rsidRDefault="006E443C">
            <w:pPr>
              <w:spacing w:after="0"/>
              <w:jc w:val="left"/>
              <w:rPr>
                <w:rFonts w:cs="Arial"/>
              </w:rPr>
            </w:pPr>
            <w:r w:rsidRPr="001F02DD">
              <w:rPr>
                <w:rFonts w:cs="Arial"/>
                <w:b/>
                <w:color w:val="3A2211"/>
                <w:sz w:val="19"/>
              </w:rPr>
              <w:t>Institución:</w:t>
            </w:r>
          </w:p>
        </w:tc>
        <w:tc>
          <w:tcPr>
            <w:tcW w:w="6520" w:type="dxa"/>
            <w:shd w:val="clear" w:color="auto" w:fill="FFFFFF"/>
            <w:tcMar>
              <w:top w:w="100" w:type="dxa"/>
              <w:left w:w="140" w:type="dxa"/>
              <w:bottom w:w="100" w:type="dxa"/>
              <w:right w:w="140" w:type="dxa"/>
            </w:tcMar>
          </w:tcPr>
          <w:p w14:paraId="41E5029B" w14:textId="77777777" w:rsidR="00CC2DDC" w:rsidRPr="001F02DD" w:rsidRDefault="006E443C">
            <w:pPr>
              <w:spacing w:after="0"/>
              <w:jc w:val="left"/>
              <w:rPr>
                <w:rFonts w:cs="Arial"/>
              </w:rPr>
            </w:pPr>
            <w:r w:rsidRPr="001F02DD">
              <w:rPr>
                <w:rFonts w:cs="Arial"/>
                <w:sz w:val="19"/>
              </w:rPr>
              <w:t>Universidad Peruana Los Andes – Facultad de Ingeniería</w:t>
            </w:r>
          </w:p>
        </w:tc>
      </w:tr>
      <w:tr w:rsidR="00CC2DDC" w:rsidRPr="001F02DD" w14:paraId="6C912701" w14:textId="77777777">
        <w:trPr>
          <w:jc w:val="center"/>
        </w:trPr>
        <w:tc>
          <w:tcPr>
            <w:tcW w:w="2551" w:type="dxa"/>
            <w:shd w:val="clear" w:color="auto" w:fill="F5EFE9"/>
            <w:tcMar>
              <w:top w:w="100" w:type="dxa"/>
              <w:left w:w="140" w:type="dxa"/>
              <w:bottom w:w="100" w:type="dxa"/>
              <w:right w:w="140" w:type="dxa"/>
            </w:tcMar>
          </w:tcPr>
          <w:p w14:paraId="1FB07681" w14:textId="77777777" w:rsidR="00CC2DDC" w:rsidRPr="001F02DD" w:rsidRDefault="006E443C">
            <w:pPr>
              <w:spacing w:after="0"/>
              <w:jc w:val="left"/>
              <w:rPr>
                <w:rFonts w:cs="Arial"/>
              </w:rPr>
            </w:pPr>
            <w:r w:rsidRPr="001F02DD">
              <w:rPr>
                <w:rFonts w:cs="Arial"/>
                <w:b/>
                <w:color w:val="3A2211"/>
                <w:sz w:val="19"/>
              </w:rPr>
              <w:t>Docente / Asesor:</w:t>
            </w:r>
          </w:p>
        </w:tc>
        <w:tc>
          <w:tcPr>
            <w:tcW w:w="6520" w:type="dxa"/>
            <w:shd w:val="clear" w:color="auto" w:fill="FFFFFF"/>
            <w:tcMar>
              <w:top w:w="100" w:type="dxa"/>
              <w:left w:w="140" w:type="dxa"/>
              <w:bottom w:w="100" w:type="dxa"/>
              <w:right w:w="140" w:type="dxa"/>
            </w:tcMar>
          </w:tcPr>
          <w:p w14:paraId="4FBEFA32" w14:textId="77777777" w:rsidR="00CC2DDC" w:rsidRPr="001F02DD" w:rsidRDefault="006E443C">
            <w:pPr>
              <w:spacing w:after="0"/>
              <w:jc w:val="left"/>
              <w:rPr>
                <w:rFonts w:cs="Arial"/>
              </w:rPr>
            </w:pPr>
            <w:r w:rsidRPr="001F02DD">
              <w:rPr>
                <w:rFonts w:cs="Arial"/>
                <w:sz w:val="19"/>
              </w:rPr>
              <w:t>Ing. Jorge Alberto Vega Flores</w:t>
            </w:r>
          </w:p>
        </w:tc>
      </w:tr>
      <w:tr w:rsidR="00CC2DDC" w:rsidRPr="001F02DD" w14:paraId="04C00D41" w14:textId="77777777">
        <w:trPr>
          <w:jc w:val="center"/>
        </w:trPr>
        <w:tc>
          <w:tcPr>
            <w:tcW w:w="2551" w:type="dxa"/>
            <w:shd w:val="clear" w:color="auto" w:fill="F5EFE9"/>
            <w:tcMar>
              <w:top w:w="100" w:type="dxa"/>
              <w:left w:w="140" w:type="dxa"/>
              <w:bottom w:w="100" w:type="dxa"/>
              <w:right w:w="140" w:type="dxa"/>
            </w:tcMar>
          </w:tcPr>
          <w:p w14:paraId="17923F36" w14:textId="77777777" w:rsidR="00CC2DDC" w:rsidRPr="001F02DD" w:rsidRDefault="006E443C">
            <w:pPr>
              <w:spacing w:after="0"/>
              <w:jc w:val="left"/>
              <w:rPr>
                <w:rFonts w:cs="Arial"/>
              </w:rPr>
            </w:pPr>
            <w:r w:rsidRPr="001F02DD">
              <w:rPr>
                <w:rFonts w:cs="Arial"/>
                <w:b/>
                <w:color w:val="3A2211"/>
                <w:sz w:val="19"/>
              </w:rPr>
              <w:t>Versión / Estado:</w:t>
            </w:r>
          </w:p>
        </w:tc>
        <w:tc>
          <w:tcPr>
            <w:tcW w:w="6520" w:type="dxa"/>
            <w:shd w:val="clear" w:color="auto" w:fill="FFFFFF"/>
            <w:tcMar>
              <w:top w:w="100" w:type="dxa"/>
              <w:left w:w="140" w:type="dxa"/>
              <w:bottom w:w="100" w:type="dxa"/>
              <w:right w:w="140" w:type="dxa"/>
            </w:tcMar>
          </w:tcPr>
          <w:p w14:paraId="608FB92E" w14:textId="77777777" w:rsidR="00CC2DDC" w:rsidRPr="001F02DD" w:rsidRDefault="006E443C">
            <w:pPr>
              <w:spacing w:after="0"/>
              <w:jc w:val="left"/>
              <w:rPr>
                <w:rFonts w:cs="Arial"/>
              </w:rPr>
            </w:pPr>
            <w:r w:rsidRPr="001F02DD">
              <w:rPr>
                <w:rFonts w:cs="Arial"/>
                <w:sz w:val="19"/>
              </w:rPr>
              <w:t>Versión 1.0 (Entorno de Producción)</w:t>
            </w:r>
          </w:p>
        </w:tc>
      </w:tr>
      <w:tr w:rsidR="00CC2DDC" w:rsidRPr="001F02DD" w14:paraId="28A99AE8" w14:textId="77777777">
        <w:trPr>
          <w:jc w:val="center"/>
        </w:trPr>
        <w:tc>
          <w:tcPr>
            <w:tcW w:w="2551" w:type="dxa"/>
            <w:shd w:val="clear" w:color="auto" w:fill="F5EFE9"/>
            <w:tcMar>
              <w:top w:w="100" w:type="dxa"/>
              <w:left w:w="140" w:type="dxa"/>
              <w:bottom w:w="100" w:type="dxa"/>
              <w:right w:w="140" w:type="dxa"/>
            </w:tcMar>
          </w:tcPr>
          <w:p w14:paraId="56C92D89" w14:textId="77777777" w:rsidR="00CC2DDC" w:rsidRPr="001F02DD" w:rsidRDefault="006E443C">
            <w:pPr>
              <w:spacing w:after="0"/>
              <w:jc w:val="left"/>
              <w:rPr>
                <w:rFonts w:cs="Arial"/>
              </w:rPr>
            </w:pPr>
            <w:r w:rsidRPr="001F02DD">
              <w:rPr>
                <w:rFonts w:cs="Arial"/>
                <w:b/>
                <w:color w:val="3A2211"/>
                <w:sz w:val="19"/>
              </w:rPr>
              <w:t>Fecha y Sede:</w:t>
            </w:r>
          </w:p>
        </w:tc>
        <w:tc>
          <w:tcPr>
            <w:tcW w:w="6520" w:type="dxa"/>
            <w:shd w:val="clear" w:color="auto" w:fill="FFFFFF"/>
            <w:tcMar>
              <w:top w:w="100" w:type="dxa"/>
              <w:left w:w="140" w:type="dxa"/>
              <w:bottom w:w="100" w:type="dxa"/>
              <w:right w:w="140" w:type="dxa"/>
            </w:tcMar>
          </w:tcPr>
          <w:p w14:paraId="7EE4C013" w14:textId="77777777" w:rsidR="00CC2DDC" w:rsidRPr="001F02DD" w:rsidRDefault="006E443C">
            <w:pPr>
              <w:spacing w:after="0"/>
              <w:jc w:val="left"/>
              <w:rPr>
                <w:rFonts w:cs="Arial"/>
              </w:rPr>
            </w:pPr>
            <w:r w:rsidRPr="001F02DD">
              <w:rPr>
                <w:rFonts w:cs="Arial"/>
                <w:sz w:val="19"/>
              </w:rPr>
              <w:t>Octubre 2026  |  Huancayo – Perú</w:t>
            </w:r>
          </w:p>
        </w:tc>
      </w:tr>
    </w:tbl>
    <w:p w14:paraId="0DA86F74" w14:textId="77777777" w:rsidR="00CC2DDC" w:rsidRPr="001F02DD" w:rsidRDefault="006E443C">
      <w:pPr>
        <w:rPr>
          <w:rFonts w:cs="Arial"/>
        </w:rPr>
      </w:pPr>
      <w:r w:rsidRPr="001F02DD">
        <w:rPr>
          <w:rFonts w:cs="Arial"/>
        </w:rPr>
        <w:br w:type="page"/>
      </w:r>
    </w:p>
    <w:sdt>
      <w:sdtPr>
        <w:rPr>
          <w:rFonts w:eastAsiaTheme="minorEastAsia" w:cs="Arial"/>
          <w:b w:val="0"/>
          <w:bCs w:val="0"/>
          <w:color w:val="222222"/>
          <w:sz w:val="22"/>
          <w:szCs w:val="22"/>
          <w:lang w:val="es-ES"/>
        </w:rPr>
        <w:id w:val="-1796053247"/>
        <w:docPartObj>
          <w:docPartGallery w:val="Table of Contents"/>
          <w:docPartUnique/>
        </w:docPartObj>
      </w:sdtPr>
      <w:sdtEndPr/>
      <w:sdtContent>
        <w:p w14:paraId="1DFF3CA3" w14:textId="7D79F359" w:rsidR="00C87417" w:rsidRPr="001F02DD" w:rsidRDefault="00C87417" w:rsidP="00C87417">
          <w:pPr>
            <w:pStyle w:val="TtuloTDC"/>
            <w:jc w:val="center"/>
            <w:rPr>
              <w:rFonts w:cs="Arial"/>
            </w:rPr>
          </w:pPr>
          <w:r w:rsidRPr="001F02DD">
            <w:rPr>
              <w:rFonts w:cs="Arial"/>
              <w:lang w:val="es-ES"/>
            </w:rPr>
            <w:t>Contenido</w:t>
          </w:r>
        </w:p>
        <w:p w14:paraId="6EEF9530" w14:textId="2976EF34" w:rsidR="00282FFA" w:rsidRPr="001F02DD" w:rsidRDefault="00C87417">
          <w:pPr>
            <w:pStyle w:val="TDC1"/>
            <w:tabs>
              <w:tab w:val="right" w:leader="dot" w:pos="9016"/>
            </w:tabs>
            <w:rPr>
              <w:rFonts w:cs="Arial"/>
              <w:noProof/>
              <w:color w:val="auto"/>
              <w:lang w:val="es-MX" w:eastAsia="es-MX"/>
            </w:rPr>
          </w:pPr>
          <w:r w:rsidRPr="001F02DD">
            <w:rPr>
              <w:rFonts w:cs="Arial"/>
            </w:rPr>
            <w:fldChar w:fldCharType="begin"/>
          </w:r>
          <w:r w:rsidRPr="001F02DD">
            <w:rPr>
              <w:rFonts w:cs="Arial"/>
            </w:rPr>
            <w:instrText xml:space="preserve"> TOC \o "1-3" \h \z \u </w:instrText>
          </w:r>
          <w:r w:rsidRPr="001F02DD">
            <w:rPr>
              <w:rFonts w:cs="Arial"/>
            </w:rPr>
            <w:fldChar w:fldCharType="separate"/>
          </w:r>
          <w:hyperlink w:anchor="_Toc243391305" w:history="1">
            <w:r w:rsidR="00282FFA" w:rsidRPr="001F02DD">
              <w:rPr>
                <w:rStyle w:val="Hipervnculo"/>
                <w:rFonts w:cs="Arial"/>
                <w:noProof/>
              </w:rPr>
              <w:t>1. INTRODUCCIÓN</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_Toc243391305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3</w:t>
            </w:r>
            <w:r w:rsidR="00282FFA" w:rsidRPr="001F02DD">
              <w:rPr>
                <w:rFonts w:cs="Arial"/>
                <w:noProof/>
                <w:webHidden/>
              </w:rPr>
              <w:fldChar w:fldCharType="end"/>
            </w:r>
          </w:hyperlink>
        </w:p>
        <w:p w14:paraId="783B4227" w14:textId="00DA9F63" w:rsidR="00282FFA" w:rsidRPr="001F02DD" w:rsidRDefault="003B5962">
          <w:pPr>
            <w:pStyle w:val="TDC2"/>
            <w:tabs>
              <w:tab w:val="right" w:leader="dot" w:pos="9016"/>
            </w:tabs>
            <w:rPr>
              <w:rFonts w:cs="Arial"/>
              <w:noProof/>
              <w:color w:val="auto"/>
              <w:lang w:val="es-MX" w:eastAsia="es-MX"/>
            </w:rPr>
          </w:pPr>
          <w:hyperlink w:anchor="_Toc243391306" w:history="1">
            <w:r w:rsidR="00282FFA" w:rsidRPr="001F02DD">
              <w:rPr>
                <w:rStyle w:val="Hipervnculo"/>
                <w:rFonts w:cs="Arial"/>
                <w:noProof/>
              </w:rPr>
              <w:t>1.1 Antecedentes</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_Toc243391306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3</w:t>
            </w:r>
            <w:r w:rsidR="00282FFA" w:rsidRPr="001F02DD">
              <w:rPr>
                <w:rFonts w:cs="Arial"/>
                <w:noProof/>
                <w:webHidden/>
              </w:rPr>
              <w:fldChar w:fldCharType="end"/>
            </w:r>
          </w:hyperlink>
        </w:p>
        <w:p w14:paraId="1465CBC8" w14:textId="1288BC85" w:rsidR="00282FFA" w:rsidRPr="001F02DD" w:rsidRDefault="003B5962">
          <w:pPr>
            <w:pStyle w:val="TDC2"/>
            <w:tabs>
              <w:tab w:val="right" w:leader="dot" w:pos="9016"/>
            </w:tabs>
            <w:rPr>
              <w:rFonts w:cs="Arial"/>
              <w:noProof/>
              <w:color w:val="auto"/>
              <w:lang w:val="es-MX" w:eastAsia="es-MX"/>
            </w:rPr>
          </w:pPr>
          <w:hyperlink w:anchor="_Toc243391307" w:history="1">
            <w:r w:rsidR="00282FFA" w:rsidRPr="001F02DD">
              <w:rPr>
                <w:rStyle w:val="Hipervnculo"/>
                <w:rFonts w:cs="Arial"/>
                <w:noProof/>
              </w:rPr>
              <w:t>1.2 Objetivo del Documento</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_Toc243391307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3</w:t>
            </w:r>
            <w:r w:rsidR="00282FFA" w:rsidRPr="001F02DD">
              <w:rPr>
                <w:rFonts w:cs="Arial"/>
                <w:noProof/>
                <w:webHidden/>
              </w:rPr>
              <w:fldChar w:fldCharType="end"/>
            </w:r>
          </w:hyperlink>
        </w:p>
        <w:p w14:paraId="204763A4" w14:textId="40F6073C" w:rsidR="00282FFA" w:rsidRPr="001F02DD" w:rsidRDefault="003B5962">
          <w:pPr>
            <w:pStyle w:val="TDC2"/>
            <w:tabs>
              <w:tab w:val="right" w:leader="dot" w:pos="9016"/>
            </w:tabs>
            <w:rPr>
              <w:rFonts w:cs="Arial"/>
              <w:noProof/>
              <w:color w:val="auto"/>
              <w:lang w:val="es-MX" w:eastAsia="es-MX"/>
            </w:rPr>
          </w:pPr>
          <w:hyperlink w:anchor="_Toc243391308" w:history="1">
            <w:r w:rsidR="00282FFA" w:rsidRPr="001F02DD">
              <w:rPr>
                <w:rStyle w:val="Hipervnculo"/>
                <w:rFonts w:cs="Arial"/>
                <w:noProof/>
              </w:rPr>
              <w:t>1.3 Alcance</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_Toc243391308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3</w:t>
            </w:r>
            <w:r w:rsidR="00282FFA" w:rsidRPr="001F02DD">
              <w:rPr>
                <w:rFonts w:cs="Arial"/>
                <w:noProof/>
                <w:webHidden/>
              </w:rPr>
              <w:fldChar w:fldCharType="end"/>
            </w:r>
          </w:hyperlink>
        </w:p>
        <w:p w14:paraId="6DC655F4" w14:textId="41C6FCD9" w:rsidR="00282FFA" w:rsidRPr="001F02DD" w:rsidRDefault="003B5962">
          <w:pPr>
            <w:pStyle w:val="TDC1"/>
            <w:tabs>
              <w:tab w:val="right" w:leader="dot" w:pos="9016"/>
            </w:tabs>
            <w:rPr>
              <w:rFonts w:cs="Arial"/>
              <w:noProof/>
              <w:color w:val="auto"/>
              <w:lang w:val="es-MX" w:eastAsia="es-MX"/>
            </w:rPr>
          </w:pPr>
          <w:hyperlink w:anchor="_Toc243391309" w:history="1">
            <w:r w:rsidR="00282FFA" w:rsidRPr="001F02DD">
              <w:rPr>
                <w:rStyle w:val="Hipervnculo"/>
                <w:rFonts w:cs="Arial"/>
                <w:noProof/>
              </w:rPr>
              <w:t>2. DESCRIPCIÓN GENERAL DEL PROYECTO</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_Toc243391309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5</w:t>
            </w:r>
            <w:r w:rsidR="00282FFA" w:rsidRPr="001F02DD">
              <w:rPr>
                <w:rFonts w:cs="Arial"/>
                <w:noProof/>
                <w:webHidden/>
              </w:rPr>
              <w:fldChar w:fldCharType="end"/>
            </w:r>
          </w:hyperlink>
        </w:p>
        <w:p w14:paraId="6CDC6780" w14:textId="66DF139D" w:rsidR="00282FFA" w:rsidRPr="001F02DD" w:rsidRDefault="003B5962">
          <w:pPr>
            <w:pStyle w:val="TDC2"/>
            <w:tabs>
              <w:tab w:val="right" w:leader="dot" w:pos="9016"/>
            </w:tabs>
            <w:rPr>
              <w:rFonts w:cs="Arial"/>
              <w:noProof/>
              <w:color w:val="auto"/>
              <w:lang w:val="es-MX" w:eastAsia="es-MX"/>
            </w:rPr>
          </w:pPr>
          <w:hyperlink w:anchor="_Toc243391310" w:history="1">
            <w:r w:rsidR="00282FFA" w:rsidRPr="001F02DD">
              <w:rPr>
                <w:rStyle w:val="Hipervnculo"/>
                <w:rFonts w:cs="Arial"/>
                <w:noProof/>
              </w:rPr>
              <w:t>2.1 Nombre del Proyecto</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_Toc243391310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5</w:t>
            </w:r>
            <w:r w:rsidR="00282FFA" w:rsidRPr="001F02DD">
              <w:rPr>
                <w:rFonts w:cs="Arial"/>
                <w:noProof/>
                <w:webHidden/>
              </w:rPr>
              <w:fldChar w:fldCharType="end"/>
            </w:r>
          </w:hyperlink>
        </w:p>
        <w:p w14:paraId="5E7B8F10" w14:textId="2B1736BB" w:rsidR="00282FFA" w:rsidRPr="001F02DD" w:rsidRDefault="003B5962">
          <w:pPr>
            <w:pStyle w:val="TDC2"/>
            <w:tabs>
              <w:tab w:val="right" w:leader="dot" w:pos="9016"/>
            </w:tabs>
            <w:rPr>
              <w:rFonts w:cs="Arial"/>
              <w:noProof/>
              <w:color w:val="auto"/>
              <w:lang w:val="es-MX" w:eastAsia="es-MX"/>
            </w:rPr>
          </w:pPr>
          <w:hyperlink w:anchor="_Toc243391311" w:history="1">
            <w:r w:rsidR="00282FFA" w:rsidRPr="001F02DD">
              <w:rPr>
                <w:rStyle w:val="Hipervnculo"/>
                <w:rFonts w:cs="Arial"/>
                <w:noProof/>
              </w:rPr>
              <w:t>2.2 Problema</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_Toc243391311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5</w:t>
            </w:r>
            <w:r w:rsidR="00282FFA" w:rsidRPr="001F02DD">
              <w:rPr>
                <w:rFonts w:cs="Arial"/>
                <w:noProof/>
                <w:webHidden/>
              </w:rPr>
              <w:fldChar w:fldCharType="end"/>
            </w:r>
          </w:hyperlink>
        </w:p>
        <w:p w14:paraId="452C3280" w14:textId="667F4069" w:rsidR="00282FFA" w:rsidRPr="001F02DD" w:rsidRDefault="003B5962">
          <w:pPr>
            <w:pStyle w:val="TDC2"/>
            <w:tabs>
              <w:tab w:val="right" w:leader="dot" w:pos="9016"/>
            </w:tabs>
            <w:rPr>
              <w:rFonts w:cs="Arial"/>
              <w:noProof/>
              <w:color w:val="auto"/>
              <w:lang w:val="es-MX" w:eastAsia="es-MX"/>
            </w:rPr>
          </w:pPr>
          <w:hyperlink w:anchor="_Toc243391312" w:history="1">
            <w:r w:rsidR="00282FFA" w:rsidRPr="001F02DD">
              <w:rPr>
                <w:rStyle w:val="Hipervnculo"/>
                <w:rFonts w:cs="Arial"/>
                <w:noProof/>
              </w:rPr>
              <w:t>2.3 Objetivo General</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_Toc243391312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5</w:t>
            </w:r>
            <w:r w:rsidR="00282FFA" w:rsidRPr="001F02DD">
              <w:rPr>
                <w:rFonts w:cs="Arial"/>
                <w:noProof/>
                <w:webHidden/>
              </w:rPr>
              <w:fldChar w:fldCharType="end"/>
            </w:r>
          </w:hyperlink>
        </w:p>
        <w:p w14:paraId="4B9A4299" w14:textId="535F8AD0" w:rsidR="00282FFA" w:rsidRPr="001F02DD" w:rsidRDefault="003B5962">
          <w:pPr>
            <w:pStyle w:val="TDC2"/>
            <w:tabs>
              <w:tab w:val="right" w:leader="dot" w:pos="9016"/>
            </w:tabs>
            <w:rPr>
              <w:rFonts w:cs="Arial"/>
              <w:noProof/>
              <w:color w:val="auto"/>
              <w:lang w:val="es-MX" w:eastAsia="es-MX"/>
            </w:rPr>
          </w:pPr>
          <w:hyperlink w:anchor="_Toc243391313" w:history="1">
            <w:r w:rsidR="00282FFA" w:rsidRPr="001F02DD">
              <w:rPr>
                <w:rStyle w:val="Hipervnculo"/>
                <w:rFonts w:cs="Arial"/>
                <w:noProof/>
              </w:rPr>
              <w:t>2.4 Objetivos Específicos</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_Toc243391313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5</w:t>
            </w:r>
            <w:r w:rsidR="00282FFA" w:rsidRPr="001F02DD">
              <w:rPr>
                <w:rFonts w:cs="Arial"/>
                <w:noProof/>
                <w:webHidden/>
              </w:rPr>
              <w:fldChar w:fldCharType="end"/>
            </w:r>
          </w:hyperlink>
        </w:p>
        <w:p w14:paraId="77F9C936" w14:textId="41A3A701" w:rsidR="00282FFA" w:rsidRPr="001F02DD" w:rsidRDefault="003B5962">
          <w:pPr>
            <w:pStyle w:val="TDC2"/>
            <w:tabs>
              <w:tab w:val="right" w:leader="dot" w:pos="9016"/>
            </w:tabs>
            <w:rPr>
              <w:rFonts w:cs="Arial"/>
              <w:noProof/>
              <w:color w:val="auto"/>
              <w:lang w:val="es-MX" w:eastAsia="es-MX"/>
            </w:rPr>
          </w:pPr>
          <w:hyperlink w:anchor="_Toc243391314" w:history="1">
            <w:r w:rsidR="00282FFA" w:rsidRPr="001F02DD">
              <w:rPr>
                <w:rStyle w:val="Hipervnculo"/>
                <w:rFonts w:cs="Arial"/>
                <w:noProof/>
              </w:rPr>
              <w:t>2.5 Alcance</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_Toc243391314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6</w:t>
            </w:r>
            <w:r w:rsidR="00282FFA" w:rsidRPr="001F02DD">
              <w:rPr>
                <w:rFonts w:cs="Arial"/>
                <w:noProof/>
                <w:webHidden/>
              </w:rPr>
              <w:fldChar w:fldCharType="end"/>
            </w:r>
          </w:hyperlink>
        </w:p>
        <w:p w14:paraId="44A91075" w14:textId="61AA615E" w:rsidR="00282FFA" w:rsidRPr="001F02DD" w:rsidRDefault="003B5962">
          <w:pPr>
            <w:pStyle w:val="TDC1"/>
            <w:tabs>
              <w:tab w:val="right" w:leader="dot" w:pos="9016"/>
            </w:tabs>
            <w:rPr>
              <w:rFonts w:cs="Arial"/>
              <w:noProof/>
              <w:color w:val="auto"/>
              <w:lang w:val="es-MX" w:eastAsia="es-MX"/>
            </w:rPr>
          </w:pPr>
          <w:hyperlink w:anchor="_Toc243391315" w:history="1">
            <w:r w:rsidR="00282FFA" w:rsidRPr="001F02DD">
              <w:rPr>
                <w:rStyle w:val="Hipervnculo"/>
                <w:rFonts w:cs="Arial"/>
                <w:noProof/>
              </w:rPr>
              <w:t>3. ARQUITECTURA DEL SISTEMA</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_Toc243391315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11</w:t>
            </w:r>
            <w:r w:rsidR="00282FFA" w:rsidRPr="001F02DD">
              <w:rPr>
                <w:rFonts w:cs="Arial"/>
                <w:noProof/>
                <w:webHidden/>
              </w:rPr>
              <w:fldChar w:fldCharType="end"/>
            </w:r>
          </w:hyperlink>
        </w:p>
        <w:p w14:paraId="24E92B74" w14:textId="5E1F5780" w:rsidR="00282FFA" w:rsidRPr="001F02DD" w:rsidRDefault="003B5962">
          <w:pPr>
            <w:pStyle w:val="TDC2"/>
            <w:tabs>
              <w:tab w:val="right" w:leader="dot" w:pos="9016"/>
            </w:tabs>
            <w:rPr>
              <w:rFonts w:cs="Arial"/>
              <w:noProof/>
              <w:color w:val="auto"/>
              <w:lang w:val="es-MX" w:eastAsia="es-MX"/>
            </w:rPr>
          </w:pPr>
          <w:hyperlink w:anchor="_Toc243391316" w:history="1">
            <w:r w:rsidR="00282FFA" w:rsidRPr="001F02DD">
              <w:rPr>
                <w:rStyle w:val="Hipervnculo"/>
                <w:rFonts w:cs="Arial"/>
                <w:noProof/>
              </w:rPr>
              <w:t>3.1 Backend – Clean Architecture</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_Toc243391316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11</w:t>
            </w:r>
            <w:r w:rsidR="00282FFA" w:rsidRPr="001F02DD">
              <w:rPr>
                <w:rFonts w:cs="Arial"/>
                <w:noProof/>
                <w:webHidden/>
              </w:rPr>
              <w:fldChar w:fldCharType="end"/>
            </w:r>
          </w:hyperlink>
        </w:p>
        <w:p w14:paraId="2034B78A" w14:textId="4CAB4E2D" w:rsidR="00282FFA" w:rsidRPr="001F02DD" w:rsidRDefault="003B5962">
          <w:pPr>
            <w:pStyle w:val="TDC2"/>
            <w:tabs>
              <w:tab w:val="right" w:leader="dot" w:pos="9016"/>
            </w:tabs>
            <w:rPr>
              <w:rFonts w:cs="Arial"/>
              <w:noProof/>
              <w:color w:val="auto"/>
              <w:lang w:val="es-MX" w:eastAsia="es-MX"/>
            </w:rPr>
          </w:pPr>
          <w:hyperlink w:anchor="_Toc243391317" w:history="1">
            <w:r w:rsidR="00282FFA" w:rsidRPr="001F02DD">
              <w:rPr>
                <w:rStyle w:val="Hipervnculo"/>
                <w:rFonts w:cs="Arial"/>
                <w:noProof/>
              </w:rPr>
              <w:t>3.2 Frontend</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_Toc243391317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12</w:t>
            </w:r>
            <w:r w:rsidR="00282FFA" w:rsidRPr="001F02DD">
              <w:rPr>
                <w:rFonts w:cs="Arial"/>
                <w:noProof/>
                <w:webHidden/>
              </w:rPr>
              <w:fldChar w:fldCharType="end"/>
            </w:r>
          </w:hyperlink>
        </w:p>
        <w:p w14:paraId="2171FE07" w14:textId="0AD07A28" w:rsidR="00282FFA" w:rsidRPr="001F02DD" w:rsidRDefault="003B5962">
          <w:pPr>
            <w:pStyle w:val="TDC2"/>
            <w:tabs>
              <w:tab w:val="right" w:leader="dot" w:pos="9016"/>
            </w:tabs>
            <w:rPr>
              <w:rFonts w:cs="Arial"/>
              <w:noProof/>
              <w:color w:val="auto"/>
              <w:lang w:val="es-MX" w:eastAsia="es-MX"/>
            </w:rPr>
          </w:pPr>
          <w:hyperlink w:anchor="_Toc243391318" w:history="1">
            <w:r w:rsidR="00282FFA" w:rsidRPr="001F02DD">
              <w:rPr>
                <w:rStyle w:val="Hipervnculo"/>
                <w:rFonts w:cs="Arial"/>
                <w:noProof/>
              </w:rPr>
              <w:t>3.3 Comunicación entre Componentes</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_Toc243391318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13</w:t>
            </w:r>
            <w:r w:rsidR="00282FFA" w:rsidRPr="001F02DD">
              <w:rPr>
                <w:rFonts w:cs="Arial"/>
                <w:noProof/>
                <w:webHidden/>
              </w:rPr>
              <w:fldChar w:fldCharType="end"/>
            </w:r>
          </w:hyperlink>
        </w:p>
        <w:p w14:paraId="2D2B24AA" w14:textId="312A9C9A" w:rsidR="00282FFA" w:rsidRPr="001F02DD" w:rsidRDefault="003B5962">
          <w:pPr>
            <w:pStyle w:val="TDC1"/>
            <w:tabs>
              <w:tab w:val="right" w:leader="dot" w:pos="9016"/>
            </w:tabs>
            <w:rPr>
              <w:rFonts w:cs="Arial"/>
              <w:noProof/>
              <w:color w:val="auto"/>
              <w:lang w:val="es-MX" w:eastAsia="es-MX"/>
            </w:rPr>
          </w:pPr>
          <w:hyperlink w:anchor="_Toc243391319" w:history="1">
            <w:r w:rsidR="00282FFA" w:rsidRPr="001F02DD">
              <w:rPr>
                <w:rStyle w:val="Hipervnculo"/>
                <w:rFonts w:cs="Arial"/>
                <w:noProof/>
              </w:rPr>
              <w:t>4. STACK TECNOLÓGICO</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_Toc243391319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13</w:t>
            </w:r>
            <w:r w:rsidR="00282FFA" w:rsidRPr="001F02DD">
              <w:rPr>
                <w:rFonts w:cs="Arial"/>
                <w:noProof/>
                <w:webHidden/>
              </w:rPr>
              <w:fldChar w:fldCharType="end"/>
            </w:r>
          </w:hyperlink>
        </w:p>
        <w:p w14:paraId="6B2A6A97" w14:textId="71606C49" w:rsidR="00282FFA" w:rsidRPr="001F02DD" w:rsidRDefault="003B5962">
          <w:pPr>
            <w:pStyle w:val="TDC2"/>
            <w:tabs>
              <w:tab w:val="right" w:leader="dot" w:pos="9016"/>
            </w:tabs>
            <w:rPr>
              <w:rFonts w:cs="Arial"/>
              <w:noProof/>
              <w:color w:val="auto"/>
              <w:lang w:val="es-MX" w:eastAsia="es-MX"/>
            </w:rPr>
          </w:pPr>
          <w:hyperlink w:anchor="_Toc243391320" w:history="1">
            <w:r w:rsidR="00282FFA" w:rsidRPr="001F02DD">
              <w:rPr>
                <w:rStyle w:val="Hipervnculo"/>
                <w:rFonts w:cs="Arial"/>
                <w:noProof/>
              </w:rPr>
              <w:t>4.1 Backend</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_Toc243391320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13</w:t>
            </w:r>
            <w:r w:rsidR="00282FFA" w:rsidRPr="001F02DD">
              <w:rPr>
                <w:rFonts w:cs="Arial"/>
                <w:noProof/>
                <w:webHidden/>
              </w:rPr>
              <w:fldChar w:fldCharType="end"/>
            </w:r>
          </w:hyperlink>
        </w:p>
        <w:p w14:paraId="55482514" w14:textId="55553664" w:rsidR="00282FFA" w:rsidRPr="001F02DD" w:rsidRDefault="003B5962">
          <w:pPr>
            <w:pStyle w:val="TDC2"/>
            <w:tabs>
              <w:tab w:val="right" w:leader="dot" w:pos="9016"/>
            </w:tabs>
            <w:rPr>
              <w:rFonts w:cs="Arial"/>
              <w:noProof/>
              <w:color w:val="auto"/>
              <w:lang w:val="es-MX" w:eastAsia="es-MX"/>
            </w:rPr>
          </w:pPr>
          <w:hyperlink w:anchor="_Toc243391321" w:history="1">
            <w:r w:rsidR="00282FFA" w:rsidRPr="001F02DD">
              <w:rPr>
                <w:rStyle w:val="Hipervnculo"/>
                <w:rFonts w:cs="Arial"/>
                <w:noProof/>
              </w:rPr>
              <w:t>4.2 Frontend</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_Toc243391321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14</w:t>
            </w:r>
            <w:r w:rsidR="00282FFA" w:rsidRPr="001F02DD">
              <w:rPr>
                <w:rFonts w:cs="Arial"/>
                <w:noProof/>
                <w:webHidden/>
              </w:rPr>
              <w:fldChar w:fldCharType="end"/>
            </w:r>
          </w:hyperlink>
        </w:p>
        <w:p w14:paraId="4BC364C7" w14:textId="0D144EE8" w:rsidR="00282FFA" w:rsidRPr="001F02DD" w:rsidRDefault="003B5962">
          <w:pPr>
            <w:pStyle w:val="TDC2"/>
            <w:tabs>
              <w:tab w:val="right" w:leader="dot" w:pos="9016"/>
            </w:tabs>
            <w:rPr>
              <w:rFonts w:cs="Arial"/>
              <w:noProof/>
              <w:color w:val="auto"/>
              <w:lang w:val="es-MX" w:eastAsia="es-MX"/>
            </w:rPr>
          </w:pPr>
          <w:hyperlink w:anchor="_Toc243391322" w:history="1">
            <w:r w:rsidR="00282FFA" w:rsidRPr="001F02DD">
              <w:rPr>
                <w:rStyle w:val="Hipervnculo"/>
                <w:rFonts w:cs="Arial"/>
                <w:noProof/>
              </w:rPr>
              <w:t>4.3 Patrones de Diseño</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_Toc243391322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14</w:t>
            </w:r>
            <w:r w:rsidR="00282FFA" w:rsidRPr="001F02DD">
              <w:rPr>
                <w:rFonts w:cs="Arial"/>
                <w:noProof/>
                <w:webHidden/>
              </w:rPr>
              <w:fldChar w:fldCharType="end"/>
            </w:r>
          </w:hyperlink>
        </w:p>
        <w:p w14:paraId="21FE1171" w14:textId="3F020AD7" w:rsidR="00282FFA" w:rsidRPr="001F02DD" w:rsidRDefault="003B5962">
          <w:pPr>
            <w:pStyle w:val="TDC2"/>
            <w:tabs>
              <w:tab w:val="right" w:leader="dot" w:pos="9016"/>
            </w:tabs>
            <w:rPr>
              <w:rFonts w:cs="Arial"/>
              <w:noProof/>
              <w:color w:val="auto"/>
              <w:lang w:val="es-MX" w:eastAsia="es-MX"/>
            </w:rPr>
          </w:pPr>
          <w:hyperlink w:anchor="_Toc243391323" w:history="1">
            <w:r w:rsidR="00282FFA" w:rsidRPr="001F02DD">
              <w:rPr>
                <w:rStyle w:val="Hipervnculo"/>
                <w:rFonts w:cs="Arial"/>
                <w:noProof/>
              </w:rPr>
              <w:t>4.4 Herramientas de Desarrollo, Pruebas y Base de Datos</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_Toc243391323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16</w:t>
            </w:r>
            <w:r w:rsidR="00282FFA" w:rsidRPr="001F02DD">
              <w:rPr>
                <w:rFonts w:cs="Arial"/>
                <w:noProof/>
                <w:webHidden/>
              </w:rPr>
              <w:fldChar w:fldCharType="end"/>
            </w:r>
          </w:hyperlink>
        </w:p>
        <w:p w14:paraId="2AEFEC27" w14:textId="6EEEC0E6" w:rsidR="00282FFA" w:rsidRPr="001F02DD" w:rsidRDefault="003B5962">
          <w:pPr>
            <w:pStyle w:val="TDC1"/>
            <w:tabs>
              <w:tab w:val="right" w:leader="dot" w:pos="9016"/>
            </w:tabs>
            <w:rPr>
              <w:rFonts w:cs="Arial"/>
              <w:noProof/>
              <w:color w:val="auto"/>
              <w:lang w:val="es-MX" w:eastAsia="es-MX"/>
            </w:rPr>
          </w:pPr>
          <w:hyperlink w:anchor="_Toc243391324" w:history="1">
            <w:r w:rsidR="00282FFA" w:rsidRPr="001F02DD">
              <w:rPr>
                <w:rStyle w:val="Hipervnculo"/>
                <w:rFonts w:cs="Arial"/>
                <w:noProof/>
              </w:rPr>
              <w:t>Anexos</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_Toc243391324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20</w:t>
            </w:r>
            <w:r w:rsidR="00282FFA" w:rsidRPr="001F02DD">
              <w:rPr>
                <w:rFonts w:cs="Arial"/>
                <w:noProof/>
                <w:webHidden/>
              </w:rPr>
              <w:fldChar w:fldCharType="end"/>
            </w:r>
          </w:hyperlink>
        </w:p>
        <w:p w14:paraId="51434E50" w14:textId="771140EE" w:rsidR="00282FFA" w:rsidRPr="001F02DD" w:rsidRDefault="003B5962">
          <w:pPr>
            <w:pStyle w:val="TDC2"/>
            <w:tabs>
              <w:tab w:val="right" w:leader="dot" w:pos="9016"/>
            </w:tabs>
            <w:rPr>
              <w:rFonts w:cs="Arial"/>
              <w:noProof/>
              <w:color w:val="auto"/>
              <w:lang w:val="es-MX" w:eastAsia="es-MX"/>
            </w:rPr>
          </w:pPr>
          <w:hyperlink w:anchor="_Toc243391325" w:history="1">
            <w:r w:rsidR="00282FFA" w:rsidRPr="001F02DD">
              <w:rPr>
                <w:rStyle w:val="Hipervnculo"/>
                <w:rFonts w:cs="Arial"/>
                <w:noProof/>
              </w:rPr>
              <w:t>ANEXO A: Requerimientos</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_Toc243391325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20</w:t>
            </w:r>
            <w:r w:rsidR="00282FFA" w:rsidRPr="001F02DD">
              <w:rPr>
                <w:rFonts w:cs="Arial"/>
                <w:noProof/>
                <w:webHidden/>
              </w:rPr>
              <w:fldChar w:fldCharType="end"/>
            </w:r>
          </w:hyperlink>
        </w:p>
        <w:p w14:paraId="1E202B1B" w14:textId="5E15D71C" w:rsidR="00282FFA" w:rsidRPr="001F02DD" w:rsidRDefault="003B5962">
          <w:pPr>
            <w:pStyle w:val="TDC2"/>
            <w:tabs>
              <w:tab w:val="right" w:leader="dot" w:pos="9016"/>
            </w:tabs>
            <w:rPr>
              <w:rFonts w:cs="Arial"/>
              <w:noProof/>
              <w:color w:val="auto"/>
              <w:lang w:val="es-MX" w:eastAsia="es-MX"/>
            </w:rPr>
          </w:pPr>
          <w:hyperlink w:anchor="_Toc243391326" w:history="1">
            <w:r w:rsidR="00282FFA" w:rsidRPr="001F02DD">
              <w:rPr>
                <w:rStyle w:val="Hipervnculo"/>
                <w:rFonts w:cs="Arial"/>
                <w:noProof/>
              </w:rPr>
              <w:t>ANEXO B: HU</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_Toc243391326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20</w:t>
            </w:r>
            <w:r w:rsidR="00282FFA" w:rsidRPr="001F02DD">
              <w:rPr>
                <w:rFonts w:cs="Arial"/>
                <w:noProof/>
                <w:webHidden/>
              </w:rPr>
              <w:fldChar w:fldCharType="end"/>
            </w:r>
          </w:hyperlink>
        </w:p>
        <w:p w14:paraId="53226EB1" w14:textId="003CEBCE" w:rsidR="00282FFA" w:rsidRPr="001F02DD" w:rsidRDefault="003B5962">
          <w:pPr>
            <w:pStyle w:val="TDC2"/>
            <w:tabs>
              <w:tab w:val="right" w:leader="dot" w:pos="9016"/>
            </w:tabs>
            <w:rPr>
              <w:rFonts w:cs="Arial"/>
              <w:noProof/>
              <w:color w:val="auto"/>
              <w:lang w:val="es-MX" w:eastAsia="es-MX"/>
            </w:rPr>
          </w:pPr>
          <w:hyperlink w:anchor="_Toc243391327" w:history="1">
            <w:r w:rsidR="00282FFA" w:rsidRPr="001F02DD">
              <w:rPr>
                <w:rStyle w:val="Hipervnculo"/>
                <w:rFonts w:cs="Arial"/>
                <w:noProof/>
              </w:rPr>
              <w:t>ANEXO C: CUS</w:t>
            </w:r>
            <w:r w:rsidR="00282FFA" w:rsidRPr="001F02DD">
              <w:rPr>
                <w:rFonts w:cs="Arial"/>
                <w:noProof/>
                <w:webHidden/>
              </w:rPr>
              <w:tab/>
            </w:r>
            <w:r w:rsidR="00282FFA" w:rsidRPr="001F02DD">
              <w:rPr>
                <w:rFonts w:cs="Arial"/>
                <w:noProof/>
                <w:webHidden/>
              </w:rPr>
              <w:fldChar w:fldCharType="begin"/>
            </w:r>
            <w:r w:rsidR="00282FFA" w:rsidRPr="001F02DD">
              <w:rPr>
                <w:rFonts w:cs="Arial"/>
                <w:noProof/>
                <w:webHidden/>
              </w:rPr>
              <w:instrText xml:space="preserve"> PAGEREF _Toc243391327 \h </w:instrText>
            </w:r>
            <w:r w:rsidR="00282FFA" w:rsidRPr="001F02DD">
              <w:rPr>
                <w:rFonts w:cs="Arial"/>
                <w:noProof/>
                <w:webHidden/>
              </w:rPr>
            </w:r>
            <w:r w:rsidR="00282FFA" w:rsidRPr="001F02DD">
              <w:rPr>
                <w:rFonts w:cs="Arial"/>
                <w:noProof/>
                <w:webHidden/>
              </w:rPr>
              <w:fldChar w:fldCharType="separate"/>
            </w:r>
            <w:r w:rsidR="00282FFA" w:rsidRPr="001F02DD">
              <w:rPr>
                <w:rFonts w:cs="Arial"/>
                <w:noProof/>
                <w:webHidden/>
              </w:rPr>
              <w:t>20</w:t>
            </w:r>
            <w:r w:rsidR="00282FFA" w:rsidRPr="001F02DD">
              <w:rPr>
                <w:rFonts w:cs="Arial"/>
                <w:noProof/>
                <w:webHidden/>
              </w:rPr>
              <w:fldChar w:fldCharType="end"/>
            </w:r>
          </w:hyperlink>
        </w:p>
        <w:p w14:paraId="63C5FDC6" w14:textId="6AFD6BDE" w:rsidR="00C87417" w:rsidRPr="001F02DD" w:rsidRDefault="00C87417">
          <w:pPr>
            <w:rPr>
              <w:rFonts w:cs="Arial"/>
            </w:rPr>
          </w:pPr>
          <w:r w:rsidRPr="001F02DD">
            <w:rPr>
              <w:rFonts w:cs="Arial"/>
              <w:b/>
              <w:bCs/>
              <w:lang w:val="es-ES"/>
            </w:rPr>
            <w:fldChar w:fldCharType="end"/>
          </w:r>
        </w:p>
      </w:sdtContent>
    </w:sdt>
    <w:p w14:paraId="5FD0018C" w14:textId="77777777" w:rsidR="005F4E7E" w:rsidRPr="001F02DD" w:rsidRDefault="005F4E7E">
      <w:pPr>
        <w:keepNext/>
        <w:spacing w:before="280"/>
        <w:rPr>
          <w:rFonts w:cs="Arial"/>
          <w:b/>
          <w:color w:val="3A2211"/>
          <w:sz w:val="27"/>
        </w:rPr>
      </w:pPr>
    </w:p>
    <w:p w14:paraId="0B301591" w14:textId="77777777" w:rsidR="005F4E7E" w:rsidRPr="001F02DD" w:rsidRDefault="005F4E7E">
      <w:pPr>
        <w:keepNext/>
        <w:spacing w:before="280"/>
        <w:rPr>
          <w:rFonts w:cs="Arial"/>
          <w:b/>
          <w:color w:val="3A2211"/>
          <w:sz w:val="27"/>
        </w:rPr>
      </w:pPr>
    </w:p>
    <w:p w14:paraId="0660BA63" w14:textId="77777777" w:rsidR="005F4E7E" w:rsidRPr="001F02DD" w:rsidRDefault="005F4E7E">
      <w:pPr>
        <w:keepNext/>
        <w:spacing w:before="280"/>
        <w:rPr>
          <w:rFonts w:cs="Arial"/>
          <w:b/>
          <w:color w:val="3A2211"/>
          <w:sz w:val="27"/>
        </w:rPr>
      </w:pPr>
    </w:p>
    <w:p w14:paraId="7BFB9754" w14:textId="77777777" w:rsidR="005F4E7E" w:rsidRPr="001F02DD" w:rsidRDefault="005F4E7E">
      <w:pPr>
        <w:keepNext/>
        <w:spacing w:before="280"/>
        <w:rPr>
          <w:rFonts w:cs="Arial"/>
          <w:b/>
          <w:color w:val="3A2211"/>
          <w:sz w:val="27"/>
        </w:rPr>
      </w:pPr>
    </w:p>
    <w:p w14:paraId="31B72432" w14:textId="056A89E5" w:rsidR="005F4E7E" w:rsidRPr="001F02DD" w:rsidRDefault="005F4E7E">
      <w:pPr>
        <w:spacing w:after="200"/>
        <w:jc w:val="left"/>
        <w:rPr>
          <w:rFonts w:cs="Arial"/>
          <w:b/>
          <w:color w:val="3A2211"/>
          <w:sz w:val="27"/>
        </w:rPr>
      </w:pPr>
    </w:p>
    <w:p w14:paraId="58D6B3DE" w14:textId="751B41C5" w:rsidR="00CC2DDC" w:rsidRPr="001F02DD" w:rsidRDefault="006E443C" w:rsidP="005F4E7E">
      <w:pPr>
        <w:pStyle w:val="Ttulo1"/>
        <w:rPr>
          <w:rFonts w:cs="Arial"/>
        </w:rPr>
      </w:pPr>
      <w:bookmarkStart w:id="1" w:name="_Toc243391305"/>
      <w:r w:rsidRPr="001F02DD">
        <w:rPr>
          <w:rFonts w:cs="Arial"/>
        </w:rPr>
        <w:t>1. INTRODUCCIÓN</w:t>
      </w:r>
      <w:bookmarkEnd w:id="1"/>
    </w:p>
    <w:p w14:paraId="3B103B5B" w14:textId="108B2438" w:rsidR="00CC2DDC" w:rsidRPr="001F02DD" w:rsidRDefault="006E443C" w:rsidP="00C81E2A">
      <w:pPr>
        <w:pStyle w:val="Ttulo2"/>
        <w:rPr>
          <w:rFonts w:cs="Arial"/>
        </w:rPr>
      </w:pPr>
      <w:bookmarkStart w:id="2" w:name="_Toc243391306"/>
      <w:r w:rsidRPr="001F02DD">
        <w:rPr>
          <w:rFonts w:cs="Arial"/>
        </w:rPr>
        <w:t xml:space="preserve">1.1 </w:t>
      </w:r>
      <w:proofErr w:type="spellStart"/>
      <w:r w:rsidRPr="001F02DD">
        <w:rPr>
          <w:rFonts w:cs="Arial"/>
        </w:rPr>
        <w:t>Antecedentes</w:t>
      </w:r>
      <w:bookmarkEnd w:id="2"/>
      <w:proofErr w:type="spellEnd"/>
    </w:p>
    <w:p w14:paraId="54482167" w14:textId="13ED1C56" w:rsidR="00C81E2A" w:rsidRPr="001F02DD" w:rsidRDefault="00C81E2A" w:rsidP="00C81E2A">
      <w:pPr>
        <w:rPr>
          <w:rFonts w:cs="Arial"/>
        </w:rPr>
      </w:pPr>
      <w:proofErr w:type="spellStart"/>
      <w:r w:rsidRPr="001F02DD">
        <w:rPr>
          <w:rFonts w:cs="Arial"/>
        </w:rPr>
        <w:t>En</w:t>
      </w:r>
      <w:proofErr w:type="spellEnd"/>
      <w:r w:rsidRPr="001F02DD">
        <w:rPr>
          <w:rFonts w:cs="Arial"/>
        </w:rPr>
        <w:t xml:space="preserve"> los </w:t>
      </w:r>
      <w:proofErr w:type="spellStart"/>
      <w:r w:rsidRPr="001F02DD">
        <w:rPr>
          <w:rFonts w:cs="Arial"/>
        </w:rPr>
        <w:t>restaurantes</w:t>
      </w:r>
      <w:proofErr w:type="spellEnd"/>
      <w:r w:rsidRPr="001F02DD">
        <w:rPr>
          <w:rFonts w:cs="Arial"/>
        </w:rPr>
        <w:t xml:space="preserve"> de comida criolla </w:t>
      </w:r>
      <w:proofErr w:type="spellStart"/>
      <w:r w:rsidRPr="001F02DD">
        <w:rPr>
          <w:rFonts w:cs="Arial"/>
        </w:rPr>
        <w:t>como</w:t>
      </w:r>
      <w:proofErr w:type="spellEnd"/>
      <w:r w:rsidRPr="001F02DD">
        <w:rPr>
          <w:rFonts w:cs="Arial"/>
        </w:rPr>
        <w:t xml:space="preserve"> “Girasoles”, la </w:t>
      </w:r>
      <w:proofErr w:type="spellStart"/>
      <w:r w:rsidRPr="001F02DD">
        <w:rPr>
          <w:rFonts w:cs="Arial"/>
        </w:rPr>
        <w:t>atención</w:t>
      </w:r>
      <w:proofErr w:type="spellEnd"/>
      <w:r w:rsidRPr="001F02DD">
        <w:rPr>
          <w:rFonts w:cs="Arial"/>
        </w:rPr>
        <w:t xml:space="preserve"> </w:t>
      </w:r>
      <w:proofErr w:type="spellStart"/>
      <w:r w:rsidRPr="001F02DD">
        <w:rPr>
          <w:rFonts w:cs="Arial"/>
        </w:rPr>
        <w:t>depende</w:t>
      </w:r>
      <w:proofErr w:type="spellEnd"/>
      <w:r w:rsidRPr="001F02DD">
        <w:rPr>
          <w:rFonts w:cs="Arial"/>
        </w:rPr>
        <w:t xml:space="preserve"> de la </w:t>
      </w:r>
      <w:proofErr w:type="spellStart"/>
      <w:r w:rsidRPr="001F02DD">
        <w:rPr>
          <w:rFonts w:cs="Arial"/>
        </w:rPr>
        <w:t>coordinación</w:t>
      </w:r>
      <w:proofErr w:type="spellEnd"/>
      <w:r w:rsidRPr="001F02DD">
        <w:rPr>
          <w:rFonts w:cs="Arial"/>
        </w:rPr>
        <w:t xml:space="preserve"> entre </w:t>
      </w:r>
      <w:proofErr w:type="spellStart"/>
      <w:r w:rsidRPr="001F02DD">
        <w:rPr>
          <w:rFonts w:cs="Arial"/>
        </w:rPr>
        <w:t>el</w:t>
      </w:r>
      <w:proofErr w:type="spellEnd"/>
      <w:r w:rsidRPr="001F02DD">
        <w:rPr>
          <w:rFonts w:cs="Arial"/>
        </w:rPr>
        <w:t xml:space="preserve"> </w:t>
      </w:r>
      <w:proofErr w:type="spellStart"/>
      <w:r w:rsidRPr="001F02DD">
        <w:rPr>
          <w:rFonts w:cs="Arial"/>
        </w:rPr>
        <w:t>salón</w:t>
      </w:r>
      <w:proofErr w:type="spellEnd"/>
      <w:r w:rsidRPr="001F02DD">
        <w:rPr>
          <w:rFonts w:cs="Arial"/>
        </w:rPr>
        <w:t xml:space="preserve">, la </w:t>
      </w:r>
      <w:proofErr w:type="spellStart"/>
      <w:r w:rsidRPr="001F02DD">
        <w:rPr>
          <w:rFonts w:cs="Arial"/>
        </w:rPr>
        <w:t>cocina</w:t>
      </w:r>
      <w:proofErr w:type="spellEnd"/>
      <w:r w:rsidRPr="001F02DD">
        <w:rPr>
          <w:rFonts w:cs="Arial"/>
        </w:rPr>
        <w:t xml:space="preserve"> y la </w:t>
      </w:r>
      <w:proofErr w:type="spellStart"/>
      <w:r w:rsidRPr="001F02DD">
        <w:rPr>
          <w:rFonts w:cs="Arial"/>
        </w:rPr>
        <w:t>caja</w:t>
      </w:r>
      <w:proofErr w:type="spellEnd"/>
      <w:r w:rsidRPr="001F02DD">
        <w:rPr>
          <w:rFonts w:cs="Arial"/>
        </w:rPr>
        <w:t xml:space="preserve">. </w:t>
      </w:r>
      <w:proofErr w:type="spellStart"/>
      <w:r w:rsidRPr="001F02DD">
        <w:rPr>
          <w:rFonts w:cs="Arial"/>
        </w:rPr>
        <w:t>Tradicionalmente</w:t>
      </w:r>
      <w:proofErr w:type="spellEnd"/>
      <w:r w:rsidRPr="001F02DD">
        <w:rPr>
          <w:rFonts w:cs="Arial"/>
        </w:rPr>
        <w:t xml:space="preserve">, </w:t>
      </w:r>
      <w:proofErr w:type="spellStart"/>
      <w:r w:rsidRPr="001F02DD">
        <w:rPr>
          <w:rFonts w:cs="Arial"/>
        </w:rPr>
        <w:t>esta</w:t>
      </w:r>
      <w:proofErr w:type="spellEnd"/>
      <w:r w:rsidRPr="001F02DD">
        <w:rPr>
          <w:rFonts w:cs="Arial"/>
        </w:rPr>
        <w:t xml:space="preserve"> </w:t>
      </w:r>
      <w:proofErr w:type="spellStart"/>
      <w:r w:rsidRPr="001F02DD">
        <w:rPr>
          <w:rFonts w:cs="Arial"/>
        </w:rPr>
        <w:t>coordinación</w:t>
      </w:r>
      <w:proofErr w:type="spellEnd"/>
      <w:r w:rsidRPr="001F02DD">
        <w:rPr>
          <w:rFonts w:cs="Arial"/>
        </w:rPr>
        <w:t xml:space="preserve"> se </w:t>
      </w:r>
      <w:proofErr w:type="spellStart"/>
      <w:r w:rsidRPr="001F02DD">
        <w:rPr>
          <w:rFonts w:cs="Arial"/>
        </w:rPr>
        <w:t>realiza</w:t>
      </w:r>
      <w:proofErr w:type="spellEnd"/>
      <w:r w:rsidRPr="001F02DD">
        <w:rPr>
          <w:rFonts w:cs="Arial"/>
        </w:rPr>
        <w:t xml:space="preserve"> con </w:t>
      </w:r>
      <w:proofErr w:type="spellStart"/>
      <w:r w:rsidRPr="001F02DD">
        <w:rPr>
          <w:rFonts w:cs="Arial"/>
        </w:rPr>
        <w:t>comandas</w:t>
      </w:r>
      <w:proofErr w:type="spellEnd"/>
      <w:r w:rsidRPr="001F02DD">
        <w:rPr>
          <w:rFonts w:cs="Arial"/>
        </w:rPr>
        <w:t xml:space="preserve"> de </w:t>
      </w:r>
      <w:proofErr w:type="spellStart"/>
      <w:r w:rsidRPr="001F02DD">
        <w:rPr>
          <w:rFonts w:cs="Arial"/>
        </w:rPr>
        <w:t>papel</w:t>
      </w:r>
      <w:proofErr w:type="spellEnd"/>
      <w:r w:rsidRPr="001F02DD">
        <w:rPr>
          <w:rFonts w:cs="Arial"/>
        </w:rPr>
        <w:t xml:space="preserve">, </w:t>
      </w:r>
      <w:proofErr w:type="spellStart"/>
      <w:r w:rsidRPr="001F02DD">
        <w:rPr>
          <w:rFonts w:cs="Arial"/>
        </w:rPr>
        <w:t>cálculos</w:t>
      </w:r>
      <w:proofErr w:type="spellEnd"/>
      <w:r w:rsidRPr="001F02DD">
        <w:rPr>
          <w:rFonts w:cs="Arial"/>
        </w:rPr>
        <w:t xml:space="preserve"> </w:t>
      </w:r>
      <w:proofErr w:type="spellStart"/>
      <w:r w:rsidRPr="001F02DD">
        <w:rPr>
          <w:rFonts w:cs="Arial"/>
        </w:rPr>
        <w:t>manuales</w:t>
      </w:r>
      <w:proofErr w:type="spellEnd"/>
      <w:r w:rsidRPr="001F02DD">
        <w:rPr>
          <w:rFonts w:cs="Arial"/>
        </w:rPr>
        <w:t xml:space="preserve"> de </w:t>
      </w:r>
      <w:proofErr w:type="spellStart"/>
      <w:r w:rsidRPr="001F02DD">
        <w:rPr>
          <w:rFonts w:cs="Arial"/>
        </w:rPr>
        <w:t>importes</w:t>
      </w:r>
      <w:proofErr w:type="spellEnd"/>
      <w:r w:rsidRPr="001F02DD">
        <w:rPr>
          <w:rFonts w:cs="Arial"/>
        </w:rPr>
        <w:t xml:space="preserve"> y </w:t>
      </w:r>
      <w:proofErr w:type="spellStart"/>
      <w:r w:rsidRPr="001F02DD">
        <w:rPr>
          <w:rFonts w:cs="Arial"/>
        </w:rPr>
        <w:t>comunicación</w:t>
      </w:r>
      <w:proofErr w:type="spellEnd"/>
      <w:r w:rsidRPr="001F02DD">
        <w:rPr>
          <w:rFonts w:cs="Arial"/>
        </w:rPr>
        <w:t xml:space="preserve"> verbal entre mozos y cocineros [1].</w:t>
      </w:r>
    </w:p>
    <w:p w14:paraId="32FB861B" w14:textId="6122ED0E" w:rsidR="00C81E2A" w:rsidRPr="001F02DD" w:rsidRDefault="00C81E2A" w:rsidP="00C81E2A">
      <w:pPr>
        <w:rPr>
          <w:rFonts w:cs="Arial"/>
        </w:rPr>
      </w:pPr>
      <w:r w:rsidRPr="001F02DD">
        <w:rPr>
          <w:rFonts w:cs="Arial"/>
        </w:rPr>
        <w:t xml:space="preserve">Este </w:t>
      </w:r>
      <w:proofErr w:type="spellStart"/>
      <w:r w:rsidRPr="001F02DD">
        <w:rPr>
          <w:rFonts w:cs="Arial"/>
        </w:rPr>
        <w:t>esquema</w:t>
      </w:r>
      <w:proofErr w:type="spellEnd"/>
      <w:r w:rsidRPr="001F02DD">
        <w:rPr>
          <w:rFonts w:cs="Arial"/>
        </w:rPr>
        <w:t xml:space="preserve"> genera </w:t>
      </w:r>
      <w:proofErr w:type="spellStart"/>
      <w:r w:rsidRPr="001F02DD">
        <w:rPr>
          <w:rFonts w:cs="Arial"/>
        </w:rPr>
        <w:t>errores</w:t>
      </w:r>
      <w:proofErr w:type="spellEnd"/>
      <w:r w:rsidRPr="001F02DD">
        <w:rPr>
          <w:rFonts w:cs="Arial"/>
        </w:rPr>
        <w:t xml:space="preserve"> de </w:t>
      </w:r>
      <w:proofErr w:type="spellStart"/>
      <w:r w:rsidRPr="001F02DD">
        <w:rPr>
          <w:rFonts w:cs="Arial"/>
        </w:rPr>
        <w:t>transcripción</w:t>
      </w:r>
      <w:proofErr w:type="spellEnd"/>
      <w:r w:rsidRPr="001F02DD">
        <w:rPr>
          <w:rFonts w:cs="Arial"/>
        </w:rPr>
        <w:t xml:space="preserve">, </w:t>
      </w:r>
      <w:proofErr w:type="spellStart"/>
      <w:r w:rsidRPr="001F02DD">
        <w:rPr>
          <w:rFonts w:cs="Arial"/>
        </w:rPr>
        <w:t>pérdida</w:t>
      </w:r>
      <w:proofErr w:type="spellEnd"/>
      <w:r w:rsidRPr="001F02DD">
        <w:rPr>
          <w:rFonts w:cs="Arial"/>
        </w:rPr>
        <w:t xml:space="preserve"> de </w:t>
      </w:r>
      <w:proofErr w:type="spellStart"/>
      <w:r w:rsidRPr="001F02DD">
        <w:rPr>
          <w:rFonts w:cs="Arial"/>
        </w:rPr>
        <w:t>pedidos</w:t>
      </w:r>
      <w:proofErr w:type="spellEnd"/>
      <w:r w:rsidRPr="001F02DD">
        <w:rPr>
          <w:rFonts w:cs="Arial"/>
        </w:rPr>
        <w:t xml:space="preserve"> y </w:t>
      </w:r>
      <w:proofErr w:type="spellStart"/>
      <w:r w:rsidRPr="001F02DD">
        <w:rPr>
          <w:rFonts w:cs="Arial"/>
        </w:rPr>
        <w:t>falta</w:t>
      </w:r>
      <w:proofErr w:type="spellEnd"/>
      <w:r w:rsidRPr="001F02DD">
        <w:rPr>
          <w:rFonts w:cs="Arial"/>
        </w:rPr>
        <w:t xml:space="preserve"> de </w:t>
      </w:r>
      <w:proofErr w:type="spellStart"/>
      <w:r w:rsidRPr="001F02DD">
        <w:rPr>
          <w:rFonts w:cs="Arial"/>
        </w:rPr>
        <w:t>trazabilidad</w:t>
      </w:r>
      <w:proofErr w:type="spellEnd"/>
      <w:r w:rsidRPr="001F02DD">
        <w:rPr>
          <w:rFonts w:cs="Arial"/>
        </w:rPr>
        <w:t xml:space="preserve">, </w:t>
      </w:r>
      <w:proofErr w:type="spellStart"/>
      <w:r w:rsidRPr="001F02DD">
        <w:rPr>
          <w:rFonts w:cs="Arial"/>
        </w:rPr>
        <w:t>especialmente</w:t>
      </w:r>
      <w:proofErr w:type="spellEnd"/>
      <w:r w:rsidRPr="001F02DD">
        <w:rPr>
          <w:rFonts w:cs="Arial"/>
        </w:rPr>
        <w:t xml:space="preserve"> </w:t>
      </w:r>
      <w:proofErr w:type="spellStart"/>
      <w:r w:rsidRPr="001F02DD">
        <w:rPr>
          <w:rFonts w:cs="Arial"/>
        </w:rPr>
        <w:t>en</w:t>
      </w:r>
      <w:proofErr w:type="spellEnd"/>
      <w:r w:rsidRPr="001F02DD">
        <w:rPr>
          <w:rFonts w:cs="Arial"/>
        </w:rPr>
        <w:t xml:space="preserve"> horas de mayor </w:t>
      </w:r>
      <w:proofErr w:type="spellStart"/>
      <w:r w:rsidRPr="001F02DD">
        <w:rPr>
          <w:rFonts w:cs="Arial"/>
        </w:rPr>
        <w:t>afluencia</w:t>
      </w:r>
      <w:proofErr w:type="spellEnd"/>
      <w:r w:rsidRPr="001F02DD">
        <w:rPr>
          <w:rFonts w:cs="Arial"/>
        </w:rPr>
        <w:t xml:space="preserve">, lo que </w:t>
      </w:r>
      <w:proofErr w:type="spellStart"/>
      <w:r w:rsidRPr="001F02DD">
        <w:rPr>
          <w:rFonts w:cs="Arial"/>
        </w:rPr>
        <w:t>retrasa</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despacho</w:t>
      </w:r>
      <w:proofErr w:type="spellEnd"/>
      <w:r w:rsidRPr="001F02DD">
        <w:rPr>
          <w:rFonts w:cs="Arial"/>
        </w:rPr>
        <w:t xml:space="preserve"> y </w:t>
      </w:r>
      <w:proofErr w:type="spellStart"/>
      <w:r w:rsidRPr="001F02DD">
        <w:rPr>
          <w:rFonts w:cs="Arial"/>
        </w:rPr>
        <w:t>afecta</w:t>
      </w:r>
      <w:proofErr w:type="spellEnd"/>
      <w:r w:rsidRPr="001F02DD">
        <w:rPr>
          <w:rFonts w:cs="Arial"/>
        </w:rPr>
        <w:t xml:space="preserve"> la </w:t>
      </w:r>
      <w:proofErr w:type="spellStart"/>
      <w:r w:rsidRPr="001F02DD">
        <w:rPr>
          <w:rFonts w:cs="Arial"/>
        </w:rPr>
        <w:t>satisfacción</w:t>
      </w:r>
      <w:proofErr w:type="spellEnd"/>
      <w:r w:rsidRPr="001F02DD">
        <w:rPr>
          <w:rFonts w:cs="Arial"/>
        </w:rPr>
        <w:t xml:space="preserve"> del </w:t>
      </w:r>
      <w:proofErr w:type="spellStart"/>
      <w:r w:rsidRPr="001F02DD">
        <w:rPr>
          <w:rFonts w:cs="Arial"/>
        </w:rPr>
        <w:t>cliente</w:t>
      </w:r>
      <w:proofErr w:type="spellEnd"/>
      <w:r w:rsidRPr="001F02DD">
        <w:rPr>
          <w:rFonts w:cs="Arial"/>
        </w:rPr>
        <w:t xml:space="preserve"> [1], [2]. </w:t>
      </w:r>
      <w:proofErr w:type="spellStart"/>
      <w:r w:rsidRPr="001F02DD">
        <w:rPr>
          <w:rFonts w:cs="Arial"/>
        </w:rPr>
        <w:t>Además</w:t>
      </w:r>
      <w:proofErr w:type="spellEnd"/>
      <w:r w:rsidRPr="001F02DD">
        <w:rPr>
          <w:rFonts w:cs="Arial"/>
        </w:rPr>
        <w:t xml:space="preserve">, la </w:t>
      </w:r>
      <w:proofErr w:type="spellStart"/>
      <w:r w:rsidRPr="001F02DD">
        <w:rPr>
          <w:rFonts w:cs="Arial"/>
        </w:rPr>
        <w:t>desconexión</w:t>
      </w:r>
      <w:proofErr w:type="spellEnd"/>
      <w:r w:rsidRPr="001F02DD">
        <w:rPr>
          <w:rFonts w:cs="Arial"/>
        </w:rPr>
        <w:t xml:space="preserve"> entre lo </w:t>
      </w:r>
      <w:proofErr w:type="spellStart"/>
      <w:r w:rsidRPr="001F02DD">
        <w:rPr>
          <w:rFonts w:cs="Arial"/>
        </w:rPr>
        <w:t>servido</w:t>
      </w:r>
      <w:proofErr w:type="spellEnd"/>
      <w:r w:rsidRPr="001F02DD">
        <w:rPr>
          <w:rFonts w:cs="Arial"/>
        </w:rPr>
        <w:t xml:space="preserve"> y lo </w:t>
      </w:r>
      <w:proofErr w:type="spellStart"/>
      <w:r w:rsidRPr="001F02DD">
        <w:rPr>
          <w:rFonts w:cs="Arial"/>
        </w:rPr>
        <w:t>cobrado</w:t>
      </w:r>
      <w:proofErr w:type="spellEnd"/>
      <w:r w:rsidRPr="001F02DD">
        <w:rPr>
          <w:rFonts w:cs="Arial"/>
        </w:rPr>
        <w:t xml:space="preserve"> </w:t>
      </w:r>
      <w:proofErr w:type="spellStart"/>
      <w:r w:rsidRPr="001F02DD">
        <w:rPr>
          <w:rFonts w:cs="Arial"/>
        </w:rPr>
        <w:t>provoca</w:t>
      </w:r>
      <w:proofErr w:type="spellEnd"/>
      <w:r w:rsidRPr="001F02DD">
        <w:rPr>
          <w:rFonts w:cs="Arial"/>
        </w:rPr>
        <w:t xml:space="preserve"> </w:t>
      </w:r>
      <w:proofErr w:type="spellStart"/>
      <w:r w:rsidRPr="001F02DD">
        <w:rPr>
          <w:rFonts w:cs="Arial"/>
        </w:rPr>
        <w:t>cobros</w:t>
      </w:r>
      <w:proofErr w:type="spellEnd"/>
      <w:r w:rsidRPr="001F02DD">
        <w:rPr>
          <w:rFonts w:cs="Arial"/>
        </w:rPr>
        <w:t xml:space="preserve"> </w:t>
      </w:r>
      <w:proofErr w:type="spellStart"/>
      <w:r w:rsidRPr="001F02DD">
        <w:rPr>
          <w:rFonts w:cs="Arial"/>
        </w:rPr>
        <w:t>erróneos</w:t>
      </w:r>
      <w:proofErr w:type="spellEnd"/>
      <w:r w:rsidRPr="001F02DD">
        <w:rPr>
          <w:rFonts w:cs="Arial"/>
        </w:rPr>
        <w:t xml:space="preserve">, </w:t>
      </w:r>
      <w:proofErr w:type="spellStart"/>
      <w:r w:rsidRPr="001F02DD">
        <w:rPr>
          <w:rFonts w:cs="Arial"/>
        </w:rPr>
        <w:t>sobre</w:t>
      </w:r>
      <w:proofErr w:type="spellEnd"/>
      <w:r w:rsidRPr="001F02DD">
        <w:rPr>
          <w:rFonts w:cs="Arial"/>
        </w:rPr>
        <w:t xml:space="preserve"> </w:t>
      </w:r>
      <w:proofErr w:type="spellStart"/>
      <w:r w:rsidRPr="001F02DD">
        <w:rPr>
          <w:rFonts w:cs="Arial"/>
        </w:rPr>
        <w:t>todo</w:t>
      </w:r>
      <w:proofErr w:type="spellEnd"/>
      <w:r w:rsidRPr="001F02DD">
        <w:rPr>
          <w:rFonts w:cs="Arial"/>
        </w:rPr>
        <w:t xml:space="preserve"> </w:t>
      </w:r>
      <w:proofErr w:type="spellStart"/>
      <w:r w:rsidRPr="001F02DD">
        <w:rPr>
          <w:rFonts w:cs="Arial"/>
        </w:rPr>
        <w:t>en</w:t>
      </w:r>
      <w:proofErr w:type="spellEnd"/>
      <w:r w:rsidRPr="001F02DD">
        <w:rPr>
          <w:rFonts w:cs="Arial"/>
        </w:rPr>
        <w:t xml:space="preserve"> los </w:t>
      </w:r>
      <w:proofErr w:type="spellStart"/>
      <w:r w:rsidRPr="001F02DD">
        <w:rPr>
          <w:rFonts w:cs="Arial"/>
        </w:rPr>
        <w:t>menús</w:t>
      </w:r>
      <w:proofErr w:type="spellEnd"/>
      <w:r w:rsidRPr="001F02DD">
        <w:rPr>
          <w:rFonts w:cs="Arial"/>
        </w:rPr>
        <w:t xml:space="preserve"> del día, y </w:t>
      </w:r>
      <w:proofErr w:type="spellStart"/>
      <w:r w:rsidRPr="001F02DD">
        <w:rPr>
          <w:rFonts w:cs="Arial"/>
        </w:rPr>
        <w:t>descuadres</w:t>
      </w:r>
      <w:proofErr w:type="spellEnd"/>
      <w:r w:rsidRPr="001F02DD">
        <w:rPr>
          <w:rFonts w:cs="Arial"/>
        </w:rPr>
        <w:t xml:space="preserve"> </w:t>
      </w:r>
      <w:proofErr w:type="spellStart"/>
      <w:r w:rsidRPr="001F02DD">
        <w:rPr>
          <w:rFonts w:cs="Arial"/>
        </w:rPr>
        <w:t>en</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arqueo</w:t>
      </w:r>
      <w:proofErr w:type="spellEnd"/>
      <w:r w:rsidRPr="001F02DD">
        <w:rPr>
          <w:rFonts w:cs="Arial"/>
        </w:rPr>
        <w:t xml:space="preserve"> de </w:t>
      </w:r>
      <w:proofErr w:type="spellStart"/>
      <w:r w:rsidRPr="001F02DD">
        <w:rPr>
          <w:rFonts w:cs="Arial"/>
        </w:rPr>
        <w:t>caja</w:t>
      </w:r>
      <w:proofErr w:type="spellEnd"/>
      <w:r w:rsidRPr="001F02DD">
        <w:rPr>
          <w:rFonts w:cs="Arial"/>
        </w:rPr>
        <w:t xml:space="preserve"> [2].</w:t>
      </w:r>
    </w:p>
    <w:p w14:paraId="541651D2" w14:textId="765494D8" w:rsidR="00C81E2A" w:rsidRPr="001F02DD" w:rsidRDefault="00C81E2A" w:rsidP="00C81E2A">
      <w:pPr>
        <w:rPr>
          <w:rFonts w:cs="Arial"/>
        </w:rPr>
      </w:pPr>
      <w:r w:rsidRPr="001F02DD">
        <w:rPr>
          <w:rFonts w:cs="Arial"/>
        </w:rPr>
        <w:t xml:space="preserve">Para </w:t>
      </w:r>
      <w:proofErr w:type="spellStart"/>
      <w:r w:rsidRPr="001F02DD">
        <w:rPr>
          <w:rFonts w:cs="Arial"/>
        </w:rPr>
        <w:t>solucionar</w:t>
      </w:r>
      <w:proofErr w:type="spellEnd"/>
      <w:r w:rsidRPr="001F02DD">
        <w:rPr>
          <w:rFonts w:cs="Arial"/>
        </w:rPr>
        <w:t xml:space="preserve"> </w:t>
      </w:r>
      <w:proofErr w:type="spellStart"/>
      <w:r w:rsidRPr="001F02DD">
        <w:rPr>
          <w:rFonts w:cs="Arial"/>
        </w:rPr>
        <w:t>esta</w:t>
      </w:r>
      <w:proofErr w:type="spellEnd"/>
      <w:r w:rsidRPr="001F02DD">
        <w:rPr>
          <w:rFonts w:cs="Arial"/>
        </w:rPr>
        <w:t xml:space="preserve"> </w:t>
      </w:r>
      <w:proofErr w:type="spellStart"/>
      <w:r w:rsidRPr="001F02DD">
        <w:rPr>
          <w:rFonts w:cs="Arial"/>
        </w:rPr>
        <w:t>problemática</w:t>
      </w:r>
      <w:proofErr w:type="spellEnd"/>
      <w:r w:rsidRPr="001F02DD">
        <w:rPr>
          <w:rFonts w:cs="Arial"/>
        </w:rPr>
        <w:t xml:space="preserve"> se </w:t>
      </w:r>
      <w:proofErr w:type="spellStart"/>
      <w:r w:rsidRPr="001F02DD">
        <w:rPr>
          <w:rFonts w:cs="Arial"/>
        </w:rPr>
        <w:t>desarrolló</w:t>
      </w:r>
      <w:proofErr w:type="spellEnd"/>
      <w:r w:rsidRPr="001F02DD">
        <w:rPr>
          <w:rFonts w:cs="Arial"/>
        </w:rPr>
        <w:t xml:space="preserve"> </w:t>
      </w:r>
      <w:proofErr w:type="spellStart"/>
      <w:r w:rsidRPr="001F02DD">
        <w:rPr>
          <w:rFonts w:cs="Arial"/>
        </w:rPr>
        <w:t>GirasolesRes</w:t>
      </w:r>
      <w:proofErr w:type="spellEnd"/>
      <w:r w:rsidRPr="001F02DD">
        <w:rPr>
          <w:rFonts w:cs="Arial"/>
        </w:rPr>
        <w:t xml:space="preserve">, un </w:t>
      </w:r>
      <w:proofErr w:type="spellStart"/>
      <w:r w:rsidRPr="001F02DD">
        <w:rPr>
          <w:rFonts w:cs="Arial"/>
        </w:rPr>
        <w:t>sistema</w:t>
      </w:r>
      <w:proofErr w:type="spellEnd"/>
      <w:r w:rsidRPr="001F02DD">
        <w:rPr>
          <w:rFonts w:cs="Arial"/>
        </w:rPr>
        <w:t xml:space="preserve"> web de punto de </w:t>
      </w:r>
      <w:proofErr w:type="spellStart"/>
      <w:r w:rsidRPr="001F02DD">
        <w:rPr>
          <w:rFonts w:cs="Arial"/>
        </w:rPr>
        <w:t>venta</w:t>
      </w:r>
      <w:proofErr w:type="spellEnd"/>
      <w:r w:rsidRPr="001F02DD">
        <w:rPr>
          <w:rFonts w:cs="Arial"/>
        </w:rPr>
        <w:t xml:space="preserve"> (POS) que </w:t>
      </w:r>
      <w:proofErr w:type="spellStart"/>
      <w:r w:rsidRPr="001F02DD">
        <w:rPr>
          <w:rFonts w:cs="Arial"/>
        </w:rPr>
        <w:t>digitaliza</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registro</w:t>
      </w:r>
      <w:proofErr w:type="spellEnd"/>
      <w:r w:rsidRPr="001F02DD">
        <w:rPr>
          <w:rFonts w:cs="Arial"/>
        </w:rPr>
        <w:t xml:space="preserve"> de </w:t>
      </w:r>
      <w:proofErr w:type="spellStart"/>
      <w:r w:rsidRPr="001F02DD">
        <w:rPr>
          <w:rFonts w:cs="Arial"/>
        </w:rPr>
        <w:t>pedidos</w:t>
      </w:r>
      <w:proofErr w:type="spellEnd"/>
      <w:r w:rsidRPr="001F02DD">
        <w:rPr>
          <w:rFonts w:cs="Arial"/>
        </w:rPr>
        <w:t xml:space="preserve">, la </w:t>
      </w:r>
      <w:proofErr w:type="spellStart"/>
      <w:r w:rsidRPr="001F02DD">
        <w:rPr>
          <w:rFonts w:cs="Arial"/>
        </w:rPr>
        <w:t>gestión</w:t>
      </w:r>
      <w:proofErr w:type="spellEnd"/>
      <w:r w:rsidRPr="001F02DD">
        <w:rPr>
          <w:rFonts w:cs="Arial"/>
        </w:rPr>
        <w:t xml:space="preserve"> de </w:t>
      </w:r>
      <w:proofErr w:type="spellStart"/>
      <w:r w:rsidRPr="001F02DD">
        <w:rPr>
          <w:rFonts w:cs="Arial"/>
        </w:rPr>
        <w:t>cocina</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cobro</w:t>
      </w:r>
      <w:proofErr w:type="spellEnd"/>
      <w:r w:rsidRPr="001F02DD">
        <w:rPr>
          <w:rFonts w:cs="Arial"/>
        </w:rPr>
        <w:t xml:space="preserve"> y </w:t>
      </w:r>
      <w:proofErr w:type="spellStart"/>
      <w:r w:rsidRPr="001F02DD">
        <w:rPr>
          <w:rFonts w:cs="Arial"/>
        </w:rPr>
        <w:t>el</w:t>
      </w:r>
      <w:proofErr w:type="spellEnd"/>
      <w:r w:rsidRPr="001F02DD">
        <w:rPr>
          <w:rFonts w:cs="Arial"/>
        </w:rPr>
        <w:t xml:space="preserve"> control de </w:t>
      </w:r>
      <w:proofErr w:type="spellStart"/>
      <w:r w:rsidRPr="001F02DD">
        <w:rPr>
          <w:rFonts w:cs="Arial"/>
        </w:rPr>
        <w:t>caja</w:t>
      </w:r>
      <w:proofErr w:type="spellEnd"/>
      <w:r w:rsidRPr="001F02DD">
        <w:rPr>
          <w:rFonts w:cs="Arial"/>
        </w:rPr>
        <w:t xml:space="preserve">, </w:t>
      </w:r>
      <w:proofErr w:type="spellStart"/>
      <w:r w:rsidRPr="001F02DD">
        <w:rPr>
          <w:rFonts w:cs="Arial"/>
        </w:rPr>
        <w:t>sobre</w:t>
      </w:r>
      <w:proofErr w:type="spellEnd"/>
      <w:r w:rsidRPr="001F02DD">
        <w:rPr>
          <w:rFonts w:cs="Arial"/>
        </w:rPr>
        <w:t xml:space="preserve"> una </w:t>
      </w:r>
      <w:proofErr w:type="spellStart"/>
      <w:r w:rsidRPr="001F02DD">
        <w:rPr>
          <w:rFonts w:cs="Arial"/>
        </w:rPr>
        <w:t>arquitectura</w:t>
      </w:r>
      <w:proofErr w:type="spellEnd"/>
      <w:r w:rsidRPr="001F02DD">
        <w:rPr>
          <w:rFonts w:cs="Arial"/>
        </w:rPr>
        <w:t xml:space="preserve"> </w:t>
      </w:r>
      <w:proofErr w:type="spellStart"/>
      <w:r w:rsidRPr="001F02DD">
        <w:rPr>
          <w:rFonts w:cs="Arial"/>
        </w:rPr>
        <w:t>cliente-servidor</w:t>
      </w:r>
      <w:proofErr w:type="spellEnd"/>
      <w:r w:rsidRPr="001F02DD">
        <w:rPr>
          <w:rFonts w:cs="Arial"/>
        </w:rPr>
        <w:t xml:space="preserve"> </w:t>
      </w:r>
      <w:proofErr w:type="spellStart"/>
      <w:r w:rsidRPr="001F02DD">
        <w:rPr>
          <w:rFonts w:cs="Arial"/>
        </w:rPr>
        <w:t>desacoplada</w:t>
      </w:r>
      <w:proofErr w:type="spellEnd"/>
      <w:r w:rsidRPr="001F02DD">
        <w:rPr>
          <w:rFonts w:cs="Arial"/>
        </w:rPr>
        <w:t xml:space="preserve"> [3].</w:t>
      </w:r>
    </w:p>
    <w:p w14:paraId="78C1DB56" w14:textId="77777777" w:rsidR="00CC2DDC" w:rsidRPr="001F02DD" w:rsidRDefault="006E443C" w:rsidP="005F4E7E">
      <w:pPr>
        <w:pStyle w:val="Ttulo2"/>
        <w:rPr>
          <w:rFonts w:cs="Arial"/>
        </w:rPr>
      </w:pPr>
      <w:bookmarkStart w:id="3" w:name="_Toc243391307"/>
      <w:r w:rsidRPr="001F02DD">
        <w:rPr>
          <w:rFonts w:cs="Arial"/>
        </w:rPr>
        <w:t xml:space="preserve">1.2 </w:t>
      </w:r>
      <w:proofErr w:type="spellStart"/>
      <w:r w:rsidRPr="001F02DD">
        <w:rPr>
          <w:rFonts w:cs="Arial"/>
        </w:rPr>
        <w:t>Objetivo</w:t>
      </w:r>
      <w:proofErr w:type="spellEnd"/>
      <w:r w:rsidRPr="001F02DD">
        <w:rPr>
          <w:rFonts w:cs="Arial"/>
        </w:rPr>
        <w:t xml:space="preserve"> del </w:t>
      </w:r>
      <w:proofErr w:type="spellStart"/>
      <w:r w:rsidRPr="001F02DD">
        <w:rPr>
          <w:rFonts w:cs="Arial"/>
        </w:rPr>
        <w:t>Documento</w:t>
      </w:r>
      <w:bookmarkEnd w:id="3"/>
      <w:proofErr w:type="spellEnd"/>
    </w:p>
    <w:p w14:paraId="13633EC8" w14:textId="77777777" w:rsidR="00C729BA" w:rsidRPr="001F02DD" w:rsidRDefault="00C729BA" w:rsidP="00C729BA">
      <w:pPr>
        <w:rPr>
          <w:rFonts w:cs="Arial"/>
        </w:rPr>
      </w:pPr>
      <w:r w:rsidRPr="001F02DD">
        <w:rPr>
          <w:rFonts w:cs="Arial"/>
        </w:rPr>
        <w:t xml:space="preserve">El </w:t>
      </w:r>
      <w:proofErr w:type="spellStart"/>
      <w:r w:rsidRPr="001F02DD">
        <w:rPr>
          <w:rFonts w:cs="Arial"/>
        </w:rPr>
        <w:t>presente</w:t>
      </w:r>
      <w:proofErr w:type="spellEnd"/>
      <w:r w:rsidRPr="001F02DD">
        <w:rPr>
          <w:rFonts w:cs="Arial"/>
        </w:rPr>
        <w:t xml:space="preserve"> </w:t>
      </w:r>
      <w:proofErr w:type="spellStart"/>
      <w:r w:rsidRPr="001F02DD">
        <w:rPr>
          <w:rFonts w:cs="Arial"/>
        </w:rPr>
        <w:t>documento</w:t>
      </w:r>
      <w:proofErr w:type="spellEnd"/>
      <w:r w:rsidRPr="001F02DD">
        <w:rPr>
          <w:rFonts w:cs="Arial"/>
        </w:rPr>
        <w:t xml:space="preserve"> </w:t>
      </w:r>
      <w:proofErr w:type="spellStart"/>
      <w:r w:rsidRPr="001F02DD">
        <w:rPr>
          <w:rFonts w:cs="Arial"/>
        </w:rPr>
        <w:t>tiene</w:t>
      </w:r>
      <w:proofErr w:type="spellEnd"/>
      <w:r w:rsidRPr="001F02DD">
        <w:rPr>
          <w:rFonts w:cs="Arial"/>
        </w:rPr>
        <w:t xml:space="preserve"> </w:t>
      </w:r>
      <w:proofErr w:type="spellStart"/>
      <w:r w:rsidRPr="001F02DD">
        <w:rPr>
          <w:rFonts w:cs="Arial"/>
        </w:rPr>
        <w:t>como</w:t>
      </w:r>
      <w:proofErr w:type="spellEnd"/>
      <w:r w:rsidRPr="001F02DD">
        <w:rPr>
          <w:rFonts w:cs="Arial"/>
        </w:rPr>
        <w:t xml:space="preserve"> </w:t>
      </w:r>
      <w:proofErr w:type="spellStart"/>
      <w:r w:rsidRPr="001F02DD">
        <w:rPr>
          <w:rFonts w:cs="Arial"/>
        </w:rPr>
        <w:t>finalidad</w:t>
      </w:r>
      <w:proofErr w:type="spellEnd"/>
      <w:r w:rsidRPr="001F02DD">
        <w:rPr>
          <w:rFonts w:cs="Arial"/>
        </w:rPr>
        <w:t xml:space="preserve"> </w:t>
      </w:r>
      <w:proofErr w:type="spellStart"/>
      <w:r w:rsidRPr="001F02DD">
        <w:rPr>
          <w:rFonts w:cs="Arial"/>
        </w:rPr>
        <w:t>describir</w:t>
      </w:r>
      <w:proofErr w:type="spellEnd"/>
      <w:r w:rsidRPr="001F02DD">
        <w:rPr>
          <w:rFonts w:cs="Arial"/>
        </w:rPr>
        <w:t xml:space="preserve"> la </w:t>
      </w:r>
      <w:proofErr w:type="spellStart"/>
      <w:r w:rsidRPr="001F02DD">
        <w:rPr>
          <w:rFonts w:cs="Arial"/>
        </w:rPr>
        <w:t>arquitectura</w:t>
      </w:r>
      <w:proofErr w:type="spellEnd"/>
      <w:r w:rsidRPr="001F02DD">
        <w:rPr>
          <w:rFonts w:cs="Arial"/>
        </w:rPr>
        <w:t xml:space="preserve"> de software, las </w:t>
      </w:r>
      <w:proofErr w:type="spellStart"/>
      <w:r w:rsidRPr="001F02DD">
        <w:rPr>
          <w:rFonts w:cs="Arial"/>
        </w:rPr>
        <w:t>tecnologías</w:t>
      </w:r>
      <w:proofErr w:type="spellEnd"/>
      <w:r w:rsidRPr="001F02DD">
        <w:rPr>
          <w:rFonts w:cs="Arial"/>
        </w:rPr>
        <w:t xml:space="preserve"> </w:t>
      </w:r>
      <w:proofErr w:type="spellStart"/>
      <w:r w:rsidRPr="001F02DD">
        <w:rPr>
          <w:rFonts w:cs="Arial"/>
        </w:rPr>
        <w:t>utilizadas</w:t>
      </w:r>
      <w:proofErr w:type="spellEnd"/>
      <w:r w:rsidRPr="001F02DD">
        <w:rPr>
          <w:rFonts w:cs="Arial"/>
        </w:rPr>
        <w:t xml:space="preserve">, los </w:t>
      </w:r>
      <w:proofErr w:type="spellStart"/>
      <w:r w:rsidRPr="001F02DD">
        <w:rPr>
          <w:rFonts w:cs="Arial"/>
        </w:rPr>
        <w:t>patrones</w:t>
      </w:r>
      <w:proofErr w:type="spellEnd"/>
      <w:r w:rsidRPr="001F02DD">
        <w:rPr>
          <w:rFonts w:cs="Arial"/>
        </w:rPr>
        <w:t xml:space="preserve"> de </w:t>
      </w:r>
      <w:proofErr w:type="spellStart"/>
      <w:r w:rsidRPr="001F02DD">
        <w:rPr>
          <w:rFonts w:cs="Arial"/>
        </w:rPr>
        <w:t>diseño</w:t>
      </w:r>
      <w:proofErr w:type="spellEnd"/>
      <w:r w:rsidRPr="001F02DD">
        <w:rPr>
          <w:rFonts w:cs="Arial"/>
        </w:rPr>
        <w:t xml:space="preserve"> </w:t>
      </w:r>
      <w:proofErr w:type="spellStart"/>
      <w:r w:rsidRPr="001F02DD">
        <w:rPr>
          <w:rFonts w:cs="Arial"/>
        </w:rPr>
        <w:t>implementados</w:t>
      </w:r>
      <w:proofErr w:type="spellEnd"/>
      <w:r w:rsidRPr="001F02DD">
        <w:rPr>
          <w:rFonts w:cs="Arial"/>
        </w:rPr>
        <w:t xml:space="preserve">, los </w:t>
      </w:r>
      <w:proofErr w:type="spellStart"/>
      <w:r w:rsidRPr="001F02DD">
        <w:rPr>
          <w:rFonts w:cs="Arial"/>
        </w:rPr>
        <w:t>mecanismos</w:t>
      </w:r>
      <w:proofErr w:type="spellEnd"/>
      <w:r w:rsidRPr="001F02DD">
        <w:rPr>
          <w:rFonts w:cs="Arial"/>
        </w:rPr>
        <w:t xml:space="preserve"> de </w:t>
      </w:r>
      <w:proofErr w:type="spellStart"/>
      <w:r w:rsidRPr="001F02DD">
        <w:rPr>
          <w:rFonts w:cs="Arial"/>
        </w:rPr>
        <w:t>seguridad</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proceso</w:t>
      </w:r>
      <w:proofErr w:type="spellEnd"/>
      <w:r w:rsidRPr="001F02DD">
        <w:rPr>
          <w:rFonts w:cs="Arial"/>
        </w:rPr>
        <w:t xml:space="preserve"> de </w:t>
      </w:r>
      <w:proofErr w:type="spellStart"/>
      <w:r w:rsidRPr="001F02DD">
        <w:rPr>
          <w:rFonts w:cs="Arial"/>
        </w:rPr>
        <w:t>pruebas</w:t>
      </w:r>
      <w:proofErr w:type="spellEnd"/>
      <w:r w:rsidRPr="001F02DD">
        <w:rPr>
          <w:rFonts w:cs="Arial"/>
        </w:rPr>
        <w:t xml:space="preserve"> y los </w:t>
      </w:r>
      <w:proofErr w:type="spellStart"/>
      <w:r w:rsidRPr="001F02DD">
        <w:rPr>
          <w:rFonts w:cs="Arial"/>
        </w:rPr>
        <w:t>criterios</w:t>
      </w:r>
      <w:proofErr w:type="spellEnd"/>
      <w:r w:rsidRPr="001F02DD">
        <w:rPr>
          <w:rFonts w:cs="Arial"/>
        </w:rPr>
        <w:t xml:space="preserve"> de </w:t>
      </w:r>
      <w:proofErr w:type="spellStart"/>
      <w:r w:rsidRPr="001F02DD">
        <w:rPr>
          <w:rFonts w:cs="Arial"/>
        </w:rPr>
        <w:t>calidad</w:t>
      </w:r>
      <w:proofErr w:type="spellEnd"/>
      <w:r w:rsidRPr="001F02DD">
        <w:rPr>
          <w:rFonts w:cs="Arial"/>
        </w:rPr>
        <w:t xml:space="preserve"> </w:t>
      </w:r>
      <w:proofErr w:type="spellStart"/>
      <w:r w:rsidRPr="001F02DD">
        <w:rPr>
          <w:rFonts w:cs="Arial"/>
        </w:rPr>
        <w:t>aplicados</w:t>
      </w:r>
      <w:proofErr w:type="spellEnd"/>
      <w:r w:rsidRPr="001F02DD">
        <w:rPr>
          <w:rFonts w:cs="Arial"/>
        </w:rPr>
        <w:t xml:space="preserve"> </w:t>
      </w:r>
      <w:proofErr w:type="spellStart"/>
      <w:r w:rsidRPr="001F02DD">
        <w:rPr>
          <w:rFonts w:cs="Arial"/>
        </w:rPr>
        <w:t>durante</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desarrollo</w:t>
      </w:r>
      <w:proofErr w:type="spellEnd"/>
      <w:r w:rsidRPr="001F02DD">
        <w:rPr>
          <w:rFonts w:cs="Arial"/>
        </w:rPr>
        <w:t xml:space="preserve"> de la </w:t>
      </w:r>
      <w:proofErr w:type="spellStart"/>
      <w:r w:rsidRPr="001F02DD">
        <w:rPr>
          <w:rFonts w:cs="Arial"/>
        </w:rPr>
        <w:t>Módulo</w:t>
      </w:r>
      <w:proofErr w:type="spellEnd"/>
      <w:r w:rsidRPr="001F02DD">
        <w:rPr>
          <w:rFonts w:cs="Arial"/>
        </w:rPr>
        <w:t xml:space="preserve"> de mesas y </w:t>
      </w:r>
      <w:proofErr w:type="spellStart"/>
      <w:r w:rsidRPr="001F02DD">
        <w:rPr>
          <w:rFonts w:cs="Arial"/>
        </w:rPr>
        <w:t>ventas</w:t>
      </w:r>
      <w:proofErr w:type="spellEnd"/>
      <w:r w:rsidRPr="001F02DD">
        <w:rPr>
          <w:rFonts w:cs="Arial"/>
        </w:rPr>
        <w:t xml:space="preserve"> del </w:t>
      </w:r>
      <w:proofErr w:type="spellStart"/>
      <w:r w:rsidRPr="001F02DD">
        <w:rPr>
          <w:rFonts w:cs="Arial"/>
        </w:rPr>
        <w:t>sistema</w:t>
      </w:r>
      <w:proofErr w:type="spellEnd"/>
      <w:r w:rsidRPr="001F02DD">
        <w:rPr>
          <w:rFonts w:cs="Arial"/>
        </w:rPr>
        <w:t xml:space="preserve"> web del </w:t>
      </w:r>
      <w:proofErr w:type="spellStart"/>
      <w:r w:rsidRPr="001F02DD">
        <w:rPr>
          <w:rFonts w:cs="Arial"/>
        </w:rPr>
        <w:t>restaurante</w:t>
      </w:r>
      <w:proofErr w:type="spellEnd"/>
      <w:r w:rsidRPr="001F02DD">
        <w:rPr>
          <w:rFonts w:cs="Arial"/>
        </w:rPr>
        <w:t xml:space="preserve"> Girasoles.</w:t>
      </w:r>
    </w:p>
    <w:p w14:paraId="7DDE3C3C" w14:textId="616C332E" w:rsidR="00C729BA" w:rsidRPr="001F02DD" w:rsidRDefault="00C729BA" w:rsidP="00C729BA">
      <w:pPr>
        <w:rPr>
          <w:rFonts w:cs="Arial"/>
        </w:rPr>
      </w:pPr>
      <w:proofErr w:type="spellStart"/>
      <w:r w:rsidRPr="001F02DD">
        <w:rPr>
          <w:rFonts w:cs="Arial"/>
        </w:rPr>
        <w:t>Asimismo</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documento</w:t>
      </w:r>
      <w:proofErr w:type="spellEnd"/>
      <w:r w:rsidRPr="001F02DD">
        <w:rPr>
          <w:rFonts w:cs="Arial"/>
        </w:rPr>
        <w:t xml:space="preserve"> </w:t>
      </w:r>
      <w:proofErr w:type="spellStart"/>
      <w:r w:rsidRPr="001F02DD">
        <w:rPr>
          <w:rFonts w:cs="Arial"/>
        </w:rPr>
        <w:t>proporciona</w:t>
      </w:r>
      <w:proofErr w:type="spellEnd"/>
      <w:r w:rsidRPr="001F02DD">
        <w:rPr>
          <w:rFonts w:cs="Arial"/>
        </w:rPr>
        <w:t xml:space="preserve"> una </w:t>
      </w:r>
      <w:proofErr w:type="spellStart"/>
      <w:r w:rsidRPr="001F02DD">
        <w:rPr>
          <w:rFonts w:cs="Arial"/>
        </w:rPr>
        <w:t>visión</w:t>
      </w:r>
      <w:proofErr w:type="spellEnd"/>
      <w:r w:rsidRPr="001F02DD">
        <w:rPr>
          <w:rFonts w:cs="Arial"/>
        </w:rPr>
        <w:t xml:space="preserve"> integral de la </w:t>
      </w:r>
      <w:proofErr w:type="spellStart"/>
      <w:r w:rsidRPr="001F02DD">
        <w:rPr>
          <w:rFonts w:cs="Arial"/>
        </w:rPr>
        <w:t>solución</w:t>
      </w:r>
      <w:proofErr w:type="spellEnd"/>
      <w:r w:rsidRPr="001F02DD">
        <w:rPr>
          <w:rFonts w:cs="Arial"/>
        </w:rPr>
        <w:t xml:space="preserve"> </w:t>
      </w:r>
      <w:proofErr w:type="spellStart"/>
      <w:r w:rsidRPr="001F02DD">
        <w:rPr>
          <w:rFonts w:cs="Arial"/>
        </w:rPr>
        <w:t>desarrollada</w:t>
      </w:r>
      <w:proofErr w:type="spellEnd"/>
      <w:r w:rsidRPr="001F02DD">
        <w:rPr>
          <w:rFonts w:cs="Arial"/>
        </w:rPr>
        <w:t xml:space="preserve">, </w:t>
      </w:r>
      <w:proofErr w:type="spellStart"/>
      <w:r w:rsidRPr="001F02DD">
        <w:rPr>
          <w:rFonts w:cs="Arial"/>
        </w:rPr>
        <w:t>justificando</w:t>
      </w:r>
      <w:proofErr w:type="spellEnd"/>
      <w:r w:rsidRPr="001F02DD">
        <w:rPr>
          <w:rFonts w:cs="Arial"/>
        </w:rPr>
        <w:t xml:space="preserve"> las </w:t>
      </w:r>
      <w:proofErr w:type="spellStart"/>
      <w:r w:rsidRPr="001F02DD">
        <w:rPr>
          <w:rFonts w:cs="Arial"/>
        </w:rPr>
        <w:t>decisiones</w:t>
      </w:r>
      <w:proofErr w:type="spellEnd"/>
      <w:r w:rsidRPr="001F02DD">
        <w:rPr>
          <w:rFonts w:cs="Arial"/>
        </w:rPr>
        <w:t xml:space="preserve"> </w:t>
      </w:r>
      <w:proofErr w:type="spellStart"/>
      <w:r w:rsidRPr="001F02DD">
        <w:rPr>
          <w:rFonts w:cs="Arial"/>
        </w:rPr>
        <w:t>arquitectónicas</w:t>
      </w:r>
      <w:proofErr w:type="spellEnd"/>
      <w:r w:rsidRPr="001F02DD">
        <w:rPr>
          <w:rFonts w:cs="Arial"/>
        </w:rPr>
        <w:t xml:space="preserve"> </w:t>
      </w:r>
      <w:proofErr w:type="spellStart"/>
      <w:r w:rsidRPr="001F02DD">
        <w:rPr>
          <w:rFonts w:cs="Arial"/>
        </w:rPr>
        <w:t>adoptadas</w:t>
      </w:r>
      <w:proofErr w:type="spellEnd"/>
      <w:r w:rsidRPr="001F02DD">
        <w:rPr>
          <w:rFonts w:cs="Arial"/>
        </w:rPr>
        <w:t xml:space="preserve"> y </w:t>
      </w:r>
      <w:proofErr w:type="spellStart"/>
      <w:r w:rsidRPr="001F02DD">
        <w:rPr>
          <w:rFonts w:cs="Arial"/>
        </w:rPr>
        <w:t>evidenciando</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cumplimiento</w:t>
      </w:r>
      <w:proofErr w:type="spellEnd"/>
      <w:r w:rsidRPr="001F02DD">
        <w:rPr>
          <w:rFonts w:cs="Arial"/>
        </w:rPr>
        <w:t xml:space="preserve"> de </w:t>
      </w:r>
      <w:proofErr w:type="spellStart"/>
      <w:r w:rsidRPr="001F02DD">
        <w:rPr>
          <w:rFonts w:cs="Arial"/>
        </w:rPr>
        <w:t>estándares</w:t>
      </w:r>
      <w:proofErr w:type="spellEnd"/>
      <w:r w:rsidRPr="001F02DD">
        <w:rPr>
          <w:rFonts w:cs="Arial"/>
        </w:rPr>
        <w:t xml:space="preserve"> </w:t>
      </w:r>
      <w:proofErr w:type="spellStart"/>
      <w:r w:rsidRPr="001F02DD">
        <w:rPr>
          <w:rFonts w:cs="Arial"/>
        </w:rPr>
        <w:t>internacionales</w:t>
      </w:r>
      <w:proofErr w:type="spellEnd"/>
      <w:r w:rsidRPr="001F02DD">
        <w:rPr>
          <w:rFonts w:cs="Arial"/>
        </w:rPr>
        <w:t xml:space="preserve"> </w:t>
      </w:r>
      <w:proofErr w:type="spellStart"/>
      <w:r w:rsidRPr="001F02DD">
        <w:rPr>
          <w:rFonts w:cs="Arial"/>
        </w:rPr>
        <w:t>relacionados</w:t>
      </w:r>
      <w:proofErr w:type="spellEnd"/>
      <w:r w:rsidRPr="001F02DD">
        <w:rPr>
          <w:rFonts w:cs="Arial"/>
        </w:rPr>
        <w:t xml:space="preserve"> con la </w:t>
      </w:r>
      <w:proofErr w:type="spellStart"/>
      <w:r w:rsidRPr="001F02DD">
        <w:rPr>
          <w:rFonts w:cs="Arial"/>
        </w:rPr>
        <w:t>calidad</w:t>
      </w:r>
      <w:proofErr w:type="spellEnd"/>
      <w:r w:rsidRPr="001F02DD">
        <w:rPr>
          <w:rFonts w:cs="Arial"/>
        </w:rPr>
        <w:t xml:space="preserve"> del software, la </w:t>
      </w:r>
      <w:proofErr w:type="spellStart"/>
      <w:r w:rsidRPr="001F02DD">
        <w:rPr>
          <w:rFonts w:cs="Arial"/>
        </w:rPr>
        <w:t>seguridad</w:t>
      </w:r>
      <w:proofErr w:type="spellEnd"/>
      <w:r w:rsidRPr="001F02DD">
        <w:rPr>
          <w:rFonts w:cs="Arial"/>
        </w:rPr>
        <w:t xml:space="preserve">, la </w:t>
      </w:r>
      <w:proofErr w:type="spellStart"/>
      <w:r w:rsidRPr="001F02DD">
        <w:rPr>
          <w:rFonts w:cs="Arial"/>
        </w:rPr>
        <w:t>mantenibilidad</w:t>
      </w:r>
      <w:proofErr w:type="spellEnd"/>
      <w:r w:rsidRPr="001F02DD">
        <w:rPr>
          <w:rFonts w:cs="Arial"/>
        </w:rPr>
        <w:t xml:space="preserve"> y las </w:t>
      </w:r>
      <w:proofErr w:type="spellStart"/>
      <w:r w:rsidRPr="001F02DD">
        <w:rPr>
          <w:rFonts w:cs="Arial"/>
        </w:rPr>
        <w:t>buenas</w:t>
      </w:r>
      <w:proofErr w:type="spellEnd"/>
      <w:r w:rsidRPr="001F02DD">
        <w:rPr>
          <w:rFonts w:cs="Arial"/>
        </w:rPr>
        <w:t xml:space="preserve"> </w:t>
      </w:r>
      <w:proofErr w:type="spellStart"/>
      <w:r w:rsidRPr="001F02DD">
        <w:rPr>
          <w:rFonts w:cs="Arial"/>
        </w:rPr>
        <w:t>prácticas</w:t>
      </w:r>
      <w:proofErr w:type="spellEnd"/>
      <w:r w:rsidRPr="001F02DD">
        <w:rPr>
          <w:rFonts w:cs="Arial"/>
        </w:rPr>
        <w:t xml:space="preserve"> de </w:t>
      </w:r>
      <w:proofErr w:type="spellStart"/>
      <w:r w:rsidRPr="001F02DD">
        <w:rPr>
          <w:rFonts w:cs="Arial"/>
        </w:rPr>
        <w:t>ingeniería</w:t>
      </w:r>
      <w:proofErr w:type="spellEnd"/>
      <w:r w:rsidRPr="001F02DD">
        <w:rPr>
          <w:rFonts w:cs="Arial"/>
        </w:rPr>
        <w:t xml:space="preserve"> de software.</w:t>
      </w:r>
    </w:p>
    <w:p w14:paraId="0FF62A28" w14:textId="77777777" w:rsidR="00CC2DDC" w:rsidRPr="001F02DD" w:rsidRDefault="006E443C" w:rsidP="005F4E7E">
      <w:pPr>
        <w:pStyle w:val="Ttulo2"/>
        <w:rPr>
          <w:rFonts w:cs="Arial"/>
        </w:rPr>
      </w:pPr>
      <w:bookmarkStart w:id="4" w:name="_Toc243391308"/>
      <w:r w:rsidRPr="001F02DD">
        <w:rPr>
          <w:rFonts w:cs="Arial"/>
        </w:rPr>
        <w:t>1.3 Alcance</w:t>
      </w:r>
      <w:bookmarkEnd w:id="4"/>
    </w:p>
    <w:p w14:paraId="233A76C5" w14:textId="1569C672" w:rsidR="00C81E2A" w:rsidRPr="001F02DD" w:rsidRDefault="00C81E2A" w:rsidP="00C81E2A">
      <w:pPr>
        <w:rPr>
          <w:rFonts w:cs="Arial"/>
        </w:rPr>
      </w:pPr>
      <w:r w:rsidRPr="001F02DD">
        <w:rPr>
          <w:rFonts w:cs="Arial"/>
        </w:rPr>
        <w:t xml:space="preserve">El </w:t>
      </w:r>
      <w:proofErr w:type="spellStart"/>
      <w:r w:rsidRPr="001F02DD">
        <w:rPr>
          <w:rFonts w:cs="Arial"/>
        </w:rPr>
        <w:t>presente</w:t>
      </w:r>
      <w:proofErr w:type="spellEnd"/>
      <w:r w:rsidRPr="001F02DD">
        <w:rPr>
          <w:rFonts w:cs="Arial"/>
        </w:rPr>
        <w:t xml:space="preserve"> </w:t>
      </w:r>
      <w:proofErr w:type="spellStart"/>
      <w:r w:rsidRPr="001F02DD">
        <w:rPr>
          <w:rFonts w:cs="Arial"/>
        </w:rPr>
        <w:t>documento</w:t>
      </w:r>
      <w:proofErr w:type="spellEnd"/>
      <w:r w:rsidRPr="001F02DD">
        <w:rPr>
          <w:rFonts w:cs="Arial"/>
        </w:rPr>
        <w:t xml:space="preserve"> </w:t>
      </w:r>
      <w:proofErr w:type="spellStart"/>
      <w:r w:rsidRPr="001F02DD">
        <w:rPr>
          <w:rFonts w:cs="Arial"/>
        </w:rPr>
        <w:t>corresponde</w:t>
      </w:r>
      <w:proofErr w:type="spellEnd"/>
      <w:r w:rsidRPr="001F02DD">
        <w:rPr>
          <w:rFonts w:cs="Arial"/>
        </w:rPr>
        <w:t xml:space="preserve"> a la </w:t>
      </w:r>
      <w:proofErr w:type="spellStart"/>
      <w:r w:rsidRPr="001F02DD">
        <w:rPr>
          <w:rFonts w:cs="Arial"/>
        </w:rPr>
        <w:t>Versión</w:t>
      </w:r>
      <w:proofErr w:type="spellEnd"/>
      <w:r w:rsidRPr="001F02DD">
        <w:rPr>
          <w:rFonts w:cs="Arial"/>
        </w:rPr>
        <w:t xml:space="preserve"> 1.0 del software </w:t>
      </w:r>
      <w:proofErr w:type="spellStart"/>
      <w:r w:rsidRPr="001F02DD">
        <w:rPr>
          <w:rFonts w:cs="Arial"/>
        </w:rPr>
        <w:t>GirasolesRes</w:t>
      </w:r>
      <w:proofErr w:type="spellEnd"/>
      <w:r w:rsidRPr="001F02DD">
        <w:rPr>
          <w:rFonts w:cs="Arial"/>
        </w:rPr>
        <w:t xml:space="preserve"> y describe </w:t>
      </w:r>
      <w:proofErr w:type="spellStart"/>
      <w:r w:rsidRPr="001F02DD">
        <w:rPr>
          <w:rFonts w:cs="Arial"/>
        </w:rPr>
        <w:t>su</w:t>
      </w:r>
      <w:proofErr w:type="spellEnd"/>
      <w:r w:rsidRPr="001F02DD">
        <w:rPr>
          <w:rFonts w:cs="Arial"/>
        </w:rPr>
        <w:t xml:space="preserve"> </w:t>
      </w:r>
      <w:proofErr w:type="spellStart"/>
      <w:r w:rsidRPr="001F02DD">
        <w:rPr>
          <w:rFonts w:cs="Arial"/>
        </w:rPr>
        <w:t>arquitectura</w:t>
      </w:r>
      <w:proofErr w:type="spellEnd"/>
      <w:r w:rsidRPr="001F02DD">
        <w:rPr>
          <w:rFonts w:cs="Arial"/>
        </w:rPr>
        <w:t xml:space="preserve">, las </w:t>
      </w:r>
      <w:proofErr w:type="spellStart"/>
      <w:r w:rsidRPr="001F02DD">
        <w:rPr>
          <w:rFonts w:cs="Arial"/>
        </w:rPr>
        <w:t>tecnologías</w:t>
      </w:r>
      <w:proofErr w:type="spellEnd"/>
      <w:r w:rsidRPr="001F02DD">
        <w:rPr>
          <w:rFonts w:cs="Arial"/>
        </w:rPr>
        <w:t xml:space="preserve"> </w:t>
      </w:r>
      <w:proofErr w:type="spellStart"/>
      <w:r w:rsidRPr="001F02DD">
        <w:rPr>
          <w:rFonts w:cs="Arial"/>
        </w:rPr>
        <w:t>utilizadas</w:t>
      </w:r>
      <w:proofErr w:type="spellEnd"/>
      <w:r w:rsidRPr="001F02DD">
        <w:rPr>
          <w:rFonts w:cs="Arial"/>
        </w:rPr>
        <w:t xml:space="preserve">, los </w:t>
      </w:r>
      <w:proofErr w:type="spellStart"/>
      <w:r w:rsidRPr="001F02DD">
        <w:rPr>
          <w:rFonts w:cs="Arial"/>
        </w:rPr>
        <w:t>patrones</w:t>
      </w:r>
      <w:proofErr w:type="spellEnd"/>
      <w:r w:rsidRPr="001F02DD">
        <w:rPr>
          <w:rFonts w:cs="Arial"/>
        </w:rPr>
        <w:t xml:space="preserve"> de </w:t>
      </w:r>
      <w:proofErr w:type="spellStart"/>
      <w:r w:rsidRPr="001F02DD">
        <w:rPr>
          <w:rFonts w:cs="Arial"/>
        </w:rPr>
        <w:t>diseño</w:t>
      </w:r>
      <w:proofErr w:type="spellEnd"/>
      <w:r w:rsidRPr="001F02DD">
        <w:rPr>
          <w:rFonts w:cs="Arial"/>
        </w:rPr>
        <w:t xml:space="preserve"> y los </w:t>
      </w:r>
      <w:proofErr w:type="spellStart"/>
      <w:r w:rsidRPr="001F02DD">
        <w:rPr>
          <w:rFonts w:cs="Arial"/>
        </w:rPr>
        <w:t>módulos</w:t>
      </w:r>
      <w:proofErr w:type="spellEnd"/>
      <w:r w:rsidRPr="001F02DD">
        <w:rPr>
          <w:rFonts w:cs="Arial"/>
        </w:rPr>
        <w:t xml:space="preserve"> </w:t>
      </w:r>
      <w:proofErr w:type="spellStart"/>
      <w:r w:rsidRPr="001F02DD">
        <w:rPr>
          <w:rFonts w:cs="Arial"/>
        </w:rPr>
        <w:t>funcionales</w:t>
      </w:r>
      <w:proofErr w:type="spellEnd"/>
      <w:r w:rsidRPr="001F02DD">
        <w:rPr>
          <w:rFonts w:cs="Arial"/>
        </w:rPr>
        <w:t xml:space="preserve"> (CUS01 al CUS15), </w:t>
      </w:r>
      <w:proofErr w:type="spellStart"/>
      <w:r w:rsidRPr="001F02DD">
        <w:rPr>
          <w:rFonts w:cs="Arial"/>
        </w:rPr>
        <w:t>estructurados</w:t>
      </w:r>
      <w:proofErr w:type="spellEnd"/>
      <w:r w:rsidRPr="001F02DD">
        <w:rPr>
          <w:rFonts w:cs="Arial"/>
        </w:rPr>
        <w:t xml:space="preserve"> </w:t>
      </w:r>
      <w:proofErr w:type="spellStart"/>
      <w:r w:rsidRPr="001F02DD">
        <w:rPr>
          <w:rFonts w:cs="Arial"/>
        </w:rPr>
        <w:t>según</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modelo</w:t>
      </w:r>
      <w:proofErr w:type="spellEnd"/>
      <w:r w:rsidRPr="001F02DD">
        <w:rPr>
          <w:rFonts w:cs="Arial"/>
        </w:rPr>
        <w:t xml:space="preserve"> de </w:t>
      </w:r>
      <w:proofErr w:type="spellStart"/>
      <w:r w:rsidRPr="001F02DD">
        <w:rPr>
          <w:rFonts w:cs="Arial"/>
        </w:rPr>
        <w:t>calidad</w:t>
      </w:r>
      <w:proofErr w:type="spellEnd"/>
      <w:r w:rsidRPr="001F02DD">
        <w:rPr>
          <w:rFonts w:cs="Arial"/>
        </w:rPr>
        <w:t xml:space="preserve"> ISO/IEC 25010 [3].</w:t>
      </w:r>
    </w:p>
    <w:p w14:paraId="3FF31C5A" w14:textId="63D848FF" w:rsidR="00CC2DDC" w:rsidRPr="001F02DD" w:rsidRDefault="00C81E2A" w:rsidP="00C81E2A">
      <w:pPr>
        <w:rPr>
          <w:rFonts w:cs="Arial"/>
        </w:rPr>
      </w:pPr>
      <w:proofErr w:type="spellStart"/>
      <w:r w:rsidRPr="001F02DD">
        <w:rPr>
          <w:rFonts w:cs="Arial"/>
        </w:rPr>
        <w:t>Abarca</w:t>
      </w:r>
      <w:proofErr w:type="spellEnd"/>
      <w:r w:rsidRPr="001F02DD">
        <w:rPr>
          <w:rFonts w:cs="Arial"/>
        </w:rPr>
        <w:t xml:space="preserve"> la </w:t>
      </w:r>
      <w:proofErr w:type="spellStart"/>
      <w:r w:rsidRPr="001F02DD">
        <w:rPr>
          <w:rFonts w:cs="Arial"/>
        </w:rPr>
        <w:t>gestión</w:t>
      </w:r>
      <w:proofErr w:type="spellEnd"/>
      <w:r w:rsidRPr="001F02DD">
        <w:rPr>
          <w:rFonts w:cs="Arial"/>
        </w:rPr>
        <w:t xml:space="preserve"> de </w:t>
      </w:r>
      <w:proofErr w:type="spellStart"/>
      <w:r w:rsidRPr="001F02DD">
        <w:rPr>
          <w:rFonts w:cs="Arial"/>
        </w:rPr>
        <w:t>accesos</w:t>
      </w:r>
      <w:proofErr w:type="spellEnd"/>
      <w:r w:rsidRPr="001F02DD">
        <w:rPr>
          <w:rFonts w:cs="Arial"/>
        </w:rPr>
        <w:t xml:space="preserve">, </w:t>
      </w:r>
      <w:proofErr w:type="spellStart"/>
      <w:r w:rsidRPr="001F02DD">
        <w:rPr>
          <w:rFonts w:cs="Arial"/>
        </w:rPr>
        <w:t>salón</w:t>
      </w:r>
      <w:proofErr w:type="spellEnd"/>
      <w:r w:rsidRPr="001F02DD">
        <w:rPr>
          <w:rFonts w:cs="Arial"/>
        </w:rPr>
        <w:t xml:space="preserve">, carta, </w:t>
      </w:r>
      <w:proofErr w:type="spellStart"/>
      <w:r w:rsidRPr="001F02DD">
        <w:rPr>
          <w:rFonts w:cs="Arial"/>
        </w:rPr>
        <w:t>pedidos</w:t>
      </w:r>
      <w:proofErr w:type="spellEnd"/>
      <w:r w:rsidRPr="001F02DD">
        <w:rPr>
          <w:rFonts w:cs="Arial"/>
        </w:rPr>
        <w:t xml:space="preserve">, </w:t>
      </w:r>
      <w:proofErr w:type="spellStart"/>
      <w:r w:rsidRPr="001F02DD">
        <w:rPr>
          <w:rFonts w:cs="Arial"/>
        </w:rPr>
        <w:t>cocina</w:t>
      </w:r>
      <w:proofErr w:type="spellEnd"/>
      <w:r w:rsidRPr="001F02DD">
        <w:rPr>
          <w:rFonts w:cs="Arial"/>
        </w:rPr>
        <w:t xml:space="preserve">, </w:t>
      </w:r>
      <w:proofErr w:type="spellStart"/>
      <w:r w:rsidRPr="001F02DD">
        <w:rPr>
          <w:rFonts w:cs="Arial"/>
        </w:rPr>
        <w:t>cobros</w:t>
      </w:r>
      <w:proofErr w:type="spellEnd"/>
      <w:r w:rsidRPr="001F02DD">
        <w:rPr>
          <w:rFonts w:cs="Arial"/>
        </w:rPr>
        <w:t xml:space="preserve">, </w:t>
      </w:r>
      <w:proofErr w:type="spellStart"/>
      <w:r w:rsidRPr="001F02DD">
        <w:rPr>
          <w:rFonts w:cs="Arial"/>
        </w:rPr>
        <w:t>caja</w:t>
      </w:r>
      <w:proofErr w:type="spellEnd"/>
      <w:r w:rsidRPr="001F02DD">
        <w:rPr>
          <w:rFonts w:cs="Arial"/>
        </w:rPr>
        <w:t xml:space="preserve"> y </w:t>
      </w:r>
      <w:proofErr w:type="spellStart"/>
      <w:r w:rsidRPr="001F02DD">
        <w:rPr>
          <w:rFonts w:cs="Arial"/>
        </w:rPr>
        <w:t>reportes</w:t>
      </w:r>
      <w:proofErr w:type="spellEnd"/>
      <w:r w:rsidRPr="001F02DD">
        <w:rPr>
          <w:rFonts w:cs="Arial"/>
        </w:rPr>
        <w:t xml:space="preserve">, y </w:t>
      </w:r>
      <w:proofErr w:type="spellStart"/>
      <w:r w:rsidRPr="001F02DD">
        <w:rPr>
          <w:rFonts w:cs="Arial"/>
        </w:rPr>
        <w:t>constituye</w:t>
      </w:r>
      <w:proofErr w:type="spellEnd"/>
      <w:r w:rsidRPr="001F02DD">
        <w:rPr>
          <w:rFonts w:cs="Arial"/>
        </w:rPr>
        <w:t xml:space="preserve"> la base </w:t>
      </w:r>
      <w:proofErr w:type="spellStart"/>
      <w:r w:rsidRPr="001F02DD">
        <w:rPr>
          <w:rFonts w:cs="Arial"/>
        </w:rPr>
        <w:t>técnica</w:t>
      </w:r>
      <w:proofErr w:type="spellEnd"/>
      <w:r w:rsidRPr="001F02DD">
        <w:rPr>
          <w:rFonts w:cs="Arial"/>
        </w:rPr>
        <w:t xml:space="preserve"> para </w:t>
      </w:r>
      <w:proofErr w:type="spellStart"/>
      <w:r w:rsidRPr="001F02DD">
        <w:rPr>
          <w:rFonts w:cs="Arial"/>
        </w:rPr>
        <w:t>futuras</w:t>
      </w:r>
      <w:proofErr w:type="spellEnd"/>
      <w:r w:rsidRPr="001F02DD">
        <w:rPr>
          <w:rFonts w:cs="Arial"/>
        </w:rPr>
        <w:t xml:space="preserve"> </w:t>
      </w:r>
      <w:proofErr w:type="spellStart"/>
      <w:r w:rsidRPr="001F02DD">
        <w:rPr>
          <w:rFonts w:cs="Arial"/>
        </w:rPr>
        <w:t>versiones</w:t>
      </w:r>
      <w:proofErr w:type="spellEnd"/>
      <w:r w:rsidRPr="001F02DD">
        <w:rPr>
          <w:rFonts w:cs="Arial"/>
        </w:rPr>
        <w:t xml:space="preserve"> del </w:t>
      </w:r>
      <w:proofErr w:type="spellStart"/>
      <w:r w:rsidRPr="001F02DD">
        <w:rPr>
          <w:rFonts w:cs="Arial"/>
        </w:rPr>
        <w:t>sistema</w:t>
      </w:r>
      <w:proofErr w:type="spellEnd"/>
      <w:r w:rsidRPr="001F02DD">
        <w:rPr>
          <w:rFonts w:cs="Arial"/>
        </w:rPr>
        <w:t>.</w:t>
      </w:r>
    </w:p>
    <w:p w14:paraId="6C937CD6" w14:textId="77777777" w:rsidR="00CC2DDC" w:rsidRPr="001F02DD" w:rsidRDefault="006E443C">
      <w:pPr>
        <w:rPr>
          <w:rFonts w:cs="Arial"/>
        </w:rPr>
      </w:pPr>
      <w:r w:rsidRPr="001F02DD">
        <w:rPr>
          <w:rFonts w:cs="Arial"/>
        </w:rPr>
        <w:br w:type="page"/>
      </w:r>
    </w:p>
    <w:p w14:paraId="71291D44" w14:textId="77777777" w:rsidR="00CC2DDC" w:rsidRPr="001F02DD" w:rsidRDefault="006E443C" w:rsidP="005F4E7E">
      <w:pPr>
        <w:pStyle w:val="Ttulo1"/>
        <w:rPr>
          <w:rFonts w:cs="Arial"/>
        </w:rPr>
      </w:pPr>
      <w:bookmarkStart w:id="5" w:name="_Toc243391309"/>
      <w:r w:rsidRPr="001F02DD">
        <w:rPr>
          <w:rFonts w:cs="Arial"/>
        </w:rPr>
        <w:t>2. DESCRIPCIÓN GENERAL DEL PROYECTO</w:t>
      </w:r>
      <w:bookmarkEnd w:id="5"/>
    </w:p>
    <w:p w14:paraId="5154BFE6" w14:textId="77777777" w:rsidR="00CC2DDC" w:rsidRPr="001F02DD" w:rsidRDefault="006E443C" w:rsidP="005F4E7E">
      <w:pPr>
        <w:pStyle w:val="Ttulo2"/>
        <w:rPr>
          <w:rFonts w:cs="Arial"/>
        </w:rPr>
      </w:pPr>
      <w:bookmarkStart w:id="6" w:name="_Toc243391310"/>
      <w:r w:rsidRPr="001F02DD">
        <w:rPr>
          <w:rFonts w:cs="Arial"/>
        </w:rPr>
        <w:t>2.1 Nombre del Proyecto</w:t>
      </w:r>
      <w:bookmarkEnd w:id="6"/>
    </w:p>
    <w:p w14:paraId="3B52C0AF" w14:textId="62D36D1D" w:rsidR="00CC2DDC" w:rsidRPr="001F02DD" w:rsidRDefault="00C729BA" w:rsidP="00C729BA">
      <w:pPr>
        <w:rPr>
          <w:rFonts w:cs="Arial"/>
        </w:rPr>
      </w:pPr>
      <w:r w:rsidRPr="001F02DD">
        <w:rPr>
          <w:rFonts w:cs="Arial"/>
          <w:i/>
        </w:rPr>
        <w:t xml:space="preserve">Software </w:t>
      </w:r>
      <w:proofErr w:type="spellStart"/>
      <w:r w:rsidRPr="001F02DD">
        <w:rPr>
          <w:rFonts w:cs="Arial"/>
          <w:i/>
        </w:rPr>
        <w:t>GirasolesRes</w:t>
      </w:r>
      <w:proofErr w:type="spellEnd"/>
      <w:r w:rsidRPr="001F02DD">
        <w:rPr>
          <w:rFonts w:cs="Arial"/>
          <w:i/>
        </w:rPr>
        <w:t xml:space="preserve"> para </w:t>
      </w:r>
      <w:proofErr w:type="spellStart"/>
      <w:r w:rsidRPr="001F02DD">
        <w:rPr>
          <w:rFonts w:cs="Arial"/>
          <w:i/>
        </w:rPr>
        <w:t>el</w:t>
      </w:r>
      <w:proofErr w:type="spellEnd"/>
      <w:r w:rsidRPr="001F02DD">
        <w:rPr>
          <w:rFonts w:cs="Arial"/>
          <w:i/>
        </w:rPr>
        <w:t xml:space="preserve"> Control de </w:t>
      </w:r>
      <w:proofErr w:type="spellStart"/>
      <w:r w:rsidRPr="001F02DD">
        <w:rPr>
          <w:rFonts w:cs="Arial"/>
          <w:i/>
        </w:rPr>
        <w:t>Venta</w:t>
      </w:r>
      <w:proofErr w:type="spellEnd"/>
      <w:r w:rsidRPr="001F02DD">
        <w:rPr>
          <w:rFonts w:cs="Arial"/>
          <w:i/>
        </w:rPr>
        <w:t xml:space="preserve"> del </w:t>
      </w:r>
      <w:proofErr w:type="spellStart"/>
      <w:r w:rsidRPr="001F02DD">
        <w:rPr>
          <w:rFonts w:cs="Arial"/>
          <w:i/>
        </w:rPr>
        <w:t>Restaurante</w:t>
      </w:r>
      <w:proofErr w:type="spellEnd"/>
      <w:r w:rsidRPr="001F02DD">
        <w:rPr>
          <w:rFonts w:cs="Arial"/>
          <w:i/>
        </w:rPr>
        <w:t xml:space="preserve"> Girasoles</w:t>
      </w:r>
    </w:p>
    <w:p w14:paraId="70B6C327" w14:textId="77777777" w:rsidR="00CC2DDC" w:rsidRPr="001F02DD" w:rsidRDefault="006E443C" w:rsidP="005F4E7E">
      <w:pPr>
        <w:pStyle w:val="Ttulo2"/>
        <w:rPr>
          <w:rFonts w:cs="Arial"/>
        </w:rPr>
      </w:pPr>
      <w:bookmarkStart w:id="7" w:name="_Toc243391311"/>
      <w:r w:rsidRPr="001F02DD">
        <w:rPr>
          <w:rFonts w:cs="Arial"/>
        </w:rPr>
        <w:t>2.2 Problema</w:t>
      </w:r>
      <w:bookmarkEnd w:id="7"/>
    </w:p>
    <w:p w14:paraId="5E62B6A5" w14:textId="0ADA09F0" w:rsidR="00C81E2A" w:rsidRPr="001F02DD" w:rsidRDefault="00C81E2A" w:rsidP="00281110">
      <w:pPr>
        <w:rPr>
          <w:rFonts w:cs="Arial"/>
        </w:rPr>
      </w:pPr>
      <w:r w:rsidRPr="001F02DD">
        <w:rPr>
          <w:rFonts w:cs="Arial"/>
        </w:rPr>
        <w:t xml:space="preserve">El </w:t>
      </w:r>
      <w:proofErr w:type="spellStart"/>
      <w:r w:rsidRPr="001F02DD">
        <w:rPr>
          <w:rFonts w:cs="Arial"/>
        </w:rPr>
        <w:t>restaurante</w:t>
      </w:r>
      <w:proofErr w:type="spellEnd"/>
      <w:r w:rsidRPr="001F02DD">
        <w:rPr>
          <w:rFonts w:cs="Arial"/>
        </w:rPr>
        <w:t xml:space="preserve"> “Girasoles” </w:t>
      </w:r>
      <w:proofErr w:type="spellStart"/>
      <w:r w:rsidRPr="001F02DD">
        <w:rPr>
          <w:rFonts w:cs="Arial"/>
        </w:rPr>
        <w:t>gestionaba</w:t>
      </w:r>
      <w:proofErr w:type="spellEnd"/>
      <w:r w:rsidRPr="001F02DD">
        <w:rPr>
          <w:rFonts w:cs="Arial"/>
        </w:rPr>
        <w:t xml:space="preserve"> sus </w:t>
      </w:r>
      <w:proofErr w:type="spellStart"/>
      <w:r w:rsidRPr="001F02DD">
        <w:rPr>
          <w:rFonts w:cs="Arial"/>
        </w:rPr>
        <w:t>operaciones</w:t>
      </w:r>
      <w:proofErr w:type="spellEnd"/>
      <w:r w:rsidRPr="001F02DD">
        <w:rPr>
          <w:rFonts w:cs="Arial"/>
        </w:rPr>
        <w:t xml:space="preserve"> de forma manual, lo que </w:t>
      </w:r>
      <w:proofErr w:type="spellStart"/>
      <w:r w:rsidRPr="001F02DD">
        <w:rPr>
          <w:rFonts w:cs="Arial"/>
        </w:rPr>
        <w:t>generaba</w:t>
      </w:r>
      <w:proofErr w:type="spellEnd"/>
      <w:r w:rsidRPr="001F02DD">
        <w:rPr>
          <w:rFonts w:cs="Arial"/>
        </w:rPr>
        <w:t xml:space="preserve"> las </w:t>
      </w:r>
      <w:proofErr w:type="spellStart"/>
      <w:r w:rsidRPr="001F02DD">
        <w:rPr>
          <w:rFonts w:cs="Arial"/>
        </w:rPr>
        <w:t>siguientes</w:t>
      </w:r>
      <w:proofErr w:type="spellEnd"/>
      <w:r w:rsidRPr="001F02DD">
        <w:rPr>
          <w:rFonts w:cs="Arial"/>
        </w:rPr>
        <w:t xml:space="preserve"> </w:t>
      </w:r>
      <w:proofErr w:type="spellStart"/>
      <w:r w:rsidRPr="001F02DD">
        <w:rPr>
          <w:rFonts w:cs="Arial"/>
        </w:rPr>
        <w:t>limitaciones</w:t>
      </w:r>
      <w:proofErr w:type="spellEnd"/>
      <w:r w:rsidRPr="001F02DD">
        <w:rPr>
          <w:rFonts w:cs="Arial"/>
        </w:rPr>
        <w:t>:</w:t>
      </w:r>
    </w:p>
    <w:p w14:paraId="0C05BA07" w14:textId="77777777" w:rsidR="00C81E2A" w:rsidRPr="001F02DD" w:rsidRDefault="00C81E2A" w:rsidP="00281110">
      <w:pPr>
        <w:pStyle w:val="Prrafodelista"/>
        <w:numPr>
          <w:ilvl w:val="0"/>
          <w:numId w:val="26"/>
        </w:numPr>
        <w:rPr>
          <w:rFonts w:cs="Arial"/>
        </w:rPr>
      </w:pPr>
      <w:proofErr w:type="spellStart"/>
      <w:r w:rsidRPr="001F02DD">
        <w:rPr>
          <w:rFonts w:cs="Arial"/>
        </w:rPr>
        <w:t>Demoras</w:t>
      </w:r>
      <w:proofErr w:type="spellEnd"/>
      <w:r w:rsidRPr="001F02DD">
        <w:rPr>
          <w:rFonts w:cs="Arial"/>
        </w:rPr>
        <w:t xml:space="preserve"> </w:t>
      </w:r>
      <w:proofErr w:type="spellStart"/>
      <w:r w:rsidRPr="001F02DD">
        <w:rPr>
          <w:rFonts w:cs="Arial"/>
        </w:rPr>
        <w:t>en</w:t>
      </w:r>
      <w:proofErr w:type="spellEnd"/>
      <w:r w:rsidRPr="001F02DD">
        <w:rPr>
          <w:rFonts w:cs="Arial"/>
        </w:rPr>
        <w:t xml:space="preserve"> la </w:t>
      </w:r>
      <w:proofErr w:type="spellStart"/>
      <w:r w:rsidRPr="001F02DD">
        <w:rPr>
          <w:rFonts w:cs="Arial"/>
        </w:rPr>
        <w:t>toma</w:t>
      </w:r>
      <w:proofErr w:type="spellEnd"/>
      <w:r w:rsidRPr="001F02DD">
        <w:rPr>
          <w:rFonts w:cs="Arial"/>
        </w:rPr>
        <w:t xml:space="preserve"> de </w:t>
      </w:r>
      <w:proofErr w:type="spellStart"/>
      <w:r w:rsidRPr="001F02DD">
        <w:rPr>
          <w:rFonts w:cs="Arial"/>
        </w:rPr>
        <w:t>pedidos</w:t>
      </w:r>
      <w:proofErr w:type="spellEnd"/>
      <w:r w:rsidRPr="001F02DD">
        <w:rPr>
          <w:rFonts w:cs="Arial"/>
        </w:rPr>
        <w:t xml:space="preserve"> por los </w:t>
      </w:r>
      <w:proofErr w:type="spellStart"/>
      <w:r w:rsidRPr="001F02DD">
        <w:rPr>
          <w:rFonts w:cs="Arial"/>
        </w:rPr>
        <w:t>desplazamientos</w:t>
      </w:r>
      <w:proofErr w:type="spellEnd"/>
      <w:r w:rsidRPr="001F02DD">
        <w:rPr>
          <w:rFonts w:cs="Arial"/>
        </w:rPr>
        <w:t xml:space="preserve"> </w:t>
      </w:r>
      <w:proofErr w:type="spellStart"/>
      <w:r w:rsidRPr="001F02DD">
        <w:rPr>
          <w:rFonts w:cs="Arial"/>
        </w:rPr>
        <w:t>constantes</w:t>
      </w:r>
      <w:proofErr w:type="spellEnd"/>
      <w:r w:rsidRPr="001F02DD">
        <w:rPr>
          <w:rFonts w:cs="Arial"/>
        </w:rPr>
        <w:t xml:space="preserve"> de los mozos </w:t>
      </w:r>
      <w:proofErr w:type="spellStart"/>
      <w:r w:rsidRPr="001F02DD">
        <w:rPr>
          <w:rFonts w:cs="Arial"/>
        </w:rPr>
        <w:t>hacia</w:t>
      </w:r>
      <w:proofErr w:type="spellEnd"/>
      <w:r w:rsidRPr="001F02DD">
        <w:rPr>
          <w:rFonts w:cs="Arial"/>
        </w:rPr>
        <w:t xml:space="preserve"> la </w:t>
      </w:r>
      <w:proofErr w:type="spellStart"/>
      <w:r w:rsidRPr="001F02DD">
        <w:rPr>
          <w:rFonts w:cs="Arial"/>
        </w:rPr>
        <w:t>cocina</w:t>
      </w:r>
      <w:proofErr w:type="spellEnd"/>
      <w:r w:rsidRPr="001F02DD">
        <w:rPr>
          <w:rFonts w:cs="Arial"/>
        </w:rPr>
        <w:t xml:space="preserve"> con </w:t>
      </w:r>
      <w:proofErr w:type="spellStart"/>
      <w:r w:rsidRPr="001F02DD">
        <w:rPr>
          <w:rFonts w:cs="Arial"/>
        </w:rPr>
        <w:t>comandas</w:t>
      </w:r>
      <w:proofErr w:type="spellEnd"/>
      <w:r w:rsidRPr="001F02DD">
        <w:rPr>
          <w:rFonts w:cs="Arial"/>
        </w:rPr>
        <w:t xml:space="preserve"> de </w:t>
      </w:r>
      <w:proofErr w:type="spellStart"/>
      <w:r w:rsidRPr="001F02DD">
        <w:rPr>
          <w:rFonts w:cs="Arial"/>
        </w:rPr>
        <w:t>papel</w:t>
      </w:r>
      <w:proofErr w:type="spellEnd"/>
      <w:r w:rsidRPr="001F02DD">
        <w:rPr>
          <w:rFonts w:cs="Arial"/>
        </w:rPr>
        <w:t xml:space="preserve"> [1].</w:t>
      </w:r>
    </w:p>
    <w:p w14:paraId="52BE5491" w14:textId="77777777" w:rsidR="00C81E2A" w:rsidRPr="001F02DD" w:rsidRDefault="00C81E2A" w:rsidP="00281110">
      <w:pPr>
        <w:pStyle w:val="Prrafodelista"/>
        <w:numPr>
          <w:ilvl w:val="0"/>
          <w:numId w:val="26"/>
        </w:numPr>
        <w:rPr>
          <w:rFonts w:cs="Arial"/>
        </w:rPr>
      </w:pPr>
      <w:proofErr w:type="spellStart"/>
      <w:r w:rsidRPr="001F02DD">
        <w:rPr>
          <w:rFonts w:cs="Arial"/>
        </w:rPr>
        <w:t>Pérdida</w:t>
      </w:r>
      <w:proofErr w:type="spellEnd"/>
      <w:r w:rsidRPr="001F02DD">
        <w:rPr>
          <w:rFonts w:cs="Arial"/>
        </w:rPr>
        <w:t xml:space="preserve">, </w:t>
      </w:r>
      <w:proofErr w:type="spellStart"/>
      <w:r w:rsidRPr="001F02DD">
        <w:rPr>
          <w:rFonts w:cs="Arial"/>
        </w:rPr>
        <w:t>deterioro</w:t>
      </w:r>
      <w:proofErr w:type="spellEnd"/>
      <w:r w:rsidRPr="001F02DD">
        <w:rPr>
          <w:rFonts w:cs="Arial"/>
        </w:rPr>
        <w:t xml:space="preserve"> y </w:t>
      </w:r>
      <w:proofErr w:type="spellStart"/>
      <w:r w:rsidRPr="001F02DD">
        <w:rPr>
          <w:rFonts w:cs="Arial"/>
        </w:rPr>
        <w:t>desorden</w:t>
      </w:r>
      <w:proofErr w:type="spellEnd"/>
      <w:r w:rsidRPr="001F02DD">
        <w:rPr>
          <w:rFonts w:cs="Arial"/>
        </w:rPr>
        <w:t xml:space="preserve"> de las </w:t>
      </w:r>
      <w:proofErr w:type="spellStart"/>
      <w:r w:rsidRPr="001F02DD">
        <w:rPr>
          <w:rFonts w:cs="Arial"/>
        </w:rPr>
        <w:t>comandas</w:t>
      </w:r>
      <w:proofErr w:type="spellEnd"/>
      <w:r w:rsidRPr="001F02DD">
        <w:rPr>
          <w:rFonts w:cs="Arial"/>
        </w:rPr>
        <w:t xml:space="preserve"> </w:t>
      </w:r>
      <w:proofErr w:type="spellStart"/>
      <w:r w:rsidRPr="001F02DD">
        <w:rPr>
          <w:rFonts w:cs="Arial"/>
        </w:rPr>
        <w:t>en</w:t>
      </w:r>
      <w:proofErr w:type="spellEnd"/>
      <w:r w:rsidRPr="001F02DD">
        <w:rPr>
          <w:rFonts w:cs="Arial"/>
        </w:rPr>
        <w:t xml:space="preserve"> </w:t>
      </w:r>
      <w:proofErr w:type="spellStart"/>
      <w:r w:rsidRPr="001F02DD">
        <w:rPr>
          <w:rFonts w:cs="Arial"/>
        </w:rPr>
        <w:t>cocina</w:t>
      </w:r>
      <w:proofErr w:type="spellEnd"/>
      <w:r w:rsidRPr="001F02DD">
        <w:rPr>
          <w:rFonts w:cs="Arial"/>
        </w:rPr>
        <w:t xml:space="preserve">, sin control de los </w:t>
      </w:r>
      <w:proofErr w:type="spellStart"/>
      <w:r w:rsidRPr="001F02DD">
        <w:rPr>
          <w:rFonts w:cs="Arial"/>
        </w:rPr>
        <w:t>tiempos</w:t>
      </w:r>
      <w:proofErr w:type="spellEnd"/>
      <w:r w:rsidRPr="001F02DD">
        <w:rPr>
          <w:rFonts w:cs="Arial"/>
        </w:rPr>
        <w:t xml:space="preserve"> de </w:t>
      </w:r>
      <w:proofErr w:type="spellStart"/>
      <w:r w:rsidRPr="001F02DD">
        <w:rPr>
          <w:rFonts w:cs="Arial"/>
        </w:rPr>
        <w:t>preparación</w:t>
      </w:r>
      <w:proofErr w:type="spellEnd"/>
      <w:r w:rsidRPr="001F02DD">
        <w:rPr>
          <w:rFonts w:cs="Arial"/>
        </w:rPr>
        <w:t xml:space="preserve"> [2].</w:t>
      </w:r>
    </w:p>
    <w:p w14:paraId="6ABF1717" w14:textId="77777777" w:rsidR="00C81E2A" w:rsidRPr="001F02DD" w:rsidRDefault="00C81E2A" w:rsidP="00281110">
      <w:pPr>
        <w:pStyle w:val="Prrafodelista"/>
        <w:numPr>
          <w:ilvl w:val="0"/>
          <w:numId w:val="26"/>
        </w:numPr>
        <w:rPr>
          <w:rFonts w:cs="Arial"/>
        </w:rPr>
      </w:pPr>
      <w:proofErr w:type="spellStart"/>
      <w:r w:rsidRPr="001F02DD">
        <w:rPr>
          <w:rFonts w:cs="Arial"/>
        </w:rPr>
        <w:t>Errores</w:t>
      </w:r>
      <w:proofErr w:type="spellEnd"/>
      <w:r w:rsidRPr="001F02DD">
        <w:rPr>
          <w:rFonts w:cs="Arial"/>
        </w:rPr>
        <w:t xml:space="preserve"> al </w:t>
      </w:r>
      <w:proofErr w:type="spellStart"/>
      <w:r w:rsidRPr="001F02DD">
        <w:rPr>
          <w:rFonts w:cs="Arial"/>
        </w:rPr>
        <w:t>valorizar</w:t>
      </w:r>
      <w:proofErr w:type="spellEnd"/>
      <w:r w:rsidRPr="001F02DD">
        <w:rPr>
          <w:rFonts w:cs="Arial"/>
        </w:rPr>
        <w:t xml:space="preserve"> los </w:t>
      </w:r>
      <w:proofErr w:type="spellStart"/>
      <w:r w:rsidRPr="001F02DD">
        <w:rPr>
          <w:rFonts w:cs="Arial"/>
        </w:rPr>
        <w:t>menús</w:t>
      </w:r>
      <w:proofErr w:type="spellEnd"/>
      <w:r w:rsidRPr="001F02DD">
        <w:rPr>
          <w:rFonts w:cs="Arial"/>
        </w:rPr>
        <w:t xml:space="preserve"> </w:t>
      </w:r>
      <w:proofErr w:type="spellStart"/>
      <w:r w:rsidRPr="001F02DD">
        <w:rPr>
          <w:rFonts w:cs="Arial"/>
        </w:rPr>
        <w:t>completos</w:t>
      </w:r>
      <w:proofErr w:type="spellEnd"/>
      <w:r w:rsidRPr="001F02DD">
        <w:rPr>
          <w:rFonts w:cs="Arial"/>
        </w:rPr>
        <w:t xml:space="preserve"> del día, al registrar sus </w:t>
      </w:r>
      <w:proofErr w:type="spellStart"/>
      <w:r w:rsidRPr="001F02DD">
        <w:rPr>
          <w:rFonts w:cs="Arial"/>
        </w:rPr>
        <w:t>partes</w:t>
      </w:r>
      <w:proofErr w:type="spellEnd"/>
      <w:r w:rsidRPr="001F02DD">
        <w:rPr>
          <w:rFonts w:cs="Arial"/>
        </w:rPr>
        <w:t xml:space="preserve"> </w:t>
      </w:r>
      <w:proofErr w:type="spellStart"/>
      <w:r w:rsidRPr="001F02DD">
        <w:rPr>
          <w:rFonts w:cs="Arial"/>
        </w:rPr>
        <w:t>como</w:t>
      </w:r>
      <w:proofErr w:type="spellEnd"/>
      <w:r w:rsidRPr="001F02DD">
        <w:rPr>
          <w:rFonts w:cs="Arial"/>
        </w:rPr>
        <w:t xml:space="preserve"> </w:t>
      </w:r>
      <w:proofErr w:type="spellStart"/>
      <w:r w:rsidRPr="001F02DD">
        <w:rPr>
          <w:rFonts w:cs="Arial"/>
        </w:rPr>
        <w:t>ítems</w:t>
      </w:r>
      <w:proofErr w:type="spellEnd"/>
      <w:r w:rsidRPr="001F02DD">
        <w:rPr>
          <w:rFonts w:cs="Arial"/>
        </w:rPr>
        <w:t xml:space="preserve"> </w:t>
      </w:r>
      <w:proofErr w:type="spellStart"/>
      <w:r w:rsidRPr="001F02DD">
        <w:rPr>
          <w:rFonts w:cs="Arial"/>
        </w:rPr>
        <w:t>individuales</w:t>
      </w:r>
      <w:proofErr w:type="spellEnd"/>
      <w:r w:rsidRPr="001F02DD">
        <w:rPr>
          <w:rFonts w:cs="Arial"/>
        </w:rPr>
        <w:t>.</w:t>
      </w:r>
    </w:p>
    <w:p w14:paraId="3FE5B415" w14:textId="77777777" w:rsidR="00C81E2A" w:rsidRPr="001F02DD" w:rsidRDefault="00C81E2A" w:rsidP="00281110">
      <w:pPr>
        <w:pStyle w:val="Prrafodelista"/>
        <w:numPr>
          <w:ilvl w:val="0"/>
          <w:numId w:val="26"/>
        </w:numPr>
        <w:rPr>
          <w:rFonts w:cs="Arial"/>
        </w:rPr>
      </w:pPr>
      <w:proofErr w:type="spellStart"/>
      <w:r w:rsidRPr="001F02DD">
        <w:rPr>
          <w:rFonts w:cs="Arial"/>
        </w:rPr>
        <w:t>Diferencias</w:t>
      </w:r>
      <w:proofErr w:type="spellEnd"/>
      <w:r w:rsidRPr="001F02DD">
        <w:rPr>
          <w:rFonts w:cs="Arial"/>
        </w:rPr>
        <w:t xml:space="preserve"> no </w:t>
      </w:r>
      <w:proofErr w:type="spellStart"/>
      <w:r w:rsidRPr="001F02DD">
        <w:rPr>
          <w:rFonts w:cs="Arial"/>
        </w:rPr>
        <w:t>justificadas</w:t>
      </w:r>
      <w:proofErr w:type="spellEnd"/>
      <w:r w:rsidRPr="001F02DD">
        <w:rPr>
          <w:rFonts w:cs="Arial"/>
        </w:rPr>
        <w:t xml:space="preserve"> </w:t>
      </w:r>
      <w:proofErr w:type="spellStart"/>
      <w:r w:rsidRPr="001F02DD">
        <w:rPr>
          <w:rFonts w:cs="Arial"/>
        </w:rPr>
        <w:t>en</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arqueo</w:t>
      </w:r>
      <w:proofErr w:type="spellEnd"/>
      <w:r w:rsidRPr="001F02DD">
        <w:rPr>
          <w:rFonts w:cs="Arial"/>
        </w:rPr>
        <w:t xml:space="preserve"> de </w:t>
      </w:r>
      <w:proofErr w:type="spellStart"/>
      <w:r w:rsidRPr="001F02DD">
        <w:rPr>
          <w:rFonts w:cs="Arial"/>
        </w:rPr>
        <w:t>caja</w:t>
      </w:r>
      <w:proofErr w:type="spellEnd"/>
      <w:r w:rsidRPr="001F02DD">
        <w:rPr>
          <w:rFonts w:cs="Arial"/>
        </w:rPr>
        <w:t xml:space="preserve"> entre </w:t>
      </w:r>
      <w:proofErr w:type="spellStart"/>
      <w:r w:rsidRPr="001F02DD">
        <w:rPr>
          <w:rFonts w:cs="Arial"/>
        </w:rPr>
        <w:t>el</w:t>
      </w:r>
      <w:proofErr w:type="spellEnd"/>
      <w:r w:rsidRPr="001F02DD">
        <w:rPr>
          <w:rFonts w:cs="Arial"/>
        </w:rPr>
        <w:t xml:space="preserve"> </w:t>
      </w:r>
      <w:proofErr w:type="spellStart"/>
      <w:r w:rsidRPr="001F02DD">
        <w:rPr>
          <w:rFonts w:cs="Arial"/>
        </w:rPr>
        <w:t>efectivo</w:t>
      </w:r>
      <w:proofErr w:type="spellEnd"/>
      <w:r w:rsidRPr="001F02DD">
        <w:rPr>
          <w:rFonts w:cs="Arial"/>
        </w:rPr>
        <w:t xml:space="preserve"> y los </w:t>
      </w:r>
      <w:proofErr w:type="spellStart"/>
      <w:r w:rsidRPr="001F02DD">
        <w:rPr>
          <w:rFonts w:cs="Arial"/>
        </w:rPr>
        <w:t>pagos</w:t>
      </w:r>
      <w:proofErr w:type="spellEnd"/>
      <w:r w:rsidRPr="001F02DD">
        <w:rPr>
          <w:rFonts w:cs="Arial"/>
        </w:rPr>
        <w:t xml:space="preserve"> </w:t>
      </w:r>
      <w:proofErr w:type="spellStart"/>
      <w:r w:rsidRPr="001F02DD">
        <w:rPr>
          <w:rFonts w:cs="Arial"/>
        </w:rPr>
        <w:t>electrónicos</w:t>
      </w:r>
      <w:proofErr w:type="spellEnd"/>
      <w:r w:rsidRPr="001F02DD">
        <w:rPr>
          <w:rFonts w:cs="Arial"/>
        </w:rPr>
        <w:t xml:space="preserve"> (</w:t>
      </w:r>
      <w:proofErr w:type="spellStart"/>
      <w:r w:rsidRPr="001F02DD">
        <w:rPr>
          <w:rFonts w:cs="Arial"/>
        </w:rPr>
        <w:t>Yape</w:t>
      </w:r>
      <w:proofErr w:type="spellEnd"/>
      <w:r w:rsidRPr="001F02DD">
        <w:rPr>
          <w:rFonts w:cs="Arial"/>
        </w:rPr>
        <w:t xml:space="preserve">, </w:t>
      </w:r>
      <w:proofErr w:type="spellStart"/>
      <w:r w:rsidRPr="001F02DD">
        <w:rPr>
          <w:rFonts w:cs="Arial"/>
        </w:rPr>
        <w:t>Plin</w:t>
      </w:r>
      <w:proofErr w:type="spellEnd"/>
      <w:r w:rsidRPr="001F02DD">
        <w:rPr>
          <w:rFonts w:cs="Arial"/>
        </w:rPr>
        <w:t xml:space="preserve">, </w:t>
      </w:r>
      <w:proofErr w:type="spellStart"/>
      <w:r w:rsidRPr="001F02DD">
        <w:rPr>
          <w:rFonts w:cs="Arial"/>
        </w:rPr>
        <w:t>tarjeta</w:t>
      </w:r>
      <w:proofErr w:type="spellEnd"/>
      <w:r w:rsidRPr="001F02DD">
        <w:rPr>
          <w:rFonts w:cs="Arial"/>
        </w:rPr>
        <w:t xml:space="preserve">), sin saber </w:t>
      </w:r>
      <w:proofErr w:type="spellStart"/>
      <w:r w:rsidRPr="001F02DD">
        <w:rPr>
          <w:rFonts w:cs="Arial"/>
        </w:rPr>
        <w:t>qué</w:t>
      </w:r>
      <w:proofErr w:type="spellEnd"/>
      <w:r w:rsidRPr="001F02DD">
        <w:rPr>
          <w:rFonts w:cs="Arial"/>
        </w:rPr>
        <w:t xml:space="preserve"> </w:t>
      </w:r>
      <w:proofErr w:type="spellStart"/>
      <w:r w:rsidRPr="001F02DD">
        <w:rPr>
          <w:rFonts w:cs="Arial"/>
        </w:rPr>
        <w:t>usuario</w:t>
      </w:r>
      <w:proofErr w:type="spellEnd"/>
      <w:r w:rsidRPr="001F02DD">
        <w:rPr>
          <w:rFonts w:cs="Arial"/>
        </w:rPr>
        <w:t xml:space="preserve"> </w:t>
      </w:r>
      <w:proofErr w:type="spellStart"/>
      <w:r w:rsidRPr="001F02DD">
        <w:rPr>
          <w:rFonts w:cs="Arial"/>
        </w:rPr>
        <w:t>realizó</w:t>
      </w:r>
      <w:proofErr w:type="spellEnd"/>
      <w:r w:rsidRPr="001F02DD">
        <w:rPr>
          <w:rFonts w:cs="Arial"/>
        </w:rPr>
        <w:t xml:space="preserve"> </w:t>
      </w:r>
      <w:proofErr w:type="spellStart"/>
      <w:r w:rsidRPr="001F02DD">
        <w:rPr>
          <w:rFonts w:cs="Arial"/>
        </w:rPr>
        <w:t>cada</w:t>
      </w:r>
      <w:proofErr w:type="spellEnd"/>
      <w:r w:rsidRPr="001F02DD">
        <w:rPr>
          <w:rFonts w:cs="Arial"/>
        </w:rPr>
        <w:t xml:space="preserve"> </w:t>
      </w:r>
      <w:proofErr w:type="spellStart"/>
      <w:r w:rsidRPr="001F02DD">
        <w:rPr>
          <w:rFonts w:cs="Arial"/>
        </w:rPr>
        <w:t>cobro</w:t>
      </w:r>
      <w:proofErr w:type="spellEnd"/>
      <w:r w:rsidRPr="001F02DD">
        <w:rPr>
          <w:rFonts w:cs="Arial"/>
        </w:rPr>
        <w:t xml:space="preserve"> [2].</w:t>
      </w:r>
    </w:p>
    <w:p w14:paraId="6A3A6497" w14:textId="77777777" w:rsidR="00C81E2A" w:rsidRPr="001F02DD" w:rsidRDefault="00C81E2A" w:rsidP="00281110">
      <w:pPr>
        <w:pStyle w:val="Prrafodelista"/>
        <w:numPr>
          <w:ilvl w:val="0"/>
          <w:numId w:val="26"/>
        </w:numPr>
        <w:rPr>
          <w:rFonts w:cs="Arial"/>
        </w:rPr>
      </w:pPr>
      <w:proofErr w:type="spellStart"/>
      <w:r w:rsidRPr="001F02DD">
        <w:rPr>
          <w:rFonts w:cs="Arial"/>
        </w:rPr>
        <w:t>Demoras</w:t>
      </w:r>
      <w:proofErr w:type="spellEnd"/>
      <w:r w:rsidRPr="001F02DD">
        <w:rPr>
          <w:rFonts w:cs="Arial"/>
        </w:rPr>
        <w:t xml:space="preserve"> e </w:t>
      </w:r>
      <w:proofErr w:type="spellStart"/>
      <w:r w:rsidRPr="001F02DD">
        <w:rPr>
          <w:rFonts w:cs="Arial"/>
        </w:rPr>
        <w:t>inconsistencias</w:t>
      </w:r>
      <w:proofErr w:type="spellEnd"/>
      <w:r w:rsidRPr="001F02DD">
        <w:rPr>
          <w:rFonts w:cs="Arial"/>
        </w:rPr>
        <w:t xml:space="preserve"> </w:t>
      </w:r>
      <w:proofErr w:type="spellStart"/>
      <w:r w:rsidRPr="001F02DD">
        <w:rPr>
          <w:rFonts w:cs="Arial"/>
        </w:rPr>
        <w:t>en</w:t>
      </w:r>
      <w:proofErr w:type="spellEnd"/>
      <w:r w:rsidRPr="001F02DD">
        <w:rPr>
          <w:rFonts w:cs="Arial"/>
        </w:rPr>
        <w:t xml:space="preserve"> la </w:t>
      </w:r>
      <w:proofErr w:type="spellStart"/>
      <w:r w:rsidRPr="001F02DD">
        <w:rPr>
          <w:rFonts w:cs="Arial"/>
        </w:rPr>
        <w:t>emisión</w:t>
      </w:r>
      <w:proofErr w:type="spellEnd"/>
      <w:r w:rsidRPr="001F02DD">
        <w:rPr>
          <w:rFonts w:cs="Arial"/>
        </w:rPr>
        <w:t xml:space="preserve"> de </w:t>
      </w:r>
      <w:proofErr w:type="spellStart"/>
      <w:r w:rsidRPr="001F02DD">
        <w:rPr>
          <w:rFonts w:cs="Arial"/>
        </w:rPr>
        <w:t>comprobantes</w:t>
      </w:r>
      <w:proofErr w:type="spellEnd"/>
      <w:r w:rsidRPr="001F02DD">
        <w:rPr>
          <w:rFonts w:cs="Arial"/>
        </w:rPr>
        <w:t xml:space="preserve"> </w:t>
      </w:r>
      <w:proofErr w:type="spellStart"/>
      <w:r w:rsidRPr="001F02DD">
        <w:rPr>
          <w:rFonts w:cs="Arial"/>
        </w:rPr>
        <w:t>frente</w:t>
      </w:r>
      <w:proofErr w:type="spellEnd"/>
      <w:r w:rsidRPr="001F02DD">
        <w:rPr>
          <w:rFonts w:cs="Arial"/>
        </w:rPr>
        <w:t xml:space="preserve"> a la </w:t>
      </w:r>
      <w:proofErr w:type="spellStart"/>
      <w:r w:rsidRPr="001F02DD">
        <w:rPr>
          <w:rFonts w:cs="Arial"/>
        </w:rPr>
        <w:t>normativa</w:t>
      </w:r>
      <w:proofErr w:type="spellEnd"/>
      <w:r w:rsidRPr="001F02DD">
        <w:rPr>
          <w:rFonts w:cs="Arial"/>
        </w:rPr>
        <w:t xml:space="preserve"> de la SUNAT, </w:t>
      </w:r>
      <w:proofErr w:type="spellStart"/>
      <w:r w:rsidRPr="001F02DD">
        <w:rPr>
          <w:rFonts w:cs="Arial"/>
        </w:rPr>
        <w:t>como</w:t>
      </w:r>
      <w:proofErr w:type="spellEnd"/>
      <w:r w:rsidRPr="001F02DD">
        <w:rPr>
          <w:rFonts w:cs="Arial"/>
        </w:rPr>
        <w:t xml:space="preserve"> </w:t>
      </w:r>
      <w:proofErr w:type="spellStart"/>
      <w:r w:rsidRPr="001F02DD">
        <w:rPr>
          <w:rFonts w:cs="Arial"/>
        </w:rPr>
        <w:t>el</w:t>
      </w:r>
      <w:proofErr w:type="spellEnd"/>
      <w:r w:rsidRPr="001F02DD">
        <w:rPr>
          <w:rFonts w:cs="Arial"/>
        </w:rPr>
        <w:t xml:space="preserve"> DNI </w:t>
      </w:r>
      <w:proofErr w:type="spellStart"/>
      <w:r w:rsidRPr="001F02DD">
        <w:rPr>
          <w:rFonts w:cs="Arial"/>
        </w:rPr>
        <w:t>obligatorio</w:t>
      </w:r>
      <w:proofErr w:type="spellEnd"/>
      <w:r w:rsidRPr="001F02DD">
        <w:rPr>
          <w:rFonts w:cs="Arial"/>
        </w:rPr>
        <w:t xml:space="preserve"> </w:t>
      </w:r>
      <w:proofErr w:type="spellStart"/>
      <w:r w:rsidRPr="001F02DD">
        <w:rPr>
          <w:rFonts w:cs="Arial"/>
        </w:rPr>
        <w:t>desde</w:t>
      </w:r>
      <w:proofErr w:type="spellEnd"/>
      <w:r w:rsidRPr="001F02DD">
        <w:rPr>
          <w:rFonts w:cs="Arial"/>
        </w:rPr>
        <w:t xml:space="preserve"> S/ 700.00 [12].</w:t>
      </w:r>
    </w:p>
    <w:p w14:paraId="5DC47273" w14:textId="2EFAE13E" w:rsidR="00C81E2A" w:rsidRPr="001F02DD" w:rsidRDefault="00C81E2A" w:rsidP="00281110">
      <w:pPr>
        <w:pStyle w:val="Prrafodelista"/>
        <w:numPr>
          <w:ilvl w:val="0"/>
          <w:numId w:val="26"/>
        </w:numPr>
        <w:rPr>
          <w:rFonts w:cs="Arial"/>
        </w:rPr>
      </w:pPr>
      <w:proofErr w:type="spellStart"/>
      <w:r w:rsidRPr="001F02DD">
        <w:rPr>
          <w:rFonts w:cs="Arial"/>
        </w:rPr>
        <w:t>Ausencia</w:t>
      </w:r>
      <w:proofErr w:type="spellEnd"/>
      <w:r w:rsidRPr="001F02DD">
        <w:rPr>
          <w:rFonts w:cs="Arial"/>
        </w:rPr>
        <w:t xml:space="preserve"> de </w:t>
      </w:r>
      <w:proofErr w:type="spellStart"/>
      <w:r w:rsidRPr="001F02DD">
        <w:rPr>
          <w:rFonts w:cs="Arial"/>
        </w:rPr>
        <w:t>indicadores</w:t>
      </w:r>
      <w:proofErr w:type="spellEnd"/>
      <w:r w:rsidRPr="001F02DD">
        <w:rPr>
          <w:rFonts w:cs="Arial"/>
        </w:rPr>
        <w:t xml:space="preserve"> de </w:t>
      </w:r>
      <w:proofErr w:type="spellStart"/>
      <w:r w:rsidRPr="001F02DD">
        <w:rPr>
          <w:rFonts w:cs="Arial"/>
        </w:rPr>
        <w:t>ventas</w:t>
      </w:r>
      <w:proofErr w:type="spellEnd"/>
      <w:r w:rsidRPr="001F02DD">
        <w:rPr>
          <w:rFonts w:cs="Arial"/>
        </w:rPr>
        <w:t xml:space="preserve"> y </w:t>
      </w:r>
      <w:proofErr w:type="spellStart"/>
      <w:r w:rsidRPr="001F02DD">
        <w:rPr>
          <w:rFonts w:cs="Arial"/>
        </w:rPr>
        <w:t>desempeño</w:t>
      </w:r>
      <w:proofErr w:type="spellEnd"/>
      <w:r w:rsidRPr="001F02DD">
        <w:rPr>
          <w:rFonts w:cs="Arial"/>
        </w:rPr>
        <w:t xml:space="preserve"> para la </w:t>
      </w:r>
      <w:proofErr w:type="spellStart"/>
      <w:r w:rsidRPr="001F02DD">
        <w:rPr>
          <w:rFonts w:cs="Arial"/>
        </w:rPr>
        <w:t>toma</w:t>
      </w:r>
      <w:proofErr w:type="spellEnd"/>
      <w:r w:rsidRPr="001F02DD">
        <w:rPr>
          <w:rFonts w:cs="Arial"/>
        </w:rPr>
        <w:t xml:space="preserve"> de </w:t>
      </w:r>
      <w:proofErr w:type="spellStart"/>
      <w:r w:rsidRPr="001F02DD">
        <w:rPr>
          <w:rFonts w:cs="Arial"/>
        </w:rPr>
        <w:t>decisiones</w:t>
      </w:r>
      <w:proofErr w:type="spellEnd"/>
      <w:r w:rsidRPr="001F02DD">
        <w:rPr>
          <w:rFonts w:cs="Arial"/>
        </w:rPr>
        <w:t xml:space="preserve"> [3].</w:t>
      </w:r>
    </w:p>
    <w:p w14:paraId="3559212C" w14:textId="77777777" w:rsidR="00C81E2A" w:rsidRPr="001F02DD" w:rsidRDefault="00C81E2A" w:rsidP="00281110">
      <w:pPr>
        <w:rPr>
          <w:rFonts w:cs="Arial"/>
          <w:b/>
          <w:bCs/>
        </w:rPr>
      </w:pPr>
      <w:proofErr w:type="spellStart"/>
      <w:r w:rsidRPr="001F02DD">
        <w:rPr>
          <w:rFonts w:cs="Arial"/>
        </w:rPr>
        <w:t>Estas</w:t>
      </w:r>
      <w:proofErr w:type="spellEnd"/>
      <w:r w:rsidRPr="001F02DD">
        <w:rPr>
          <w:rFonts w:cs="Arial"/>
        </w:rPr>
        <w:t xml:space="preserve"> </w:t>
      </w:r>
      <w:proofErr w:type="spellStart"/>
      <w:r w:rsidRPr="001F02DD">
        <w:rPr>
          <w:rFonts w:cs="Arial"/>
        </w:rPr>
        <w:t>deficiencias</w:t>
      </w:r>
      <w:proofErr w:type="spellEnd"/>
      <w:r w:rsidRPr="001F02DD">
        <w:rPr>
          <w:rFonts w:cs="Arial"/>
        </w:rPr>
        <w:t xml:space="preserve"> </w:t>
      </w:r>
      <w:proofErr w:type="spellStart"/>
      <w:r w:rsidRPr="001F02DD">
        <w:rPr>
          <w:rFonts w:cs="Arial"/>
        </w:rPr>
        <w:t>evidencian</w:t>
      </w:r>
      <w:proofErr w:type="spellEnd"/>
      <w:r w:rsidRPr="001F02DD">
        <w:rPr>
          <w:rFonts w:cs="Arial"/>
        </w:rPr>
        <w:t xml:space="preserve"> la </w:t>
      </w:r>
      <w:proofErr w:type="spellStart"/>
      <w:r w:rsidRPr="001F02DD">
        <w:rPr>
          <w:rFonts w:cs="Arial"/>
        </w:rPr>
        <w:t>necesidad</w:t>
      </w:r>
      <w:proofErr w:type="spellEnd"/>
      <w:r w:rsidRPr="001F02DD">
        <w:rPr>
          <w:rFonts w:cs="Arial"/>
        </w:rPr>
        <w:t xml:space="preserve"> de un </w:t>
      </w:r>
      <w:proofErr w:type="spellStart"/>
      <w:r w:rsidRPr="001F02DD">
        <w:rPr>
          <w:rFonts w:cs="Arial"/>
        </w:rPr>
        <w:t>sistema</w:t>
      </w:r>
      <w:proofErr w:type="spellEnd"/>
      <w:r w:rsidRPr="001F02DD">
        <w:rPr>
          <w:rFonts w:cs="Arial"/>
        </w:rPr>
        <w:t xml:space="preserve"> que </w:t>
      </w:r>
      <w:proofErr w:type="spellStart"/>
      <w:r w:rsidRPr="001F02DD">
        <w:rPr>
          <w:rFonts w:cs="Arial"/>
        </w:rPr>
        <w:t>automatice</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proceso</w:t>
      </w:r>
      <w:proofErr w:type="spellEnd"/>
      <w:r w:rsidRPr="001F02DD">
        <w:rPr>
          <w:rFonts w:cs="Arial"/>
        </w:rPr>
        <w:t xml:space="preserve">, </w:t>
      </w:r>
      <w:proofErr w:type="spellStart"/>
      <w:r w:rsidRPr="001F02DD">
        <w:rPr>
          <w:rFonts w:cs="Arial"/>
        </w:rPr>
        <w:t>garantice</w:t>
      </w:r>
      <w:proofErr w:type="spellEnd"/>
      <w:r w:rsidRPr="001F02DD">
        <w:rPr>
          <w:rFonts w:cs="Arial"/>
        </w:rPr>
        <w:t xml:space="preserve"> la </w:t>
      </w:r>
      <w:proofErr w:type="spellStart"/>
      <w:r w:rsidRPr="001F02DD">
        <w:rPr>
          <w:rFonts w:cs="Arial"/>
        </w:rPr>
        <w:t>trazabilidad</w:t>
      </w:r>
      <w:proofErr w:type="spellEnd"/>
      <w:r w:rsidRPr="001F02DD">
        <w:rPr>
          <w:rFonts w:cs="Arial"/>
        </w:rPr>
        <w:t xml:space="preserve"> de los </w:t>
      </w:r>
      <w:proofErr w:type="spellStart"/>
      <w:r w:rsidRPr="001F02DD">
        <w:rPr>
          <w:rFonts w:cs="Arial"/>
        </w:rPr>
        <w:t>pedidos</w:t>
      </w:r>
      <w:proofErr w:type="spellEnd"/>
      <w:r w:rsidRPr="001F02DD">
        <w:rPr>
          <w:rFonts w:cs="Arial"/>
        </w:rPr>
        <w:t xml:space="preserve"> y </w:t>
      </w:r>
      <w:proofErr w:type="spellStart"/>
      <w:r w:rsidRPr="001F02DD">
        <w:rPr>
          <w:rFonts w:cs="Arial"/>
        </w:rPr>
        <w:t>asegure</w:t>
      </w:r>
      <w:proofErr w:type="spellEnd"/>
      <w:r w:rsidRPr="001F02DD">
        <w:rPr>
          <w:rFonts w:cs="Arial"/>
        </w:rPr>
        <w:t xml:space="preserve"> la </w:t>
      </w:r>
      <w:proofErr w:type="spellStart"/>
      <w:r w:rsidRPr="001F02DD">
        <w:rPr>
          <w:rFonts w:cs="Arial"/>
        </w:rPr>
        <w:t>cuadratura</w:t>
      </w:r>
      <w:proofErr w:type="spellEnd"/>
      <w:r w:rsidRPr="001F02DD">
        <w:rPr>
          <w:rFonts w:cs="Arial"/>
        </w:rPr>
        <w:t xml:space="preserve"> </w:t>
      </w:r>
      <w:proofErr w:type="spellStart"/>
      <w:r w:rsidRPr="001F02DD">
        <w:rPr>
          <w:rFonts w:cs="Arial"/>
        </w:rPr>
        <w:t>financiera</w:t>
      </w:r>
      <w:proofErr w:type="spellEnd"/>
      <w:r w:rsidRPr="001F02DD">
        <w:rPr>
          <w:rFonts w:cs="Arial"/>
        </w:rPr>
        <w:t>.</w:t>
      </w:r>
    </w:p>
    <w:p w14:paraId="3D97201D" w14:textId="699FDFC9" w:rsidR="00CC2DDC" w:rsidRPr="001F02DD" w:rsidRDefault="006E443C" w:rsidP="00C81E2A">
      <w:pPr>
        <w:pStyle w:val="Ttulo2"/>
        <w:rPr>
          <w:rFonts w:cs="Arial"/>
        </w:rPr>
      </w:pPr>
      <w:bookmarkStart w:id="8" w:name="_Toc243391312"/>
      <w:r w:rsidRPr="001F02DD">
        <w:rPr>
          <w:rFonts w:cs="Arial"/>
        </w:rPr>
        <w:t xml:space="preserve">2.3 </w:t>
      </w:r>
      <w:proofErr w:type="spellStart"/>
      <w:r w:rsidRPr="001F02DD">
        <w:rPr>
          <w:rFonts w:cs="Arial"/>
        </w:rPr>
        <w:t>Objetivo</w:t>
      </w:r>
      <w:proofErr w:type="spellEnd"/>
      <w:r w:rsidRPr="001F02DD">
        <w:rPr>
          <w:rFonts w:cs="Arial"/>
        </w:rPr>
        <w:t xml:space="preserve"> General</w:t>
      </w:r>
      <w:bookmarkEnd w:id="8"/>
    </w:p>
    <w:p w14:paraId="69B7D931" w14:textId="3C7F9CAC" w:rsidR="00CC2DDC" w:rsidRPr="001F02DD" w:rsidRDefault="00F23310">
      <w:pPr>
        <w:rPr>
          <w:rFonts w:cs="Arial"/>
          <w:highlight w:val="yellow"/>
        </w:rPr>
      </w:pPr>
      <w:proofErr w:type="spellStart"/>
      <w:r w:rsidRPr="001F02DD">
        <w:rPr>
          <w:rFonts w:cs="Arial"/>
        </w:rPr>
        <w:t>Desarrollar</w:t>
      </w:r>
      <w:proofErr w:type="spellEnd"/>
      <w:r w:rsidRPr="001F02DD">
        <w:rPr>
          <w:rFonts w:cs="Arial"/>
        </w:rPr>
        <w:t xml:space="preserve"> un </w:t>
      </w:r>
      <w:proofErr w:type="spellStart"/>
      <w:r w:rsidRPr="001F02DD">
        <w:rPr>
          <w:rFonts w:cs="Arial"/>
        </w:rPr>
        <w:t>sistema</w:t>
      </w:r>
      <w:proofErr w:type="spellEnd"/>
      <w:r w:rsidRPr="001F02DD">
        <w:rPr>
          <w:rFonts w:cs="Arial"/>
        </w:rPr>
        <w:t xml:space="preserve"> web </w:t>
      </w:r>
      <w:proofErr w:type="spellStart"/>
      <w:r w:rsidRPr="001F02DD">
        <w:rPr>
          <w:rFonts w:cs="Arial"/>
        </w:rPr>
        <w:t>transaccional</w:t>
      </w:r>
      <w:proofErr w:type="spellEnd"/>
      <w:r w:rsidRPr="001F02DD">
        <w:rPr>
          <w:rFonts w:cs="Arial"/>
        </w:rPr>
        <w:t xml:space="preserve"> para </w:t>
      </w:r>
      <w:proofErr w:type="spellStart"/>
      <w:r w:rsidRPr="001F02DD">
        <w:rPr>
          <w:rFonts w:cs="Arial"/>
        </w:rPr>
        <w:t>el</w:t>
      </w:r>
      <w:proofErr w:type="spellEnd"/>
      <w:r w:rsidRPr="001F02DD">
        <w:rPr>
          <w:rFonts w:cs="Arial"/>
        </w:rPr>
        <w:t xml:space="preserve"> </w:t>
      </w:r>
      <w:proofErr w:type="spellStart"/>
      <w:r w:rsidRPr="001F02DD">
        <w:rPr>
          <w:rFonts w:cs="Arial"/>
        </w:rPr>
        <w:t>restaurante</w:t>
      </w:r>
      <w:proofErr w:type="spellEnd"/>
      <w:r w:rsidRPr="001F02DD">
        <w:rPr>
          <w:rFonts w:cs="Arial"/>
        </w:rPr>
        <w:t xml:space="preserve"> “Girasoles” que </w:t>
      </w:r>
      <w:proofErr w:type="spellStart"/>
      <w:r w:rsidRPr="001F02DD">
        <w:rPr>
          <w:rFonts w:cs="Arial"/>
        </w:rPr>
        <w:t>permita</w:t>
      </w:r>
      <w:proofErr w:type="spellEnd"/>
      <w:r w:rsidRPr="001F02DD">
        <w:rPr>
          <w:rFonts w:cs="Arial"/>
        </w:rPr>
        <w:t xml:space="preserve"> </w:t>
      </w:r>
      <w:proofErr w:type="spellStart"/>
      <w:r w:rsidRPr="001F02DD">
        <w:rPr>
          <w:rFonts w:cs="Arial"/>
        </w:rPr>
        <w:t>gestionar</w:t>
      </w:r>
      <w:proofErr w:type="spellEnd"/>
      <w:r w:rsidRPr="001F02DD">
        <w:rPr>
          <w:rFonts w:cs="Arial"/>
        </w:rPr>
        <w:t xml:space="preserve"> la </w:t>
      </w:r>
      <w:proofErr w:type="spellStart"/>
      <w:r w:rsidRPr="001F02DD">
        <w:rPr>
          <w:rFonts w:cs="Arial"/>
        </w:rPr>
        <w:t>atención</w:t>
      </w:r>
      <w:proofErr w:type="spellEnd"/>
      <w:r w:rsidRPr="001F02DD">
        <w:rPr>
          <w:rFonts w:cs="Arial"/>
        </w:rPr>
        <w:t xml:space="preserve"> </w:t>
      </w:r>
      <w:proofErr w:type="spellStart"/>
      <w:r w:rsidRPr="001F02DD">
        <w:rPr>
          <w:rFonts w:cs="Arial"/>
        </w:rPr>
        <w:t>en</w:t>
      </w:r>
      <w:proofErr w:type="spellEnd"/>
      <w:r w:rsidRPr="001F02DD">
        <w:rPr>
          <w:rFonts w:cs="Arial"/>
        </w:rPr>
        <w:t xml:space="preserve"> </w:t>
      </w:r>
      <w:proofErr w:type="spellStart"/>
      <w:r w:rsidRPr="001F02DD">
        <w:rPr>
          <w:rFonts w:cs="Arial"/>
        </w:rPr>
        <w:t>salón</w:t>
      </w:r>
      <w:proofErr w:type="spellEnd"/>
      <w:r w:rsidRPr="001F02DD">
        <w:rPr>
          <w:rFonts w:cs="Arial"/>
        </w:rPr>
        <w:t xml:space="preserve">, la </w:t>
      </w:r>
      <w:proofErr w:type="spellStart"/>
      <w:r w:rsidRPr="001F02DD">
        <w:rPr>
          <w:rFonts w:cs="Arial"/>
        </w:rPr>
        <w:t>preparación</w:t>
      </w:r>
      <w:proofErr w:type="spellEnd"/>
      <w:r w:rsidRPr="001F02DD">
        <w:rPr>
          <w:rFonts w:cs="Arial"/>
        </w:rPr>
        <w:t xml:space="preserve"> de </w:t>
      </w:r>
      <w:proofErr w:type="spellStart"/>
      <w:r w:rsidRPr="001F02DD">
        <w:rPr>
          <w:rFonts w:cs="Arial"/>
        </w:rPr>
        <w:t>pedidos</w:t>
      </w:r>
      <w:proofErr w:type="spellEnd"/>
      <w:r w:rsidRPr="001F02DD">
        <w:rPr>
          <w:rFonts w:cs="Arial"/>
        </w:rPr>
        <w:t xml:space="preserve"> </w:t>
      </w:r>
      <w:proofErr w:type="spellStart"/>
      <w:r w:rsidRPr="001F02DD">
        <w:rPr>
          <w:rFonts w:cs="Arial"/>
        </w:rPr>
        <w:t>en</w:t>
      </w:r>
      <w:proofErr w:type="spellEnd"/>
      <w:r w:rsidRPr="001F02DD">
        <w:rPr>
          <w:rFonts w:cs="Arial"/>
        </w:rPr>
        <w:t xml:space="preserve"> </w:t>
      </w:r>
      <w:proofErr w:type="spellStart"/>
      <w:r w:rsidRPr="001F02DD">
        <w:rPr>
          <w:rFonts w:cs="Arial"/>
        </w:rPr>
        <w:t>cocina</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cobro</w:t>
      </w:r>
      <w:proofErr w:type="spellEnd"/>
      <w:r w:rsidRPr="001F02DD">
        <w:rPr>
          <w:rFonts w:cs="Arial"/>
        </w:rPr>
        <w:t xml:space="preserve"> y la </w:t>
      </w:r>
      <w:proofErr w:type="spellStart"/>
      <w:r w:rsidRPr="001F02DD">
        <w:rPr>
          <w:rFonts w:cs="Arial"/>
        </w:rPr>
        <w:t>emisión</w:t>
      </w:r>
      <w:proofErr w:type="spellEnd"/>
      <w:r w:rsidRPr="001F02DD">
        <w:rPr>
          <w:rFonts w:cs="Arial"/>
        </w:rPr>
        <w:t xml:space="preserve"> de </w:t>
      </w:r>
      <w:proofErr w:type="spellStart"/>
      <w:r w:rsidRPr="001F02DD">
        <w:rPr>
          <w:rFonts w:cs="Arial"/>
        </w:rPr>
        <w:t>comprobantes</w:t>
      </w:r>
      <w:proofErr w:type="spellEnd"/>
      <w:r w:rsidRPr="001F02DD">
        <w:rPr>
          <w:rFonts w:cs="Arial"/>
        </w:rPr>
        <w:t xml:space="preserve"> y </w:t>
      </w:r>
      <w:proofErr w:type="spellStart"/>
      <w:r w:rsidRPr="001F02DD">
        <w:rPr>
          <w:rFonts w:cs="Arial"/>
        </w:rPr>
        <w:t>el</w:t>
      </w:r>
      <w:proofErr w:type="spellEnd"/>
      <w:r w:rsidRPr="001F02DD">
        <w:rPr>
          <w:rFonts w:cs="Arial"/>
        </w:rPr>
        <w:t xml:space="preserve"> control de </w:t>
      </w:r>
      <w:proofErr w:type="spellStart"/>
      <w:r w:rsidRPr="001F02DD">
        <w:rPr>
          <w:rFonts w:cs="Arial"/>
        </w:rPr>
        <w:t>caja</w:t>
      </w:r>
      <w:proofErr w:type="spellEnd"/>
      <w:r w:rsidRPr="001F02DD">
        <w:rPr>
          <w:rFonts w:cs="Arial"/>
        </w:rPr>
        <w:t xml:space="preserve">, </w:t>
      </w:r>
      <w:proofErr w:type="spellStart"/>
      <w:r w:rsidRPr="001F02DD">
        <w:rPr>
          <w:rFonts w:cs="Arial"/>
        </w:rPr>
        <w:t>mediante</w:t>
      </w:r>
      <w:proofErr w:type="spellEnd"/>
      <w:r w:rsidRPr="001F02DD">
        <w:rPr>
          <w:rFonts w:cs="Arial"/>
        </w:rPr>
        <w:t xml:space="preserve"> una </w:t>
      </w:r>
      <w:proofErr w:type="spellStart"/>
      <w:r w:rsidRPr="001F02DD">
        <w:rPr>
          <w:rFonts w:cs="Arial"/>
        </w:rPr>
        <w:t>arquitectura</w:t>
      </w:r>
      <w:proofErr w:type="spellEnd"/>
      <w:r w:rsidRPr="001F02DD">
        <w:rPr>
          <w:rFonts w:cs="Arial"/>
        </w:rPr>
        <w:t xml:space="preserve"> </w:t>
      </w:r>
      <w:proofErr w:type="spellStart"/>
      <w:r w:rsidRPr="001F02DD">
        <w:rPr>
          <w:rFonts w:cs="Arial"/>
        </w:rPr>
        <w:t>desacoplada</w:t>
      </w:r>
      <w:proofErr w:type="spellEnd"/>
      <w:r w:rsidRPr="001F02DD">
        <w:rPr>
          <w:rFonts w:cs="Arial"/>
        </w:rPr>
        <w:t xml:space="preserve">, </w:t>
      </w:r>
      <w:proofErr w:type="spellStart"/>
      <w:r w:rsidRPr="001F02DD">
        <w:rPr>
          <w:rFonts w:cs="Arial"/>
        </w:rPr>
        <w:t>segura</w:t>
      </w:r>
      <w:proofErr w:type="spellEnd"/>
      <w:r w:rsidRPr="001F02DD">
        <w:rPr>
          <w:rFonts w:cs="Arial"/>
        </w:rPr>
        <w:t xml:space="preserve"> y </w:t>
      </w:r>
      <w:proofErr w:type="spellStart"/>
      <w:r w:rsidRPr="001F02DD">
        <w:rPr>
          <w:rFonts w:cs="Arial"/>
        </w:rPr>
        <w:t>mantenible</w:t>
      </w:r>
      <w:proofErr w:type="spellEnd"/>
      <w:r w:rsidRPr="001F02DD">
        <w:rPr>
          <w:rFonts w:cs="Arial"/>
        </w:rPr>
        <w:t xml:space="preserve">, </w:t>
      </w:r>
      <w:proofErr w:type="spellStart"/>
      <w:r w:rsidRPr="001F02DD">
        <w:rPr>
          <w:rFonts w:cs="Arial"/>
        </w:rPr>
        <w:t>optimizando</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ciclo</w:t>
      </w:r>
      <w:proofErr w:type="spellEnd"/>
      <w:r w:rsidRPr="001F02DD">
        <w:rPr>
          <w:rFonts w:cs="Arial"/>
        </w:rPr>
        <w:t xml:space="preserve"> de </w:t>
      </w:r>
      <w:proofErr w:type="spellStart"/>
      <w:r w:rsidRPr="001F02DD">
        <w:rPr>
          <w:rFonts w:cs="Arial"/>
        </w:rPr>
        <w:t>atención</w:t>
      </w:r>
      <w:proofErr w:type="spellEnd"/>
      <w:r w:rsidRPr="001F02DD">
        <w:rPr>
          <w:rFonts w:cs="Arial"/>
        </w:rPr>
        <w:t xml:space="preserve"> al </w:t>
      </w:r>
      <w:proofErr w:type="spellStart"/>
      <w:r w:rsidRPr="001F02DD">
        <w:rPr>
          <w:rFonts w:cs="Arial"/>
        </w:rPr>
        <w:t>cliente</w:t>
      </w:r>
      <w:proofErr w:type="spellEnd"/>
      <w:r w:rsidRPr="001F02DD">
        <w:rPr>
          <w:rFonts w:cs="Arial"/>
        </w:rPr>
        <w:t xml:space="preserve">, la </w:t>
      </w:r>
      <w:proofErr w:type="spellStart"/>
      <w:r w:rsidRPr="001F02DD">
        <w:rPr>
          <w:rFonts w:cs="Arial"/>
        </w:rPr>
        <w:t>trazabilidad</w:t>
      </w:r>
      <w:proofErr w:type="spellEnd"/>
      <w:r w:rsidRPr="001F02DD">
        <w:rPr>
          <w:rFonts w:cs="Arial"/>
        </w:rPr>
        <w:t xml:space="preserve"> de los </w:t>
      </w:r>
      <w:proofErr w:type="spellStart"/>
      <w:r w:rsidRPr="001F02DD">
        <w:rPr>
          <w:rFonts w:cs="Arial"/>
        </w:rPr>
        <w:t>pedidos</w:t>
      </w:r>
      <w:proofErr w:type="spellEnd"/>
      <w:r w:rsidRPr="001F02DD">
        <w:rPr>
          <w:rFonts w:cs="Arial"/>
        </w:rPr>
        <w:t xml:space="preserve"> y la </w:t>
      </w:r>
      <w:proofErr w:type="spellStart"/>
      <w:r w:rsidRPr="001F02DD">
        <w:rPr>
          <w:rFonts w:cs="Arial"/>
        </w:rPr>
        <w:t>cuadratura</w:t>
      </w:r>
      <w:proofErr w:type="spellEnd"/>
      <w:r w:rsidRPr="001F02DD">
        <w:rPr>
          <w:rFonts w:cs="Arial"/>
        </w:rPr>
        <w:t xml:space="preserve"> </w:t>
      </w:r>
      <w:proofErr w:type="spellStart"/>
      <w:r w:rsidRPr="001F02DD">
        <w:rPr>
          <w:rFonts w:cs="Arial"/>
        </w:rPr>
        <w:t>financiera</w:t>
      </w:r>
      <w:proofErr w:type="spellEnd"/>
      <w:r w:rsidRPr="001F02DD">
        <w:rPr>
          <w:rFonts w:cs="Arial"/>
        </w:rPr>
        <w:t>.</w:t>
      </w:r>
    </w:p>
    <w:p w14:paraId="4D1412C7" w14:textId="77777777" w:rsidR="00CC2DDC" w:rsidRPr="001F02DD" w:rsidRDefault="006E443C" w:rsidP="005F4E7E">
      <w:pPr>
        <w:pStyle w:val="Ttulo2"/>
        <w:rPr>
          <w:rFonts w:cs="Arial"/>
        </w:rPr>
      </w:pPr>
      <w:bookmarkStart w:id="9" w:name="_Toc243391313"/>
      <w:r w:rsidRPr="001F02DD">
        <w:rPr>
          <w:rFonts w:cs="Arial"/>
        </w:rPr>
        <w:t>2.4 Objetivos Específicos</w:t>
      </w:r>
      <w:bookmarkEnd w:id="9"/>
    </w:p>
    <w:p w14:paraId="4C069427" w14:textId="352609A3" w:rsidR="00F23310" w:rsidRPr="001F02DD" w:rsidRDefault="00F23310" w:rsidP="00F23310">
      <w:pPr>
        <w:pStyle w:val="Prrafodelista"/>
        <w:numPr>
          <w:ilvl w:val="0"/>
          <w:numId w:val="20"/>
        </w:numPr>
        <w:spacing w:after="80"/>
        <w:ind w:hanging="357"/>
        <w:contextualSpacing w:val="0"/>
        <w:rPr>
          <w:rFonts w:cs="Arial"/>
          <w:bCs/>
          <w:color w:val="3A2211"/>
        </w:rPr>
      </w:pPr>
      <w:proofErr w:type="spellStart"/>
      <w:r w:rsidRPr="001F02DD">
        <w:rPr>
          <w:rFonts w:cs="Arial"/>
          <w:bCs/>
          <w:color w:val="3A2211"/>
        </w:rPr>
        <w:t>Gestionar</w:t>
      </w:r>
      <w:proofErr w:type="spellEnd"/>
      <w:r w:rsidRPr="001F02DD">
        <w:rPr>
          <w:rFonts w:cs="Arial"/>
          <w:bCs/>
          <w:color w:val="3A2211"/>
        </w:rPr>
        <w:t xml:space="preserve"> </w:t>
      </w:r>
      <w:proofErr w:type="spellStart"/>
      <w:r w:rsidRPr="001F02DD">
        <w:rPr>
          <w:rFonts w:cs="Arial"/>
          <w:bCs/>
          <w:color w:val="3A2211"/>
        </w:rPr>
        <w:t>usuarios</w:t>
      </w:r>
      <w:proofErr w:type="spellEnd"/>
      <w:r w:rsidRPr="001F02DD">
        <w:rPr>
          <w:rFonts w:cs="Arial"/>
          <w:bCs/>
          <w:color w:val="3A2211"/>
        </w:rPr>
        <w:t xml:space="preserve">, roles y </w:t>
      </w:r>
      <w:proofErr w:type="spellStart"/>
      <w:r w:rsidRPr="001F02DD">
        <w:rPr>
          <w:rFonts w:cs="Arial"/>
          <w:bCs/>
          <w:color w:val="3A2211"/>
        </w:rPr>
        <w:t>permisos</w:t>
      </w:r>
      <w:proofErr w:type="spellEnd"/>
      <w:r w:rsidRPr="001F02DD">
        <w:rPr>
          <w:rFonts w:cs="Arial"/>
          <w:bCs/>
          <w:color w:val="3A2211"/>
        </w:rPr>
        <w:t xml:space="preserve"> de </w:t>
      </w:r>
      <w:proofErr w:type="spellStart"/>
      <w:r w:rsidRPr="001F02DD">
        <w:rPr>
          <w:rFonts w:cs="Arial"/>
          <w:bCs/>
          <w:color w:val="3A2211"/>
        </w:rPr>
        <w:t>acceso</w:t>
      </w:r>
      <w:proofErr w:type="spellEnd"/>
      <w:r w:rsidRPr="001F02DD">
        <w:rPr>
          <w:rFonts w:cs="Arial"/>
          <w:bCs/>
          <w:color w:val="3A2211"/>
        </w:rPr>
        <w:t xml:space="preserve"> </w:t>
      </w:r>
      <w:proofErr w:type="spellStart"/>
      <w:r w:rsidRPr="001F02DD">
        <w:rPr>
          <w:rFonts w:cs="Arial"/>
          <w:bCs/>
          <w:color w:val="3A2211"/>
        </w:rPr>
        <w:t>mediante</w:t>
      </w:r>
      <w:proofErr w:type="spellEnd"/>
      <w:r w:rsidRPr="001F02DD">
        <w:rPr>
          <w:rFonts w:cs="Arial"/>
          <w:bCs/>
          <w:color w:val="3A2211"/>
        </w:rPr>
        <w:t xml:space="preserve"> </w:t>
      </w:r>
      <w:proofErr w:type="spellStart"/>
      <w:r w:rsidRPr="001F02DD">
        <w:rPr>
          <w:rFonts w:cs="Arial"/>
          <w:bCs/>
          <w:color w:val="3A2211"/>
        </w:rPr>
        <w:t>autenticación</w:t>
      </w:r>
      <w:proofErr w:type="spellEnd"/>
      <w:r w:rsidRPr="001F02DD">
        <w:rPr>
          <w:rFonts w:cs="Arial"/>
          <w:bCs/>
          <w:color w:val="3A2211"/>
        </w:rPr>
        <w:t xml:space="preserve"> y </w:t>
      </w:r>
      <w:proofErr w:type="spellStart"/>
      <w:r w:rsidRPr="001F02DD">
        <w:rPr>
          <w:rFonts w:cs="Arial"/>
          <w:bCs/>
          <w:color w:val="3A2211"/>
        </w:rPr>
        <w:t>autorización</w:t>
      </w:r>
      <w:proofErr w:type="spellEnd"/>
      <w:r w:rsidRPr="001F02DD">
        <w:rPr>
          <w:rFonts w:cs="Arial"/>
          <w:bCs/>
          <w:color w:val="3A2211"/>
        </w:rPr>
        <w:t xml:space="preserve"> </w:t>
      </w:r>
      <w:proofErr w:type="spellStart"/>
      <w:r w:rsidRPr="001F02DD">
        <w:rPr>
          <w:rFonts w:cs="Arial"/>
          <w:bCs/>
          <w:color w:val="3A2211"/>
        </w:rPr>
        <w:t>seguras</w:t>
      </w:r>
      <w:proofErr w:type="spellEnd"/>
      <w:r w:rsidRPr="001F02DD">
        <w:rPr>
          <w:rFonts w:cs="Arial"/>
          <w:bCs/>
          <w:color w:val="3A2211"/>
        </w:rPr>
        <w:t>.</w:t>
      </w:r>
    </w:p>
    <w:p w14:paraId="336E7DA7" w14:textId="77777777" w:rsidR="00F23310" w:rsidRPr="001F02DD" w:rsidRDefault="00F23310" w:rsidP="00F23310">
      <w:pPr>
        <w:pStyle w:val="Prrafodelista"/>
        <w:numPr>
          <w:ilvl w:val="0"/>
          <w:numId w:val="20"/>
        </w:numPr>
        <w:spacing w:after="80"/>
        <w:ind w:hanging="357"/>
        <w:contextualSpacing w:val="0"/>
        <w:rPr>
          <w:rFonts w:cs="Arial"/>
          <w:bCs/>
          <w:color w:val="3A2211"/>
        </w:rPr>
      </w:pPr>
      <w:proofErr w:type="spellStart"/>
      <w:r w:rsidRPr="001F02DD">
        <w:rPr>
          <w:rFonts w:cs="Arial"/>
          <w:bCs/>
          <w:color w:val="3A2211"/>
        </w:rPr>
        <w:t>Controlar</w:t>
      </w:r>
      <w:proofErr w:type="spellEnd"/>
      <w:r w:rsidRPr="001F02DD">
        <w:rPr>
          <w:rFonts w:cs="Arial"/>
          <w:bCs/>
          <w:color w:val="3A2211"/>
        </w:rPr>
        <w:t xml:space="preserve"> </w:t>
      </w:r>
      <w:proofErr w:type="spellStart"/>
      <w:r w:rsidRPr="001F02DD">
        <w:rPr>
          <w:rFonts w:cs="Arial"/>
          <w:bCs/>
          <w:color w:val="3A2211"/>
        </w:rPr>
        <w:t>el</w:t>
      </w:r>
      <w:proofErr w:type="spellEnd"/>
      <w:r w:rsidRPr="001F02DD">
        <w:rPr>
          <w:rFonts w:cs="Arial"/>
          <w:bCs/>
          <w:color w:val="3A2211"/>
        </w:rPr>
        <w:t xml:space="preserve"> </w:t>
      </w:r>
      <w:proofErr w:type="spellStart"/>
      <w:r w:rsidRPr="001F02DD">
        <w:rPr>
          <w:rFonts w:cs="Arial"/>
          <w:bCs/>
          <w:color w:val="3A2211"/>
        </w:rPr>
        <w:t>estado</w:t>
      </w:r>
      <w:proofErr w:type="spellEnd"/>
      <w:r w:rsidRPr="001F02DD">
        <w:rPr>
          <w:rFonts w:cs="Arial"/>
          <w:bCs/>
          <w:color w:val="3A2211"/>
        </w:rPr>
        <w:t xml:space="preserve"> de las mesas y registrar los </w:t>
      </w:r>
      <w:proofErr w:type="spellStart"/>
      <w:r w:rsidRPr="001F02DD">
        <w:rPr>
          <w:rFonts w:cs="Arial"/>
          <w:bCs/>
          <w:color w:val="3A2211"/>
        </w:rPr>
        <w:t>pedidos</w:t>
      </w:r>
      <w:proofErr w:type="spellEnd"/>
      <w:r w:rsidRPr="001F02DD">
        <w:rPr>
          <w:rFonts w:cs="Arial"/>
          <w:bCs/>
          <w:color w:val="3A2211"/>
        </w:rPr>
        <w:t xml:space="preserve"> de </w:t>
      </w:r>
      <w:proofErr w:type="spellStart"/>
      <w:r w:rsidRPr="001F02DD">
        <w:rPr>
          <w:rFonts w:cs="Arial"/>
          <w:bCs/>
          <w:color w:val="3A2211"/>
        </w:rPr>
        <w:t>salón</w:t>
      </w:r>
      <w:proofErr w:type="spellEnd"/>
      <w:r w:rsidRPr="001F02DD">
        <w:rPr>
          <w:rFonts w:cs="Arial"/>
          <w:bCs/>
          <w:color w:val="3A2211"/>
        </w:rPr>
        <w:t xml:space="preserve"> y para </w:t>
      </w:r>
      <w:proofErr w:type="spellStart"/>
      <w:r w:rsidRPr="001F02DD">
        <w:rPr>
          <w:rFonts w:cs="Arial"/>
          <w:bCs/>
          <w:color w:val="3A2211"/>
        </w:rPr>
        <w:t>llevar</w:t>
      </w:r>
      <w:proofErr w:type="spellEnd"/>
      <w:r w:rsidRPr="001F02DD">
        <w:rPr>
          <w:rFonts w:cs="Arial"/>
          <w:bCs/>
          <w:color w:val="3A2211"/>
        </w:rPr>
        <w:t>.</w:t>
      </w:r>
    </w:p>
    <w:p w14:paraId="30D72F35" w14:textId="77777777" w:rsidR="00F23310" w:rsidRPr="001F02DD" w:rsidRDefault="00F23310" w:rsidP="00F23310">
      <w:pPr>
        <w:pStyle w:val="Prrafodelista"/>
        <w:numPr>
          <w:ilvl w:val="0"/>
          <w:numId w:val="20"/>
        </w:numPr>
        <w:spacing w:after="80"/>
        <w:ind w:hanging="357"/>
        <w:contextualSpacing w:val="0"/>
        <w:rPr>
          <w:rFonts w:cs="Arial"/>
          <w:bCs/>
          <w:color w:val="3A2211"/>
        </w:rPr>
      </w:pPr>
      <w:proofErr w:type="spellStart"/>
      <w:r w:rsidRPr="001F02DD">
        <w:rPr>
          <w:rFonts w:cs="Arial"/>
          <w:bCs/>
          <w:color w:val="3A2211"/>
        </w:rPr>
        <w:t>Administrar</w:t>
      </w:r>
      <w:proofErr w:type="spellEnd"/>
      <w:r w:rsidRPr="001F02DD">
        <w:rPr>
          <w:rFonts w:cs="Arial"/>
          <w:bCs/>
          <w:color w:val="3A2211"/>
        </w:rPr>
        <w:t xml:space="preserve"> la carta digital y los </w:t>
      </w:r>
      <w:proofErr w:type="spellStart"/>
      <w:r w:rsidRPr="001F02DD">
        <w:rPr>
          <w:rFonts w:cs="Arial"/>
          <w:bCs/>
          <w:color w:val="3A2211"/>
        </w:rPr>
        <w:t>menús</w:t>
      </w:r>
      <w:proofErr w:type="spellEnd"/>
      <w:r w:rsidRPr="001F02DD">
        <w:rPr>
          <w:rFonts w:cs="Arial"/>
          <w:bCs/>
          <w:color w:val="3A2211"/>
        </w:rPr>
        <w:t xml:space="preserve"> </w:t>
      </w:r>
      <w:proofErr w:type="spellStart"/>
      <w:r w:rsidRPr="001F02DD">
        <w:rPr>
          <w:rFonts w:cs="Arial"/>
          <w:bCs/>
          <w:color w:val="3A2211"/>
        </w:rPr>
        <w:t>completos</w:t>
      </w:r>
      <w:proofErr w:type="spellEnd"/>
      <w:r w:rsidRPr="001F02DD">
        <w:rPr>
          <w:rFonts w:cs="Arial"/>
          <w:bCs/>
          <w:color w:val="3A2211"/>
        </w:rPr>
        <w:t xml:space="preserve"> del día, </w:t>
      </w:r>
      <w:proofErr w:type="spellStart"/>
      <w:r w:rsidRPr="001F02DD">
        <w:rPr>
          <w:rFonts w:cs="Arial"/>
          <w:bCs/>
          <w:color w:val="3A2211"/>
        </w:rPr>
        <w:t>validando</w:t>
      </w:r>
      <w:proofErr w:type="spellEnd"/>
      <w:r w:rsidRPr="001F02DD">
        <w:rPr>
          <w:rFonts w:cs="Arial"/>
          <w:bCs/>
          <w:color w:val="3A2211"/>
        </w:rPr>
        <w:t xml:space="preserve"> sus </w:t>
      </w:r>
      <w:proofErr w:type="spellStart"/>
      <w:r w:rsidRPr="001F02DD">
        <w:rPr>
          <w:rFonts w:cs="Arial"/>
          <w:bCs/>
          <w:color w:val="3A2211"/>
        </w:rPr>
        <w:t>componentes</w:t>
      </w:r>
      <w:proofErr w:type="spellEnd"/>
      <w:r w:rsidRPr="001F02DD">
        <w:rPr>
          <w:rFonts w:cs="Arial"/>
          <w:bCs/>
          <w:color w:val="3A2211"/>
        </w:rPr>
        <w:t xml:space="preserve"> </w:t>
      </w:r>
      <w:proofErr w:type="spellStart"/>
      <w:r w:rsidRPr="001F02DD">
        <w:rPr>
          <w:rFonts w:cs="Arial"/>
          <w:bCs/>
          <w:color w:val="3A2211"/>
        </w:rPr>
        <w:t>obligatorios</w:t>
      </w:r>
      <w:proofErr w:type="spellEnd"/>
      <w:r w:rsidRPr="001F02DD">
        <w:rPr>
          <w:rFonts w:cs="Arial"/>
          <w:bCs/>
          <w:color w:val="3A2211"/>
        </w:rPr>
        <w:t>.</w:t>
      </w:r>
    </w:p>
    <w:p w14:paraId="4A3ADF4B" w14:textId="77777777" w:rsidR="00F23310" w:rsidRPr="001F02DD" w:rsidRDefault="00F23310" w:rsidP="00F23310">
      <w:pPr>
        <w:pStyle w:val="Prrafodelista"/>
        <w:numPr>
          <w:ilvl w:val="0"/>
          <w:numId w:val="20"/>
        </w:numPr>
        <w:spacing w:after="80"/>
        <w:ind w:hanging="357"/>
        <w:contextualSpacing w:val="0"/>
        <w:rPr>
          <w:rFonts w:cs="Arial"/>
          <w:bCs/>
          <w:color w:val="3A2211"/>
        </w:rPr>
      </w:pPr>
      <w:proofErr w:type="spellStart"/>
      <w:r w:rsidRPr="001F02DD">
        <w:rPr>
          <w:rFonts w:cs="Arial"/>
          <w:bCs/>
          <w:color w:val="3A2211"/>
        </w:rPr>
        <w:t>Mostrar</w:t>
      </w:r>
      <w:proofErr w:type="spellEnd"/>
      <w:r w:rsidRPr="001F02DD">
        <w:rPr>
          <w:rFonts w:cs="Arial"/>
          <w:bCs/>
          <w:color w:val="3A2211"/>
        </w:rPr>
        <w:t xml:space="preserve"> los </w:t>
      </w:r>
      <w:proofErr w:type="spellStart"/>
      <w:r w:rsidRPr="001F02DD">
        <w:rPr>
          <w:rFonts w:cs="Arial"/>
          <w:bCs/>
          <w:color w:val="3A2211"/>
        </w:rPr>
        <w:t>pedidos</w:t>
      </w:r>
      <w:proofErr w:type="spellEnd"/>
      <w:r w:rsidRPr="001F02DD">
        <w:rPr>
          <w:rFonts w:cs="Arial"/>
          <w:bCs/>
          <w:color w:val="3A2211"/>
        </w:rPr>
        <w:t xml:space="preserve"> </w:t>
      </w:r>
      <w:proofErr w:type="spellStart"/>
      <w:r w:rsidRPr="001F02DD">
        <w:rPr>
          <w:rFonts w:cs="Arial"/>
          <w:bCs/>
          <w:color w:val="3A2211"/>
        </w:rPr>
        <w:t>en</w:t>
      </w:r>
      <w:proofErr w:type="spellEnd"/>
      <w:r w:rsidRPr="001F02DD">
        <w:rPr>
          <w:rFonts w:cs="Arial"/>
          <w:bCs/>
          <w:color w:val="3A2211"/>
        </w:rPr>
        <w:t xml:space="preserve"> </w:t>
      </w:r>
      <w:proofErr w:type="spellStart"/>
      <w:r w:rsidRPr="001F02DD">
        <w:rPr>
          <w:rFonts w:cs="Arial"/>
          <w:bCs/>
          <w:color w:val="3A2211"/>
        </w:rPr>
        <w:t>cocina</w:t>
      </w:r>
      <w:proofErr w:type="spellEnd"/>
      <w:r w:rsidRPr="001F02DD">
        <w:rPr>
          <w:rFonts w:cs="Arial"/>
          <w:bCs/>
          <w:color w:val="3A2211"/>
        </w:rPr>
        <w:t xml:space="preserve"> </w:t>
      </w:r>
      <w:proofErr w:type="spellStart"/>
      <w:r w:rsidRPr="001F02DD">
        <w:rPr>
          <w:rFonts w:cs="Arial"/>
          <w:bCs/>
          <w:color w:val="3A2211"/>
        </w:rPr>
        <w:t>en</w:t>
      </w:r>
      <w:proofErr w:type="spellEnd"/>
      <w:r w:rsidRPr="001F02DD">
        <w:rPr>
          <w:rFonts w:cs="Arial"/>
          <w:bCs/>
          <w:color w:val="3A2211"/>
        </w:rPr>
        <w:t xml:space="preserve"> </w:t>
      </w:r>
      <w:proofErr w:type="spellStart"/>
      <w:r w:rsidRPr="001F02DD">
        <w:rPr>
          <w:rFonts w:cs="Arial"/>
          <w:bCs/>
          <w:color w:val="3A2211"/>
        </w:rPr>
        <w:t>orden</w:t>
      </w:r>
      <w:proofErr w:type="spellEnd"/>
      <w:r w:rsidRPr="001F02DD">
        <w:rPr>
          <w:rFonts w:cs="Arial"/>
          <w:bCs/>
          <w:color w:val="3A2211"/>
        </w:rPr>
        <w:t xml:space="preserve"> </w:t>
      </w:r>
      <w:proofErr w:type="spellStart"/>
      <w:r w:rsidRPr="001F02DD">
        <w:rPr>
          <w:rFonts w:cs="Arial"/>
          <w:bCs/>
          <w:color w:val="3A2211"/>
        </w:rPr>
        <w:t>cronológico</w:t>
      </w:r>
      <w:proofErr w:type="spellEnd"/>
      <w:r w:rsidRPr="001F02DD">
        <w:rPr>
          <w:rFonts w:cs="Arial"/>
          <w:bCs/>
          <w:color w:val="3A2211"/>
        </w:rPr>
        <w:t xml:space="preserve">, con control de </w:t>
      </w:r>
      <w:proofErr w:type="spellStart"/>
      <w:r w:rsidRPr="001F02DD">
        <w:rPr>
          <w:rFonts w:cs="Arial"/>
          <w:bCs/>
          <w:color w:val="3A2211"/>
        </w:rPr>
        <w:t>su</w:t>
      </w:r>
      <w:proofErr w:type="spellEnd"/>
      <w:r w:rsidRPr="001F02DD">
        <w:rPr>
          <w:rFonts w:cs="Arial"/>
          <w:bCs/>
          <w:color w:val="3A2211"/>
        </w:rPr>
        <w:t xml:space="preserve"> </w:t>
      </w:r>
      <w:proofErr w:type="spellStart"/>
      <w:r w:rsidRPr="001F02DD">
        <w:rPr>
          <w:rFonts w:cs="Arial"/>
          <w:bCs/>
          <w:color w:val="3A2211"/>
        </w:rPr>
        <w:t>estado</w:t>
      </w:r>
      <w:proofErr w:type="spellEnd"/>
      <w:r w:rsidRPr="001F02DD">
        <w:rPr>
          <w:rFonts w:cs="Arial"/>
          <w:bCs/>
          <w:color w:val="3A2211"/>
        </w:rPr>
        <w:t xml:space="preserve"> de </w:t>
      </w:r>
      <w:proofErr w:type="spellStart"/>
      <w:r w:rsidRPr="001F02DD">
        <w:rPr>
          <w:rFonts w:cs="Arial"/>
          <w:bCs/>
          <w:color w:val="3A2211"/>
        </w:rPr>
        <w:t>preparación</w:t>
      </w:r>
      <w:proofErr w:type="spellEnd"/>
      <w:r w:rsidRPr="001F02DD">
        <w:rPr>
          <w:rFonts w:cs="Arial"/>
          <w:bCs/>
          <w:color w:val="3A2211"/>
        </w:rPr>
        <w:t>.</w:t>
      </w:r>
    </w:p>
    <w:p w14:paraId="4F950E52" w14:textId="77777777" w:rsidR="00F23310" w:rsidRPr="001F02DD" w:rsidRDefault="00F23310" w:rsidP="00F23310">
      <w:pPr>
        <w:pStyle w:val="Prrafodelista"/>
        <w:numPr>
          <w:ilvl w:val="0"/>
          <w:numId w:val="20"/>
        </w:numPr>
        <w:spacing w:after="80"/>
        <w:ind w:hanging="357"/>
        <w:contextualSpacing w:val="0"/>
        <w:rPr>
          <w:rFonts w:cs="Arial"/>
          <w:bCs/>
          <w:color w:val="3A2211"/>
        </w:rPr>
      </w:pPr>
      <w:r w:rsidRPr="001F02DD">
        <w:rPr>
          <w:rFonts w:cs="Arial"/>
          <w:bCs/>
          <w:color w:val="3A2211"/>
        </w:rPr>
        <w:t xml:space="preserve">Registrar los </w:t>
      </w:r>
      <w:proofErr w:type="spellStart"/>
      <w:r w:rsidRPr="001F02DD">
        <w:rPr>
          <w:rFonts w:cs="Arial"/>
          <w:bCs/>
          <w:color w:val="3A2211"/>
        </w:rPr>
        <w:t>cobros</w:t>
      </w:r>
      <w:proofErr w:type="spellEnd"/>
      <w:r w:rsidRPr="001F02DD">
        <w:rPr>
          <w:rFonts w:cs="Arial"/>
          <w:bCs/>
          <w:color w:val="3A2211"/>
        </w:rPr>
        <w:t xml:space="preserve"> por </w:t>
      </w:r>
      <w:proofErr w:type="spellStart"/>
      <w:r w:rsidRPr="001F02DD">
        <w:rPr>
          <w:rFonts w:cs="Arial"/>
          <w:bCs/>
          <w:color w:val="3A2211"/>
        </w:rPr>
        <w:t>distintos</w:t>
      </w:r>
      <w:proofErr w:type="spellEnd"/>
      <w:r w:rsidRPr="001F02DD">
        <w:rPr>
          <w:rFonts w:cs="Arial"/>
          <w:bCs/>
          <w:color w:val="3A2211"/>
        </w:rPr>
        <w:t xml:space="preserve"> </w:t>
      </w:r>
      <w:proofErr w:type="spellStart"/>
      <w:r w:rsidRPr="001F02DD">
        <w:rPr>
          <w:rFonts w:cs="Arial"/>
          <w:bCs/>
          <w:color w:val="3A2211"/>
        </w:rPr>
        <w:t>medios</w:t>
      </w:r>
      <w:proofErr w:type="spellEnd"/>
      <w:r w:rsidRPr="001F02DD">
        <w:rPr>
          <w:rFonts w:cs="Arial"/>
          <w:bCs/>
          <w:color w:val="3A2211"/>
        </w:rPr>
        <w:t xml:space="preserve"> de </w:t>
      </w:r>
      <w:proofErr w:type="spellStart"/>
      <w:r w:rsidRPr="001F02DD">
        <w:rPr>
          <w:rFonts w:cs="Arial"/>
          <w:bCs/>
          <w:color w:val="3A2211"/>
        </w:rPr>
        <w:t>pago</w:t>
      </w:r>
      <w:proofErr w:type="spellEnd"/>
      <w:r w:rsidRPr="001F02DD">
        <w:rPr>
          <w:rFonts w:cs="Arial"/>
          <w:bCs/>
          <w:color w:val="3A2211"/>
        </w:rPr>
        <w:t xml:space="preserve"> y </w:t>
      </w:r>
      <w:proofErr w:type="spellStart"/>
      <w:r w:rsidRPr="001F02DD">
        <w:rPr>
          <w:rFonts w:cs="Arial"/>
          <w:bCs/>
          <w:color w:val="3A2211"/>
        </w:rPr>
        <w:t>emitir</w:t>
      </w:r>
      <w:proofErr w:type="spellEnd"/>
      <w:r w:rsidRPr="001F02DD">
        <w:rPr>
          <w:rFonts w:cs="Arial"/>
          <w:bCs/>
          <w:color w:val="3A2211"/>
        </w:rPr>
        <w:t xml:space="preserve"> tickets, </w:t>
      </w:r>
      <w:proofErr w:type="spellStart"/>
      <w:r w:rsidRPr="001F02DD">
        <w:rPr>
          <w:rFonts w:cs="Arial"/>
          <w:bCs/>
          <w:color w:val="3A2211"/>
        </w:rPr>
        <w:t>boletas</w:t>
      </w:r>
      <w:proofErr w:type="spellEnd"/>
      <w:r w:rsidRPr="001F02DD">
        <w:rPr>
          <w:rFonts w:cs="Arial"/>
          <w:bCs/>
          <w:color w:val="3A2211"/>
        </w:rPr>
        <w:t xml:space="preserve"> y </w:t>
      </w:r>
      <w:proofErr w:type="spellStart"/>
      <w:r w:rsidRPr="001F02DD">
        <w:rPr>
          <w:rFonts w:cs="Arial"/>
          <w:bCs/>
          <w:color w:val="3A2211"/>
        </w:rPr>
        <w:t>facturas</w:t>
      </w:r>
      <w:proofErr w:type="spellEnd"/>
      <w:r w:rsidRPr="001F02DD">
        <w:rPr>
          <w:rFonts w:cs="Arial"/>
          <w:bCs/>
          <w:color w:val="3A2211"/>
        </w:rPr>
        <w:t xml:space="preserve"> </w:t>
      </w:r>
      <w:proofErr w:type="spellStart"/>
      <w:r w:rsidRPr="001F02DD">
        <w:rPr>
          <w:rFonts w:cs="Arial"/>
          <w:bCs/>
          <w:color w:val="3A2211"/>
        </w:rPr>
        <w:t>electrónicas</w:t>
      </w:r>
      <w:proofErr w:type="spellEnd"/>
      <w:r w:rsidRPr="001F02DD">
        <w:rPr>
          <w:rFonts w:cs="Arial"/>
          <w:bCs/>
          <w:color w:val="3A2211"/>
        </w:rPr>
        <w:t>.</w:t>
      </w:r>
    </w:p>
    <w:p w14:paraId="245343F8" w14:textId="77777777" w:rsidR="00F23310" w:rsidRPr="001F02DD" w:rsidRDefault="00F23310" w:rsidP="00F23310">
      <w:pPr>
        <w:pStyle w:val="Prrafodelista"/>
        <w:numPr>
          <w:ilvl w:val="0"/>
          <w:numId w:val="20"/>
        </w:numPr>
        <w:spacing w:after="80"/>
        <w:ind w:hanging="357"/>
        <w:contextualSpacing w:val="0"/>
        <w:rPr>
          <w:rFonts w:cs="Arial"/>
          <w:bCs/>
          <w:color w:val="3A2211"/>
        </w:rPr>
      </w:pPr>
      <w:proofErr w:type="spellStart"/>
      <w:r w:rsidRPr="001F02DD">
        <w:rPr>
          <w:rFonts w:cs="Arial"/>
          <w:bCs/>
          <w:color w:val="3A2211"/>
        </w:rPr>
        <w:t>Controlar</w:t>
      </w:r>
      <w:proofErr w:type="spellEnd"/>
      <w:r w:rsidRPr="001F02DD">
        <w:rPr>
          <w:rFonts w:cs="Arial"/>
          <w:bCs/>
          <w:color w:val="3A2211"/>
        </w:rPr>
        <w:t xml:space="preserve"> la </w:t>
      </w:r>
      <w:proofErr w:type="spellStart"/>
      <w:r w:rsidRPr="001F02DD">
        <w:rPr>
          <w:rFonts w:cs="Arial"/>
          <w:bCs/>
          <w:color w:val="3A2211"/>
        </w:rPr>
        <w:t>apertura</w:t>
      </w:r>
      <w:proofErr w:type="spellEnd"/>
      <w:r w:rsidRPr="001F02DD">
        <w:rPr>
          <w:rFonts w:cs="Arial"/>
          <w:bCs/>
          <w:color w:val="3A2211"/>
        </w:rPr>
        <w:t xml:space="preserve">, </w:t>
      </w:r>
      <w:proofErr w:type="spellStart"/>
      <w:r w:rsidRPr="001F02DD">
        <w:rPr>
          <w:rFonts w:cs="Arial"/>
          <w:bCs/>
          <w:color w:val="3A2211"/>
        </w:rPr>
        <w:t>el</w:t>
      </w:r>
      <w:proofErr w:type="spellEnd"/>
      <w:r w:rsidRPr="001F02DD">
        <w:rPr>
          <w:rFonts w:cs="Arial"/>
          <w:bCs/>
          <w:color w:val="3A2211"/>
        </w:rPr>
        <w:t xml:space="preserve"> </w:t>
      </w:r>
      <w:proofErr w:type="spellStart"/>
      <w:r w:rsidRPr="001F02DD">
        <w:rPr>
          <w:rFonts w:cs="Arial"/>
          <w:bCs/>
          <w:color w:val="3A2211"/>
        </w:rPr>
        <w:t>arqueo</w:t>
      </w:r>
      <w:proofErr w:type="spellEnd"/>
      <w:r w:rsidRPr="001F02DD">
        <w:rPr>
          <w:rFonts w:cs="Arial"/>
          <w:bCs/>
          <w:color w:val="3A2211"/>
        </w:rPr>
        <w:t xml:space="preserve"> y </w:t>
      </w:r>
      <w:proofErr w:type="spellStart"/>
      <w:r w:rsidRPr="001F02DD">
        <w:rPr>
          <w:rFonts w:cs="Arial"/>
          <w:bCs/>
          <w:color w:val="3A2211"/>
        </w:rPr>
        <w:t>el</w:t>
      </w:r>
      <w:proofErr w:type="spellEnd"/>
      <w:r w:rsidRPr="001F02DD">
        <w:rPr>
          <w:rFonts w:cs="Arial"/>
          <w:bCs/>
          <w:color w:val="3A2211"/>
        </w:rPr>
        <w:t xml:space="preserve"> </w:t>
      </w:r>
      <w:proofErr w:type="spellStart"/>
      <w:r w:rsidRPr="001F02DD">
        <w:rPr>
          <w:rFonts w:cs="Arial"/>
          <w:bCs/>
          <w:color w:val="3A2211"/>
        </w:rPr>
        <w:t>cierre</w:t>
      </w:r>
      <w:proofErr w:type="spellEnd"/>
      <w:r w:rsidRPr="001F02DD">
        <w:rPr>
          <w:rFonts w:cs="Arial"/>
          <w:bCs/>
          <w:color w:val="3A2211"/>
        </w:rPr>
        <w:t xml:space="preserve"> de </w:t>
      </w:r>
      <w:proofErr w:type="spellStart"/>
      <w:r w:rsidRPr="001F02DD">
        <w:rPr>
          <w:rFonts w:cs="Arial"/>
          <w:bCs/>
          <w:color w:val="3A2211"/>
        </w:rPr>
        <w:t>caja</w:t>
      </w:r>
      <w:proofErr w:type="spellEnd"/>
      <w:r w:rsidRPr="001F02DD">
        <w:rPr>
          <w:rFonts w:cs="Arial"/>
          <w:bCs/>
          <w:color w:val="3A2211"/>
        </w:rPr>
        <w:t xml:space="preserve"> de </w:t>
      </w:r>
      <w:proofErr w:type="spellStart"/>
      <w:r w:rsidRPr="001F02DD">
        <w:rPr>
          <w:rFonts w:cs="Arial"/>
          <w:bCs/>
          <w:color w:val="3A2211"/>
        </w:rPr>
        <w:t>cada</w:t>
      </w:r>
      <w:proofErr w:type="spellEnd"/>
      <w:r w:rsidRPr="001F02DD">
        <w:rPr>
          <w:rFonts w:cs="Arial"/>
          <w:bCs/>
          <w:color w:val="3A2211"/>
        </w:rPr>
        <w:t xml:space="preserve"> </w:t>
      </w:r>
      <w:proofErr w:type="spellStart"/>
      <w:r w:rsidRPr="001F02DD">
        <w:rPr>
          <w:rFonts w:cs="Arial"/>
          <w:bCs/>
          <w:color w:val="3A2211"/>
        </w:rPr>
        <w:t>turno</w:t>
      </w:r>
      <w:proofErr w:type="spellEnd"/>
      <w:r w:rsidRPr="001F02DD">
        <w:rPr>
          <w:rFonts w:cs="Arial"/>
          <w:bCs/>
          <w:color w:val="3A2211"/>
        </w:rPr>
        <w:t>.</w:t>
      </w:r>
    </w:p>
    <w:p w14:paraId="29635551" w14:textId="77777777" w:rsidR="00F23310" w:rsidRPr="001F02DD" w:rsidRDefault="00F23310" w:rsidP="00F23310">
      <w:pPr>
        <w:pStyle w:val="Prrafodelista"/>
        <w:numPr>
          <w:ilvl w:val="0"/>
          <w:numId w:val="20"/>
        </w:numPr>
        <w:spacing w:after="80"/>
        <w:ind w:hanging="357"/>
        <w:contextualSpacing w:val="0"/>
        <w:rPr>
          <w:rFonts w:cs="Arial"/>
          <w:bCs/>
          <w:color w:val="3A2211"/>
        </w:rPr>
      </w:pPr>
      <w:proofErr w:type="spellStart"/>
      <w:r w:rsidRPr="001F02DD">
        <w:rPr>
          <w:rFonts w:cs="Arial"/>
          <w:bCs/>
          <w:color w:val="3A2211"/>
        </w:rPr>
        <w:t>Mantener</w:t>
      </w:r>
      <w:proofErr w:type="spellEnd"/>
      <w:r w:rsidRPr="001F02DD">
        <w:rPr>
          <w:rFonts w:cs="Arial"/>
          <w:bCs/>
          <w:color w:val="3A2211"/>
        </w:rPr>
        <w:t xml:space="preserve"> un </w:t>
      </w:r>
      <w:proofErr w:type="spellStart"/>
      <w:r w:rsidRPr="001F02DD">
        <w:rPr>
          <w:rFonts w:cs="Arial"/>
          <w:bCs/>
          <w:color w:val="3A2211"/>
        </w:rPr>
        <w:t>historial</w:t>
      </w:r>
      <w:proofErr w:type="spellEnd"/>
      <w:r w:rsidRPr="001F02DD">
        <w:rPr>
          <w:rFonts w:cs="Arial"/>
          <w:bCs/>
          <w:color w:val="3A2211"/>
        </w:rPr>
        <w:t xml:space="preserve"> </w:t>
      </w:r>
      <w:proofErr w:type="spellStart"/>
      <w:r w:rsidRPr="001F02DD">
        <w:rPr>
          <w:rFonts w:cs="Arial"/>
          <w:bCs/>
          <w:color w:val="3A2211"/>
        </w:rPr>
        <w:t>completo</w:t>
      </w:r>
      <w:proofErr w:type="spellEnd"/>
      <w:r w:rsidRPr="001F02DD">
        <w:rPr>
          <w:rFonts w:cs="Arial"/>
          <w:bCs/>
          <w:color w:val="3A2211"/>
        </w:rPr>
        <w:t xml:space="preserve"> de los </w:t>
      </w:r>
      <w:proofErr w:type="spellStart"/>
      <w:r w:rsidRPr="001F02DD">
        <w:rPr>
          <w:rFonts w:cs="Arial"/>
          <w:bCs/>
          <w:color w:val="3A2211"/>
        </w:rPr>
        <w:t>pedidos</w:t>
      </w:r>
      <w:proofErr w:type="spellEnd"/>
      <w:r w:rsidRPr="001F02DD">
        <w:rPr>
          <w:rFonts w:cs="Arial"/>
          <w:bCs/>
          <w:color w:val="3A2211"/>
        </w:rPr>
        <w:t xml:space="preserve"> y </w:t>
      </w:r>
      <w:proofErr w:type="spellStart"/>
      <w:r w:rsidRPr="001F02DD">
        <w:rPr>
          <w:rFonts w:cs="Arial"/>
          <w:bCs/>
          <w:color w:val="3A2211"/>
        </w:rPr>
        <w:t>pagos</w:t>
      </w:r>
      <w:proofErr w:type="spellEnd"/>
      <w:r w:rsidRPr="001F02DD">
        <w:rPr>
          <w:rFonts w:cs="Arial"/>
          <w:bCs/>
          <w:color w:val="3A2211"/>
        </w:rPr>
        <w:t xml:space="preserve"> </w:t>
      </w:r>
      <w:proofErr w:type="spellStart"/>
      <w:r w:rsidRPr="001F02DD">
        <w:rPr>
          <w:rFonts w:cs="Arial"/>
          <w:bCs/>
          <w:color w:val="3A2211"/>
        </w:rPr>
        <w:t>realizados</w:t>
      </w:r>
      <w:proofErr w:type="spellEnd"/>
      <w:r w:rsidRPr="001F02DD">
        <w:rPr>
          <w:rFonts w:cs="Arial"/>
          <w:bCs/>
          <w:color w:val="3A2211"/>
        </w:rPr>
        <w:t xml:space="preserve"> por </w:t>
      </w:r>
      <w:proofErr w:type="spellStart"/>
      <w:r w:rsidRPr="001F02DD">
        <w:rPr>
          <w:rFonts w:cs="Arial"/>
          <w:bCs/>
          <w:color w:val="3A2211"/>
        </w:rPr>
        <w:t>cada</w:t>
      </w:r>
      <w:proofErr w:type="spellEnd"/>
      <w:r w:rsidRPr="001F02DD">
        <w:rPr>
          <w:rFonts w:cs="Arial"/>
          <w:bCs/>
          <w:color w:val="3A2211"/>
        </w:rPr>
        <w:t xml:space="preserve"> </w:t>
      </w:r>
      <w:proofErr w:type="spellStart"/>
      <w:r w:rsidRPr="001F02DD">
        <w:rPr>
          <w:rFonts w:cs="Arial"/>
          <w:bCs/>
          <w:color w:val="3A2211"/>
        </w:rPr>
        <w:t>usuario</w:t>
      </w:r>
      <w:proofErr w:type="spellEnd"/>
      <w:r w:rsidRPr="001F02DD">
        <w:rPr>
          <w:rFonts w:cs="Arial"/>
          <w:bCs/>
          <w:color w:val="3A2211"/>
        </w:rPr>
        <w:t>.</w:t>
      </w:r>
    </w:p>
    <w:p w14:paraId="62CCBE32" w14:textId="77777777" w:rsidR="00F23310" w:rsidRPr="001F02DD" w:rsidRDefault="00F23310" w:rsidP="00F23310">
      <w:pPr>
        <w:pStyle w:val="Prrafodelista"/>
        <w:numPr>
          <w:ilvl w:val="0"/>
          <w:numId w:val="20"/>
        </w:numPr>
        <w:spacing w:after="80"/>
        <w:ind w:hanging="357"/>
        <w:contextualSpacing w:val="0"/>
        <w:rPr>
          <w:rFonts w:cs="Arial"/>
          <w:bCs/>
          <w:color w:val="3A2211"/>
        </w:rPr>
      </w:pPr>
      <w:proofErr w:type="spellStart"/>
      <w:r w:rsidRPr="001F02DD">
        <w:rPr>
          <w:rFonts w:cs="Arial"/>
          <w:bCs/>
          <w:color w:val="3A2211"/>
        </w:rPr>
        <w:t>Generar</w:t>
      </w:r>
      <w:proofErr w:type="spellEnd"/>
      <w:r w:rsidRPr="001F02DD">
        <w:rPr>
          <w:rFonts w:cs="Arial"/>
          <w:bCs/>
          <w:color w:val="3A2211"/>
        </w:rPr>
        <w:t xml:space="preserve"> </w:t>
      </w:r>
      <w:proofErr w:type="spellStart"/>
      <w:r w:rsidRPr="001F02DD">
        <w:rPr>
          <w:rFonts w:cs="Arial"/>
          <w:bCs/>
          <w:color w:val="3A2211"/>
        </w:rPr>
        <w:t>reportes</w:t>
      </w:r>
      <w:proofErr w:type="spellEnd"/>
      <w:r w:rsidRPr="001F02DD">
        <w:rPr>
          <w:rFonts w:cs="Arial"/>
          <w:bCs/>
          <w:color w:val="3A2211"/>
        </w:rPr>
        <w:t xml:space="preserve"> de </w:t>
      </w:r>
      <w:proofErr w:type="spellStart"/>
      <w:r w:rsidRPr="001F02DD">
        <w:rPr>
          <w:rFonts w:cs="Arial"/>
          <w:bCs/>
          <w:color w:val="3A2211"/>
        </w:rPr>
        <w:t>ventas</w:t>
      </w:r>
      <w:proofErr w:type="spellEnd"/>
      <w:r w:rsidRPr="001F02DD">
        <w:rPr>
          <w:rFonts w:cs="Arial"/>
          <w:bCs/>
          <w:color w:val="3A2211"/>
        </w:rPr>
        <w:t xml:space="preserve">, </w:t>
      </w:r>
      <w:proofErr w:type="spellStart"/>
      <w:r w:rsidRPr="001F02DD">
        <w:rPr>
          <w:rFonts w:cs="Arial"/>
          <w:bCs/>
          <w:color w:val="3A2211"/>
        </w:rPr>
        <w:t>cuadratura</w:t>
      </w:r>
      <w:proofErr w:type="spellEnd"/>
      <w:r w:rsidRPr="001F02DD">
        <w:rPr>
          <w:rFonts w:cs="Arial"/>
          <w:bCs/>
          <w:color w:val="3A2211"/>
        </w:rPr>
        <w:t xml:space="preserve"> de </w:t>
      </w:r>
      <w:proofErr w:type="spellStart"/>
      <w:r w:rsidRPr="001F02DD">
        <w:rPr>
          <w:rFonts w:cs="Arial"/>
          <w:bCs/>
          <w:color w:val="3A2211"/>
        </w:rPr>
        <w:t>caja</w:t>
      </w:r>
      <w:proofErr w:type="spellEnd"/>
      <w:r w:rsidRPr="001F02DD">
        <w:rPr>
          <w:rFonts w:cs="Arial"/>
          <w:bCs/>
          <w:color w:val="3A2211"/>
        </w:rPr>
        <w:t xml:space="preserve"> y </w:t>
      </w:r>
      <w:proofErr w:type="spellStart"/>
      <w:r w:rsidRPr="001F02DD">
        <w:rPr>
          <w:rFonts w:cs="Arial"/>
          <w:bCs/>
          <w:color w:val="3A2211"/>
        </w:rPr>
        <w:t>desempeño</w:t>
      </w:r>
      <w:proofErr w:type="spellEnd"/>
      <w:r w:rsidRPr="001F02DD">
        <w:rPr>
          <w:rFonts w:cs="Arial"/>
          <w:bCs/>
          <w:color w:val="3A2211"/>
        </w:rPr>
        <w:t xml:space="preserve"> del personal </w:t>
      </w:r>
      <w:proofErr w:type="spellStart"/>
      <w:r w:rsidRPr="001F02DD">
        <w:rPr>
          <w:rFonts w:cs="Arial"/>
          <w:bCs/>
          <w:color w:val="3A2211"/>
        </w:rPr>
        <w:t>en</w:t>
      </w:r>
      <w:proofErr w:type="spellEnd"/>
      <w:r w:rsidRPr="001F02DD">
        <w:rPr>
          <w:rFonts w:cs="Arial"/>
          <w:bCs/>
          <w:color w:val="3A2211"/>
        </w:rPr>
        <w:t xml:space="preserve"> </w:t>
      </w:r>
      <w:proofErr w:type="spellStart"/>
      <w:r w:rsidRPr="001F02DD">
        <w:rPr>
          <w:rFonts w:cs="Arial"/>
          <w:bCs/>
          <w:color w:val="3A2211"/>
        </w:rPr>
        <w:t>formato</w:t>
      </w:r>
      <w:proofErr w:type="spellEnd"/>
      <w:r w:rsidRPr="001F02DD">
        <w:rPr>
          <w:rFonts w:cs="Arial"/>
          <w:bCs/>
          <w:color w:val="3A2211"/>
        </w:rPr>
        <w:t xml:space="preserve"> PDF.</w:t>
      </w:r>
    </w:p>
    <w:p w14:paraId="63A95FB9" w14:textId="77777777" w:rsidR="00F23310" w:rsidRPr="001F02DD" w:rsidRDefault="00F23310" w:rsidP="00F23310">
      <w:pPr>
        <w:pStyle w:val="Prrafodelista"/>
        <w:numPr>
          <w:ilvl w:val="0"/>
          <w:numId w:val="20"/>
        </w:numPr>
        <w:spacing w:after="80"/>
        <w:ind w:hanging="357"/>
        <w:contextualSpacing w:val="0"/>
        <w:rPr>
          <w:rFonts w:cs="Arial"/>
          <w:bCs/>
          <w:color w:val="3A2211"/>
        </w:rPr>
      </w:pPr>
      <w:proofErr w:type="spellStart"/>
      <w:r w:rsidRPr="001F02DD">
        <w:rPr>
          <w:rFonts w:cs="Arial"/>
          <w:bCs/>
          <w:color w:val="3A2211"/>
        </w:rPr>
        <w:t>Mostrar</w:t>
      </w:r>
      <w:proofErr w:type="spellEnd"/>
      <w:r w:rsidRPr="001F02DD">
        <w:rPr>
          <w:rFonts w:cs="Arial"/>
          <w:bCs/>
          <w:color w:val="3A2211"/>
        </w:rPr>
        <w:t xml:space="preserve"> </w:t>
      </w:r>
      <w:proofErr w:type="spellStart"/>
      <w:r w:rsidRPr="001F02DD">
        <w:rPr>
          <w:rFonts w:cs="Arial"/>
          <w:bCs/>
          <w:color w:val="3A2211"/>
        </w:rPr>
        <w:t>indicadores</w:t>
      </w:r>
      <w:proofErr w:type="spellEnd"/>
      <w:r w:rsidRPr="001F02DD">
        <w:rPr>
          <w:rFonts w:cs="Arial"/>
          <w:bCs/>
          <w:color w:val="3A2211"/>
        </w:rPr>
        <w:t xml:space="preserve"> de </w:t>
      </w:r>
      <w:proofErr w:type="spellStart"/>
      <w:r w:rsidRPr="001F02DD">
        <w:rPr>
          <w:rFonts w:cs="Arial"/>
          <w:bCs/>
          <w:color w:val="3A2211"/>
        </w:rPr>
        <w:t>ventas</w:t>
      </w:r>
      <w:proofErr w:type="spellEnd"/>
      <w:r w:rsidRPr="001F02DD">
        <w:rPr>
          <w:rFonts w:cs="Arial"/>
          <w:bCs/>
          <w:color w:val="3A2211"/>
        </w:rPr>
        <w:t xml:space="preserve"> y </w:t>
      </w:r>
      <w:proofErr w:type="spellStart"/>
      <w:r w:rsidRPr="001F02DD">
        <w:rPr>
          <w:rFonts w:cs="Arial"/>
          <w:bCs/>
          <w:color w:val="3A2211"/>
        </w:rPr>
        <w:t>operación</w:t>
      </w:r>
      <w:proofErr w:type="spellEnd"/>
      <w:r w:rsidRPr="001F02DD">
        <w:rPr>
          <w:rFonts w:cs="Arial"/>
          <w:bCs/>
          <w:color w:val="3A2211"/>
        </w:rPr>
        <w:t xml:space="preserve"> </w:t>
      </w:r>
      <w:proofErr w:type="spellStart"/>
      <w:r w:rsidRPr="001F02DD">
        <w:rPr>
          <w:rFonts w:cs="Arial"/>
          <w:bCs/>
          <w:color w:val="3A2211"/>
        </w:rPr>
        <w:t>mediante</w:t>
      </w:r>
      <w:proofErr w:type="spellEnd"/>
      <w:r w:rsidRPr="001F02DD">
        <w:rPr>
          <w:rFonts w:cs="Arial"/>
          <w:bCs/>
          <w:color w:val="3A2211"/>
        </w:rPr>
        <w:t xml:space="preserve"> </w:t>
      </w:r>
      <w:proofErr w:type="gramStart"/>
      <w:r w:rsidRPr="001F02DD">
        <w:rPr>
          <w:rFonts w:cs="Arial"/>
          <w:bCs/>
          <w:color w:val="3A2211"/>
        </w:rPr>
        <w:t>un Dashboard</w:t>
      </w:r>
      <w:proofErr w:type="gramEnd"/>
      <w:r w:rsidRPr="001F02DD">
        <w:rPr>
          <w:rFonts w:cs="Arial"/>
          <w:bCs/>
          <w:color w:val="3A2211"/>
        </w:rPr>
        <w:t xml:space="preserve"> </w:t>
      </w:r>
      <w:proofErr w:type="spellStart"/>
      <w:r w:rsidRPr="001F02DD">
        <w:rPr>
          <w:rFonts w:cs="Arial"/>
          <w:bCs/>
          <w:color w:val="3A2211"/>
        </w:rPr>
        <w:t>gerencial</w:t>
      </w:r>
      <w:proofErr w:type="spellEnd"/>
      <w:r w:rsidRPr="001F02DD">
        <w:rPr>
          <w:rFonts w:cs="Arial"/>
          <w:bCs/>
          <w:color w:val="3A2211"/>
        </w:rPr>
        <w:t>.</w:t>
      </w:r>
    </w:p>
    <w:p w14:paraId="630ABCF6" w14:textId="73CA3B0F" w:rsidR="00CC2DDC" w:rsidRPr="001F02DD" w:rsidRDefault="00F23310" w:rsidP="00F23310">
      <w:pPr>
        <w:pStyle w:val="Prrafodelista"/>
        <w:numPr>
          <w:ilvl w:val="0"/>
          <w:numId w:val="20"/>
        </w:numPr>
        <w:spacing w:after="80"/>
        <w:ind w:hanging="357"/>
        <w:contextualSpacing w:val="0"/>
        <w:rPr>
          <w:rFonts w:cs="Arial"/>
          <w:bCs/>
        </w:rPr>
      </w:pPr>
      <w:proofErr w:type="spellStart"/>
      <w:r w:rsidRPr="001F02DD">
        <w:rPr>
          <w:rFonts w:cs="Arial"/>
          <w:bCs/>
          <w:color w:val="3A2211"/>
        </w:rPr>
        <w:t>Verificar</w:t>
      </w:r>
      <w:proofErr w:type="spellEnd"/>
      <w:r w:rsidRPr="001F02DD">
        <w:rPr>
          <w:rFonts w:cs="Arial"/>
          <w:bCs/>
          <w:color w:val="3A2211"/>
        </w:rPr>
        <w:t xml:space="preserve"> la </w:t>
      </w:r>
      <w:proofErr w:type="spellStart"/>
      <w:r w:rsidRPr="001F02DD">
        <w:rPr>
          <w:rFonts w:cs="Arial"/>
          <w:bCs/>
          <w:color w:val="3A2211"/>
        </w:rPr>
        <w:t>calidad</w:t>
      </w:r>
      <w:proofErr w:type="spellEnd"/>
      <w:r w:rsidRPr="001F02DD">
        <w:rPr>
          <w:rFonts w:cs="Arial"/>
          <w:bCs/>
          <w:color w:val="3A2211"/>
        </w:rPr>
        <w:t xml:space="preserve"> del software </w:t>
      </w:r>
      <w:proofErr w:type="spellStart"/>
      <w:r w:rsidRPr="001F02DD">
        <w:rPr>
          <w:rFonts w:cs="Arial"/>
          <w:bCs/>
          <w:color w:val="3A2211"/>
        </w:rPr>
        <w:t>mediante</w:t>
      </w:r>
      <w:proofErr w:type="spellEnd"/>
      <w:r w:rsidRPr="001F02DD">
        <w:rPr>
          <w:rFonts w:cs="Arial"/>
          <w:bCs/>
          <w:color w:val="3A2211"/>
        </w:rPr>
        <w:t xml:space="preserve"> </w:t>
      </w:r>
      <w:proofErr w:type="spellStart"/>
      <w:r w:rsidRPr="001F02DD">
        <w:rPr>
          <w:rFonts w:cs="Arial"/>
          <w:bCs/>
          <w:color w:val="3A2211"/>
        </w:rPr>
        <w:t>pruebas</w:t>
      </w:r>
      <w:proofErr w:type="spellEnd"/>
      <w:r w:rsidRPr="001F02DD">
        <w:rPr>
          <w:rFonts w:cs="Arial"/>
          <w:bCs/>
          <w:color w:val="3A2211"/>
        </w:rPr>
        <w:t xml:space="preserve"> </w:t>
      </w:r>
      <w:proofErr w:type="spellStart"/>
      <w:r w:rsidRPr="001F02DD">
        <w:rPr>
          <w:rFonts w:cs="Arial"/>
          <w:bCs/>
          <w:color w:val="3A2211"/>
        </w:rPr>
        <w:t>unitarias</w:t>
      </w:r>
      <w:proofErr w:type="spellEnd"/>
      <w:r w:rsidRPr="001F02DD">
        <w:rPr>
          <w:rFonts w:cs="Arial"/>
          <w:bCs/>
          <w:color w:val="3A2211"/>
        </w:rPr>
        <w:t xml:space="preserve"> y de </w:t>
      </w:r>
      <w:proofErr w:type="spellStart"/>
      <w:r w:rsidRPr="001F02DD">
        <w:rPr>
          <w:rFonts w:cs="Arial"/>
          <w:bCs/>
          <w:color w:val="3A2211"/>
        </w:rPr>
        <w:t>integración</w:t>
      </w:r>
      <w:proofErr w:type="spellEnd"/>
      <w:r w:rsidRPr="001F02DD">
        <w:rPr>
          <w:rFonts w:cs="Arial"/>
          <w:bCs/>
          <w:color w:val="3A2211"/>
        </w:rPr>
        <w:t xml:space="preserve"> </w:t>
      </w:r>
      <w:proofErr w:type="spellStart"/>
      <w:r w:rsidRPr="001F02DD">
        <w:rPr>
          <w:rFonts w:cs="Arial"/>
          <w:bCs/>
          <w:color w:val="3A2211"/>
        </w:rPr>
        <w:t>automatizadas</w:t>
      </w:r>
      <w:proofErr w:type="spellEnd"/>
      <w:r w:rsidRPr="001F02DD">
        <w:rPr>
          <w:rFonts w:cs="Arial"/>
          <w:bCs/>
          <w:color w:val="3A2211"/>
        </w:rPr>
        <w:t>.</w:t>
      </w:r>
    </w:p>
    <w:p w14:paraId="2E001797" w14:textId="7A857505" w:rsidR="00CC2DDC" w:rsidRPr="001F02DD" w:rsidRDefault="006E443C" w:rsidP="005F4E7E">
      <w:pPr>
        <w:pStyle w:val="Ttulo2"/>
        <w:rPr>
          <w:rFonts w:cs="Arial"/>
        </w:rPr>
      </w:pPr>
      <w:bookmarkStart w:id="10" w:name="_Toc243391314"/>
      <w:r w:rsidRPr="001F02DD">
        <w:rPr>
          <w:rFonts w:cs="Arial"/>
        </w:rPr>
        <w:t xml:space="preserve">2.5 </w:t>
      </w:r>
      <w:proofErr w:type="spellStart"/>
      <w:r w:rsidRPr="001F02DD">
        <w:rPr>
          <w:rFonts w:cs="Arial"/>
        </w:rPr>
        <w:t>Alcance</w:t>
      </w:r>
      <w:bookmarkEnd w:id="10"/>
      <w:proofErr w:type="spellEnd"/>
    </w:p>
    <w:p w14:paraId="5495B6C0" w14:textId="77777777" w:rsidR="00CC2DDC" w:rsidRPr="001F02DD" w:rsidRDefault="006E443C">
      <w:pPr>
        <w:rPr>
          <w:rFonts w:cs="Arial"/>
        </w:rPr>
      </w:pPr>
      <w:r w:rsidRPr="001F02DD">
        <w:rPr>
          <w:rFonts w:cs="Arial"/>
        </w:rPr>
        <w:t xml:space="preserve">La Versión 1.0 de </w:t>
      </w:r>
      <w:r w:rsidRPr="001F02DD">
        <w:rPr>
          <w:rFonts w:cs="Arial"/>
          <w:i/>
        </w:rPr>
        <w:t>GirasolesRes</w:t>
      </w:r>
      <w:r w:rsidRPr="001F02DD">
        <w:rPr>
          <w:rFonts w:cs="Arial"/>
        </w:rPr>
        <w:t xml:space="preserve"> abarca de manera integral los procesos que sustentan el ciclo de vida de la orden gastronómica. Cada requerimiento operativo ha sido formalizado en Casos de Uso del Sistema (CUS01 al CUS15).</w:t>
      </w:r>
    </w:p>
    <w:p w14:paraId="0E90B4C0" w14:textId="77777777" w:rsidR="00CC2DDC" w:rsidRPr="001F02DD" w:rsidRDefault="006E443C">
      <w:pPr>
        <w:rPr>
          <w:rFonts w:cs="Arial"/>
        </w:rPr>
      </w:pPr>
      <w:r w:rsidRPr="001F02DD">
        <w:rPr>
          <w:rFonts w:cs="Arial"/>
        </w:rPr>
        <w:t>A continuación, la Tabla 2.1 describe la matriz completa de los 11 módulos funcionales que componen la solución, especificando los controladores backend en ASP.NET Core, las vistas cliente en React y las funcionalidades clave que materializan el dominio del restaurante.</w:t>
      </w:r>
    </w:p>
    <w:p w14:paraId="6072EAC9" w14:textId="0DC53C13" w:rsidR="00CC2DDC" w:rsidRPr="001F02DD" w:rsidRDefault="006E443C">
      <w:pPr>
        <w:keepNext/>
        <w:spacing w:before="240" w:after="80"/>
        <w:jc w:val="center"/>
        <w:rPr>
          <w:rFonts w:cs="Arial"/>
        </w:rPr>
      </w:pPr>
      <w:r w:rsidRPr="001F02DD">
        <w:rPr>
          <w:rFonts w:cs="Arial"/>
          <w:b/>
          <w:color w:val="3A2211"/>
          <w:sz w:val="20"/>
        </w:rPr>
        <w:t xml:space="preserve">TABLA 2.1 </w:t>
      </w:r>
      <w:r w:rsidR="00C729BA" w:rsidRPr="001F02DD">
        <w:rPr>
          <w:rFonts w:cs="Arial"/>
          <w:b/>
          <w:color w:val="3A2211"/>
          <w:sz w:val="20"/>
        </w:rPr>
        <w:t>-</w:t>
      </w:r>
      <w:r w:rsidRPr="001F02DD">
        <w:rPr>
          <w:rFonts w:cs="Arial"/>
          <w:b/>
          <w:color w:val="3A2211"/>
          <w:sz w:val="20"/>
        </w:rPr>
        <w:t xml:space="preserve"> MÓDULOS FUNCIONALES DEL SISTEMA GIRASOLESRES</w:t>
      </w:r>
    </w:p>
    <w:tbl>
      <w:tblPr>
        <w:tblW w:w="0" w:type="auto"/>
        <w:jc w:val="center"/>
        <w:tblBorders>
          <w:top w:val="single" w:sz="4" w:space="0" w:color="D5CCC3"/>
          <w:left w:val="single" w:sz="4" w:space="0" w:color="D5CCC3"/>
          <w:bottom w:val="single" w:sz="4" w:space="0" w:color="D5CCC3"/>
          <w:right w:val="single" w:sz="4" w:space="0" w:color="D5CCC3"/>
          <w:insideH w:val="single" w:sz="4" w:space="0" w:color="D5CCC3"/>
          <w:insideV w:val="single" w:sz="4" w:space="0" w:color="D5CCC3"/>
        </w:tblBorders>
        <w:tblLayout w:type="fixed"/>
        <w:tblLook w:val="04A0" w:firstRow="1" w:lastRow="0" w:firstColumn="1" w:lastColumn="0" w:noHBand="0" w:noVBand="1"/>
      </w:tblPr>
      <w:tblGrid>
        <w:gridCol w:w="1436"/>
        <w:gridCol w:w="1134"/>
        <w:gridCol w:w="1701"/>
        <w:gridCol w:w="1701"/>
        <w:gridCol w:w="3374"/>
      </w:tblGrid>
      <w:tr w:rsidR="00CC2DDC" w:rsidRPr="001F02DD" w14:paraId="17979EF2" w14:textId="77777777" w:rsidTr="004A12B0">
        <w:trPr>
          <w:jc w:val="center"/>
        </w:trPr>
        <w:tc>
          <w:tcPr>
            <w:tcW w:w="1436" w:type="dxa"/>
            <w:shd w:val="clear" w:color="auto" w:fill="3A2211"/>
            <w:tcMar>
              <w:top w:w="140" w:type="dxa"/>
              <w:left w:w="160" w:type="dxa"/>
              <w:bottom w:w="140" w:type="dxa"/>
              <w:right w:w="160" w:type="dxa"/>
            </w:tcMar>
            <w:vAlign w:val="center"/>
          </w:tcPr>
          <w:p w14:paraId="33A61456" w14:textId="77777777" w:rsidR="00CC2DDC" w:rsidRPr="001F02DD" w:rsidRDefault="006E443C">
            <w:pPr>
              <w:spacing w:after="0"/>
              <w:jc w:val="left"/>
              <w:rPr>
                <w:rFonts w:cs="Arial"/>
              </w:rPr>
            </w:pPr>
            <w:proofErr w:type="spellStart"/>
            <w:r w:rsidRPr="001F02DD">
              <w:rPr>
                <w:rFonts w:cs="Arial"/>
                <w:b/>
                <w:color w:val="FFFFFF"/>
                <w:sz w:val="19"/>
              </w:rPr>
              <w:t>Módulo</w:t>
            </w:r>
            <w:proofErr w:type="spellEnd"/>
            <w:r w:rsidRPr="001F02DD">
              <w:rPr>
                <w:rFonts w:cs="Arial"/>
                <w:b/>
                <w:color w:val="FFFFFF"/>
                <w:sz w:val="19"/>
              </w:rPr>
              <w:t xml:space="preserve"> </w:t>
            </w:r>
            <w:proofErr w:type="spellStart"/>
            <w:r w:rsidRPr="001F02DD">
              <w:rPr>
                <w:rFonts w:cs="Arial"/>
                <w:b/>
                <w:color w:val="FFFFFF"/>
                <w:sz w:val="19"/>
              </w:rPr>
              <w:t>Funcional</w:t>
            </w:r>
            <w:proofErr w:type="spellEnd"/>
          </w:p>
        </w:tc>
        <w:tc>
          <w:tcPr>
            <w:tcW w:w="1134" w:type="dxa"/>
            <w:shd w:val="clear" w:color="auto" w:fill="3A2211"/>
            <w:tcMar>
              <w:top w:w="140" w:type="dxa"/>
              <w:left w:w="160" w:type="dxa"/>
              <w:bottom w:w="140" w:type="dxa"/>
              <w:right w:w="160" w:type="dxa"/>
            </w:tcMar>
            <w:vAlign w:val="center"/>
          </w:tcPr>
          <w:p w14:paraId="0566EFA0" w14:textId="77777777" w:rsidR="00CC2DDC" w:rsidRPr="001F02DD" w:rsidRDefault="006E443C">
            <w:pPr>
              <w:spacing w:after="0"/>
              <w:jc w:val="left"/>
              <w:rPr>
                <w:rFonts w:cs="Arial"/>
              </w:rPr>
            </w:pPr>
            <w:r w:rsidRPr="001F02DD">
              <w:rPr>
                <w:rFonts w:cs="Arial"/>
                <w:b/>
                <w:color w:val="FFFFFF"/>
                <w:sz w:val="19"/>
              </w:rPr>
              <w:t>Casos de Uso</w:t>
            </w:r>
          </w:p>
        </w:tc>
        <w:tc>
          <w:tcPr>
            <w:tcW w:w="1701" w:type="dxa"/>
            <w:shd w:val="clear" w:color="auto" w:fill="3A2211"/>
            <w:tcMar>
              <w:top w:w="140" w:type="dxa"/>
              <w:left w:w="160" w:type="dxa"/>
              <w:bottom w:w="140" w:type="dxa"/>
              <w:right w:w="160" w:type="dxa"/>
            </w:tcMar>
            <w:vAlign w:val="center"/>
          </w:tcPr>
          <w:p w14:paraId="5903926F" w14:textId="77777777" w:rsidR="00CC2DDC" w:rsidRPr="001F02DD" w:rsidRDefault="006E443C">
            <w:pPr>
              <w:spacing w:after="0"/>
              <w:jc w:val="left"/>
              <w:rPr>
                <w:rFonts w:cs="Arial"/>
              </w:rPr>
            </w:pPr>
            <w:r w:rsidRPr="001F02DD">
              <w:rPr>
                <w:rFonts w:cs="Arial"/>
                <w:b/>
                <w:color w:val="FFFFFF"/>
                <w:sz w:val="19"/>
              </w:rPr>
              <w:t>Controlador Backend (</w:t>
            </w:r>
            <w:r w:rsidRPr="001F02DD">
              <w:rPr>
                <w:rFonts w:cs="Arial"/>
                <w:b/>
                <w:color w:val="8B3A1A"/>
                <w:sz w:val="17"/>
              </w:rPr>
              <w:t>.NET</w:t>
            </w:r>
            <w:r w:rsidRPr="001F02DD">
              <w:rPr>
                <w:rFonts w:cs="Arial"/>
                <w:b/>
                <w:color w:val="FFFFFF"/>
                <w:sz w:val="19"/>
              </w:rPr>
              <w:t>)</w:t>
            </w:r>
          </w:p>
        </w:tc>
        <w:tc>
          <w:tcPr>
            <w:tcW w:w="1701" w:type="dxa"/>
            <w:shd w:val="clear" w:color="auto" w:fill="3A2211"/>
            <w:tcMar>
              <w:top w:w="140" w:type="dxa"/>
              <w:left w:w="160" w:type="dxa"/>
              <w:bottom w:w="140" w:type="dxa"/>
              <w:right w:w="160" w:type="dxa"/>
            </w:tcMar>
            <w:vAlign w:val="center"/>
          </w:tcPr>
          <w:p w14:paraId="791586D6" w14:textId="77777777" w:rsidR="00CC2DDC" w:rsidRPr="001F02DD" w:rsidRDefault="006E443C">
            <w:pPr>
              <w:spacing w:after="0"/>
              <w:jc w:val="left"/>
              <w:rPr>
                <w:rFonts w:cs="Arial"/>
              </w:rPr>
            </w:pPr>
            <w:r w:rsidRPr="001F02DD">
              <w:rPr>
                <w:rFonts w:cs="Arial"/>
                <w:b/>
                <w:color w:val="FFFFFF"/>
                <w:sz w:val="19"/>
              </w:rPr>
              <w:t>Página Frontend (</w:t>
            </w:r>
            <w:r w:rsidRPr="001F02DD">
              <w:rPr>
                <w:rFonts w:cs="Arial"/>
                <w:b/>
                <w:color w:val="8B3A1A"/>
                <w:sz w:val="17"/>
              </w:rPr>
              <w:t>.tsx</w:t>
            </w:r>
            <w:r w:rsidRPr="001F02DD">
              <w:rPr>
                <w:rFonts w:cs="Arial"/>
                <w:b/>
                <w:color w:val="FFFFFF"/>
                <w:sz w:val="19"/>
              </w:rPr>
              <w:t>)</w:t>
            </w:r>
          </w:p>
        </w:tc>
        <w:tc>
          <w:tcPr>
            <w:tcW w:w="3374" w:type="dxa"/>
            <w:shd w:val="clear" w:color="auto" w:fill="3A2211"/>
            <w:tcMar>
              <w:top w:w="140" w:type="dxa"/>
              <w:left w:w="160" w:type="dxa"/>
              <w:bottom w:w="140" w:type="dxa"/>
              <w:right w:w="160" w:type="dxa"/>
            </w:tcMar>
            <w:vAlign w:val="center"/>
          </w:tcPr>
          <w:p w14:paraId="49E2A9C4" w14:textId="77777777" w:rsidR="00CC2DDC" w:rsidRPr="001F02DD" w:rsidRDefault="006E443C">
            <w:pPr>
              <w:spacing w:after="0"/>
              <w:jc w:val="left"/>
              <w:rPr>
                <w:rFonts w:cs="Arial"/>
              </w:rPr>
            </w:pPr>
            <w:r w:rsidRPr="001F02DD">
              <w:rPr>
                <w:rFonts w:cs="Arial"/>
                <w:b/>
                <w:color w:val="FFFFFF"/>
                <w:sz w:val="19"/>
              </w:rPr>
              <w:t>Funcionalidades Clave Implementadas</w:t>
            </w:r>
          </w:p>
        </w:tc>
      </w:tr>
      <w:tr w:rsidR="00CC2DDC" w:rsidRPr="001F02DD" w14:paraId="4EBA692D" w14:textId="77777777" w:rsidTr="004A12B0">
        <w:trPr>
          <w:jc w:val="center"/>
        </w:trPr>
        <w:tc>
          <w:tcPr>
            <w:tcW w:w="1436" w:type="dxa"/>
            <w:shd w:val="clear" w:color="auto" w:fill="FAF7F4"/>
            <w:tcMar>
              <w:top w:w="100" w:type="dxa"/>
              <w:left w:w="140" w:type="dxa"/>
              <w:bottom w:w="100" w:type="dxa"/>
              <w:right w:w="140" w:type="dxa"/>
            </w:tcMar>
            <w:vAlign w:val="center"/>
          </w:tcPr>
          <w:p w14:paraId="2EB95C1E" w14:textId="77777777" w:rsidR="00CC2DDC" w:rsidRPr="001F02DD" w:rsidRDefault="006E443C">
            <w:pPr>
              <w:spacing w:after="0"/>
              <w:jc w:val="left"/>
              <w:rPr>
                <w:rFonts w:cs="Arial"/>
              </w:rPr>
            </w:pPr>
            <w:r w:rsidRPr="001F02DD">
              <w:rPr>
                <w:rFonts w:cs="Arial"/>
                <w:b/>
                <w:sz w:val="18"/>
              </w:rPr>
              <w:t>1. Seguridad, Autenticación y Control de Accesos</w:t>
            </w:r>
          </w:p>
        </w:tc>
        <w:tc>
          <w:tcPr>
            <w:tcW w:w="1134" w:type="dxa"/>
            <w:shd w:val="clear" w:color="auto" w:fill="FAF7F4"/>
            <w:tcMar>
              <w:top w:w="100" w:type="dxa"/>
              <w:left w:w="140" w:type="dxa"/>
              <w:bottom w:w="100" w:type="dxa"/>
              <w:right w:w="140" w:type="dxa"/>
            </w:tcMar>
            <w:vAlign w:val="center"/>
          </w:tcPr>
          <w:p w14:paraId="180FB934" w14:textId="77777777" w:rsidR="00CC2DDC" w:rsidRPr="001F02DD" w:rsidRDefault="006E443C">
            <w:pPr>
              <w:spacing w:after="0"/>
              <w:jc w:val="left"/>
              <w:rPr>
                <w:rFonts w:cs="Arial"/>
              </w:rPr>
            </w:pPr>
            <w:r w:rsidRPr="001F02DD">
              <w:rPr>
                <w:rFonts w:cs="Arial"/>
                <w:sz w:val="18"/>
              </w:rPr>
              <w:t>CUS01, CUS01.1, CUS01.2</w:t>
            </w:r>
          </w:p>
        </w:tc>
        <w:tc>
          <w:tcPr>
            <w:tcW w:w="1701" w:type="dxa"/>
            <w:shd w:val="clear" w:color="auto" w:fill="FAF7F4"/>
            <w:tcMar>
              <w:top w:w="100" w:type="dxa"/>
              <w:left w:w="140" w:type="dxa"/>
              <w:bottom w:w="100" w:type="dxa"/>
              <w:right w:w="140" w:type="dxa"/>
            </w:tcMar>
            <w:vAlign w:val="center"/>
          </w:tcPr>
          <w:p w14:paraId="2E40AC40" w14:textId="77777777" w:rsidR="00CC2DDC" w:rsidRPr="001F02DD" w:rsidRDefault="006E443C">
            <w:pPr>
              <w:spacing w:after="0"/>
              <w:jc w:val="left"/>
              <w:rPr>
                <w:rFonts w:cs="Arial"/>
              </w:rPr>
            </w:pPr>
            <w:r w:rsidRPr="001F02DD">
              <w:rPr>
                <w:rFonts w:cs="Arial"/>
                <w:color w:val="8B3A1A"/>
                <w:sz w:val="16"/>
              </w:rPr>
              <w:t>AuthController.cs</w:t>
            </w:r>
            <w:r w:rsidRPr="001F02DD">
              <w:rPr>
                <w:rFonts w:cs="Arial"/>
                <w:sz w:val="18"/>
              </w:rPr>
              <w:t xml:space="preserve">, </w:t>
            </w:r>
            <w:r w:rsidRPr="001F02DD">
              <w:rPr>
                <w:rFonts w:cs="Arial"/>
                <w:color w:val="8B3A1A"/>
                <w:sz w:val="16"/>
              </w:rPr>
              <w:t>UsuariosController.cs</w:t>
            </w:r>
            <w:r w:rsidRPr="001F02DD">
              <w:rPr>
                <w:rFonts w:cs="Arial"/>
                <w:sz w:val="18"/>
              </w:rPr>
              <w:t xml:space="preserve">, </w:t>
            </w:r>
            <w:r w:rsidRPr="001F02DD">
              <w:rPr>
                <w:rFonts w:cs="Arial"/>
                <w:color w:val="8B3A1A"/>
                <w:sz w:val="16"/>
              </w:rPr>
              <w:t>PerfilController.cs</w:t>
            </w:r>
          </w:p>
        </w:tc>
        <w:tc>
          <w:tcPr>
            <w:tcW w:w="1701" w:type="dxa"/>
            <w:shd w:val="clear" w:color="auto" w:fill="FAF7F4"/>
            <w:tcMar>
              <w:top w:w="100" w:type="dxa"/>
              <w:left w:w="140" w:type="dxa"/>
              <w:bottom w:w="100" w:type="dxa"/>
              <w:right w:w="140" w:type="dxa"/>
            </w:tcMar>
            <w:vAlign w:val="center"/>
          </w:tcPr>
          <w:p w14:paraId="021CDB1C" w14:textId="77777777" w:rsidR="00CC2DDC" w:rsidRPr="001F02DD" w:rsidRDefault="006E443C">
            <w:pPr>
              <w:spacing w:after="0"/>
              <w:jc w:val="left"/>
              <w:rPr>
                <w:rFonts w:cs="Arial"/>
              </w:rPr>
            </w:pPr>
            <w:r w:rsidRPr="001F02DD">
              <w:rPr>
                <w:rFonts w:cs="Arial"/>
                <w:color w:val="8B3A1A"/>
                <w:sz w:val="16"/>
              </w:rPr>
              <w:t>LoginPage.tsx</w:t>
            </w:r>
            <w:r w:rsidRPr="001F02DD">
              <w:rPr>
                <w:rFonts w:cs="Arial"/>
                <w:sz w:val="18"/>
              </w:rPr>
              <w:t xml:space="preserve">, </w:t>
            </w:r>
            <w:r w:rsidRPr="001F02DD">
              <w:rPr>
                <w:rFonts w:cs="Arial"/>
                <w:color w:val="8B3A1A"/>
                <w:sz w:val="16"/>
              </w:rPr>
              <w:t>ForgotPasswordPage.tsx</w:t>
            </w:r>
            <w:r w:rsidRPr="001F02DD">
              <w:rPr>
                <w:rFonts w:cs="Arial"/>
                <w:sz w:val="18"/>
              </w:rPr>
              <w:t xml:space="preserve">, </w:t>
            </w:r>
            <w:r w:rsidRPr="001F02DD">
              <w:rPr>
                <w:rFonts w:cs="Arial"/>
                <w:color w:val="8B3A1A"/>
                <w:sz w:val="16"/>
              </w:rPr>
              <w:t>UsersPage.tsx</w:t>
            </w:r>
          </w:p>
        </w:tc>
        <w:tc>
          <w:tcPr>
            <w:tcW w:w="3374" w:type="dxa"/>
            <w:shd w:val="clear" w:color="auto" w:fill="FAF7F4"/>
            <w:tcMar>
              <w:top w:w="100" w:type="dxa"/>
              <w:left w:w="140" w:type="dxa"/>
              <w:bottom w:w="100" w:type="dxa"/>
              <w:right w:w="140" w:type="dxa"/>
            </w:tcMar>
            <w:vAlign w:val="center"/>
          </w:tcPr>
          <w:p w14:paraId="280E7C11" w14:textId="77777777" w:rsidR="00CC2DDC" w:rsidRPr="001F02DD" w:rsidRDefault="006E443C">
            <w:pPr>
              <w:spacing w:after="0"/>
              <w:jc w:val="left"/>
              <w:rPr>
                <w:rFonts w:cs="Arial"/>
              </w:rPr>
            </w:pPr>
            <w:r w:rsidRPr="001F02DD">
              <w:rPr>
                <w:rFonts w:cs="Arial"/>
                <w:sz w:val="18"/>
              </w:rPr>
              <w:t>Autenticación basada en JWT Bearer y PBKDF2; control estricto de roles (Administrador, Cajero, Mozo, Cocinero); caducidad automática de sesión por inactividad tras 30 min (con aviso previo a los 28 min); revocación y lista negra de tokens en base de datos; recuperación de credenciales vía código temporal por correo.</w:t>
            </w:r>
          </w:p>
        </w:tc>
      </w:tr>
      <w:tr w:rsidR="00CC2DDC" w:rsidRPr="001F02DD" w14:paraId="5BD114C3" w14:textId="77777777" w:rsidTr="004A12B0">
        <w:trPr>
          <w:jc w:val="center"/>
        </w:trPr>
        <w:tc>
          <w:tcPr>
            <w:tcW w:w="1436" w:type="dxa"/>
            <w:shd w:val="clear" w:color="auto" w:fill="FFFFFF"/>
            <w:tcMar>
              <w:top w:w="100" w:type="dxa"/>
              <w:left w:w="140" w:type="dxa"/>
              <w:bottom w:w="100" w:type="dxa"/>
              <w:right w:w="140" w:type="dxa"/>
            </w:tcMar>
            <w:vAlign w:val="center"/>
          </w:tcPr>
          <w:p w14:paraId="6061BB63" w14:textId="77777777" w:rsidR="00CC2DDC" w:rsidRPr="001F02DD" w:rsidRDefault="006E443C">
            <w:pPr>
              <w:spacing w:after="0"/>
              <w:jc w:val="left"/>
              <w:rPr>
                <w:rFonts w:cs="Arial"/>
              </w:rPr>
            </w:pPr>
            <w:r w:rsidRPr="001F02DD">
              <w:rPr>
                <w:rFonts w:cs="Arial"/>
                <w:b/>
                <w:sz w:val="18"/>
              </w:rPr>
              <w:t>2. Gestión de Salón y Ocupación de Mesas</w:t>
            </w:r>
          </w:p>
        </w:tc>
        <w:tc>
          <w:tcPr>
            <w:tcW w:w="1134" w:type="dxa"/>
            <w:shd w:val="clear" w:color="auto" w:fill="FFFFFF"/>
            <w:tcMar>
              <w:top w:w="100" w:type="dxa"/>
              <w:left w:w="140" w:type="dxa"/>
              <w:bottom w:w="100" w:type="dxa"/>
              <w:right w:w="140" w:type="dxa"/>
            </w:tcMar>
            <w:vAlign w:val="center"/>
          </w:tcPr>
          <w:p w14:paraId="205EAF37" w14:textId="77777777" w:rsidR="00CC2DDC" w:rsidRPr="001F02DD" w:rsidRDefault="006E443C">
            <w:pPr>
              <w:spacing w:after="0"/>
              <w:jc w:val="left"/>
              <w:rPr>
                <w:rFonts w:cs="Arial"/>
              </w:rPr>
            </w:pPr>
            <w:r w:rsidRPr="001F02DD">
              <w:rPr>
                <w:rFonts w:cs="Arial"/>
                <w:sz w:val="18"/>
              </w:rPr>
              <w:t>CUS02</w:t>
            </w:r>
          </w:p>
        </w:tc>
        <w:tc>
          <w:tcPr>
            <w:tcW w:w="1701" w:type="dxa"/>
            <w:shd w:val="clear" w:color="auto" w:fill="FFFFFF"/>
            <w:tcMar>
              <w:top w:w="100" w:type="dxa"/>
              <w:left w:w="140" w:type="dxa"/>
              <w:bottom w:w="100" w:type="dxa"/>
              <w:right w:w="140" w:type="dxa"/>
            </w:tcMar>
            <w:vAlign w:val="center"/>
          </w:tcPr>
          <w:p w14:paraId="6B749A2F" w14:textId="77777777" w:rsidR="00CC2DDC" w:rsidRPr="001F02DD" w:rsidRDefault="006E443C">
            <w:pPr>
              <w:spacing w:after="0"/>
              <w:jc w:val="left"/>
              <w:rPr>
                <w:rFonts w:cs="Arial"/>
              </w:rPr>
            </w:pPr>
            <w:r w:rsidRPr="001F02DD">
              <w:rPr>
                <w:rFonts w:cs="Arial"/>
                <w:color w:val="8B3A1A"/>
                <w:sz w:val="16"/>
              </w:rPr>
              <w:t>MesasController.cs</w:t>
            </w:r>
          </w:p>
        </w:tc>
        <w:tc>
          <w:tcPr>
            <w:tcW w:w="1701" w:type="dxa"/>
            <w:shd w:val="clear" w:color="auto" w:fill="FFFFFF"/>
            <w:tcMar>
              <w:top w:w="100" w:type="dxa"/>
              <w:left w:w="140" w:type="dxa"/>
              <w:bottom w:w="100" w:type="dxa"/>
              <w:right w:w="140" w:type="dxa"/>
            </w:tcMar>
            <w:vAlign w:val="center"/>
          </w:tcPr>
          <w:p w14:paraId="734BE8AB" w14:textId="77777777" w:rsidR="00CC2DDC" w:rsidRPr="001F02DD" w:rsidRDefault="006E443C">
            <w:pPr>
              <w:spacing w:after="0"/>
              <w:jc w:val="left"/>
              <w:rPr>
                <w:rFonts w:cs="Arial"/>
              </w:rPr>
            </w:pPr>
            <w:r w:rsidRPr="001F02DD">
              <w:rPr>
                <w:rFonts w:cs="Arial"/>
                <w:color w:val="8B3A1A"/>
                <w:sz w:val="16"/>
              </w:rPr>
              <w:t>MesasPage.tsx</w:t>
            </w:r>
          </w:p>
        </w:tc>
        <w:tc>
          <w:tcPr>
            <w:tcW w:w="3374" w:type="dxa"/>
            <w:shd w:val="clear" w:color="auto" w:fill="FFFFFF"/>
            <w:tcMar>
              <w:top w:w="100" w:type="dxa"/>
              <w:left w:w="140" w:type="dxa"/>
              <w:bottom w:w="100" w:type="dxa"/>
              <w:right w:w="140" w:type="dxa"/>
            </w:tcMar>
            <w:vAlign w:val="center"/>
          </w:tcPr>
          <w:p w14:paraId="4229E208" w14:textId="77777777" w:rsidR="00CC2DDC" w:rsidRPr="001F02DD" w:rsidRDefault="006E443C">
            <w:pPr>
              <w:spacing w:after="0"/>
              <w:jc w:val="left"/>
              <w:rPr>
                <w:rFonts w:cs="Arial"/>
              </w:rPr>
            </w:pPr>
            <w:r w:rsidRPr="001F02DD">
              <w:rPr>
                <w:rFonts w:cs="Arial"/>
                <w:sz w:val="18"/>
              </w:rPr>
              <w:t>Mapeo visual y matricial de mesas del establecimiento; transición dinámica de estados de ocupación (Libre, Ocupada, Reservada); capacidad de comensales por mesa; bloqueo de eliminación sobre mesas con pedidos activos; historial de auditoría de cambios de estado.</w:t>
            </w:r>
          </w:p>
        </w:tc>
      </w:tr>
      <w:tr w:rsidR="00CC2DDC" w:rsidRPr="001F02DD" w14:paraId="07CE2C09" w14:textId="77777777" w:rsidTr="004A12B0">
        <w:trPr>
          <w:jc w:val="center"/>
        </w:trPr>
        <w:tc>
          <w:tcPr>
            <w:tcW w:w="1436" w:type="dxa"/>
            <w:shd w:val="clear" w:color="auto" w:fill="FAF7F4"/>
            <w:tcMar>
              <w:top w:w="100" w:type="dxa"/>
              <w:left w:w="140" w:type="dxa"/>
              <w:bottom w:w="100" w:type="dxa"/>
              <w:right w:w="140" w:type="dxa"/>
            </w:tcMar>
            <w:vAlign w:val="center"/>
          </w:tcPr>
          <w:p w14:paraId="7F165E18" w14:textId="77777777" w:rsidR="00CC2DDC" w:rsidRPr="001F02DD" w:rsidRDefault="006E443C">
            <w:pPr>
              <w:spacing w:after="0"/>
              <w:jc w:val="left"/>
              <w:rPr>
                <w:rFonts w:cs="Arial"/>
              </w:rPr>
            </w:pPr>
            <w:r w:rsidRPr="001F02DD">
              <w:rPr>
                <w:rFonts w:cs="Arial"/>
                <w:b/>
                <w:sz w:val="18"/>
              </w:rPr>
              <w:t>3. Gestión de Carta, Categorías y Productos</w:t>
            </w:r>
          </w:p>
        </w:tc>
        <w:tc>
          <w:tcPr>
            <w:tcW w:w="1134" w:type="dxa"/>
            <w:shd w:val="clear" w:color="auto" w:fill="FAF7F4"/>
            <w:tcMar>
              <w:top w:w="100" w:type="dxa"/>
              <w:left w:w="140" w:type="dxa"/>
              <w:bottom w:w="100" w:type="dxa"/>
              <w:right w:w="140" w:type="dxa"/>
            </w:tcMar>
            <w:vAlign w:val="center"/>
          </w:tcPr>
          <w:p w14:paraId="1824B615" w14:textId="77777777" w:rsidR="00CC2DDC" w:rsidRPr="001F02DD" w:rsidRDefault="006E443C">
            <w:pPr>
              <w:spacing w:after="0"/>
              <w:jc w:val="left"/>
              <w:rPr>
                <w:rFonts w:cs="Arial"/>
              </w:rPr>
            </w:pPr>
            <w:r w:rsidRPr="001F02DD">
              <w:rPr>
                <w:rFonts w:cs="Arial"/>
                <w:sz w:val="18"/>
              </w:rPr>
              <w:t>CUS04</w:t>
            </w:r>
          </w:p>
        </w:tc>
        <w:tc>
          <w:tcPr>
            <w:tcW w:w="1701" w:type="dxa"/>
            <w:shd w:val="clear" w:color="auto" w:fill="FAF7F4"/>
            <w:tcMar>
              <w:top w:w="100" w:type="dxa"/>
              <w:left w:w="140" w:type="dxa"/>
              <w:bottom w:w="100" w:type="dxa"/>
              <w:right w:w="140" w:type="dxa"/>
            </w:tcMar>
            <w:vAlign w:val="center"/>
          </w:tcPr>
          <w:p w14:paraId="536A04BE" w14:textId="77777777" w:rsidR="00CC2DDC" w:rsidRPr="001F02DD" w:rsidRDefault="006E443C">
            <w:pPr>
              <w:spacing w:after="0"/>
              <w:jc w:val="left"/>
              <w:rPr>
                <w:rFonts w:cs="Arial"/>
              </w:rPr>
            </w:pPr>
            <w:r w:rsidRPr="001F02DD">
              <w:rPr>
                <w:rFonts w:cs="Arial"/>
                <w:color w:val="8B3A1A"/>
                <w:sz w:val="16"/>
              </w:rPr>
              <w:t>ProductosController.cs</w:t>
            </w:r>
          </w:p>
        </w:tc>
        <w:tc>
          <w:tcPr>
            <w:tcW w:w="1701" w:type="dxa"/>
            <w:shd w:val="clear" w:color="auto" w:fill="FAF7F4"/>
            <w:tcMar>
              <w:top w:w="100" w:type="dxa"/>
              <w:left w:w="140" w:type="dxa"/>
              <w:bottom w:w="100" w:type="dxa"/>
              <w:right w:w="140" w:type="dxa"/>
            </w:tcMar>
            <w:vAlign w:val="center"/>
          </w:tcPr>
          <w:p w14:paraId="2544C0F2" w14:textId="77777777" w:rsidR="00CC2DDC" w:rsidRPr="001F02DD" w:rsidRDefault="006E443C">
            <w:pPr>
              <w:spacing w:after="0"/>
              <w:jc w:val="left"/>
              <w:rPr>
                <w:rFonts w:cs="Arial"/>
              </w:rPr>
            </w:pPr>
            <w:r w:rsidRPr="001F02DD">
              <w:rPr>
                <w:rFonts w:cs="Arial"/>
                <w:color w:val="8B3A1A"/>
                <w:sz w:val="16"/>
              </w:rPr>
              <w:t>ProductsPage.tsx</w:t>
            </w:r>
          </w:p>
        </w:tc>
        <w:tc>
          <w:tcPr>
            <w:tcW w:w="3374" w:type="dxa"/>
            <w:shd w:val="clear" w:color="auto" w:fill="FAF7F4"/>
            <w:tcMar>
              <w:top w:w="100" w:type="dxa"/>
              <w:left w:w="140" w:type="dxa"/>
              <w:bottom w:w="100" w:type="dxa"/>
              <w:right w:w="140" w:type="dxa"/>
            </w:tcMar>
            <w:vAlign w:val="center"/>
          </w:tcPr>
          <w:p w14:paraId="59AAC82C" w14:textId="77777777" w:rsidR="00CC2DDC" w:rsidRPr="001F02DD" w:rsidRDefault="006E443C">
            <w:pPr>
              <w:spacing w:after="0"/>
              <w:jc w:val="left"/>
              <w:rPr>
                <w:rFonts w:cs="Arial"/>
              </w:rPr>
            </w:pPr>
            <w:r w:rsidRPr="001F02DD">
              <w:rPr>
                <w:rFonts w:cs="Arial"/>
                <w:sz w:val="18"/>
              </w:rPr>
              <w:t>Mantenimiento de categorías gastronómicas (Entradas, Segundos, Sopas, Bebidas, etc.); catálogo de productos con precio unitario, código interno y control de disponibilidad operativa (Activo/Inactivo); soporte para clasificación de productos de venta directa o componentes de menú.</w:t>
            </w:r>
          </w:p>
        </w:tc>
      </w:tr>
      <w:tr w:rsidR="00CC2DDC" w:rsidRPr="001F02DD" w14:paraId="47406362" w14:textId="77777777" w:rsidTr="004A12B0">
        <w:trPr>
          <w:jc w:val="center"/>
        </w:trPr>
        <w:tc>
          <w:tcPr>
            <w:tcW w:w="1436" w:type="dxa"/>
            <w:shd w:val="clear" w:color="auto" w:fill="FFFFFF"/>
            <w:tcMar>
              <w:top w:w="100" w:type="dxa"/>
              <w:left w:w="140" w:type="dxa"/>
              <w:bottom w:w="100" w:type="dxa"/>
              <w:right w:w="140" w:type="dxa"/>
            </w:tcMar>
            <w:vAlign w:val="center"/>
          </w:tcPr>
          <w:p w14:paraId="0B7C05E7" w14:textId="77777777" w:rsidR="00CC2DDC" w:rsidRPr="001F02DD" w:rsidRDefault="006E443C">
            <w:pPr>
              <w:spacing w:after="0"/>
              <w:jc w:val="left"/>
              <w:rPr>
                <w:rFonts w:cs="Arial"/>
              </w:rPr>
            </w:pPr>
            <w:r w:rsidRPr="001F02DD">
              <w:rPr>
                <w:rFonts w:cs="Arial"/>
                <w:b/>
                <w:sz w:val="18"/>
              </w:rPr>
              <w:t>4. Menú del Día y Menús Completos Compuestos</w:t>
            </w:r>
          </w:p>
        </w:tc>
        <w:tc>
          <w:tcPr>
            <w:tcW w:w="1134" w:type="dxa"/>
            <w:shd w:val="clear" w:color="auto" w:fill="FFFFFF"/>
            <w:tcMar>
              <w:top w:w="100" w:type="dxa"/>
              <w:left w:w="140" w:type="dxa"/>
              <w:bottom w:w="100" w:type="dxa"/>
              <w:right w:w="140" w:type="dxa"/>
            </w:tcMar>
            <w:vAlign w:val="center"/>
          </w:tcPr>
          <w:p w14:paraId="2FFB1DF9" w14:textId="77777777" w:rsidR="00CC2DDC" w:rsidRPr="001F02DD" w:rsidRDefault="006E443C">
            <w:pPr>
              <w:spacing w:after="0"/>
              <w:jc w:val="left"/>
              <w:rPr>
                <w:rFonts w:cs="Arial"/>
              </w:rPr>
            </w:pPr>
            <w:r w:rsidRPr="001F02DD">
              <w:rPr>
                <w:rFonts w:cs="Arial"/>
                <w:sz w:val="18"/>
              </w:rPr>
              <w:t>CUS04.1, CUS05</w:t>
            </w:r>
          </w:p>
        </w:tc>
        <w:tc>
          <w:tcPr>
            <w:tcW w:w="1701" w:type="dxa"/>
            <w:shd w:val="clear" w:color="auto" w:fill="FFFFFF"/>
            <w:tcMar>
              <w:top w:w="100" w:type="dxa"/>
              <w:left w:w="140" w:type="dxa"/>
              <w:bottom w:w="100" w:type="dxa"/>
              <w:right w:w="140" w:type="dxa"/>
            </w:tcMar>
            <w:vAlign w:val="center"/>
          </w:tcPr>
          <w:p w14:paraId="4FB9B5FE" w14:textId="77777777" w:rsidR="00CC2DDC" w:rsidRPr="001F02DD" w:rsidRDefault="006E443C">
            <w:pPr>
              <w:spacing w:after="0"/>
              <w:jc w:val="left"/>
              <w:rPr>
                <w:rFonts w:cs="Arial"/>
              </w:rPr>
            </w:pPr>
            <w:r w:rsidRPr="001F02DD">
              <w:rPr>
                <w:rFonts w:cs="Arial"/>
                <w:color w:val="8B3A1A"/>
                <w:sz w:val="16"/>
              </w:rPr>
              <w:t>MenuDiaController.cs</w:t>
            </w:r>
            <w:r w:rsidRPr="001F02DD">
              <w:rPr>
                <w:rFonts w:cs="Arial"/>
                <w:sz w:val="18"/>
              </w:rPr>
              <w:t xml:space="preserve">, </w:t>
            </w:r>
            <w:r w:rsidRPr="001F02DD">
              <w:rPr>
                <w:rFonts w:cs="Arial"/>
                <w:color w:val="8B3A1A"/>
                <w:sz w:val="16"/>
              </w:rPr>
              <w:t>MenusCompletosController.cs</w:t>
            </w:r>
          </w:p>
        </w:tc>
        <w:tc>
          <w:tcPr>
            <w:tcW w:w="1701" w:type="dxa"/>
            <w:shd w:val="clear" w:color="auto" w:fill="FFFFFF"/>
            <w:tcMar>
              <w:top w:w="100" w:type="dxa"/>
              <w:left w:w="140" w:type="dxa"/>
              <w:bottom w:w="100" w:type="dxa"/>
              <w:right w:w="140" w:type="dxa"/>
            </w:tcMar>
            <w:vAlign w:val="center"/>
          </w:tcPr>
          <w:p w14:paraId="2287B7A1" w14:textId="77777777" w:rsidR="00CC2DDC" w:rsidRPr="001F02DD" w:rsidRDefault="006E443C">
            <w:pPr>
              <w:spacing w:after="0"/>
              <w:jc w:val="left"/>
              <w:rPr>
                <w:rFonts w:cs="Arial"/>
              </w:rPr>
            </w:pPr>
            <w:r w:rsidRPr="001F02DD">
              <w:rPr>
                <w:rFonts w:cs="Arial"/>
                <w:color w:val="8B3A1A"/>
                <w:sz w:val="16"/>
              </w:rPr>
              <w:t>MenuDiaPage.tsx</w:t>
            </w:r>
          </w:p>
        </w:tc>
        <w:tc>
          <w:tcPr>
            <w:tcW w:w="3374" w:type="dxa"/>
            <w:shd w:val="clear" w:color="auto" w:fill="FFFFFF"/>
            <w:tcMar>
              <w:top w:w="100" w:type="dxa"/>
              <w:left w:w="140" w:type="dxa"/>
              <w:bottom w:w="100" w:type="dxa"/>
              <w:right w:w="140" w:type="dxa"/>
            </w:tcMar>
            <w:vAlign w:val="center"/>
          </w:tcPr>
          <w:p w14:paraId="4B9C539C" w14:textId="77777777" w:rsidR="00CC2DDC" w:rsidRPr="001F02DD" w:rsidRDefault="006E443C">
            <w:pPr>
              <w:spacing w:after="0"/>
              <w:jc w:val="left"/>
              <w:rPr>
                <w:rFonts w:cs="Arial"/>
              </w:rPr>
            </w:pPr>
            <w:r w:rsidRPr="001F02DD">
              <w:rPr>
                <w:rFonts w:cs="Arial"/>
                <w:sz w:val="18"/>
              </w:rPr>
              <w:t>Parametrización diaria de la oferta gastronómica; estructuración de "Menús Completos" con precio global cerrado; configuración de partes obligatorias (Entrada, Segundo, Refresco); asociación de platos componentes sin costo adicional; activación/desactivación de la carta diaria.</w:t>
            </w:r>
          </w:p>
        </w:tc>
      </w:tr>
      <w:tr w:rsidR="00CC2DDC" w:rsidRPr="001F02DD" w14:paraId="026CC1E7" w14:textId="77777777" w:rsidTr="004A12B0">
        <w:trPr>
          <w:jc w:val="center"/>
        </w:trPr>
        <w:tc>
          <w:tcPr>
            <w:tcW w:w="1436" w:type="dxa"/>
            <w:shd w:val="clear" w:color="auto" w:fill="FAF7F4"/>
            <w:tcMar>
              <w:top w:w="100" w:type="dxa"/>
              <w:left w:w="140" w:type="dxa"/>
              <w:bottom w:w="100" w:type="dxa"/>
              <w:right w:w="140" w:type="dxa"/>
            </w:tcMar>
            <w:vAlign w:val="center"/>
          </w:tcPr>
          <w:p w14:paraId="0C318D08" w14:textId="77777777" w:rsidR="00CC2DDC" w:rsidRPr="001F02DD" w:rsidRDefault="006E443C">
            <w:pPr>
              <w:spacing w:after="0"/>
              <w:jc w:val="left"/>
              <w:rPr>
                <w:rFonts w:cs="Arial"/>
              </w:rPr>
            </w:pPr>
            <w:r w:rsidRPr="001F02DD">
              <w:rPr>
                <w:rFonts w:cs="Arial"/>
                <w:b/>
                <w:sz w:val="18"/>
              </w:rPr>
              <w:t>5. Toma de Pedidos en Salón y Armado de Menús</w:t>
            </w:r>
          </w:p>
        </w:tc>
        <w:tc>
          <w:tcPr>
            <w:tcW w:w="1134" w:type="dxa"/>
            <w:shd w:val="clear" w:color="auto" w:fill="FAF7F4"/>
            <w:tcMar>
              <w:top w:w="100" w:type="dxa"/>
              <w:left w:w="140" w:type="dxa"/>
              <w:bottom w:w="100" w:type="dxa"/>
              <w:right w:w="140" w:type="dxa"/>
            </w:tcMar>
            <w:vAlign w:val="center"/>
          </w:tcPr>
          <w:p w14:paraId="63FC2AFE" w14:textId="77777777" w:rsidR="00CC2DDC" w:rsidRPr="001F02DD" w:rsidRDefault="006E443C">
            <w:pPr>
              <w:spacing w:after="0"/>
              <w:jc w:val="left"/>
              <w:rPr>
                <w:rFonts w:cs="Arial"/>
              </w:rPr>
            </w:pPr>
            <w:r w:rsidRPr="001F02DD">
              <w:rPr>
                <w:rFonts w:cs="Arial"/>
                <w:sz w:val="18"/>
              </w:rPr>
              <w:t>CUS07</w:t>
            </w:r>
          </w:p>
        </w:tc>
        <w:tc>
          <w:tcPr>
            <w:tcW w:w="1701" w:type="dxa"/>
            <w:shd w:val="clear" w:color="auto" w:fill="FAF7F4"/>
            <w:tcMar>
              <w:top w:w="100" w:type="dxa"/>
              <w:left w:w="140" w:type="dxa"/>
              <w:bottom w:w="100" w:type="dxa"/>
              <w:right w:w="140" w:type="dxa"/>
            </w:tcMar>
            <w:vAlign w:val="center"/>
          </w:tcPr>
          <w:p w14:paraId="5C0A503A" w14:textId="77777777" w:rsidR="00CC2DDC" w:rsidRPr="001F02DD" w:rsidRDefault="006E443C">
            <w:pPr>
              <w:spacing w:after="0"/>
              <w:jc w:val="left"/>
              <w:rPr>
                <w:rFonts w:cs="Arial"/>
              </w:rPr>
            </w:pPr>
            <w:r w:rsidRPr="001F02DD">
              <w:rPr>
                <w:rFonts w:cs="Arial"/>
                <w:color w:val="8B3A1A"/>
                <w:sz w:val="16"/>
              </w:rPr>
              <w:t>PedidosController.cs</w:t>
            </w:r>
          </w:p>
        </w:tc>
        <w:tc>
          <w:tcPr>
            <w:tcW w:w="1701" w:type="dxa"/>
            <w:shd w:val="clear" w:color="auto" w:fill="FAF7F4"/>
            <w:tcMar>
              <w:top w:w="100" w:type="dxa"/>
              <w:left w:w="140" w:type="dxa"/>
              <w:bottom w:w="100" w:type="dxa"/>
              <w:right w:w="140" w:type="dxa"/>
            </w:tcMar>
            <w:vAlign w:val="center"/>
          </w:tcPr>
          <w:p w14:paraId="12B4A7E0" w14:textId="77777777" w:rsidR="00CC2DDC" w:rsidRPr="001F02DD" w:rsidRDefault="006E443C">
            <w:pPr>
              <w:spacing w:after="0"/>
              <w:jc w:val="left"/>
              <w:rPr>
                <w:rFonts w:cs="Arial"/>
              </w:rPr>
            </w:pPr>
            <w:r w:rsidRPr="001F02DD">
              <w:rPr>
                <w:rFonts w:cs="Arial"/>
                <w:color w:val="8B3A1A"/>
                <w:sz w:val="16"/>
              </w:rPr>
              <w:t>PedidoMesaPage.tsx</w:t>
            </w:r>
          </w:p>
        </w:tc>
        <w:tc>
          <w:tcPr>
            <w:tcW w:w="3374" w:type="dxa"/>
            <w:shd w:val="clear" w:color="auto" w:fill="FAF7F4"/>
            <w:tcMar>
              <w:top w:w="100" w:type="dxa"/>
              <w:left w:w="140" w:type="dxa"/>
              <w:bottom w:w="100" w:type="dxa"/>
              <w:right w:w="140" w:type="dxa"/>
            </w:tcMar>
            <w:vAlign w:val="center"/>
          </w:tcPr>
          <w:p w14:paraId="3798F7F2" w14:textId="77777777" w:rsidR="00CC2DDC" w:rsidRPr="001F02DD" w:rsidRDefault="006E443C">
            <w:pPr>
              <w:spacing w:after="0"/>
              <w:jc w:val="left"/>
              <w:rPr>
                <w:rFonts w:cs="Arial"/>
              </w:rPr>
            </w:pPr>
            <w:r w:rsidRPr="001F02DD">
              <w:rPr>
                <w:rFonts w:cs="Arial"/>
                <w:sz w:val="18"/>
              </w:rPr>
              <w:t>Interfaz táctil ergonómica para mozos; selección guiada de menús completos (validación estricta de selección de componentes requeridos antes de añadir al pedido); adición de platos a la carta; especificación de observaciones personalizadas por plato ("sin sal", "bien cocido"); cálculo dinámico de subtotales.</w:t>
            </w:r>
          </w:p>
        </w:tc>
      </w:tr>
      <w:tr w:rsidR="00CC2DDC" w:rsidRPr="001F02DD" w14:paraId="11A1423C" w14:textId="77777777" w:rsidTr="004A12B0">
        <w:trPr>
          <w:jc w:val="center"/>
        </w:trPr>
        <w:tc>
          <w:tcPr>
            <w:tcW w:w="1436" w:type="dxa"/>
            <w:shd w:val="clear" w:color="auto" w:fill="FFFFFF"/>
            <w:tcMar>
              <w:top w:w="100" w:type="dxa"/>
              <w:left w:w="140" w:type="dxa"/>
              <w:bottom w:w="100" w:type="dxa"/>
              <w:right w:w="140" w:type="dxa"/>
            </w:tcMar>
            <w:vAlign w:val="center"/>
          </w:tcPr>
          <w:p w14:paraId="21577D3B" w14:textId="77777777" w:rsidR="00CC2DDC" w:rsidRPr="001F02DD" w:rsidRDefault="006E443C">
            <w:pPr>
              <w:spacing w:after="0"/>
              <w:jc w:val="left"/>
              <w:rPr>
                <w:rFonts w:cs="Arial"/>
              </w:rPr>
            </w:pPr>
            <w:r w:rsidRPr="001F02DD">
              <w:rPr>
                <w:rFonts w:cs="Arial"/>
                <w:b/>
                <w:sz w:val="18"/>
              </w:rPr>
              <w:t>6. Registro de Pedidos Para Llevar y Mostrador</w:t>
            </w:r>
          </w:p>
        </w:tc>
        <w:tc>
          <w:tcPr>
            <w:tcW w:w="1134" w:type="dxa"/>
            <w:shd w:val="clear" w:color="auto" w:fill="FFFFFF"/>
            <w:tcMar>
              <w:top w:w="100" w:type="dxa"/>
              <w:left w:w="140" w:type="dxa"/>
              <w:bottom w:w="100" w:type="dxa"/>
              <w:right w:w="140" w:type="dxa"/>
            </w:tcMar>
            <w:vAlign w:val="center"/>
          </w:tcPr>
          <w:p w14:paraId="346C10C3" w14:textId="77777777" w:rsidR="00CC2DDC" w:rsidRPr="001F02DD" w:rsidRDefault="006E443C">
            <w:pPr>
              <w:spacing w:after="0"/>
              <w:jc w:val="left"/>
              <w:rPr>
                <w:rFonts w:cs="Arial"/>
              </w:rPr>
            </w:pPr>
            <w:r w:rsidRPr="001F02DD">
              <w:rPr>
                <w:rFonts w:cs="Arial"/>
                <w:sz w:val="18"/>
              </w:rPr>
              <w:t>CUS08</w:t>
            </w:r>
          </w:p>
        </w:tc>
        <w:tc>
          <w:tcPr>
            <w:tcW w:w="1701" w:type="dxa"/>
            <w:shd w:val="clear" w:color="auto" w:fill="FFFFFF"/>
            <w:tcMar>
              <w:top w:w="100" w:type="dxa"/>
              <w:left w:w="140" w:type="dxa"/>
              <w:bottom w:w="100" w:type="dxa"/>
              <w:right w:w="140" w:type="dxa"/>
            </w:tcMar>
            <w:vAlign w:val="center"/>
          </w:tcPr>
          <w:p w14:paraId="30CBC888" w14:textId="77777777" w:rsidR="00CC2DDC" w:rsidRPr="001F02DD" w:rsidRDefault="006E443C">
            <w:pPr>
              <w:spacing w:after="0"/>
              <w:jc w:val="left"/>
              <w:rPr>
                <w:rFonts w:cs="Arial"/>
              </w:rPr>
            </w:pPr>
            <w:r w:rsidRPr="001F02DD">
              <w:rPr>
                <w:rFonts w:cs="Arial"/>
                <w:color w:val="8B3A1A"/>
                <w:sz w:val="16"/>
              </w:rPr>
              <w:t>PedidosController.cs</w:t>
            </w:r>
          </w:p>
        </w:tc>
        <w:tc>
          <w:tcPr>
            <w:tcW w:w="1701" w:type="dxa"/>
            <w:shd w:val="clear" w:color="auto" w:fill="FFFFFF"/>
            <w:tcMar>
              <w:top w:w="100" w:type="dxa"/>
              <w:left w:w="140" w:type="dxa"/>
              <w:bottom w:w="100" w:type="dxa"/>
              <w:right w:w="140" w:type="dxa"/>
            </w:tcMar>
            <w:vAlign w:val="center"/>
          </w:tcPr>
          <w:p w14:paraId="14D8CC05" w14:textId="77777777" w:rsidR="00CC2DDC" w:rsidRPr="001F02DD" w:rsidRDefault="006E443C">
            <w:pPr>
              <w:spacing w:after="0"/>
              <w:jc w:val="left"/>
              <w:rPr>
                <w:rFonts w:cs="Arial"/>
              </w:rPr>
            </w:pPr>
            <w:r w:rsidRPr="001F02DD">
              <w:rPr>
                <w:rFonts w:cs="Arial"/>
                <w:color w:val="8B3A1A"/>
                <w:sz w:val="16"/>
              </w:rPr>
              <w:t>PedidoLlevarPage.tsx</w:t>
            </w:r>
          </w:p>
        </w:tc>
        <w:tc>
          <w:tcPr>
            <w:tcW w:w="3374" w:type="dxa"/>
            <w:shd w:val="clear" w:color="auto" w:fill="FFFFFF"/>
            <w:tcMar>
              <w:top w:w="100" w:type="dxa"/>
              <w:left w:w="140" w:type="dxa"/>
              <w:bottom w:w="100" w:type="dxa"/>
              <w:right w:w="140" w:type="dxa"/>
            </w:tcMar>
            <w:vAlign w:val="center"/>
          </w:tcPr>
          <w:p w14:paraId="5C17A1A6" w14:textId="77777777" w:rsidR="00CC2DDC" w:rsidRPr="001F02DD" w:rsidRDefault="006E443C">
            <w:pPr>
              <w:spacing w:after="0"/>
              <w:jc w:val="left"/>
              <w:rPr>
                <w:rFonts w:cs="Arial"/>
              </w:rPr>
            </w:pPr>
            <w:r w:rsidRPr="001F02DD">
              <w:rPr>
                <w:rFonts w:cs="Arial"/>
                <w:sz w:val="18"/>
              </w:rPr>
              <w:t>Flujo acelerado de atención en mostrador sin asignación de mesa física; captura de datos de identificación del cliente (nombre/contacto); armado de pedidos mixtos (carta y menús del día); derivación directa a caja y cocina con etiqueta de empaque.</w:t>
            </w:r>
          </w:p>
        </w:tc>
      </w:tr>
      <w:tr w:rsidR="00CC2DDC" w:rsidRPr="001F02DD" w14:paraId="2EE3E1EC" w14:textId="77777777" w:rsidTr="004A12B0">
        <w:trPr>
          <w:jc w:val="center"/>
        </w:trPr>
        <w:tc>
          <w:tcPr>
            <w:tcW w:w="1436" w:type="dxa"/>
            <w:shd w:val="clear" w:color="auto" w:fill="FAF7F4"/>
            <w:tcMar>
              <w:top w:w="100" w:type="dxa"/>
              <w:left w:w="140" w:type="dxa"/>
              <w:bottom w:w="100" w:type="dxa"/>
              <w:right w:w="140" w:type="dxa"/>
            </w:tcMar>
            <w:vAlign w:val="center"/>
          </w:tcPr>
          <w:p w14:paraId="7276C4F8" w14:textId="77777777" w:rsidR="00CC2DDC" w:rsidRPr="001F02DD" w:rsidRDefault="006E443C">
            <w:pPr>
              <w:spacing w:after="0"/>
              <w:jc w:val="left"/>
              <w:rPr>
                <w:rFonts w:cs="Arial"/>
              </w:rPr>
            </w:pPr>
            <w:r w:rsidRPr="001F02DD">
              <w:rPr>
                <w:rFonts w:cs="Arial"/>
                <w:b/>
                <w:sz w:val="18"/>
              </w:rPr>
              <w:t>7. Monitoreo y Gestión de Pedidos Activos</w:t>
            </w:r>
          </w:p>
        </w:tc>
        <w:tc>
          <w:tcPr>
            <w:tcW w:w="1134" w:type="dxa"/>
            <w:shd w:val="clear" w:color="auto" w:fill="FAF7F4"/>
            <w:tcMar>
              <w:top w:w="100" w:type="dxa"/>
              <w:left w:w="140" w:type="dxa"/>
              <w:bottom w:w="100" w:type="dxa"/>
              <w:right w:w="140" w:type="dxa"/>
            </w:tcMar>
            <w:vAlign w:val="center"/>
          </w:tcPr>
          <w:p w14:paraId="516F61BE" w14:textId="77777777" w:rsidR="00CC2DDC" w:rsidRPr="001F02DD" w:rsidRDefault="006E443C">
            <w:pPr>
              <w:spacing w:after="0"/>
              <w:jc w:val="left"/>
              <w:rPr>
                <w:rFonts w:cs="Arial"/>
              </w:rPr>
            </w:pPr>
            <w:r w:rsidRPr="001F02DD">
              <w:rPr>
                <w:rFonts w:cs="Arial"/>
                <w:sz w:val="18"/>
              </w:rPr>
              <w:t>CUS06</w:t>
            </w:r>
          </w:p>
        </w:tc>
        <w:tc>
          <w:tcPr>
            <w:tcW w:w="1701" w:type="dxa"/>
            <w:shd w:val="clear" w:color="auto" w:fill="FAF7F4"/>
            <w:tcMar>
              <w:top w:w="100" w:type="dxa"/>
              <w:left w:w="140" w:type="dxa"/>
              <w:bottom w:w="100" w:type="dxa"/>
              <w:right w:w="140" w:type="dxa"/>
            </w:tcMar>
            <w:vAlign w:val="center"/>
          </w:tcPr>
          <w:p w14:paraId="39059568" w14:textId="77777777" w:rsidR="00CC2DDC" w:rsidRPr="001F02DD" w:rsidRDefault="006E443C">
            <w:pPr>
              <w:spacing w:after="0"/>
              <w:jc w:val="left"/>
              <w:rPr>
                <w:rFonts w:cs="Arial"/>
              </w:rPr>
            </w:pPr>
            <w:r w:rsidRPr="001F02DD">
              <w:rPr>
                <w:rFonts w:cs="Arial"/>
                <w:color w:val="8B3A1A"/>
                <w:sz w:val="16"/>
              </w:rPr>
              <w:t>PedidosController.cs</w:t>
            </w:r>
          </w:p>
        </w:tc>
        <w:tc>
          <w:tcPr>
            <w:tcW w:w="1701" w:type="dxa"/>
            <w:shd w:val="clear" w:color="auto" w:fill="FAF7F4"/>
            <w:tcMar>
              <w:top w:w="100" w:type="dxa"/>
              <w:left w:w="140" w:type="dxa"/>
              <w:bottom w:w="100" w:type="dxa"/>
              <w:right w:w="140" w:type="dxa"/>
            </w:tcMar>
            <w:vAlign w:val="center"/>
          </w:tcPr>
          <w:p w14:paraId="26419964" w14:textId="77777777" w:rsidR="00CC2DDC" w:rsidRPr="001F02DD" w:rsidRDefault="006E443C">
            <w:pPr>
              <w:spacing w:after="0"/>
              <w:jc w:val="left"/>
              <w:rPr>
                <w:rFonts w:cs="Arial"/>
              </w:rPr>
            </w:pPr>
            <w:r w:rsidRPr="001F02DD">
              <w:rPr>
                <w:rFonts w:cs="Arial"/>
                <w:color w:val="8B3A1A"/>
                <w:sz w:val="16"/>
              </w:rPr>
              <w:t>PedidosPage.tsx</w:t>
            </w:r>
          </w:p>
        </w:tc>
        <w:tc>
          <w:tcPr>
            <w:tcW w:w="3374" w:type="dxa"/>
            <w:shd w:val="clear" w:color="auto" w:fill="FAF7F4"/>
            <w:tcMar>
              <w:top w:w="100" w:type="dxa"/>
              <w:left w:w="140" w:type="dxa"/>
              <w:bottom w:w="100" w:type="dxa"/>
              <w:right w:w="140" w:type="dxa"/>
            </w:tcMar>
            <w:vAlign w:val="center"/>
          </w:tcPr>
          <w:p w14:paraId="3DA6464E" w14:textId="77777777" w:rsidR="00CC2DDC" w:rsidRPr="001F02DD" w:rsidRDefault="006E443C">
            <w:pPr>
              <w:spacing w:after="0"/>
              <w:jc w:val="left"/>
              <w:rPr>
                <w:rFonts w:cs="Arial"/>
              </w:rPr>
            </w:pPr>
            <w:r w:rsidRPr="001F02DD">
              <w:rPr>
                <w:rFonts w:cs="Arial"/>
                <w:sz w:val="18"/>
              </w:rPr>
              <w:t>Tablero unificado de pedidos en curso; visualización del estado del pedido (Pendiente, En Preparación, Listo, Pagado, Anulado); filtro por estado operativo, fecha y tipo de pedido; anulación controlada con registro obligatorio de motivo de cancelación y liberación atómica de mesa.</w:t>
            </w:r>
          </w:p>
        </w:tc>
      </w:tr>
      <w:tr w:rsidR="00CC2DDC" w:rsidRPr="001F02DD" w14:paraId="7A08E6C3" w14:textId="77777777" w:rsidTr="004A12B0">
        <w:trPr>
          <w:jc w:val="center"/>
        </w:trPr>
        <w:tc>
          <w:tcPr>
            <w:tcW w:w="1436" w:type="dxa"/>
            <w:shd w:val="clear" w:color="auto" w:fill="FFFFFF"/>
            <w:tcMar>
              <w:top w:w="100" w:type="dxa"/>
              <w:left w:w="140" w:type="dxa"/>
              <w:bottom w:w="100" w:type="dxa"/>
              <w:right w:w="140" w:type="dxa"/>
            </w:tcMar>
            <w:vAlign w:val="center"/>
          </w:tcPr>
          <w:p w14:paraId="775EEE6D" w14:textId="77777777" w:rsidR="00CC2DDC" w:rsidRPr="001F02DD" w:rsidRDefault="006E443C">
            <w:pPr>
              <w:spacing w:after="0"/>
              <w:jc w:val="left"/>
              <w:rPr>
                <w:rFonts w:cs="Arial"/>
              </w:rPr>
            </w:pPr>
            <w:r w:rsidRPr="001F02DD">
              <w:rPr>
                <w:rFonts w:cs="Arial"/>
                <w:b/>
                <w:sz w:val="18"/>
              </w:rPr>
              <w:t>8. KDS de Cocina y Despacho de Comandas</w:t>
            </w:r>
          </w:p>
        </w:tc>
        <w:tc>
          <w:tcPr>
            <w:tcW w:w="1134" w:type="dxa"/>
            <w:shd w:val="clear" w:color="auto" w:fill="FFFFFF"/>
            <w:tcMar>
              <w:top w:w="100" w:type="dxa"/>
              <w:left w:w="140" w:type="dxa"/>
              <w:bottom w:w="100" w:type="dxa"/>
              <w:right w:w="140" w:type="dxa"/>
            </w:tcMar>
            <w:vAlign w:val="center"/>
          </w:tcPr>
          <w:p w14:paraId="0FEDC7AF" w14:textId="77777777" w:rsidR="00CC2DDC" w:rsidRPr="001F02DD" w:rsidRDefault="006E443C">
            <w:pPr>
              <w:spacing w:after="0"/>
              <w:jc w:val="left"/>
              <w:rPr>
                <w:rFonts w:cs="Arial"/>
              </w:rPr>
            </w:pPr>
            <w:r w:rsidRPr="001F02DD">
              <w:rPr>
                <w:rFonts w:cs="Arial"/>
                <w:sz w:val="18"/>
              </w:rPr>
              <w:t>CUS09, CUS10</w:t>
            </w:r>
          </w:p>
        </w:tc>
        <w:tc>
          <w:tcPr>
            <w:tcW w:w="1701" w:type="dxa"/>
            <w:shd w:val="clear" w:color="auto" w:fill="FFFFFF"/>
            <w:tcMar>
              <w:top w:w="100" w:type="dxa"/>
              <w:left w:w="140" w:type="dxa"/>
              <w:bottom w:w="100" w:type="dxa"/>
              <w:right w:w="140" w:type="dxa"/>
            </w:tcMar>
            <w:vAlign w:val="center"/>
          </w:tcPr>
          <w:p w14:paraId="30123042" w14:textId="77777777" w:rsidR="00CC2DDC" w:rsidRPr="001F02DD" w:rsidRDefault="006E443C">
            <w:pPr>
              <w:spacing w:after="0"/>
              <w:jc w:val="left"/>
              <w:rPr>
                <w:rFonts w:cs="Arial"/>
              </w:rPr>
            </w:pPr>
            <w:r w:rsidRPr="001F02DD">
              <w:rPr>
                <w:rFonts w:cs="Arial"/>
                <w:color w:val="8B3A1A"/>
                <w:sz w:val="16"/>
              </w:rPr>
              <w:t>ComandasController.cs</w:t>
            </w:r>
            <w:r w:rsidRPr="001F02DD">
              <w:rPr>
                <w:rFonts w:cs="Arial"/>
                <w:sz w:val="18"/>
              </w:rPr>
              <w:t xml:space="preserve">, </w:t>
            </w:r>
            <w:r w:rsidRPr="001F02DD">
              <w:rPr>
                <w:rFonts w:cs="Arial"/>
                <w:color w:val="8B3A1A"/>
                <w:sz w:val="16"/>
              </w:rPr>
              <w:t>AvisosController.cs</w:t>
            </w:r>
          </w:p>
        </w:tc>
        <w:tc>
          <w:tcPr>
            <w:tcW w:w="1701" w:type="dxa"/>
            <w:shd w:val="clear" w:color="auto" w:fill="FFFFFF"/>
            <w:tcMar>
              <w:top w:w="100" w:type="dxa"/>
              <w:left w:w="140" w:type="dxa"/>
              <w:bottom w:w="100" w:type="dxa"/>
              <w:right w:w="140" w:type="dxa"/>
            </w:tcMar>
            <w:vAlign w:val="center"/>
          </w:tcPr>
          <w:p w14:paraId="44D229D8" w14:textId="77777777" w:rsidR="00CC2DDC" w:rsidRPr="001F02DD" w:rsidRDefault="006E443C">
            <w:pPr>
              <w:spacing w:after="0"/>
              <w:jc w:val="left"/>
              <w:rPr>
                <w:rFonts w:cs="Arial"/>
              </w:rPr>
            </w:pPr>
            <w:r w:rsidRPr="001F02DD">
              <w:rPr>
                <w:rFonts w:cs="Arial"/>
                <w:color w:val="8B3A1A"/>
                <w:sz w:val="16"/>
              </w:rPr>
              <w:t>CocinaPage.tsx</w:t>
            </w:r>
          </w:p>
        </w:tc>
        <w:tc>
          <w:tcPr>
            <w:tcW w:w="3374" w:type="dxa"/>
            <w:shd w:val="clear" w:color="auto" w:fill="FFFFFF"/>
            <w:tcMar>
              <w:top w:w="100" w:type="dxa"/>
              <w:left w:w="140" w:type="dxa"/>
              <w:bottom w:w="100" w:type="dxa"/>
              <w:right w:w="140" w:type="dxa"/>
            </w:tcMar>
            <w:vAlign w:val="center"/>
          </w:tcPr>
          <w:p w14:paraId="4D9C2374" w14:textId="77777777" w:rsidR="00CC2DDC" w:rsidRPr="001F02DD" w:rsidRDefault="006E443C">
            <w:pPr>
              <w:spacing w:after="0"/>
              <w:jc w:val="left"/>
              <w:rPr>
                <w:rFonts w:cs="Arial"/>
              </w:rPr>
            </w:pPr>
            <w:r w:rsidRPr="001F02DD">
              <w:rPr>
                <w:rFonts w:cs="Arial"/>
                <w:sz w:val="18"/>
              </w:rPr>
              <w:t>Sistema de visualización de cocina interactivo; generación automática de comandas divididas al confirmar el pedido; cronómetro de preparación en tiempo real con semáforo visual según SLA de cocina; cambio de estado a "Listo" con notificación sonora y visual al salón.</w:t>
            </w:r>
          </w:p>
        </w:tc>
      </w:tr>
      <w:tr w:rsidR="00CC2DDC" w:rsidRPr="001F02DD" w14:paraId="44F030F3" w14:textId="77777777" w:rsidTr="004A12B0">
        <w:trPr>
          <w:jc w:val="center"/>
        </w:trPr>
        <w:tc>
          <w:tcPr>
            <w:tcW w:w="1436" w:type="dxa"/>
            <w:shd w:val="clear" w:color="auto" w:fill="FAF7F4"/>
            <w:tcMar>
              <w:top w:w="100" w:type="dxa"/>
              <w:left w:w="140" w:type="dxa"/>
              <w:bottom w:w="100" w:type="dxa"/>
              <w:right w:w="140" w:type="dxa"/>
            </w:tcMar>
            <w:vAlign w:val="center"/>
          </w:tcPr>
          <w:p w14:paraId="4289CDF0" w14:textId="77777777" w:rsidR="00CC2DDC" w:rsidRPr="001F02DD" w:rsidRDefault="006E443C">
            <w:pPr>
              <w:spacing w:after="0"/>
              <w:jc w:val="left"/>
              <w:rPr>
                <w:rFonts w:cs="Arial"/>
              </w:rPr>
            </w:pPr>
            <w:r w:rsidRPr="001F02DD">
              <w:rPr>
                <w:rFonts w:cs="Arial"/>
                <w:b/>
                <w:sz w:val="18"/>
              </w:rPr>
              <w:t>9. Caja, Cobros y Facturación Electrónica</w:t>
            </w:r>
          </w:p>
        </w:tc>
        <w:tc>
          <w:tcPr>
            <w:tcW w:w="1134" w:type="dxa"/>
            <w:shd w:val="clear" w:color="auto" w:fill="FAF7F4"/>
            <w:tcMar>
              <w:top w:w="100" w:type="dxa"/>
              <w:left w:w="140" w:type="dxa"/>
              <w:bottom w:w="100" w:type="dxa"/>
              <w:right w:w="140" w:type="dxa"/>
            </w:tcMar>
            <w:vAlign w:val="center"/>
          </w:tcPr>
          <w:p w14:paraId="3BAE36D8" w14:textId="77777777" w:rsidR="00CC2DDC" w:rsidRPr="001F02DD" w:rsidRDefault="006E443C">
            <w:pPr>
              <w:spacing w:after="0"/>
              <w:jc w:val="left"/>
              <w:rPr>
                <w:rFonts w:cs="Arial"/>
              </w:rPr>
            </w:pPr>
            <w:r w:rsidRPr="001F02DD">
              <w:rPr>
                <w:rFonts w:cs="Arial"/>
                <w:sz w:val="18"/>
              </w:rPr>
              <w:t>CUS11</w:t>
            </w:r>
          </w:p>
        </w:tc>
        <w:tc>
          <w:tcPr>
            <w:tcW w:w="1701" w:type="dxa"/>
            <w:shd w:val="clear" w:color="auto" w:fill="FAF7F4"/>
            <w:tcMar>
              <w:top w:w="100" w:type="dxa"/>
              <w:left w:w="140" w:type="dxa"/>
              <w:bottom w:w="100" w:type="dxa"/>
              <w:right w:w="140" w:type="dxa"/>
            </w:tcMar>
            <w:vAlign w:val="center"/>
          </w:tcPr>
          <w:p w14:paraId="257AE153" w14:textId="77777777" w:rsidR="00CC2DDC" w:rsidRPr="001F02DD" w:rsidRDefault="006E443C">
            <w:pPr>
              <w:spacing w:after="0"/>
              <w:jc w:val="left"/>
              <w:rPr>
                <w:rFonts w:cs="Arial"/>
              </w:rPr>
            </w:pPr>
            <w:r w:rsidRPr="001F02DD">
              <w:rPr>
                <w:rFonts w:cs="Arial"/>
                <w:color w:val="8B3A1A"/>
                <w:sz w:val="16"/>
              </w:rPr>
              <w:t>CobrosController.cs</w:t>
            </w:r>
            <w:r w:rsidRPr="001F02DD">
              <w:rPr>
                <w:rFonts w:cs="Arial"/>
                <w:sz w:val="18"/>
              </w:rPr>
              <w:t xml:space="preserve">, </w:t>
            </w:r>
            <w:r w:rsidRPr="001F02DD">
              <w:rPr>
                <w:rFonts w:cs="Arial"/>
                <w:color w:val="8B3A1A"/>
                <w:sz w:val="16"/>
              </w:rPr>
              <w:t>ConsultasController.cs</w:t>
            </w:r>
          </w:p>
        </w:tc>
        <w:tc>
          <w:tcPr>
            <w:tcW w:w="1701" w:type="dxa"/>
            <w:shd w:val="clear" w:color="auto" w:fill="FAF7F4"/>
            <w:tcMar>
              <w:top w:w="100" w:type="dxa"/>
              <w:left w:w="140" w:type="dxa"/>
              <w:bottom w:w="100" w:type="dxa"/>
              <w:right w:w="140" w:type="dxa"/>
            </w:tcMar>
            <w:vAlign w:val="center"/>
          </w:tcPr>
          <w:p w14:paraId="7622F35B" w14:textId="77777777" w:rsidR="00CC2DDC" w:rsidRPr="001F02DD" w:rsidRDefault="006E443C">
            <w:pPr>
              <w:spacing w:after="0"/>
              <w:jc w:val="left"/>
              <w:rPr>
                <w:rFonts w:cs="Arial"/>
              </w:rPr>
            </w:pPr>
            <w:r w:rsidRPr="001F02DD">
              <w:rPr>
                <w:rFonts w:cs="Arial"/>
                <w:color w:val="8B3A1A"/>
                <w:sz w:val="16"/>
              </w:rPr>
              <w:t>CobrosPage.tsx</w:t>
            </w:r>
          </w:p>
        </w:tc>
        <w:tc>
          <w:tcPr>
            <w:tcW w:w="3374" w:type="dxa"/>
            <w:shd w:val="clear" w:color="auto" w:fill="FAF7F4"/>
            <w:tcMar>
              <w:top w:w="100" w:type="dxa"/>
              <w:left w:w="140" w:type="dxa"/>
              <w:bottom w:w="100" w:type="dxa"/>
              <w:right w:w="140" w:type="dxa"/>
            </w:tcMar>
            <w:vAlign w:val="center"/>
          </w:tcPr>
          <w:p w14:paraId="35DEF1D4" w14:textId="77777777" w:rsidR="00CC2DDC" w:rsidRPr="001F02DD" w:rsidRDefault="006E443C">
            <w:pPr>
              <w:spacing w:after="0"/>
              <w:jc w:val="left"/>
              <w:rPr>
                <w:rFonts w:cs="Arial"/>
              </w:rPr>
            </w:pPr>
            <w:r w:rsidRPr="001F02DD">
              <w:rPr>
                <w:rFonts w:cs="Arial"/>
                <w:sz w:val="18"/>
              </w:rPr>
              <w:t>Liquidación multicanal de pedidos (Efectivo con cálculo de vuelto, Yape, Plin, Tarjeta); consulta en línea de padrones de DNI (RENIEC) y RUC (SUNAT); validación fiscal estricta (DNI obligatorio en montos ≥ S/ 700.00; RUC y Razón Social en Facturas); generación de PDF vectorial de comprobantes.</w:t>
            </w:r>
          </w:p>
        </w:tc>
      </w:tr>
      <w:tr w:rsidR="00CC2DDC" w:rsidRPr="001F02DD" w14:paraId="09334B24" w14:textId="77777777" w:rsidTr="004A12B0">
        <w:trPr>
          <w:jc w:val="center"/>
        </w:trPr>
        <w:tc>
          <w:tcPr>
            <w:tcW w:w="1436" w:type="dxa"/>
            <w:shd w:val="clear" w:color="auto" w:fill="FFFFFF"/>
            <w:tcMar>
              <w:top w:w="100" w:type="dxa"/>
              <w:left w:w="140" w:type="dxa"/>
              <w:bottom w:w="100" w:type="dxa"/>
              <w:right w:w="140" w:type="dxa"/>
            </w:tcMar>
            <w:vAlign w:val="center"/>
          </w:tcPr>
          <w:p w14:paraId="4D92B970" w14:textId="77777777" w:rsidR="00CC2DDC" w:rsidRPr="001F02DD" w:rsidRDefault="006E443C">
            <w:pPr>
              <w:spacing w:after="0"/>
              <w:jc w:val="left"/>
              <w:rPr>
                <w:rFonts w:cs="Arial"/>
              </w:rPr>
            </w:pPr>
            <w:r w:rsidRPr="001F02DD">
              <w:rPr>
                <w:rFonts w:cs="Arial"/>
                <w:b/>
                <w:sz w:val="18"/>
              </w:rPr>
              <w:t>10. Arqueo, Control de Turnos y Cierre de Caja</w:t>
            </w:r>
          </w:p>
        </w:tc>
        <w:tc>
          <w:tcPr>
            <w:tcW w:w="1134" w:type="dxa"/>
            <w:shd w:val="clear" w:color="auto" w:fill="FFFFFF"/>
            <w:tcMar>
              <w:top w:w="100" w:type="dxa"/>
              <w:left w:w="140" w:type="dxa"/>
              <w:bottom w:w="100" w:type="dxa"/>
              <w:right w:w="140" w:type="dxa"/>
            </w:tcMar>
            <w:vAlign w:val="center"/>
          </w:tcPr>
          <w:p w14:paraId="10E0CB64" w14:textId="77777777" w:rsidR="00CC2DDC" w:rsidRPr="001F02DD" w:rsidRDefault="006E443C">
            <w:pPr>
              <w:spacing w:after="0"/>
              <w:jc w:val="left"/>
              <w:rPr>
                <w:rFonts w:cs="Arial"/>
              </w:rPr>
            </w:pPr>
            <w:r w:rsidRPr="001F02DD">
              <w:rPr>
                <w:rFonts w:cs="Arial"/>
                <w:sz w:val="18"/>
              </w:rPr>
              <w:t>CUS13</w:t>
            </w:r>
          </w:p>
        </w:tc>
        <w:tc>
          <w:tcPr>
            <w:tcW w:w="1701" w:type="dxa"/>
            <w:shd w:val="clear" w:color="auto" w:fill="FFFFFF"/>
            <w:tcMar>
              <w:top w:w="100" w:type="dxa"/>
              <w:left w:w="140" w:type="dxa"/>
              <w:bottom w:w="100" w:type="dxa"/>
              <w:right w:w="140" w:type="dxa"/>
            </w:tcMar>
            <w:vAlign w:val="center"/>
          </w:tcPr>
          <w:p w14:paraId="1AE77CAB" w14:textId="77777777" w:rsidR="00CC2DDC" w:rsidRPr="001F02DD" w:rsidRDefault="006E443C">
            <w:pPr>
              <w:spacing w:after="0"/>
              <w:jc w:val="left"/>
              <w:rPr>
                <w:rFonts w:cs="Arial"/>
              </w:rPr>
            </w:pPr>
            <w:r w:rsidRPr="001F02DD">
              <w:rPr>
                <w:rFonts w:cs="Arial"/>
                <w:color w:val="8B3A1A"/>
                <w:sz w:val="16"/>
              </w:rPr>
              <w:t>CajaController.cs</w:t>
            </w:r>
          </w:p>
        </w:tc>
        <w:tc>
          <w:tcPr>
            <w:tcW w:w="1701" w:type="dxa"/>
            <w:shd w:val="clear" w:color="auto" w:fill="FFFFFF"/>
            <w:tcMar>
              <w:top w:w="100" w:type="dxa"/>
              <w:left w:w="140" w:type="dxa"/>
              <w:bottom w:w="100" w:type="dxa"/>
              <w:right w:w="140" w:type="dxa"/>
            </w:tcMar>
            <w:vAlign w:val="center"/>
          </w:tcPr>
          <w:p w14:paraId="3DA66E95" w14:textId="77777777" w:rsidR="00CC2DDC" w:rsidRPr="001F02DD" w:rsidRDefault="006E443C">
            <w:pPr>
              <w:spacing w:after="0"/>
              <w:jc w:val="left"/>
              <w:rPr>
                <w:rFonts w:cs="Arial"/>
              </w:rPr>
            </w:pPr>
            <w:r w:rsidRPr="001F02DD">
              <w:rPr>
                <w:rFonts w:cs="Arial"/>
                <w:color w:val="8B3A1A"/>
                <w:sz w:val="16"/>
              </w:rPr>
              <w:t>HistorialCierresPage.tsx</w:t>
            </w:r>
          </w:p>
        </w:tc>
        <w:tc>
          <w:tcPr>
            <w:tcW w:w="3374" w:type="dxa"/>
            <w:shd w:val="clear" w:color="auto" w:fill="FFFFFF"/>
            <w:tcMar>
              <w:top w:w="100" w:type="dxa"/>
              <w:left w:w="140" w:type="dxa"/>
              <w:bottom w:w="100" w:type="dxa"/>
              <w:right w:w="140" w:type="dxa"/>
            </w:tcMar>
            <w:vAlign w:val="center"/>
          </w:tcPr>
          <w:p w14:paraId="34ED2864" w14:textId="77777777" w:rsidR="00CC2DDC" w:rsidRPr="001F02DD" w:rsidRDefault="006E443C">
            <w:pPr>
              <w:spacing w:after="0"/>
              <w:jc w:val="left"/>
              <w:rPr>
                <w:rFonts w:cs="Arial"/>
              </w:rPr>
            </w:pPr>
            <w:r w:rsidRPr="001F02DD">
              <w:rPr>
                <w:rFonts w:cs="Arial"/>
                <w:sz w:val="18"/>
              </w:rPr>
              <w:t>Ciclo integral de caja: apertura con monto inicial; registro auditado de egresos extraordinarios; arqueo de turno con conteo físico desglosado por denominación de billetes/monedas; cálculo automático de faltantes/sobrantes; emisión de acta oficial de cierre en PDF.</w:t>
            </w:r>
          </w:p>
        </w:tc>
      </w:tr>
      <w:tr w:rsidR="00CC2DDC" w:rsidRPr="001F02DD" w14:paraId="601A8EB6" w14:textId="77777777" w:rsidTr="004A12B0">
        <w:trPr>
          <w:jc w:val="center"/>
        </w:trPr>
        <w:tc>
          <w:tcPr>
            <w:tcW w:w="1436" w:type="dxa"/>
            <w:shd w:val="clear" w:color="auto" w:fill="FAF7F4"/>
            <w:tcMar>
              <w:top w:w="100" w:type="dxa"/>
              <w:left w:w="140" w:type="dxa"/>
              <w:bottom w:w="100" w:type="dxa"/>
              <w:right w:w="140" w:type="dxa"/>
            </w:tcMar>
            <w:vAlign w:val="center"/>
          </w:tcPr>
          <w:p w14:paraId="0FD64A25" w14:textId="77777777" w:rsidR="00CC2DDC" w:rsidRPr="001F02DD" w:rsidRDefault="006E443C">
            <w:pPr>
              <w:spacing w:after="0"/>
              <w:jc w:val="left"/>
              <w:rPr>
                <w:rFonts w:cs="Arial"/>
              </w:rPr>
            </w:pPr>
            <w:r w:rsidRPr="001F02DD">
              <w:rPr>
                <w:rFonts w:cs="Arial"/>
                <w:b/>
                <w:sz w:val="18"/>
              </w:rPr>
              <w:t>11. Auditoría de Ventas, Reportes y Dashboard</w:t>
            </w:r>
          </w:p>
        </w:tc>
        <w:tc>
          <w:tcPr>
            <w:tcW w:w="1134" w:type="dxa"/>
            <w:shd w:val="clear" w:color="auto" w:fill="FAF7F4"/>
            <w:tcMar>
              <w:top w:w="100" w:type="dxa"/>
              <w:left w:w="140" w:type="dxa"/>
              <w:bottom w:w="100" w:type="dxa"/>
              <w:right w:w="140" w:type="dxa"/>
            </w:tcMar>
            <w:vAlign w:val="center"/>
          </w:tcPr>
          <w:p w14:paraId="2AE72B69" w14:textId="77777777" w:rsidR="00CC2DDC" w:rsidRPr="001F02DD" w:rsidRDefault="006E443C">
            <w:pPr>
              <w:spacing w:after="0"/>
              <w:jc w:val="left"/>
              <w:rPr>
                <w:rFonts w:cs="Arial"/>
              </w:rPr>
            </w:pPr>
            <w:r w:rsidRPr="001F02DD">
              <w:rPr>
                <w:rFonts w:cs="Arial"/>
                <w:sz w:val="18"/>
              </w:rPr>
              <w:t>CUS12, CUS14, CUS15</w:t>
            </w:r>
          </w:p>
        </w:tc>
        <w:tc>
          <w:tcPr>
            <w:tcW w:w="1701" w:type="dxa"/>
            <w:shd w:val="clear" w:color="auto" w:fill="FAF7F4"/>
            <w:tcMar>
              <w:top w:w="100" w:type="dxa"/>
              <w:left w:w="140" w:type="dxa"/>
              <w:bottom w:w="100" w:type="dxa"/>
              <w:right w:w="140" w:type="dxa"/>
            </w:tcMar>
            <w:vAlign w:val="center"/>
          </w:tcPr>
          <w:p w14:paraId="017916F1" w14:textId="77777777" w:rsidR="00CC2DDC" w:rsidRPr="001F02DD" w:rsidRDefault="006E443C">
            <w:pPr>
              <w:spacing w:after="0"/>
              <w:jc w:val="left"/>
              <w:rPr>
                <w:rFonts w:cs="Arial"/>
              </w:rPr>
            </w:pPr>
            <w:r w:rsidRPr="001F02DD">
              <w:rPr>
                <w:rFonts w:cs="Arial"/>
                <w:color w:val="8B3A1A"/>
                <w:sz w:val="16"/>
              </w:rPr>
              <w:t>VentasController.cs</w:t>
            </w:r>
            <w:r w:rsidRPr="001F02DD">
              <w:rPr>
                <w:rFonts w:cs="Arial"/>
                <w:sz w:val="18"/>
              </w:rPr>
              <w:t xml:space="preserve">, </w:t>
            </w:r>
            <w:r w:rsidRPr="001F02DD">
              <w:rPr>
                <w:rFonts w:cs="Arial"/>
                <w:color w:val="8B3A1A"/>
                <w:sz w:val="16"/>
              </w:rPr>
              <w:t>ReportesController.cs</w:t>
            </w:r>
            <w:r w:rsidRPr="001F02DD">
              <w:rPr>
                <w:rFonts w:cs="Arial"/>
                <w:sz w:val="18"/>
              </w:rPr>
              <w:t xml:space="preserve">, </w:t>
            </w:r>
            <w:r w:rsidRPr="001F02DD">
              <w:rPr>
                <w:rFonts w:cs="Arial"/>
                <w:color w:val="8B3A1A"/>
                <w:sz w:val="16"/>
              </w:rPr>
              <w:t>InicioController.cs</w:t>
            </w:r>
          </w:p>
        </w:tc>
        <w:tc>
          <w:tcPr>
            <w:tcW w:w="1701" w:type="dxa"/>
            <w:shd w:val="clear" w:color="auto" w:fill="FAF7F4"/>
            <w:tcMar>
              <w:top w:w="100" w:type="dxa"/>
              <w:left w:w="140" w:type="dxa"/>
              <w:bottom w:w="100" w:type="dxa"/>
              <w:right w:w="140" w:type="dxa"/>
            </w:tcMar>
            <w:vAlign w:val="center"/>
          </w:tcPr>
          <w:p w14:paraId="1D71CD15" w14:textId="77777777" w:rsidR="00CC2DDC" w:rsidRPr="001F02DD" w:rsidRDefault="006E443C">
            <w:pPr>
              <w:spacing w:after="0"/>
              <w:jc w:val="left"/>
              <w:rPr>
                <w:rFonts w:cs="Arial"/>
              </w:rPr>
            </w:pPr>
            <w:r w:rsidRPr="001F02DD">
              <w:rPr>
                <w:rFonts w:cs="Arial"/>
                <w:color w:val="8B3A1A"/>
                <w:sz w:val="16"/>
              </w:rPr>
              <w:t>VentasPage.tsx</w:t>
            </w:r>
            <w:r w:rsidRPr="001F02DD">
              <w:rPr>
                <w:rFonts w:cs="Arial"/>
                <w:sz w:val="18"/>
              </w:rPr>
              <w:t xml:space="preserve">, </w:t>
            </w:r>
            <w:r w:rsidRPr="001F02DD">
              <w:rPr>
                <w:rFonts w:cs="Arial"/>
                <w:color w:val="8B3A1A"/>
                <w:sz w:val="16"/>
              </w:rPr>
              <w:t>ReportesPage.tsx</w:t>
            </w:r>
            <w:r w:rsidRPr="001F02DD">
              <w:rPr>
                <w:rFonts w:cs="Arial"/>
                <w:sz w:val="18"/>
              </w:rPr>
              <w:t xml:space="preserve">, </w:t>
            </w:r>
            <w:r w:rsidRPr="001F02DD">
              <w:rPr>
                <w:rFonts w:cs="Arial"/>
                <w:color w:val="8B3A1A"/>
                <w:sz w:val="16"/>
              </w:rPr>
              <w:t>DashboardPage.tsx</w:t>
            </w:r>
          </w:p>
        </w:tc>
        <w:tc>
          <w:tcPr>
            <w:tcW w:w="3374" w:type="dxa"/>
            <w:shd w:val="clear" w:color="auto" w:fill="FAF7F4"/>
            <w:tcMar>
              <w:top w:w="100" w:type="dxa"/>
              <w:left w:w="140" w:type="dxa"/>
              <w:bottom w:w="100" w:type="dxa"/>
              <w:right w:w="140" w:type="dxa"/>
            </w:tcMar>
            <w:vAlign w:val="center"/>
          </w:tcPr>
          <w:p w14:paraId="31D55494" w14:textId="77777777" w:rsidR="00CC2DDC" w:rsidRPr="001F02DD" w:rsidRDefault="006E443C">
            <w:pPr>
              <w:spacing w:after="0"/>
              <w:jc w:val="left"/>
              <w:rPr>
                <w:rFonts w:cs="Arial"/>
              </w:rPr>
            </w:pPr>
            <w:r w:rsidRPr="001F02DD">
              <w:rPr>
                <w:rFonts w:cs="Arial"/>
                <w:sz w:val="18"/>
              </w:rPr>
              <w:t>Consulta histórica de ventas y comprobantes emitidos; reporte de cuadratura de caja cruzando ventas registradas frente a pagos declarados; ranking de platos más vendidos; consolidado de productividad por mozo; dashboard gerencial con métricas en tiempo real.</w:t>
            </w:r>
          </w:p>
        </w:tc>
      </w:tr>
    </w:tbl>
    <w:p w14:paraId="75E1D59C" w14:textId="77777777" w:rsidR="00CC2DDC" w:rsidRPr="001F02DD" w:rsidRDefault="00CC2DDC">
      <w:pPr>
        <w:spacing w:before="40" w:after="160"/>
        <w:rPr>
          <w:rFonts w:cs="Arial"/>
        </w:rPr>
      </w:pPr>
    </w:p>
    <w:p w14:paraId="73CCC2FF" w14:textId="77777777" w:rsidR="00CC2DDC" w:rsidRPr="001F02DD" w:rsidRDefault="006E443C">
      <w:pPr>
        <w:rPr>
          <w:rFonts w:cs="Arial"/>
        </w:rPr>
      </w:pPr>
      <w:r w:rsidRPr="001F02DD">
        <w:rPr>
          <w:rFonts w:cs="Arial"/>
        </w:rPr>
        <w:t xml:space="preserve">A continuación se insertan los marcadores correspondientes a las evidencias visuales de los once módulos funcionales del sistema </w:t>
      </w:r>
      <w:r w:rsidRPr="001F02DD">
        <w:rPr>
          <w:rFonts w:cs="Arial"/>
          <w:i/>
        </w:rPr>
        <w:t>GirasolesRes</w:t>
      </w:r>
      <w:r w:rsidRPr="001F02DD">
        <w:rPr>
          <w:rFonts w:cs="Arial"/>
        </w:rPr>
        <w:t>, ilustrando la materialización de los Casos de Uso en interfaces de producción:</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690119EC" w14:textId="77777777">
        <w:trPr>
          <w:jc w:val="center"/>
        </w:trPr>
        <w:tc>
          <w:tcPr>
            <w:tcW w:w="9014" w:type="dxa"/>
            <w:shd w:val="clear" w:color="auto" w:fill="FBF9F7"/>
            <w:tcMar>
              <w:top w:w="260" w:type="dxa"/>
              <w:left w:w="200" w:type="dxa"/>
              <w:bottom w:w="260" w:type="dxa"/>
              <w:right w:w="200" w:type="dxa"/>
            </w:tcMar>
          </w:tcPr>
          <w:p w14:paraId="11619E43"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Vista de inicio de sesión con diseño corporativo 60/40 y selector de accesos demo</w:t>
            </w:r>
          </w:p>
        </w:tc>
      </w:tr>
    </w:tbl>
    <w:p w14:paraId="6A4C6BAB" w14:textId="77777777" w:rsidR="00CC2DDC" w:rsidRPr="001F02DD" w:rsidRDefault="006E443C">
      <w:pPr>
        <w:spacing w:before="80" w:after="240"/>
        <w:jc w:val="center"/>
        <w:rPr>
          <w:rFonts w:cs="Arial"/>
        </w:rPr>
      </w:pPr>
      <w:r w:rsidRPr="001F02DD">
        <w:rPr>
          <w:rFonts w:cs="Arial"/>
          <w:color w:val="3A2211"/>
          <w:sz w:val="19"/>
        </w:rPr>
        <w:t>Fig. 2.1. Módulo de Seguridad y Control de Acceso: interfaz de inicio de sesión (</w:t>
      </w:r>
      <w:r w:rsidRPr="001F02DD">
        <w:rPr>
          <w:rFonts w:cs="Arial"/>
          <w:color w:val="8B3A1A"/>
          <w:sz w:val="17"/>
        </w:rPr>
        <w:t>LoginPage.tsx</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6517DBEA" w14:textId="77777777">
        <w:trPr>
          <w:jc w:val="center"/>
        </w:trPr>
        <w:tc>
          <w:tcPr>
            <w:tcW w:w="9014" w:type="dxa"/>
            <w:shd w:val="clear" w:color="auto" w:fill="FBF9F7"/>
            <w:tcMar>
              <w:top w:w="260" w:type="dxa"/>
              <w:left w:w="200" w:type="dxa"/>
              <w:bottom w:w="260" w:type="dxa"/>
              <w:right w:w="200" w:type="dxa"/>
            </w:tcMar>
          </w:tcPr>
          <w:p w14:paraId="10CB5F68"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Panel de salón comedor con matriz de mesas y badges de ocupación en tiempo real</w:t>
            </w:r>
          </w:p>
        </w:tc>
      </w:tr>
    </w:tbl>
    <w:p w14:paraId="5F5C969E" w14:textId="77777777" w:rsidR="00CC2DDC" w:rsidRPr="001F02DD" w:rsidRDefault="006E443C">
      <w:pPr>
        <w:spacing w:before="80" w:after="240"/>
        <w:jc w:val="center"/>
        <w:rPr>
          <w:rFonts w:cs="Arial"/>
        </w:rPr>
      </w:pPr>
      <w:r w:rsidRPr="001F02DD">
        <w:rPr>
          <w:rFonts w:cs="Arial"/>
          <w:color w:val="3A2211"/>
          <w:sz w:val="19"/>
        </w:rPr>
        <w:t>Fig. 2.2. Módulo de Salón: mapa interactivo de mesas con estados dinámicos (</w:t>
      </w:r>
      <w:r w:rsidRPr="001F02DD">
        <w:rPr>
          <w:rFonts w:cs="Arial"/>
          <w:color w:val="8B3A1A"/>
          <w:sz w:val="17"/>
        </w:rPr>
        <w:t>MesasPage.tsx</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0AEB4345" w14:textId="77777777">
        <w:trPr>
          <w:jc w:val="center"/>
        </w:trPr>
        <w:tc>
          <w:tcPr>
            <w:tcW w:w="9014" w:type="dxa"/>
            <w:shd w:val="clear" w:color="auto" w:fill="FBF9F7"/>
            <w:tcMar>
              <w:top w:w="260" w:type="dxa"/>
              <w:left w:w="200" w:type="dxa"/>
              <w:bottom w:w="260" w:type="dxa"/>
              <w:right w:w="200" w:type="dxa"/>
            </w:tcMar>
          </w:tcPr>
          <w:p w14:paraId="7E0B19D7"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Catálogo administrativo de productos y categorías gastronómicas</w:t>
            </w:r>
          </w:p>
        </w:tc>
      </w:tr>
    </w:tbl>
    <w:p w14:paraId="7E8072C6" w14:textId="77777777" w:rsidR="00CC2DDC" w:rsidRPr="001F02DD" w:rsidRDefault="006E443C">
      <w:pPr>
        <w:spacing w:before="80" w:after="240"/>
        <w:jc w:val="center"/>
        <w:rPr>
          <w:rFonts w:cs="Arial"/>
        </w:rPr>
      </w:pPr>
      <w:r w:rsidRPr="001F02DD">
        <w:rPr>
          <w:rFonts w:cs="Arial"/>
          <w:color w:val="3A2211"/>
          <w:sz w:val="19"/>
        </w:rPr>
        <w:t>Fig. 2.3. Módulo de Productos: mantenimiento de la carta gastronómica (</w:t>
      </w:r>
      <w:r w:rsidRPr="001F02DD">
        <w:rPr>
          <w:rFonts w:cs="Arial"/>
          <w:color w:val="8B3A1A"/>
          <w:sz w:val="17"/>
        </w:rPr>
        <w:t>ProductsPage.tsx</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019CE4DE" w14:textId="77777777">
        <w:trPr>
          <w:jc w:val="center"/>
        </w:trPr>
        <w:tc>
          <w:tcPr>
            <w:tcW w:w="9014" w:type="dxa"/>
            <w:shd w:val="clear" w:color="auto" w:fill="FBF9F7"/>
            <w:tcMar>
              <w:top w:w="260" w:type="dxa"/>
              <w:left w:w="200" w:type="dxa"/>
              <w:bottom w:w="260" w:type="dxa"/>
              <w:right w:w="200" w:type="dxa"/>
            </w:tcMar>
          </w:tcPr>
          <w:p w14:paraId="20C0056D"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Interfaz de configuración del Menú del Día y composición de partes de Menú Completo</w:t>
            </w:r>
          </w:p>
        </w:tc>
      </w:tr>
    </w:tbl>
    <w:p w14:paraId="7B04C9F3" w14:textId="77777777" w:rsidR="00CC2DDC" w:rsidRPr="001F02DD" w:rsidRDefault="006E443C">
      <w:pPr>
        <w:spacing w:before="80" w:after="240"/>
        <w:jc w:val="center"/>
        <w:rPr>
          <w:rFonts w:cs="Arial"/>
        </w:rPr>
      </w:pPr>
      <w:r w:rsidRPr="001F02DD">
        <w:rPr>
          <w:rFonts w:cs="Arial"/>
          <w:color w:val="3A2211"/>
          <w:sz w:val="19"/>
        </w:rPr>
        <w:t>Fig. 2.4. Módulo de Menú del Día: parametrización de paquetes culinarios compuestos (</w:t>
      </w:r>
      <w:r w:rsidRPr="001F02DD">
        <w:rPr>
          <w:rFonts w:cs="Arial"/>
          <w:color w:val="8B3A1A"/>
          <w:sz w:val="17"/>
        </w:rPr>
        <w:t>MenuDiaPage.tsx</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65327EC8" w14:textId="77777777">
        <w:trPr>
          <w:jc w:val="center"/>
        </w:trPr>
        <w:tc>
          <w:tcPr>
            <w:tcW w:w="9014" w:type="dxa"/>
            <w:shd w:val="clear" w:color="auto" w:fill="FBF9F7"/>
            <w:tcMar>
              <w:top w:w="260" w:type="dxa"/>
              <w:left w:w="200" w:type="dxa"/>
              <w:bottom w:w="260" w:type="dxa"/>
              <w:right w:w="200" w:type="dxa"/>
            </w:tcMar>
          </w:tcPr>
          <w:p w14:paraId="01C45D0D"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Pantalla de toma de pedidos para mesas con asistente de selección de componentes</w:t>
            </w:r>
          </w:p>
        </w:tc>
      </w:tr>
    </w:tbl>
    <w:p w14:paraId="5D36AE4D" w14:textId="77777777" w:rsidR="00CC2DDC" w:rsidRPr="001F02DD" w:rsidRDefault="006E443C">
      <w:pPr>
        <w:spacing w:before="80" w:after="240"/>
        <w:jc w:val="center"/>
        <w:rPr>
          <w:rFonts w:cs="Arial"/>
        </w:rPr>
      </w:pPr>
      <w:r w:rsidRPr="001F02DD">
        <w:rPr>
          <w:rFonts w:cs="Arial"/>
          <w:color w:val="3A2211"/>
          <w:sz w:val="19"/>
        </w:rPr>
        <w:t>Fig. 2.5. Módulo de Pedidos en Mesa: captura táctil y validación de componentes del menú (</w:t>
      </w:r>
      <w:r w:rsidRPr="001F02DD">
        <w:rPr>
          <w:rFonts w:cs="Arial"/>
          <w:color w:val="8B3A1A"/>
          <w:sz w:val="17"/>
        </w:rPr>
        <w:t>PedidoMesaPage.tsx</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7385E211" w14:textId="77777777">
        <w:trPr>
          <w:jc w:val="center"/>
        </w:trPr>
        <w:tc>
          <w:tcPr>
            <w:tcW w:w="9014" w:type="dxa"/>
            <w:shd w:val="clear" w:color="auto" w:fill="FBF9F7"/>
            <w:tcMar>
              <w:top w:w="260" w:type="dxa"/>
              <w:left w:w="200" w:type="dxa"/>
              <w:bottom w:w="260" w:type="dxa"/>
              <w:right w:w="200" w:type="dxa"/>
            </w:tcMar>
          </w:tcPr>
          <w:p w14:paraId="15C9A32E"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Formulario de registro de pedidos para llevar y mostrador</w:t>
            </w:r>
          </w:p>
        </w:tc>
      </w:tr>
    </w:tbl>
    <w:p w14:paraId="723E9584" w14:textId="77777777" w:rsidR="00CC2DDC" w:rsidRPr="001F02DD" w:rsidRDefault="006E443C">
      <w:pPr>
        <w:spacing w:before="80" w:after="240"/>
        <w:jc w:val="center"/>
        <w:rPr>
          <w:rFonts w:cs="Arial"/>
        </w:rPr>
      </w:pPr>
      <w:r w:rsidRPr="001F02DD">
        <w:rPr>
          <w:rFonts w:cs="Arial"/>
          <w:color w:val="3A2211"/>
          <w:sz w:val="19"/>
        </w:rPr>
        <w:t>Fig. 2.6. Módulo de Pedidos Para Llevar: interfaz de atención rápida en mostrador (</w:t>
      </w:r>
      <w:r w:rsidRPr="001F02DD">
        <w:rPr>
          <w:rFonts w:cs="Arial"/>
          <w:color w:val="8B3A1A"/>
          <w:sz w:val="17"/>
        </w:rPr>
        <w:t>PedidoLlevarPage.tsx</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655C7A73" w14:textId="77777777">
        <w:trPr>
          <w:jc w:val="center"/>
        </w:trPr>
        <w:tc>
          <w:tcPr>
            <w:tcW w:w="9014" w:type="dxa"/>
            <w:shd w:val="clear" w:color="auto" w:fill="FBF9F7"/>
            <w:tcMar>
              <w:top w:w="260" w:type="dxa"/>
              <w:left w:w="200" w:type="dxa"/>
              <w:bottom w:w="260" w:type="dxa"/>
              <w:right w:w="200" w:type="dxa"/>
            </w:tcMar>
          </w:tcPr>
          <w:p w14:paraId="65FAE628"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Bandeja general de monitoreo y administración de pedidos activos</w:t>
            </w:r>
          </w:p>
        </w:tc>
      </w:tr>
    </w:tbl>
    <w:p w14:paraId="27D27987" w14:textId="77777777" w:rsidR="00CC2DDC" w:rsidRPr="001F02DD" w:rsidRDefault="006E443C">
      <w:pPr>
        <w:spacing w:before="80" w:after="240"/>
        <w:jc w:val="center"/>
        <w:rPr>
          <w:rFonts w:cs="Arial"/>
        </w:rPr>
      </w:pPr>
      <w:r w:rsidRPr="001F02DD">
        <w:rPr>
          <w:rFonts w:cs="Arial"/>
          <w:color w:val="3A2211"/>
          <w:sz w:val="19"/>
        </w:rPr>
        <w:t>Fig. 2.7. Módulo de Monitoreo de Pedidos: grilla centralizada con filtros operativos (</w:t>
      </w:r>
      <w:r w:rsidRPr="001F02DD">
        <w:rPr>
          <w:rFonts w:cs="Arial"/>
          <w:color w:val="8B3A1A"/>
          <w:sz w:val="17"/>
        </w:rPr>
        <w:t>PedidosPage.tsx</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492669CC" w14:textId="77777777">
        <w:trPr>
          <w:jc w:val="center"/>
        </w:trPr>
        <w:tc>
          <w:tcPr>
            <w:tcW w:w="9014" w:type="dxa"/>
            <w:shd w:val="clear" w:color="auto" w:fill="FBF9F7"/>
            <w:tcMar>
              <w:top w:w="260" w:type="dxa"/>
              <w:left w:w="200" w:type="dxa"/>
              <w:bottom w:w="260" w:type="dxa"/>
              <w:right w:w="200" w:type="dxa"/>
            </w:tcMar>
          </w:tcPr>
          <w:p w14:paraId="508CEB29"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Pantalla KDS de cocina con tarjetas de comandas y cronómetros de preparación</w:t>
            </w:r>
          </w:p>
        </w:tc>
      </w:tr>
    </w:tbl>
    <w:p w14:paraId="61B59225" w14:textId="77777777" w:rsidR="00CC2DDC" w:rsidRPr="001F02DD" w:rsidRDefault="006E443C">
      <w:pPr>
        <w:spacing w:before="80" w:after="240"/>
        <w:jc w:val="center"/>
        <w:rPr>
          <w:rFonts w:cs="Arial"/>
        </w:rPr>
      </w:pPr>
      <w:r w:rsidRPr="001F02DD">
        <w:rPr>
          <w:rFonts w:cs="Arial"/>
          <w:color w:val="3A2211"/>
          <w:sz w:val="19"/>
        </w:rPr>
        <w:t>Fig. 2.8. Módulo KDS de Cocina: comandas digitales con semáforos de tiempo de despacho (</w:t>
      </w:r>
      <w:r w:rsidRPr="001F02DD">
        <w:rPr>
          <w:rFonts w:cs="Arial"/>
          <w:color w:val="8B3A1A"/>
          <w:sz w:val="17"/>
        </w:rPr>
        <w:t>CocinaPage.tsx</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621A60EA" w14:textId="77777777">
        <w:trPr>
          <w:jc w:val="center"/>
        </w:trPr>
        <w:tc>
          <w:tcPr>
            <w:tcW w:w="9014" w:type="dxa"/>
            <w:shd w:val="clear" w:color="auto" w:fill="FBF9F7"/>
            <w:tcMar>
              <w:top w:w="260" w:type="dxa"/>
              <w:left w:w="200" w:type="dxa"/>
              <w:bottom w:w="260" w:type="dxa"/>
              <w:right w:w="200" w:type="dxa"/>
            </w:tcMar>
          </w:tcPr>
          <w:p w14:paraId="0DB489E2"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Módulo de cobranza, desglose de métodos de pago y validación de comprobante</w:t>
            </w:r>
          </w:p>
        </w:tc>
      </w:tr>
    </w:tbl>
    <w:p w14:paraId="2904EB98" w14:textId="77777777" w:rsidR="00CC2DDC" w:rsidRPr="001F02DD" w:rsidRDefault="006E443C">
      <w:pPr>
        <w:spacing w:before="80" w:after="240"/>
        <w:jc w:val="center"/>
        <w:rPr>
          <w:rFonts w:cs="Arial"/>
        </w:rPr>
      </w:pPr>
      <w:r w:rsidRPr="001F02DD">
        <w:rPr>
          <w:rFonts w:cs="Arial"/>
          <w:color w:val="3A2211"/>
          <w:sz w:val="19"/>
        </w:rPr>
        <w:t>Fig. 2.9. Módulo de Caja y Cobros: pasarela de facturación y validación DNI/RUC (</w:t>
      </w:r>
      <w:r w:rsidRPr="001F02DD">
        <w:rPr>
          <w:rFonts w:cs="Arial"/>
          <w:color w:val="8B3A1A"/>
          <w:sz w:val="17"/>
        </w:rPr>
        <w:t>CobrosPage.tsx</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6773C878" w14:textId="77777777">
        <w:trPr>
          <w:jc w:val="center"/>
        </w:trPr>
        <w:tc>
          <w:tcPr>
            <w:tcW w:w="9014" w:type="dxa"/>
            <w:shd w:val="clear" w:color="auto" w:fill="FBF9F7"/>
            <w:tcMar>
              <w:top w:w="260" w:type="dxa"/>
              <w:left w:w="200" w:type="dxa"/>
              <w:bottom w:w="260" w:type="dxa"/>
              <w:right w:w="200" w:type="dxa"/>
            </w:tcMar>
          </w:tcPr>
          <w:p w14:paraId="3CCEDFFD"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Pantalla de arqueo de caja con desglose de efectivo y cierre de turno</w:t>
            </w:r>
          </w:p>
        </w:tc>
      </w:tr>
    </w:tbl>
    <w:p w14:paraId="5FDEA272" w14:textId="77777777" w:rsidR="00CC2DDC" w:rsidRPr="001F02DD" w:rsidRDefault="006E443C">
      <w:pPr>
        <w:spacing w:before="80" w:after="240"/>
        <w:jc w:val="center"/>
        <w:rPr>
          <w:rFonts w:cs="Arial"/>
        </w:rPr>
      </w:pPr>
      <w:r w:rsidRPr="001F02DD">
        <w:rPr>
          <w:rFonts w:cs="Arial"/>
          <w:color w:val="3A2211"/>
          <w:sz w:val="19"/>
        </w:rPr>
        <w:t>Fig. 2.10. Módulo de Turnos de Caja: arqueo y generación de acta de conciliación (</w:t>
      </w:r>
      <w:r w:rsidRPr="001F02DD">
        <w:rPr>
          <w:rFonts w:cs="Arial"/>
          <w:color w:val="8B3A1A"/>
          <w:sz w:val="17"/>
        </w:rPr>
        <w:t>HistorialCierresPage.tsx</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6AD15203" w14:textId="77777777">
        <w:trPr>
          <w:jc w:val="center"/>
        </w:trPr>
        <w:tc>
          <w:tcPr>
            <w:tcW w:w="9014" w:type="dxa"/>
            <w:shd w:val="clear" w:color="auto" w:fill="FBF9F7"/>
            <w:tcMar>
              <w:top w:w="260" w:type="dxa"/>
              <w:left w:w="200" w:type="dxa"/>
              <w:bottom w:w="260" w:type="dxa"/>
              <w:right w:w="200" w:type="dxa"/>
            </w:tcMar>
          </w:tcPr>
          <w:p w14:paraId="7B0ADD1B"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Dashboard general de inicio con KPIs operacionales y gráficos de ventas</w:t>
            </w:r>
          </w:p>
        </w:tc>
      </w:tr>
    </w:tbl>
    <w:p w14:paraId="7B442B02" w14:textId="77777777" w:rsidR="00CC2DDC" w:rsidRPr="001F02DD" w:rsidRDefault="006E443C">
      <w:pPr>
        <w:spacing w:before="80" w:after="240"/>
        <w:jc w:val="center"/>
        <w:rPr>
          <w:rFonts w:cs="Arial"/>
        </w:rPr>
      </w:pPr>
      <w:r w:rsidRPr="001F02DD">
        <w:rPr>
          <w:rFonts w:cs="Arial"/>
          <w:color w:val="3A2211"/>
          <w:sz w:val="19"/>
        </w:rPr>
        <w:t>Fig. 2.11. Módulo de Auditoría y Reportes: tablero de control gerencial (</w:t>
      </w:r>
      <w:r w:rsidRPr="001F02DD">
        <w:rPr>
          <w:rFonts w:cs="Arial"/>
          <w:color w:val="8B3A1A"/>
          <w:sz w:val="17"/>
        </w:rPr>
        <w:t>DashboardPage.tsx</w:t>
      </w:r>
      <w:r w:rsidRPr="001F02DD">
        <w:rPr>
          <w:rFonts w:cs="Arial"/>
          <w:color w:val="3A2211"/>
          <w:sz w:val="19"/>
        </w:rPr>
        <w:t>).</w:t>
      </w:r>
    </w:p>
    <w:p w14:paraId="0132D78D" w14:textId="77777777" w:rsidR="00CC2DDC" w:rsidRPr="001F02DD" w:rsidRDefault="006E443C">
      <w:pPr>
        <w:rPr>
          <w:rFonts w:cs="Arial"/>
        </w:rPr>
      </w:pPr>
      <w:r w:rsidRPr="001F02DD">
        <w:rPr>
          <w:rFonts w:cs="Arial"/>
        </w:rPr>
        <w:br w:type="page"/>
      </w:r>
    </w:p>
    <w:p w14:paraId="1683FE63" w14:textId="77777777" w:rsidR="00CC2DDC" w:rsidRPr="001F02DD" w:rsidRDefault="006E443C" w:rsidP="005F4E7E">
      <w:pPr>
        <w:pStyle w:val="Ttulo1"/>
        <w:rPr>
          <w:rFonts w:cs="Arial"/>
        </w:rPr>
      </w:pPr>
      <w:bookmarkStart w:id="11" w:name="_Toc243391315"/>
      <w:r w:rsidRPr="001F02DD">
        <w:rPr>
          <w:rFonts w:cs="Arial"/>
        </w:rPr>
        <w:t>3. ARQUITECTURA DEL SISTEMA</w:t>
      </w:r>
      <w:bookmarkEnd w:id="11"/>
    </w:p>
    <w:p w14:paraId="1EFB4EB4" w14:textId="7AB1633E" w:rsidR="00C81E2A" w:rsidRPr="001F02DD" w:rsidRDefault="00C81E2A" w:rsidP="00C81E2A">
      <w:pPr>
        <w:rPr>
          <w:rFonts w:cs="Arial"/>
        </w:rPr>
      </w:pPr>
      <w:r w:rsidRPr="001F02DD">
        <w:rPr>
          <w:rFonts w:cs="Arial"/>
        </w:rPr>
        <w:t xml:space="preserve">El </w:t>
      </w:r>
      <w:proofErr w:type="spellStart"/>
      <w:r w:rsidRPr="001F02DD">
        <w:rPr>
          <w:rFonts w:cs="Arial"/>
        </w:rPr>
        <w:t>sistema</w:t>
      </w:r>
      <w:proofErr w:type="spellEnd"/>
      <w:r w:rsidRPr="001F02DD">
        <w:rPr>
          <w:rFonts w:cs="Arial"/>
        </w:rPr>
        <w:t xml:space="preserve"> </w:t>
      </w:r>
      <w:proofErr w:type="spellStart"/>
      <w:r w:rsidRPr="001F02DD">
        <w:rPr>
          <w:rFonts w:cs="Arial"/>
        </w:rPr>
        <w:t>GirasolesRes</w:t>
      </w:r>
      <w:proofErr w:type="spellEnd"/>
      <w:r w:rsidRPr="001F02DD">
        <w:rPr>
          <w:rFonts w:cs="Arial"/>
        </w:rPr>
        <w:t xml:space="preserve"> se </w:t>
      </w:r>
      <w:proofErr w:type="spellStart"/>
      <w:r w:rsidRPr="001F02DD">
        <w:rPr>
          <w:rFonts w:cs="Arial"/>
        </w:rPr>
        <w:t>construyó</w:t>
      </w:r>
      <w:proofErr w:type="spellEnd"/>
      <w:r w:rsidRPr="001F02DD">
        <w:rPr>
          <w:rFonts w:cs="Arial"/>
        </w:rPr>
        <w:t xml:space="preserve"> </w:t>
      </w:r>
      <w:proofErr w:type="spellStart"/>
      <w:r w:rsidRPr="001F02DD">
        <w:rPr>
          <w:rFonts w:cs="Arial"/>
        </w:rPr>
        <w:t>sobre</w:t>
      </w:r>
      <w:proofErr w:type="spellEnd"/>
      <w:r w:rsidRPr="001F02DD">
        <w:rPr>
          <w:rFonts w:cs="Arial"/>
        </w:rPr>
        <w:t xml:space="preserve"> una </w:t>
      </w:r>
      <w:proofErr w:type="spellStart"/>
      <w:r w:rsidRPr="001F02DD">
        <w:rPr>
          <w:rFonts w:cs="Arial"/>
        </w:rPr>
        <w:t>arquitectura</w:t>
      </w:r>
      <w:proofErr w:type="spellEnd"/>
      <w:r w:rsidRPr="001F02DD">
        <w:rPr>
          <w:rFonts w:cs="Arial"/>
        </w:rPr>
        <w:t xml:space="preserve"> </w:t>
      </w:r>
      <w:proofErr w:type="spellStart"/>
      <w:r w:rsidRPr="001F02DD">
        <w:rPr>
          <w:rFonts w:cs="Arial"/>
        </w:rPr>
        <w:t>cliente-servidor</w:t>
      </w:r>
      <w:proofErr w:type="spellEnd"/>
      <w:r w:rsidRPr="001F02DD">
        <w:rPr>
          <w:rFonts w:cs="Arial"/>
        </w:rPr>
        <w:t xml:space="preserve"> </w:t>
      </w:r>
      <w:proofErr w:type="spellStart"/>
      <w:r w:rsidRPr="001F02DD">
        <w:rPr>
          <w:rFonts w:cs="Arial"/>
        </w:rPr>
        <w:t>desacoplada</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servidor</w:t>
      </w:r>
      <w:proofErr w:type="spellEnd"/>
      <w:r w:rsidRPr="001F02DD">
        <w:rPr>
          <w:rFonts w:cs="Arial"/>
        </w:rPr>
        <w:t xml:space="preserve"> </w:t>
      </w:r>
      <w:proofErr w:type="spellStart"/>
      <w:r w:rsidRPr="001F02DD">
        <w:rPr>
          <w:rFonts w:cs="Arial"/>
        </w:rPr>
        <w:t>implementa</w:t>
      </w:r>
      <w:proofErr w:type="spellEnd"/>
      <w:r w:rsidRPr="001F02DD">
        <w:rPr>
          <w:rFonts w:cs="Arial"/>
        </w:rPr>
        <w:t xml:space="preserve"> Clean Architecture </w:t>
      </w:r>
      <w:proofErr w:type="spellStart"/>
      <w:r w:rsidRPr="001F02DD">
        <w:rPr>
          <w:rFonts w:cs="Arial"/>
        </w:rPr>
        <w:t>sobre</w:t>
      </w:r>
      <w:proofErr w:type="spellEnd"/>
      <w:r w:rsidRPr="001F02DD">
        <w:rPr>
          <w:rFonts w:cs="Arial"/>
        </w:rPr>
        <w:t xml:space="preserve"> ASP.NET Core 8.0, </w:t>
      </w:r>
      <w:proofErr w:type="spellStart"/>
      <w:r w:rsidRPr="001F02DD">
        <w:rPr>
          <w:rFonts w:cs="Arial"/>
        </w:rPr>
        <w:t>el</w:t>
      </w:r>
      <w:proofErr w:type="spellEnd"/>
      <w:r w:rsidRPr="001F02DD">
        <w:rPr>
          <w:rFonts w:cs="Arial"/>
        </w:rPr>
        <w:t xml:space="preserve"> </w:t>
      </w:r>
      <w:proofErr w:type="spellStart"/>
      <w:r w:rsidRPr="001F02DD">
        <w:rPr>
          <w:rFonts w:cs="Arial"/>
        </w:rPr>
        <w:t>cliente</w:t>
      </w:r>
      <w:proofErr w:type="spellEnd"/>
      <w:r w:rsidRPr="001F02DD">
        <w:rPr>
          <w:rFonts w:cs="Arial"/>
        </w:rPr>
        <w:t xml:space="preserve"> es una </w:t>
      </w:r>
      <w:proofErr w:type="spellStart"/>
      <w:r w:rsidRPr="001F02DD">
        <w:rPr>
          <w:rFonts w:cs="Arial"/>
        </w:rPr>
        <w:t>aplicación</w:t>
      </w:r>
      <w:proofErr w:type="spellEnd"/>
      <w:r w:rsidRPr="001F02DD">
        <w:rPr>
          <w:rFonts w:cs="Arial"/>
        </w:rPr>
        <w:t xml:space="preserve"> de </w:t>
      </w:r>
      <w:proofErr w:type="spellStart"/>
      <w:r w:rsidRPr="001F02DD">
        <w:rPr>
          <w:rFonts w:cs="Arial"/>
        </w:rPr>
        <w:t>página</w:t>
      </w:r>
      <w:proofErr w:type="spellEnd"/>
      <w:r w:rsidRPr="001F02DD">
        <w:rPr>
          <w:rFonts w:cs="Arial"/>
        </w:rPr>
        <w:t xml:space="preserve"> </w:t>
      </w:r>
      <w:proofErr w:type="spellStart"/>
      <w:r w:rsidRPr="001F02DD">
        <w:rPr>
          <w:rFonts w:cs="Arial"/>
        </w:rPr>
        <w:t>única</w:t>
      </w:r>
      <w:proofErr w:type="spellEnd"/>
      <w:r w:rsidRPr="001F02DD">
        <w:rPr>
          <w:rFonts w:cs="Arial"/>
        </w:rPr>
        <w:t xml:space="preserve"> (SPA) </w:t>
      </w:r>
      <w:proofErr w:type="spellStart"/>
      <w:r w:rsidRPr="001F02DD">
        <w:rPr>
          <w:rFonts w:cs="Arial"/>
        </w:rPr>
        <w:t>desarrollada</w:t>
      </w:r>
      <w:proofErr w:type="spellEnd"/>
      <w:r w:rsidRPr="001F02DD">
        <w:rPr>
          <w:rFonts w:cs="Arial"/>
        </w:rPr>
        <w:t xml:space="preserve"> con React 19 y TypeScript, y la </w:t>
      </w:r>
      <w:proofErr w:type="spellStart"/>
      <w:r w:rsidRPr="001F02DD">
        <w:rPr>
          <w:rFonts w:cs="Arial"/>
        </w:rPr>
        <w:t>persistencia</w:t>
      </w:r>
      <w:proofErr w:type="spellEnd"/>
      <w:r w:rsidRPr="001F02DD">
        <w:rPr>
          <w:rFonts w:cs="Arial"/>
        </w:rPr>
        <w:t xml:space="preserve"> se </w:t>
      </w:r>
      <w:proofErr w:type="spellStart"/>
      <w:r w:rsidRPr="001F02DD">
        <w:rPr>
          <w:rFonts w:cs="Arial"/>
        </w:rPr>
        <w:t>resuelve</w:t>
      </w:r>
      <w:proofErr w:type="spellEnd"/>
      <w:r w:rsidRPr="001F02DD">
        <w:rPr>
          <w:rFonts w:cs="Arial"/>
        </w:rPr>
        <w:t xml:space="preserve"> </w:t>
      </w:r>
      <w:proofErr w:type="spellStart"/>
      <w:r w:rsidRPr="001F02DD">
        <w:rPr>
          <w:rFonts w:cs="Arial"/>
        </w:rPr>
        <w:t>en</w:t>
      </w:r>
      <w:proofErr w:type="spellEnd"/>
      <w:r w:rsidRPr="001F02DD">
        <w:rPr>
          <w:rFonts w:cs="Arial"/>
        </w:rPr>
        <w:t xml:space="preserve"> una base de </w:t>
      </w:r>
      <w:proofErr w:type="spellStart"/>
      <w:r w:rsidRPr="001F02DD">
        <w:rPr>
          <w:rFonts w:cs="Arial"/>
        </w:rPr>
        <w:t>datos</w:t>
      </w:r>
      <w:proofErr w:type="spellEnd"/>
      <w:r w:rsidRPr="001F02DD">
        <w:rPr>
          <w:rFonts w:cs="Arial"/>
        </w:rPr>
        <w:t xml:space="preserve"> </w:t>
      </w:r>
      <w:proofErr w:type="spellStart"/>
      <w:r w:rsidRPr="001F02DD">
        <w:rPr>
          <w:rFonts w:cs="Arial"/>
        </w:rPr>
        <w:t>relacional</w:t>
      </w:r>
      <w:proofErr w:type="spellEnd"/>
      <w:r w:rsidRPr="001F02DD">
        <w:rPr>
          <w:rFonts w:cs="Arial"/>
        </w:rPr>
        <w:t xml:space="preserve"> PostgreSQL [4], [9], [10].</w:t>
      </w:r>
    </w:p>
    <w:p w14:paraId="2ED9057D" w14:textId="2A070065" w:rsidR="00CC2DDC" w:rsidRPr="001F02DD" w:rsidRDefault="00C81E2A" w:rsidP="00C81E2A">
      <w:pPr>
        <w:rPr>
          <w:rFonts w:cs="Arial"/>
        </w:rPr>
      </w:pPr>
      <w:r w:rsidRPr="001F02DD">
        <w:rPr>
          <w:rFonts w:cs="Arial"/>
        </w:rPr>
        <w:t xml:space="preserve">Ambos </w:t>
      </w:r>
      <w:proofErr w:type="spellStart"/>
      <w:r w:rsidRPr="001F02DD">
        <w:rPr>
          <w:rFonts w:cs="Arial"/>
        </w:rPr>
        <w:t>componentes</w:t>
      </w:r>
      <w:proofErr w:type="spellEnd"/>
      <w:r w:rsidRPr="001F02DD">
        <w:rPr>
          <w:rFonts w:cs="Arial"/>
        </w:rPr>
        <w:t xml:space="preserve"> se </w:t>
      </w:r>
      <w:proofErr w:type="spellStart"/>
      <w:r w:rsidRPr="001F02DD">
        <w:rPr>
          <w:rFonts w:cs="Arial"/>
        </w:rPr>
        <w:t>comunican</w:t>
      </w:r>
      <w:proofErr w:type="spellEnd"/>
      <w:r w:rsidRPr="001F02DD">
        <w:rPr>
          <w:rFonts w:cs="Arial"/>
        </w:rPr>
        <w:t xml:space="preserve"> </w:t>
      </w:r>
      <w:proofErr w:type="spellStart"/>
      <w:r w:rsidRPr="001F02DD">
        <w:rPr>
          <w:rFonts w:cs="Arial"/>
        </w:rPr>
        <w:t>mediante</w:t>
      </w:r>
      <w:proofErr w:type="spellEnd"/>
      <w:r w:rsidRPr="001F02DD">
        <w:rPr>
          <w:rFonts w:cs="Arial"/>
        </w:rPr>
        <w:t xml:space="preserve"> una API REST </w:t>
      </w:r>
      <w:proofErr w:type="spellStart"/>
      <w:r w:rsidRPr="001F02DD">
        <w:rPr>
          <w:rFonts w:cs="Arial"/>
        </w:rPr>
        <w:t>sobre</w:t>
      </w:r>
      <w:proofErr w:type="spellEnd"/>
      <w:r w:rsidRPr="001F02DD">
        <w:rPr>
          <w:rFonts w:cs="Arial"/>
        </w:rPr>
        <w:t xml:space="preserve"> HTTPS, con </w:t>
      </w:r>
      <w:proofErr w:type="spellStart"/>
      <w:r w:rsidRPr="001F02DD">
        <w:rPr>
          <w:rFonts w:cs="Arial"/>
        </w:rPr>
        <w:t>intercambio</w:t>
      </w:r>
      <w:proofErr w:type="spellEnd"/>
      <w:r w:rsidRPr="001F02DD">
        <w:rPr>
          <w:rFonts w:cs="Arial"/>
        </w:rPr>
        <w:t xml:space="preserve"> de </w:t>
      </w:r>
      <w:proofErr w:type="spellStart"/>
      <w:r w:rsidRPr="001F02DD">
        <w:rPr>
          <w:rFonts w:cs="Arial"/>
        </w:rPr>
        <w:t>datos</w:t>
      </w:r>
      <w:proofErr w:type="spellEnd"/>
      <w:r w:rsidRPr="001F02DD">
        <w:rPr>
          <w:rFonts w:cs="Arial"/>
        </w:rPr>
        <w:t xml:space="preserve"> </w:t>
      </w:r>
      <w:proofErr w:type="spellStart"/>
      <w:r w:rsidRPr="001F02DD">
        <w:rPr>
          <w:rFonts w:cs="Arial"/>
        </w:rPr>
        <w:t>en</w:t>
      </w:r>
      <w:proofErr w:type="spellEnd"/>
      <w:r w:rsidRPr="001F02DD">
        <w:rPr>
          <w:rFonts w:cs="Arial"/>
        </w:rPr>
        <w:t xml:space="preserve"> </w:t>
      </w:r>
      <w:proofErr w:type="spellStart"/>
      <w:r w:rsidRPr="001F02DD">
        <w:rPr>
          <w:rFonts w:cs="Arial"/>
        </w:rPr>
        <w:t>formato</w:t>
      </w:r>
      <w:proofErr w:type="spellEnd"/>
      <w:r w:rsidRPr="001F02DD">
        <w:rPr>
          <w:rFonts w:cs="Arial"/>
        </w:rPr>
        <w:t xml:space="preserve"> JSON y </w:t>
      </w:r>
      <w:proofErr w:type="spellStart"/>
      <w:r w:rsidRPr="001F02DD">
        <w:rPr>
          <w:rFonts w:cs="Arial"/>
        </w:rPr>
        <w:t>autenticación</w:t>
      </w:r>
      <w:proofErr w:type="spellEnd"/>
      <w:r w:rsidRPr="001F02DD">
        <w:rPr>
          <w:rFonts w:cs="Arial"/>
        </w:rPr>
        <w:t xml:space="preserve"> sin </w:t>
      </w:r>
      <w:proofErr w:type="spellStart"/>
      <w:r w:rsidRPr="001F02DD">
        <w:rPr>
          <w:rFonts w:cs="Arial"/>
        </w:rPr>
        <w:t>estado</w:t>
      </w:r>
      <w:proofErr w:type="spellEnd"/>
      <w:r w:rsidRPr="001F02DD">
        <w:rPr>
          <w:rFonts w:cs="Arial"/>
        </w:rPr>
        <w:t xml:space="preserve"> </w:t>
      </w:r>
      <w:proofErr w:type="spellStart"/>
      <w:r w:rsidRPr="001F02DD">
        <w:rPr>
          <w:rFonts w:cs="Arial"/>
        </w:rPr>
        <w:t>mediante</w:t>
      </w:r>
      <w:proofErr w:type="spellEnd"/>
      <w:r w:rsidRPr="001F02DD">
        <w:rPr>
          <w:rFonts w:cs="Arial"/>
        </w:rPr>
        <w:t xml:space="preserve"> tokens JWT. </w:t>
      </w:r>
      <w:proofErr w:type="spellStart"/>
      <w:r w:rsidRPr="001F02DD">
        <w:rPr>
          <w:rFonts w:cs="Arial"/>
        </w:rPr>
        <w:t>Esta</w:t>
      </w:r>
      <w:proofErr w:type="spellEnd"/>
      <w:r w:rsidRPr="001F02DD">
        <w:rPr>
          <w:rFonts w:cs="Arial"/>
        </w:rPr>
        <w:t xml:space="preserve"> </w:t>
      </w:r>
      <w:proofErr w:type="spellStart"/>
      <w:r w:rsidRPr="001F02DD">
        <w:rPr>
          <w:rFonts w:cs="Arial"/>
        </w:rPr>
        <w:t>organización</w:t>
      </w:r>
      <w:proofErr w:type="spellEnd"/>
      <w:r w:rsidRPr="001F02DD">
        <w:rPr>
          <w:rFonts w:cs="Arial"/>
        </w:rPr>
        <w:t xml:space="preserve"> </w:t>
      </w:r>
      <w:proofErr w:type="spellStart"/>
      <w:r w:rsidRPr="001F02DD">
        <w:rPr>
          <w:rFonts w:cs="Arial"/>
        </w:rPr>
        <w:t>garantiza</w:t>
      </w:r>
      <w:proofErr w:type="spellEnd"/>
      <w:r w:rsidRPr="001F02DD">
        <w:rPr>
          <w:rFonts w:cs="Arial"/>
        </w:rPr>
        <w:t xml:space="preserve"> bajo </w:t>
      </w:r>
      <w:proofErr w:type="spellStart"/>
      <w:r w:rsidRPr="001F02DD">
        <w:rPr>
          <w:rFonts w:cs="Arial"/>
        </w:rPr>
        <w:t>acoplamiento</w:t>
      </w:r>
      <w:proofErr w:type="spellEnd"/>
      <w:r w:rsidRPr="001F02DD">
        <w:rPr>
          <w:rFonts w:cs="Arial"/>
        </w:rPr>
        <w:t xml:space="preserve">, </w:t>
      </w:r>
      <w:proofErr w:type="spellStart"/>
      <w:r w:rsidRPr="001F02DD">
        <w:rPr>
          <w:rFonts w:cs="Arial"/>
        </w:rPr>
        <w:t>facilita</w:t>
      </w:r>
      <w:proofErr w:type="spellEnd"/>
      <w:r w:rsidRPr="001F02DD">
        <w:rPr>
          <w:rFonts w:cs="Arial"/>
        </w:rPr>
        <w:t xml:space="preserve"> las </w:t>
      </w:r>
      <w:proofErr w:type="spellStart"/>
      <w:r w:rsidRPr="001F02DD">
        <w:rPr>
          <w:rFonts w:cs="Arial"/>
        </w:rPr>
        <w:t>pruebas</w:t>
      </w:r>
      <w:proofErr w:type="spellEnd"/>
      <w:r w:rsidRPr="001F02DD">
        <w:rPr>
          <w:rFonts w:cs="Arial"/>
        </w:rPr>
        <w:t xml:space="preserve"> </w:t>
      </w:r>
      <w:proofErr w:type="spellStart"/>
      <w:r w:rsidRPr="001F02DD">
        <w:rPr>
          <w:rFonts w:cs="Arial"/>
        </w:rPr>
        <w:t>automatizadas</w:t>
      </w:r>
      <w:proofErr w:type="spellEnd"/>
      <w:r w:rsidRPr="001F02DD">
        <w:rPr>
          <w:rFonts w:cs="Arial"/>
        </w:rPr>
        <w:t xml:space="preserve"> y </w:t>
      </w:r>
      <w:proofErr w:type="spellStart"/>
      <w:r w:rsidRPr="001F02DD">
        <w:rPr>
          <w:rFonts w:cs="Arial"/>
        </w:rPr>
        <w:t>permite</w:t>
      </w:r>
      <w:proofErr w:type="spellEnd"/>
      <w:r w:rsidRPr="001F02DD">
        <w:rPr>
          <w:rFonts w:cs="Arial"/>
        </w:rPr>
        <w:t xml:space="preserve"> la </w:t>
      </w:r>
      <w:proofErr w:type="spellStart"/>
      <w:r w:rsidRPr="001F02DD">
        <w:rPr>
          <w:rFonts w:cs="Arial"/>
        </w:rPr>
        <w:t>evolución</w:t>
      </w:r>
      <w:proofErr w:type="spellEnd"/>
      <w:r w:rsidRPr="001F02DD">
        <w:rPr>
          <w:rFonts w:cs="Arial"/>
        </w:rPr>
        <w:t xml:space="preserve"> </w:t>
      </w:r>
      <w:proofErr w:type="spellStart"/>
      <w:r w:rsidRPr="001F02DD">
        <w:rPr>
          <w:rFonts w:cs="Arial"/>
        </w:rPr>
        <w:t>futura</w:t>
      </w:r>
      <w:proofErr w:type="spellEnd"/>
      <w:r w:rsidRPr="001F02DD">
        <w:rPr>
          <w:rFonts w:cs="Arial"/>
        </w:rPr>
        <w:t xml:space="preserve"> del </w:t>
      </w:r>
      <w:proofErr w:type="spellStart"/>
      <w:r w:rsidRPr="001F02DD">
        <w:rPr>
          <w:rFonts w:cs="Arial"/>
        </w:rPr>
        <w:t>sistema</w:t>
      </w:r>
      <w:proofErr w:type="spellEnd"/>
      <w:r w:rsidRPr="001F02DD">
        <w:rPr>
          <w:rFonts w:cs="Arial"/>
        </w:rPr>
        <w:t xml:space="preserve"> [4], [9].</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61BAD74F" w14:textId="77777777">
        <w:trPr>
          <w:jc w:val="center"/>
        </w:trPr>
        <w:tc>
          <w:tcPr>
            <w:tcW w:w="9014" w:type="dxa"/>
            <w:shd w:val="clear" w:color="auto" w:fill="FBF9F7"/>
            <w:tcMar>
              <w:top w:w="260" w:type="dxa"/>
              <w:left w:w="200" w:type="dxa"/>
              <w:bottom w:w="260" w:type="dxa"/>
              <w:right w:w="200" w:type="dxa"/>
            </w:tcMar>
          </w:tcPr>
          <w:p w14:paraId="56B46606" w14:textId="77777777" w:rsidR="00CC2DDC" w:rsidRPr="001F02DD" w:rsidRDefault="006E443C">
            <w:pPr>
              <w:spacing w:after="80"/>
              <w:jc w:val="center"/>
              <w:rPr>
                <w:rFonts w:cs="Arial"/>
              </w:rPr>
            </w:pPr>
            <w:proofErr w:type="gramStart"/>
            <w:r w:rsidRPr="001F02DD">
              <w:rPr>
                <w:rFonts w:ascii="Segoe UI Emoji" w:hAnsi="Segoe UI Emoji" w:cs="Segoe UI Emoji"/>
                <w:b/>
                <w:color w:val="3A2211"/>
                <w:sz w:val="20"/>
              </w:rPr>
              <w:t>📷</w:t>
            </w:r>
            <w:r w:rsidRPr="001F02DD">
              <w:rPr>
                <w:rFonts w:cs="Arial"/>
                <w:b/>
                <w:color w:val="3A2211"/>
                <w:sz w:val="20"/>
              </w:rPr>
              <w:t xml:space="preserve">  [</w:t>
            </w:r>
            <w:proofErr w:type="gramEnd"/>
            <w:r w:rsidRPr="001F02DD">
              <w:rPr>
                <w:rFonts w:cs="Arial"/>
                <w:b/>
                <w:color w:val="3A2211"/>
                <w:sz w:val="20"/>
              </w:rPr>
              <w:t>ÁREA DESIGNADA PARA PEGAR LA CAPTURA DE PANTALLA]</w:t>
            </w:r>
            <w:r w:rsidRPr="001F02DD">
              <w:rPr>
                <w:rFonts w:cs="Arial"/>
                <w:b/>
                <w:color w:val="3A2211"/>
                <w:sz w:val="20"/>
              </w:rPr>
              <w:br/>
            </w:r>
            <w:r w:rsidRPr="001F02DD">
              <w:rPr>
                <w:rFonts w:cs="Arial"/>
                <w:i/>
                <w:color w:val="7C6F66"/>
                <w:sz w:val="19"/>
              </w:rPr>
              <w:t>Referencia visual requerida: Diagrama de arquitectura global cliente-servidor desacoplada de GirasolesRes</w:t>
            </w:r>
          </w:p>
        </w:tc>
      </w:tr>
    </w:tbl>
    <w:p w14:paraId="57E2D773" w14:textId="0133E4BD" w:rsidR="00CC2DDC" w:rsidRPr="001F02DD" w:rsidRDefault="006E443C">
      <w:pPr>
        <w:spacing w:before="80" w:after="240"/>
        <w:jc w:val="center"/>
        <w:rPr>
          <w:rFonts w:cs="Arial"/>
        </w:rPr>
      </w:pPr>
      <w:r w:rsidRPr="001F02DD">
        <w:rPr>
          <w:rFonts w:cs="Arial"/>
          <w:color w:val="3A2211"/>
          <w:sz w:val="19"/>
        </w:rPr>
        <w:t xml:space="preserve">Fig. 3.1. </w:t>
      </w:r>
      <w:proofErr w:type="spellStart"/>
      <w:r w:rsidR="00C81E2A" w:rsidRPr="001F02DD">
        <w:rPr>
          <w:rFonts w:cs="Arial"/>
          <w:color w:val="3A2211"/>
          <w:sz w:val="19"/>
        </w:rPr>
        <w:t>Arquitectura</w:t>
      </w:r>
      <w:proofErr w:type="spellEnd"/>
      <w:r w:rsidR="00C81E2A" w:rsidRPr="001F02DD">
        <w:rPr>
          <w:rFonts w:cs="Arial"/>
          <w:color w:val="3A2211"/>
          <w:sz w:val="19"/>
        </w:rPr>
        <w:t xml:space="preserve"> general del </w:t>
      </w:r>
      <w:proofErr w:type="spellStart"/>
      <w:r w:rsidR="00C81E2A" w:rsidRPr="001F02DD">
        <w:rPr>
          <w:rFonts w:cs="Arial"/>
          <w:color w:val="3A2211"/>
          <w:sz w:val="19"/>
        </w:rPr>
        <w:t>sistema</w:t>
      </w:r>
      <w:proofErr w:type="spellEnd"/>
      <w:r w:rsidR="00C81E2A" w:rsidRPr="001F02DD">
        <w:rPr>
          <w:rFonts w:cs="Arial"/>
          <w:color w:val="3A2211"/>
          <w:sz w:val="19"/>
        </w:rPr>
        <w:t xml:space="preserve"> </w:t>
      </w:r>
      <w:proofErr w:type="spellStart"/>
      <w:r w:rsidR="00C81E2A" w:rsidRPr="001F02DD">
        <w:rPr>
          <w:rFonts w:cs="Arial"/>
          <w:color w:val="3A2211"/>
          <w:sz w:val="19"/>
        </w:rPr>
        <w:t>GirasolesRes</w:t>
      </w:r>
      <w:proofErr w:type="spellEnd"/>
      <w:r w:rsidR="00C81E2A" w:rsidRPr="001F02DD">
        <w:rPr>
          <w:rFonts w:cs="Arial"/>
          <w:color w:val="3A2211"/>
          <w:sz w:val="19"/>
        </w:rPr>
        <w:t xml:space="preserve">: frontend, backend (Clean Architecture) y base de </w:t>
      </w:r>
      <w:proofErr w:type="spellStart"/>
      <w:r w:rsidR="00C81E2A" w:rsidRPr="001F02DD">
        <w:rPr>
          <w:rFonts w:cs="Arial"/>
          <w:color w:val="3A2211"/>
          <w:sz w:val="19"/>
        </w:rPr>
        <w:t>datos</w:t>
      </w:r>
      <w:proofErr w:type="spellEnd"/>
      <w:r w:rsidR="00C81E2A" w:rsidRPr="001F02DD">
        <w:rPr>
          <w:rFonts w:cs="Arial"/>
          <w:color w:val="3A2211"/>
          <w:sz w:val="19"/>
        </w:rPr>
        <w:t>.</w:t>
      </w:r>
    </w:p>
    <w:p w14:paraId="34704A3E" w14:textId="77777777" w:rsidR="00CC2DDC" w:rsidRPr="001F02DD" w:rsidRDefault="006E443C" w:rsidP="005F4E7E">
      <w:pPr>
        <w:pStyle w:val="Ttulo2"/>
        <w:rPr>
          <w:rFonts w:cs="Arial"/>
        </w:rPr>
      </w:pPr>
      <w:bookmarkStart w:id="12" w:name="_Toc243391316"/>
      <w:r w:rsidRPr="001F02DD">
        <w:rPr>
          <w:rFonts w:cs="Arial"/>
        </w:rPr>
        <w:t>3.1 Backend – Clean Architecture</w:t>
      </w:r>
      <w:bookmarkEnd w:id="12"/>
    </w:p>
    <w:p w14:paraId="3A8465C6" w14:textId="4C24A227" w:rsidR="00C81E2A" w:rsidRPr="001F02DD" w:rsidRDefault="00C81E2A" w:rsidP="00C81E2A">
      <w:pPr>
        <w:rPr>
          <w:rFonts w:cs="Arial"/>
        </w:rPr>
      </w:pPr>
      <w:r w:rsidRPr="001F02DD">
        <w:rPr>
          <w:rFonts w:cs="Arial"/>
          <w:b/>
          <w:bCs/>
        </w:rPr>
        <w:t>Clean Architecture</w:t>
      </w:r>
      <w:r w:rsidRPr="001F02DD">
        <w:rPr>
          <w:rFonts w:cs="Arial"/>
        </w:rPr>
        <w:t xml:space="preserve">, </w:t>
      </w:r>
      <w:proofErr w:type="spellStart"/>
      <w:r w:rsidRPr="001F02DD">
        <w:rPr>
          <w:rFonts w:cs="Arial"/>
        </w:rPr>
        <w:t>propuesta</w:t>
      </w:r>
      <w:proofErr w:type="spellEnd"/>
      <w:r w:rsidRPr="001F02DD">
        <w:rPr>
          <w:rFonts w:cs="Arial"/>
        </w:rPr>
        <w:t xml:space="preserve"> por Robert C. Martin, </w:t>
      </w:r>
      <w:proofErr w:type="spellStart"/>
      <w:r w:rsidRPr="001F02DD">
        <w:rPr>
          <w:rFonts w:cs="Arial"/>
        </w:rPr>
        <w:t>organiza</w:t>
      </w:r>
      <w:proofErr w:type="spellEnd"/>
      <w:r w:rsidRPr="001F02DD">
        <w:rPr>
          <w:rFonts w:cs="Arial"/>
        </w:rPr>
        <w:t xml:space="preserve"> </w:t>
      </w:r>
      <w:proofErr w:type="spellStart"/>
      <w:r w:rsidRPr="001F02DD">
        <w:rPr>
          <w:rFonts w:cs="Arial"/>
        </w:rPr>
        <w:t>el</w:t>
      </w:r>
      <w:proofErr w:type="spellEnd"/>
      <w:r w:rsidRPr="001F02DD">
        <w:rPr>
          <w:rFonts w:cs="Arial"/>
        </w:rPr>
        <w:t xml:space="preserve"> software </w:t>
      </w:r>
      <w:proofErr w:type="spellStart"/>
      <w:r w:rsidRPr="001F02DD">
        <w:rPr>
          <w:rFonts w:cs="Arial"/>
        </w:rPr>
        <w:t>en</w:t>
      </w:r>
      <w:proofErr w:type="spellEnd"/>
      <w:r w:rsidRPr="001F02DD">
        <w:rPr>
          <w:rFonts w:cs="Arial"/>
        </w:rPr>
        <w:t xml:space="preserve"> </w:t>
      </w:r>
      <w:proofErr w:type="spellStart"/>
      <w:r w:rsidRPr="001F02DD">
        <w:rPr>
          <w:rFonts w:cs="Arial"/>
        </w:rPr>
        <w:t>capas</w:t>
      </w:r>
      <w:proofErr w:type="spellEnd"/>
      <w:r w:rsidRPr="001F02DD">
        <w:rPr>
          <w:rFonts w:cs="Arial"/>
        </w:rPr>
        <w:t xml:space="preserve"> </w:t>
      </w:r>
      <w:proofErr w:type="spellStart"/>
      <w:r w:rsidRPr="001F02DD">
        <w:rPr>
          <w:rFonts w:cs="Arial"/>
        </w:rPr>
        <w:t>independientes</w:t>
      </w:r>
      <w:proofErr w:type="spellEnd"/>
      <w:r w:rsidRPr="001F02DD">
        <w:rPr>
          <w:rFonts w:cs="Arial"/>
        </w:rPr>
        <w:t xml:space="preserve"> </w:t>
      </w:r>
      <w:proofErr w:type="spellStart"/>
      <w:r w:rsidRPr="001F02DD">
        <w:rPr>
          <w:rFonts w:cs="Arial"/>
        </w:rPr>
        <w:t>donde</w:t>
      </w:r>
      <w:proofErr w:type="spellEnd"/>
      <w:r w:rsidRPr="001F02DD">
        <w:rPr>
          <w:rFonts w:cs="Arial"/>
        </w:rPr>
        <w:t xml:space="preserve"> las </w:t>
      </w:r>
      <w:proofErr w:type="spellStart"/>
      <w:r w:rsidRPr="001F02DD">
        <w:rPr>
          <w:rFonts w:cs="Arial"/>
        </w:rPr>
        <w:t>reglas</w:t>
      </w:r>
      <w:proofErr w:type="spellEnd"/>
      <w:r w:rsidRPr="001F02DD">
        <w:rPr>
          <w:rFonts w:cs="Arial"/>
        </w:rPr>
        <w:t xml:space="preserve"> del </w:t>
      </w:r>
      <w:proofErr w:type="spellStart"/>
      <w:r w:rsidRPr="001F02DD">
        <w:rPr>
          <w:rFonts w:cs="Arial"/>
        </w:rPr>
        <w:t>negocio</w:t>
      </w:r>
      <w:proofErr w:type="spellEnd"/>
      <w:r w:rsidRPr="001F02DD">
        <w:rPr>
          <w:rFonts w:cs="Arial"/>
        </w:rPr>
        <w:t xml:space="preserve"> se </w:t>
      </w:r>
      <w:proofErr w:type="spellStart"/>
      <w:r w:rsidRPr="001F02DD">
        <w:rPr>
          <w:rFonts w:cs="Arial"/>
        </w:rPr>
        <w:t>ubican</w:t>
      </w:r>
      <w:proofErr w:type="spellEnd"/>
      <w:r w:rsidRPr="001F02DD">
        <w:rPr>
          <w:rFonts w:cs="Arial"/>
        </w:rPr>
        <w:t xml:space="preserve"> </w:t>
      </w:r>
      <w:proofErr w:type="spellStart"/>
      <w:r w:rsidRPr="001F02DD">
        <w:rPr>
          <w:rFonts w:cs="Arial"/>
        </w:rPr>
        <w:t>en</w:t>
      </w:r>
      <w:proofErr w:type="spellEnd"/>
      <w:r w:rsidRPr="001F02DD">
        <w:rPr>
          <w:rFonts w:cs="Arial"/>
        </w:rPr>
        <w:t xml:space="preserve"> </w:t>
      </w:r>
      <w:proofErr w:type="spellStart"/>
      <w:r w:rsidRPr="001F02DD">
        <w:rPr>
          <w:rFonts w:cs="Arial"/>
        </w:rPr>
        <w:t>el</w:t>
      </w:r>
      <w:proofErr w:type="spellEnd"/>
      <w:r w:rsidRPr="001F02DD">
        <w:rPr>
          <w:rFonts w:cs="Arial"/>
        </w:rPr>
        <w:t xml:space="preserve"> </w:t>
      </w:r>
      <w:proofErr w:type="spellStart"/>
      <w:r w:rsidRPr="001F02DD">
        <w:rPr>
          <w:rFonts w:cs="Arial"/>
        </w:rPr>
        <w:t>núcleo</w:t>
      </w:r>
      <w:proofErr w:type="spellEnd"/>
      <w:r w:rsidRPr="001F02DD">
        <w:rPr>
          <w:rFonts w:cs="Arial"/>
        </w:rPr>
        <w:t xml:space="preserve"> y las </w:t>
      </w:r>
      <w:proofErr w:type="spellStart"/>
      <w:r w:rsidRPr="001F02DD">
        <w:rPr>
          <w:rFonts w:cs="Arial"/>
        </w:rPr>
        <w:t>dependencias</w:t>
      </w:r>
      <w:proofErr w:type="spellEnd"/>
      <w:r w:rsidRPr="001F02DD">
        <w:rPr>
          <w:rFonts w:cs="Arial"/>
        </w:rPr>
        <w:t xml:space="preserve"> del </w:t>
      </w:r>
      <w:proofErr w:type="spellStart"/>
      <w:r w:rsidRPr="001F02DD">
        <w:rPr>
          <w:rFonts w:cs="Arial"/>
        </w:rPr>
        <w:t>código</w:t>
      </w:r>
      <w:proofErr w:type="spellEnd"/>
      <w:r w:rsidRPr="001F02DD">
        <w:rPr>
          <w:rFonts w:cs="Arial"/>
        </w:rPr>
        <w:t xml:space="preserve"> </w:t>
      </w:r>
      <w:proofErr w:type="spellStart"/>
      <w:r w:rsidRPr="001F02DD">
        <w:rPr>
          <w:rFonts w:cs="Arial"/>
        </w:rPr>
        <w:t>fuente</w:t>
      </w:r>
      <w:proofErr w:type="spellEnd"/>
      <w:r w:rsidRPr="001F02DD">
        <w:rPr>
          <w:rFonts w:cs="Arial"/>
        </w:rPr>
        <w:t xml:space="preserve"> </w:t>
      </w:r>
      <w:proofErr w:type="spellStart"/>
      <w:r w:rsidRPr="001F02DD">
        <w:rPr>
          <w:rFonts w:cs="Arial"/>
        </w:rPr>
        <w:t>siempre</w:t>
      </w:r>
      <w:proofErr w:type="spellEnd"/>
      <w:r w:rsidRPr="001F02DD">
        <w:rPr>
          <w:rFonts w:cs="Arial"/>
        </w:rPr>
        <w:t xml:space="preserve"> </w:t>
      </w:r>
      <w:proofErr w:type="spellStart"/>
      <w:r w:rsidRPr="001F02DD">
        <w:rPr>
          <w:rFonts w:cs="Arial"/>
        </w:rPr>
        <w:t>apuntan</w:t>
      </w:r>
      <w:proofErr w:type="spellEnd"/>
      <w:r w:rsidRPr="001F02DD">
        <w:rPr>
          <w:rFonts w:cs="Arial"/>
        </w:rPr>
        <w:t xml:space="preserve"> </w:t>
      </w:r>
      <w:proofErr w:type="spellStart"/>
      <w:r w:rsidRPr="001F02DD">
        <w:rPr>
          <w:rFonts w:cs="Arial"/>
        </w:rPr>
        <w:t>hacia</w:t>
      </w:r>
      <w:proofErr w:type="spellEnd"/>
      <w:r w:rsidRPr="001F02DD">
        <w:rPr>
          <w:rFonts w:cs="Arial"/>
        </w:rPr>
        <w:t xml:space="preserve"> </w:t>
      </w:r>
      <w:proofErr w:type="spellStart"/>
      <w:r w:rsidRPr="001F02DD">
        <w:rPr>
          <w:rFonts w:cs="Arial"/>
        </w:rPr>
        <w:t>adentro</w:t>
      </w:r>
      <w:proofErr w:type="spellEnd"/>
      <w:r w:rsidRPr="001F02DD">
        <w:rPr>
          <w:rFonts w:cs="Arial"/>
        </w:rPr>
        <w:t xml:space="preserve"> (</w:t>
      </w:r>
      <w:proofErr w:type="spellStart"/>
      <w:r w:rsidRPr="001F02DD">
        <w:rPr>
          <w:rFonts w:cs="Arial"/>
        </w:rPr>
        <w:t>Regla</w:t>
      </w:r>
      <w:proofErr w:type="spellEnd"/>
      <w:r w:rsidRPr="001F02DD">
        <w:rPr>
          <w:rFonts w:cs="Arial"/>
        </w:rPr>
        <w:t xml:space="preserve"> de </w:t>
      </w:r>
      <w:proofErr w:type="spellStart"/>
      <w:r w:rsidRPr="001F02DD">
        <w:rPr>
          <w:rFonts w:cs="Arial"/>
        </w:rPr>
        <w:t>Dependencia</w:t>
      </w:r>
      <w:proofErr w:type="spellEnd"/>
      <w:r w:rsidRPr="001F02DD">
        <w:rPr>
          <w:rFonts w:cs="Arial"/>
        </w:rPr>
        <w:t xml:space="preserve">) [4], [5]. </w:t>
      </w:r>
      <w:proofErr w:type="spellStart"/>
      <w:r w:rsidRPr="001F02DD">
        <w:rPr>
          <w:rFonts w:cs="Arial"/>
        </w:rPr>
        <w:t>Su</w:t>
      </w:r>
      <w:proofErr w:type="spellEnd"/>
      <w:r w:rsidRPr="001F02DD">
        <w:rPr>
          <w:rFonts w:cs="Arial"/>
        </w:rPr>
        <w:t xml:space="preserve"> </w:t>
      </w:r>
      <w:proofErr w:type="spellStart"/>
      <w:r w:rsidRPr="001F02DD">
        <w:rPr>
          <w:rFonts w:cs="Arial"/>
        </w:rPr>
        <w:t>objetivo</w:t>
      </w:r>
      <w:proofErr w:type="spellEnd"/>
      <w:r w:rsidRPr="001F02DD">
        <w:rPr>
          <w:rFonts w:cs="Arial"/>
        </w:rPr>
        <w:t xml:space="preserve"> es </w:t>
      </w:r>
      <w:proofErr w:type="spellStart"/>
      <w:r w:rsidRPr="001F02DD">
        <w:rPr>
          <w:rFonts w:cs="Arial"/>
        </w:rPr>
        <w:t>lograr</w:t>
      </w:r>
      <w:proofErr w:type="spellEnd"/>
      <w:r w:rsidRPr="001F02DD">
        <w:rPr>
          <w:rFonts w:cs="Arial"/>
        </w:rPr>
        <w:t xml:space="preserve"> un </w:t>
      </w:r>
      <w:proofErr w:type="spellStart"/>
      <w:r w:rsidRPr="001F02DD">
        <w:rPr>
          <w:rFonts w:cs="Arial"/>
        </w:rPr>
        <w:t>sistema</w:t>
      </w:r>
      <w:proofErr w:type="spellEnd"/>
      <w:r w:rsidRPr="001F02DD">
        <w:rPr>
          <w:rFonts w:cs="Arial"/>
        </w:rPr>
        <w:t xml:space="preserve"> modular, </w:t>
      </w:r>
      <w:proofErr w:type="spellStart"/>
      <w:r w:rsidRPr="001F02DD">
        <w:rPr>
          <w:rFonts w:cs="Arial"/>
        </w:rPr>
        <w:t>mantenible</w:t>
      </w:r>
      <w:proofErr w:type="spellEnd"/>
      <w:r w:rsidRPr="001F02DD">
        <w:rPr>
          <w:rFonts w:cs="Arial"/>
        </w:rPr>
        <w:t xml:space="preserve"> y </w:t>
      </w:r>
      <w:proofErr w:type="spellStart"/>
      <w:r w:rsidRPr="001F02DD">
        <w:rPr>
          <w:rFonts w:cs="Arial"/>
        </w:rPr>
        <w:t>escalable</w:t>
      </w:r>
      <w:proofErr w:type="spellEnd"/>
      <w:r w:rsidRPr="001F02DD">
        <w:rPr>
          <w:rFonts w:cs="Arial"/>
        </w:rPr>
        <w:t xml:space="preserve">, </w:t>
      </w:r>
      <w:proofErr w:type="spellStart"/>
      <w:r w:rsidRPr="001F02DD">
        <w:rPr>
          <w:rFonts w:cs="Arial"/>
        </w:rPr>
        <w:t>aislado</w:t>
      </w:r>
      <w:proofErr w:type="spellEnd"/>
      <w:r w:rsidRPr="001F02DD">
        <w:rPr>
          <w:rFonts w:cs="Arial"/>
        </w:rPr>
        <w:t xml:space="preserve"> de frameworks y bases de </w:t>
      </w:r>
      <w:proofErr w:type="spellStart"/>
      <w:r w:rsidRPr="001F02DD">
        <w:rPr>
          <w:rFonts w:cs="Arial"/>
        </w:rPr>
        <w:t>datos</w:t>
      </w:r>
      <w:proofErr w:type="spellEnd"/>
      <w:r w:rsidRPr="001F02DD">
        <w:rPr>
          <w:rFonts w:cs="Arial"/>
        </w:rPr>
        <w:t>.</w:t>
      </w:r>
    </w:p>
    <w:p w14:paraId="0441223E" w14:textId="77777777" w:rsidR="00C81E2A" w:rsidRPr="001F02DD" w:rsidRDefault="00C81E2A" w:rsidP="00C81E2A">
      <w:pPr>
        <w:rPr>
          <w:rFonts w:cs="Arial"/>
          <w:b/>
          <w:bCs/>
        </w:rPr>
      </w:pPr>
      <w:proofErr w:type="spellStart"/>
      <w:r w:rsidRPr="001F02DD">
        <w:rPr>
          <w:rFonts w:cs="Arial"/>
          <w:b/>
          <w:bCs/>
        </w:rPr>
        <w:t>Beneficios</w:t>
      </w:r>
      <w:proofErr w:type="spellEnd"/>
      <w:r w:rsidRPr="001F02DD">
        <w:rPr>
          <w:rFonts w:cs="Arial"/>
          <w:b/>
          <w:bCs/>
        </w:rPr>
        <w:t xml:space="preserve"> </w:t>
      </w:r>
      <w:proofErr w:type="spellStart"/>
      <w:r w:rsidRPr="001F02DD">
        <w:rPr>
          <w:rFonts w:cs="Arial"/>
          <w:b/>
          <w:bCs/>
        </w:rPr>
        <w:t>aplicados</w:t>
      </w:r>
      <w:proofErr w:type="spellEnd"/>
      <w:r w:rsidRPr="001F02DD">
        <w:rPr>
          <w:rFonts w:cs="Arial"/>
          <w:b/>
          <w:bCs/>
        </w:rPr>
        <w:t xml:space="preserve"> al </w:t>
      </w:r>
      <w:proofErr w:type="spellStart"/>
      <w:r w:rsidRPr="001F02DD">
        <w:rPr>
          <w:rFonts w:cs="Arial"/>
          <w:b/>
          <w:bCs/>
        </w:rPr>
        <w:t>restaurante</w:t>
      </w:r>
      <w:proofErr w:type="spellEnd"/>
    </w:p>
    <w:p w14:paraId="51CB58AC" w14:textId="6BF22CF4" w:rsidR="00C81E2A" w:rsidRPr="001F02DD" w:rsidRDefault="00C81E2A" w:rsidP="00C81E2A">
      <w:pPr>
        <w:pStyle w:val="Prrafodelista"/>
        <w:numPr>
          <w:ilvl w:val="0"/>
          <w:numId w:val="23"/>
        </w:numPr>
        <w:rPr>
          <w:rFonts w:cs="Arial"/>
        </w:rPr>
      </w:pPr>
      <w:proofErr w:type="spellStart"/>
      <w:r w:rsidRPr="001F02DD">
        <w:rPr>
          <w:rFonts w:cs="Arial"/>
          <w:b/>
          <w:bCs/>
        </w:rPr>
        <w:t>Independencia</w:t>
      </w:r>
      <w:proofErr w:type="spellEnd"/>
      <w:r w:rsidRPr="001F02DD">
        <w:rPr>
          <w:rFonts w:cs="Arial"/>
          <w:b/>
          <w:bCs/>
        </w:rPr>
        <w:t xml:space="preserve"> </w:t>
      </w:r>
      <w:proofErr w:type="spellStart"/>
      <w:r w:rsidRPr="001F02DD">
        <w:rPr>
          <w:rFonts w:cs="Arial"/>
          <w:b/>
          <w:bCs/>
        </w:rPr>
        <w:t>tecnológica</w:t>
      </w:r>
      <w:proofErr w:type="spellEnd"/>
      <w:r w:rsidRPr="001F02DD">
        <w:rPr>
          <w:rFonts w:cs="Arial"/>
          <w:b/>
          <w:bCs/>
        </w:rPr>
        <w:t>:</w:t>
      </w:r>
      <w:r w:rsidRPr="001F02DD">
        <w:rPr>
          <w:rFonts w:cs="Arial"/>
        </w:rPr>
        <w:t xml:space="preserve"> las </w:t>
      </w:r>
      <w:proofErr w:type="spellStart"/>
      <w:r w:rsidRPr="001F02DD">
        <w:rPr>
          <w:rFonts w:cs="Arial"/>
        </w:rPr>
        <w:t>reglas</w:t>
      </w:r>
      <w:proofErr w:type="spellEnd"/>
      <w:r w:rsidRPr="001F02DD">
        <w:rPr>
          <w:rFonts w:cs="Arial"/>
        </w:rPr>
        <w:t xml:space="preserve"> de </w:t>
      </w:r>
      <w:proofErr w:type="spellStart"/>
      <w:r w:rsidRPr="001F02DD">
        <w:rPr>
          <w:rFonts w:cs="Arial"/>
        </w:rPr>
        <w:t>menús</w:t>
      </w:r>
      <w:proofErr w:type="spellEnd"/>
      <w:r w:rsidRPr="001F02DD">
        <w:rPr>
          <w:rFonts w:cs="Arial"/>
        </w:rPr>
        <w:t xml:space="preserve"> </w:t>
      </w:r>
      <w:proofErr w:type="spellStart"/>
      <w:r w:rsidRPr="001F02DD">
        <w:rPr>
          <w:rFonts w:cs="Arial"/>
        </w:rPr>
        <w:t>completos</w:t>
      </w:r>
      <w:proofErr w:type="spellEnd"/>
      <w:r w:rsidRPr="001F02DD">
        <w:rPr>
          <w:rFonts w:cs="Arial"/>
        </w:rPr>
        <w:t xml:space="preserve">, </w:t>
      </w:r>
      <w:proofErr w:type="spellStart"/>
      <w:r w:rsidRPr="001F02DD">
        <w:rPr>
          <w:rFonts w:cs="Arial"/>
        </w:rPr>
        <w:t>importes</w:t>
      </w:r>
      <w:proofErr w:type="spellEnd"/>
      <w:r w:rsidRPr="001F02DD">
        <w:rPr>
          <w:rFonts w:cs="Arial"/>
        </w:rPr>
        <w:t xml:space="preserve"> y </w:t>
      </w:r>
      <w:proofErr w:type="spellStart"/>
      <w:r w:rsidRPr="001F02DD">
        <w:rPr>
          <w:rFonts w:cs="Arial"/>
        </w:rPr>
        <w:t>cobros</w:t>
      </w:r>
      <w:proofErr w:type="spellEnd"/>
      <w:r w:rsidRPr="001F02DD">
        <w:rPr>
          <w:rFonts w:cs="Arial"/>
        </w:rPr>
        <w:t xml:space="preserve"> no </w:t>
      </w:r>
      <w:proofErr w:type="spellStart"/>
      <w:r w:rsidRPr="001F02DD">
        <w:rPr>
          <w:rFonts w:cs="Arial"/>
        </w:rPr>
        <w:t>dependen</w:t>
      </w:r>
      <w:proofErr w:type="spellEnd"/>
      <w:r w:rsidRPr="001F02DD">
        <w:rPr>
          <w:rFonts w:cs="Arial"/>
        </w:rPr>
        <w:t xml:space="preserve"> de ASP.NET Core </w:t>
      </w:r>
      <w:proofErr w:type="spellStart"/>
      <w:r w:rsidRPr="001F02DD">
        <w:rPr>
          <w:rFonts w:cs="Arial"/>
        </w:rPr>
        <w:t>ni</w:t>
      </w:r>
      <w:proofErr w:type="spellEnd"/>
      <w:r w:rsidRPr="001F02DD">
        <w:rPr>
          <w:rFonts w:cs="Arial"/>
        </w:rPr>
        <w:t xml:space="preserve"> de PostgreSQL [4].</w:t>
      </w:r>
    </w:p>
    <w:p w14:paraId="0115A883" w14:textId="35C4DC83" w:rsidR="00C81E2A" w:rsidRPr="001F02DD" w:rsidRDefault="00C81E2A" w:rsidP="00C81E2A">
      <w:pPr>
        <w:pStyle w:val="Prrafodelista"/>
        <w:numPr>
          <w:ilvl w:val="0"/>
          <w:numId w:val="23"/>
        </w:numPr>
        <w:rPr>
          <w:rFonts w:cs="Arial"/>
        </w:rPr>
      </w:pPr>
      <w:proofErr w:type="spellStart"/>
      <w:r w:rsidRPr="001F02DD">
        <w:rPr>
          <w:rFonts w:cs="Arial"/>
          <w:b/>
          <w:bCs/>
        </w:rPr>
        <w:t>Facilidad</w:t>
      </w:r>
      <w:proofErr w:type="spellEnd"/>
      <w:r w:rsidRPr="001F02DD">
        <w:rPr>
          <w:rFonts w:cs="Arial"/>
          <w:b/>
          <w:bCs/>
        </w:rPr>
        <w:t xml:space="preserve"> de </w:t>
      </w:r>
      <w:proofErr w:type="spellStart"/>
      <w:r w:rsidRPr="001F02DD">
        <w:rPr>
          <w:rFonts w:cs="Arial"/>
          <w:b/>
          <w:bCs/>
        </w:rPr>
        <w:t>pruebas</w:t>
      </w:r>
      <w:proofErr w:type="spellEnd"/>
      <w:r w:rsidRPr="001F02DD">
        <w:rPr>
          <w:rFonts w:cs="Arial"/>
          <w:b/>
          <w:bCs/>
        </w:rPr>
        <w:t>:</w:t>
      </w:r>
      <w:r w:rsidRPr="001F02DD">
        <w:rPr>
          <w:rFonts w:cs="Arial"/>
        </w:rPr>
        <w:t xml:space="preserve"> los </w:t>
      </w:r>
      <w:proofErr w:type="spellStart"/>
      <w:r w:rsidRPr="001F02DD">
        <w:rPr>
          <w:rFonts w:cs="Arial"/>
        </w:rPr>
        <w:t>casos</w:t>
      </w:r>
      <w:proofErr w:type="spellEnd"/>
      <w:r w:rsidRPr="001F02DD">
        <w:rPr>
          <w:rFonts w:cs="Arial"/>
        </w:rPr>
        <w:t xml:space="preserve"> de </w:t>
      </w:r>
      <w:proofErr w:type="spellStart"/>
      <w:r w:rsidRPr="001F02DD">
        <w:rPr>
          <w:rFonts w:cs="Arial"/>
        </w:rPr>
        <w:t>uso</w:t>
      </w:r>
      <w:proofErr w:type="spellEnd"/>
      <w:r w:rsidRPr="001F02DD">
        <w:rPr>
          <w:rFonts w:cs="Arial"/>
        </w:rPr>
        <w:t xml:space="preserve"> se </w:t>
      </w:r>
      <w:proofErr w:type="spellStart"/>
      <w:r w:rsidRPr="001F02DD">
        <w:rPr>
          <w:rFonts w:cs="Arial"/>
        </w:rPr>
        <w:t>prueban</w:t>
      </w:r>
      <w:proofErr w:type="spellEnd"/>
      <w:r w:rsidRPr="001F02DD">
        <w:rPr>
          <w:rFonts w:cs="Arial"/>
        </w:rPr>
        <w:t xml:space="preserve"> con </w:t>
      </w:r>
      <w:proofErr w:type="spellStart"/>
      <w:r w:rsidRPr="001F02DD">
        <w:rPr>
          <w:rFonts w:cs="Arial"/>
        </w:rPr>
        <w:t>objetos</w:t>
      </w:r>
      <w:proofErr w:type="spellEnd"/>
      <w:r w:rsidRPr="001F02DD">
        <w:rPr>
          <w:rFonts w:cs="Arial"/>
        </w:rPr>
        <w:t xml:space="preserve"> </w:t>
      </w:r>
      <w:proofErr w:type="spellStart"/>
      <w:r w:rsidRPr="001F02DD">
        <w:rPr>
          <w:rFonts w:cs="Arial"/>
        </w:rPr>
        <w:t>simulados</w:t>
      </w:r>
      <w:proofErr w:type="spellEnd"/>
      <w:r w:rsidRPr="001F02DD">
        <w:rPr>
          <w:rFonts w:cs="Arial"/>
        </w:rPr>
        <w:t xml:space="preserve"> (</w:t>
      </w:r>
      <w:proofErr w:type="spellStart"/>
      <w:r w:rsidRPr="001F02DD">
        <w:rPr>
          <w:rFonts w:cs="Arial"/>
        </w:rPr>
        <w:t>Moq</w:t>
      </w:r>
      <w:proofErr w:type="spellEnd"/>
      <w:r w:rsidRPr="001F02DD">
        <w:rPr>
          <w:rFonts w:cs="Arial"/>
        </w:rPr>
        <w:t xml:space="preserve"> y EF Core </w:t>
      </w:r>
      <w:proofErr w:type="spellStart"/>
      <w:r w:rsidRPr="001F02DD">
        <w:rPr>
          <w:rFonts w:cs="Arial"/>
        </w:rPr>
        <w:t>InMemory</w:t>
      </w:r>
      <w:proofErr w:type="spellEnd"/>
      <w:r w:rsidRPr="001F02DD">
        <w:rPr>
          <w:rFonts w:cs="Arial"/>
        </w:rPr>
        <w:t xml:space="preserve">), sin </w:t>
      </w:r>
      <w:proofErr w:type="spellStart"/>
      <w:r w:rsidRPr="001F02DD">
        <w:rPr>
          <w:rFonts w:cs="Arial"/>
        </w:rPr>
        <w:t>conexión</w:t>
      </w:r>
      <w:proofErr w:type="spellEnd"/>
      <w:r w:rsidRPr="001F02DD">
        <w:rPr>
          <w:rFonts w:cs="Arial"/>
        </w:rPr>
        <w:t xml:space="preserve"> a la base de </w:t>
      </w:r>
      <w:proofErr w:type="spellStart"/>
      <w:r w:rsidRPr="001F02DD">
        <w:rPr>
          <w:rFonts w:cs="Arial"/>
        </w:rPr>
        <w:t>datos</w:t>
      </w:r>
      <w:proofErr w:type="spellEnd"/>
      <w:r w:rsidRPr="001F02DD">
        <w:rPr>
          <w:rFonts w:cs="Arial"/>
        </w:rPr>
        <w:t xml:space="preserve"> [11].</w:t>
      </w:r>
    </w:p>
    <w:p w14:paraId="36EE5DE4" w14:textId="7876AC28" w:rsidR="00C81E2A" w:rsidRPr="001F02DD" w:rsidRDefault="00C81E2A" w:rsidP="00C81E2A">
      <w:pPr>
        <w:pStyle w:val="Prrafodelista"/>
        <w:numPr>
          <w:ilvl w:val="0"/>
          <w:numId w:val="23"/>
        </w:numPr>
        <w:rPr>
          <w:rFonts w:cs="Arial"/>
        </w:rPr>
      </w:pPr>
      <w:proofErr w:type="spellStart"/>
      <w:r w:rsidRPr="001F02DD">
        <w:rPr>
          <w:rFonts w:cs="Arial"/>
          <w:b/>
          <w:bCs/>
        </w:rPr>
        <w:t>Mantenibilidad</w:t>
      </w:r>
      <w:proofErr w:type="spellEnd"/>
      <w:r w:rsidRPr="001F02DD">
        <w:rPr>
          <w:rFonts w:cs="Arial"/>
          <w:b/>
          <w:bCs/>
        </w:rPr>
        <w:t>:</w:t>
      </w:r>
      <w:r w:rsidRPr="001F02DD">
        <w:rPr>
          <w:rFonts w:cs="Arial"/>
        </w:rPr>
        <w:t xml:space="preserve"> un </w:t>
      </w:r>
      <w:proofErr w:type="spellStart"/>
      <w:r w:rsidRPr="001F02DD">
        <w:rPr>
          <w:rFonts w:cs="Arial"/>
        </w:rPr>
        <w:t>cambio</w:t>
      </w:r>
      <w:proofErr w:type="spellEnd"/>
      <w:r w:rsidRPr="001F02DD">
        <w:rPr>
          <w:rFonts w:cs="Arial"/>
        </w:rPr>
        <w:t xml:space="preserve"> </w:t>
      </w:r>
      <w:proofErr w:type="spellStart"/>
      <w:r w:rsidRPr="001F02DD">
        <w:rPr>
          <w:rFonts w:cs="Arial"/>
        </w:rPr>
        <w:t>en</w:t>
      </w:r>
      <w:proofErr w:type="spellEnd"/>
      <w:r w:rsidRPr="001F02DD">
        <w:rPr>
          <w:rFonts w:cs="Arial"/>
        </w:rPr>
        <w:t xml:space="preserve"> la </w:t>
      </w:r>
      <w:proofErr w:type="spellStart"/>
      <w:r w:rsidRPr="001F02DD">
        <w:rPr>
          <w:rFonts w:cs="Arial"/>
        </w:rPr>
        <w:t>normativa</w:t>
      </w:r>
      <w:proofErr w:type="spellEnd"/>
      <w:r w:rsidRPr="001F02DD">
        <w:rPr>
          <w:rFonts w:cs="Arial"/>
        </w:rPr>
        <w:t xml:space="preserve"> de SUNAT o </w:t>
      </w:r>
      <w:proofErr w:type="spellStart"/>
      <w:r w:rsidRPr="001F02DD">
        <w:rPr>
          <w:rFonts w:cs="Arial"/>
        </w:rPr>
        <w:t>en</w:t>
      </w:r>
      <w:proofErr w:type="spellEnd"/>
      <w:r w:rsidRPr="001F02DD">
        <w:rPr>
          <w:rFonts w:cs="Arial"/>
        </w:rPr>
        <w:t xml:space="preserve"> las </w:t>
      </w:r>
      <w:proofErr w:type="spellStart"/>
      <w:r w:rsidRPr="001F02DD">
        <w:rPr>
          <w:rFonts w:cs="Arial"/>
        </w:rPr>
        <w:t>tablas</w:t>
      </w:r>
      <w:proofErr w:type="spellEnd"/>
      <w:r w:rsidRPr="001F02DD">
        <w:rPr>
          <w:rFonts w:cs="Arial"/>
        </w:rPr>
        <w:t xml:space="preserve"> se </w:t>
      </w:r>
      <w:proofErr w:type="spellStart"/>
      <w:r w:rsidRPr="001F02DD">
        <w:rPr>
          <w:rFonts w:cs="Arial"/>
        </w:rPr>
        <w:t>limita</w:t>
      </w:r>
      <w:proofErr w:type="spellEnd"/>
      <w:r w:rsidRPr="001F02DD">
        <w:rPr>
          <w:rFonts w:cs="Arial"/>
        </w:rPr>
        <w:t xml:space="preserve"> a la </w:t>
      </w:r>
      <w:proofErr w:type="spellStart"/>
      <w:r w:rsidRPr="001F02DD">
        <w:rPr>
          <w:rFonts w:cs="Arial"/>
        </w:rPr>
        <w:t>capa</w:t>
      </w:r>
      <w:proofErr w:type="spellEnd"/>
      <w:r w:rsidRPr="001F02DD">
        <w:rPr>
          <w:rFonts w:cs="Arial"/>
        </w:rPr>
        <w:t xml:space="preserve"> de </w:t>
      </w:r>
      <w:proofErr w:type="spellStart"/>
      <w:r w:rsidRPr="001F02DD">
        <w:rPr>
          <w:rFonts w:cs="Arial"/>
        </w:rPr>
        <w:t>infraestructura</w:t>
      </w:r>
      <w:proofErr w:type="spellEnd"/>
      <w:r w:rsidRPr="001F02DD">
        <w:rPr>
          <w:rFonts w:cs="Arial"/>
        </w:rPr>
        <w:t xml:space="preserve"> [4].</w:t>
      </w:r>
    </w:p>
    <w:p w14:paraId="32742F68" w14:textId="3E8F1526" w:rsidR="004A6594" w:rsidRPr="001F02DD" w:rsidRDefault="00C81E2A" w:rsidP="004A6594">
      <w:pPr>
        <w:pStyle w:val="Prrafodelista"/>
        <w:numPr>
          <w:ilvl w:val="0"/>
          <w:numId w:val="23"/>
        </w:numPr>
        <w:rPr>
          <w:rFonts w:cs="Arial"/>
        </w:rPr>
      </w:pPr>
      <w:proofErr w:type="spellStart"/>
      <w:r w:rsidRPr="001F02DD">
        <w:rPr>
          <w:rFonts w:cs="Arial"/>
          <w:b/>
          <w:bCs/>
        </w:rPr>
        <w:t>Escalabilidad</w:t>
      </w:r>
      <w:proofErr w:type="spellEnd"/>
      <w:r w:rsidRPr="001F02DD">
        <w:rPr>
          <w:rFonts w:cs="Arial"/>
          <w:b/>
          <w:bCs/>
        </w:rPr>
        <w:t>:</w:t>
      </w:r>
      <w:r w:rsidRPr="001F02DD">
        <w:rPr>
          <w:rFonts w:cs="Arial"/>
        </w:rPr>
        <w:t xml:space="preserve"> </w:t>
      </w:r>
      <w:proofErr w:type="spellStart"/>
      <w:r w:rsidRPr="001F02DD">
        <w:rPr>
          <w:rFonts w:cs="Arial"/>
        </w:rPr>
        <w:t>permite</w:t>
      </w:r>
      <w:proofErr w:type="spellEnd"/>
      <w:r w:rsidRPr="001F02DD">
        <w:rPr>
          <w:rFonts w:cs="Arial"/>
        </w:rPr>
        <w:t xml:space="preserve"> </w:t>
      </w:r>
      <w:proofErr w:type="spellStart"/>
      <w:r w:rsidRPr="001F02DD">
        <w:rPr>
          <w:rFonts w:cs="Arial"/>
        </w:rPr>
        <w:t>incorporar</w:t>
      </w:r>
      <w:proofErr w:type="spellEnd"/>
      <w:r w:rsidRPr="001F02DD">
        <w:rPr>
          <w:rFonts w:cs="Arial"/>
        </w:rPr>
        <w:t xml:space="preserve"> </w:t>
      </w:r>
      <w:proofErr w:type="spellStart"/>
      <w:r w:rsidRPr="001F02DD">
        <w:rPr>
          <w:rFonts w:cs="Arial"/>
        </w:rPr>
        <w:t>nuevos</w:t>
      </w:r>
      <w:proofErr w:type="spellEnd"/>
      <w:r w:rsidRPr="001F02DD">
        <w:rPr>
          <w:rFonts w:cs="Arial"/>
        </w:rPr>
        <w:t xml:space="preserve"> </w:t>
      </w:r>
      <w:proofErr w:type="spellStart"/>
      <w:r w:rsidRPr="001F02DD">
        <w:rPr>
          <w:rFonts w:cs="Arial"/>
        </w:rPr>
        <w:t>módulos</w:t>
      </w:r>
      <w:proofErr w:type="spellEnd"/>
      <w:r w:rsidRPr="001F02DD">
        <w:rPr>
          <w:rFonts w:cs="Arial"/>
        </w:rPr>
        <w:t xml:space="preserve"> sin </w:t>
      </w:r>
      <w:proofErr w:type="spellStart"/>
      <w:r w:rsidRPr="001F02DD">
        <w:rPr>
          <w:rFonts w:cs="Arial"/>
        </w:rPr>
        <w:t>afectar</w:t>
      </w:r>
      <w:proofErr w:type="spellEnd"/>
      <w:r w:rsidRPr="001F02DD">
        <w:rPr>
          <w:rFonts w:cs="Arial"/>
        </w:rPr>
        <w:t xml:space="preserve"> los </w:t>
      </w:r>
      <w:proofErr w:type="spellStart"/>
      <w:r w:rsidRPr="001F02DD">
        <w:rPr>
          <w:rFonts w:cs="Arial"/>
        </w:rPr>
        <w:t>existentes</w:t>
      </w:r>
      <w:proofErr w:type="spellEnd"/>
      <w:r w:rsidRPr="001F02DD">
        <w:rPr>
          <w:rFonts w:cs="Arial"/>
        </w:rPr>
        <w:t>.</w:t>
      </w:r>
    </w:p>
    <w:p w14:paraId="11C6882C" w14:textId="77777777" w:rsidR="004A6594" w:rsidRPr="001F02DD" w:rsidRDefault="004A6594" w:rsidP="004A6594">
      <w:pPr>
        <w:keepNext/>
        <w:spacing w:before="120" w:after="80" w:line="240" w:lineRule="auto"/>
        <w:jc w:val="center"/>
        <w:rPr>
          <w:rFonts w:eastAsia="Arial" w:cs="Arial"/>
          <w:color w:val="auto"/>
          <w:sz w:val="21"/>
          <w:szCs w:val="21"/>
          <w:lang w:val="es-MX" w:eastAsia="es-MX"/>
        </w:rPr>
      </w:pPr>
      <w:r w:rsidRPr="001F02DD">
        <w:rPr>
          <w:rFonts w:eastAsia="Arial" w:cs="Arial"/>
          <w:b/>
          <w:bCs/>
          <w:color w:val="auto"/>
          <w:sz w:val="19"/>
          <w:szCs w:val="19"/>
          <w:lang w:val="es-MX" w:eastAsia="es-MX"/>
        </w:rPr>
        <w:t xml:space="preserve">Tabla 3.1. Responsabilidad de cada proyecto del </w:t>
      </w:r>
      <w:proofErr w:type="spellStart"/>
      <w:r w:rsidRPr="001F02DD">
        <w:rPr>
          <w:rFonts w:eastAsia="Arial" w:cs="Arial"/>
          <w:b/>
          <w:bCs/>
          <w:color w:val="auto"/>
          <w:sz w:val="19"/>
          <w:szCs w:val="19"/>
          <w:lang w:val="es-MX" w:eastAsia="es-MX"/>
        </w:rPr>
        <w:t>backend</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26"/>
      </w:tblGrid>
      <w:tr w:rsidR="004A6594" w:rsidRPr="001F02DD" w14:paraId="6CCAA643" w14:textId="77777777" w:rsidTr="009B48DE">
        <w:trPr>
          <w:tblHeader/>
        </w:trPr>
        <w:tc>
          <w:tcPr>
            <w:tcW w:w="2700" w:type="dxa"/>
            <w:tcBorders>
              <w:top w:val="single" w:sz="4" w:space="0" w:color="999999"/>
              <w:left w:val="single" w:sz="4" w:space="0" w:color="999999"/>
              <w:bottom w:val="single" w:sz="4" w:space="0" w:color="999999"/>
              <w:right w:val="single" w:sz="4" w:space="0" w:color="999999"/>
            </w:tcBorders>
            <w:shd w:val="clear" w:color="auto" w:fill="3A2211"/>
            <w:tcMar>
              <w:top w:w="70" w:type="dxa"/>
              <w:left w:w="110" w:type="dxa"/>
              <w:bottom w:w="70" w:type="dxa"/>
              <w:right w:w="110" w:type="dxa"/>
            </w:tcMar>
          </w:tcPr>
          <w:p w14:paraId="0862BFFA"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b/>
                <w:bCs/>
                <w:color w:val="FFFFFF"/>
                <w:sz w:val="19"/>
                <w:szCs w:val="19"/>
                <w:lang w:val="es-MX" w:eastAsia="es-MX"/>
              </w:rPr>
              <w:t>Proyecto</w:t>
            </w:r>
          </w:p>
        </w:tc>
        <w:tc>
          <w:tcPr>
            <w:tcW w:w="6326" w:type="dxa"/>
            <w:tcBorders>
              <w:top w:val="single" w:sz="4" w:space="0" w:color="999999"/>
              <w:left w:val="single" w:sz="4" w:space="0" w:color="999999"/>
              <w:bottom w:val="single" w:sz="4" w:space="0" w:color="999999"/>
              <w:right w:val="single" w:sz="4" w:space="0" w:color="999999"/>
            </w:tcBorders>
            <w:shd w:val="clear" w:color="auto" w:fill="3A2211"/>
            <w:tcMar>
              <w:top w:w="70" w:type="dxa"/>
              <w:left w:w="110" w:type="dxa"/>
              <w:bottom w:w="70" w:type="dxa"/>
              <w:right w:w="110" w:type="dxa"/>
            </w:tcMar>
          </w:tcPr>
          <w:p w14:paraId="4F6B91F1"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b/>
                <w:bCs/>
                <w:color w:val="FFFFFF"/>
                <w:sz w:val="19"/>
                <w:szCs w:val="19"/>
                <w:lang w:val="es-MX" w:eastAsia="es-MX"/>
              </w:rPr>
              <w:t>Responsabilidad</w:t>
            </w:r>
          </w:p>
        </w:tc>
      </w:tr>
      <w:tr w:rsidR="004A6594" w:rsidRPr="001F02DD" w14:paraId="4773467E" w14:textId="77777777" w:rsidTr="009B48DE">
        <w:trPr>
          <w:cantSplit/>
        </w:trPr>
        <w:tc>
          <w:tcPr>
            <w:tcW w:w="27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5593EC5"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GirasolesRes.API</w:t>
            </w:r>
            <w:proofErr w:type="spellEnd"/>
          </w:p>
        </w:tc>
        <w:tc>
          <w:tcPr>
            <w:tcW w:w="63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BC9CABB"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 xml:space="preserve">Expone los servicios REST mediante controladores; configura la autenticación JWT, el manejo de excepciones y la documentación </w:t>
            </w:r>
            <w:proofErr w:type="spellStart"/>
            <w:r w:rsidRPr="001F02DD">
              <w:rPr>
                <w:rFonts w:eastAsia="Arial" w:cs="Arial"/>
                <w:color w:val="auto"/>
                <w:sz w:val="19"/>
                <w:szCs w:val="19"/>
                <w:lang w:val="es-MX" w:eastAsia="es-MX"/>
              </w:rPr>
              <w:t>Swagger</w:t>
            </w:r>
            <w:proofErr w:type="spellEnd"/>
            <w:r w:rsidRPr="001F02DD">
              <w:rPr>
                <w:rFonts w:eastAsia="Arial" w:cs="Arial"/>
                <w:color w:val="auto"/>
                <w:sz w:val="19"/>
                <w:szCs w:val="19"/>
                <w:lang w:val="es-MX" w:eastAsia="es-MX"/>
              </w:rPr>
              <w:t>.</w:t>
            </w:r>
          </w:p>
        </w:tc>
      </w:tr>
      <w:tr w:rsidR="004A6594" w:rsidRPr="001F02DD" w14:paraId="14C9F13F" w14:textId="77777777" w:rsidTr="009B48DE">
        <w:trPr>
          <w:cantSplit/>
        </w:trPr>
        <w:tc>
          <w:tcPr>
            <w:tcW w:w="27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C643275"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GirasolesRes.Application</w:t>
            </w:r>
            <w:proofErr w:type="spellEnd"/>
          </w:p>
        </w:tc>
        <w:tc>
          <w:tcPr>
            <w:tcW w:w="63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AF06E73"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 xml:space="preserve">Contiene los casos de uso (CUS01 al CUS15), las interfaces de repositorios y servicios, y los </w:t>
            </w:r>
            <w:proofErr w:type="spellStart"/>
            <w:r w:rsidRPr="001F02DD">
              <w:rPr>
                <w:rFonts w:eastAsia="Arial" w:cs="Arial"/>
                <w:color w:val="auto"/>
                <w:sz w:val="19"/>
                <w:szCs w:val="19"/>
                <w:lang w:val="es-MX" w:eastAsia="es-MX"/>
              </w:rPr>
              <w:t>DTOs</w:t>
            </w:r>
            <w:proofErr w:type="spellEnd"/>
            <w:r w:rsidRPr="001F02DD">
              <w:rPr>
                <w:rFonts w:eastAsia="Arial" w:cs="Arial"/>
                <w:color w:val="auto"/>
                <w:sz w:val="19"/>
                <w:szCs w:val="19"/>
                <w:lang w:val="es-MX" w:eastAsia="es-MX"/>
              </w:rPr>
              <w:t xml:space="preserve"> con sus validaciones.</w:t>
            </w:r>
          </w:p>
        </w:tc>
      </w:tr>
      <w:tr w:rsidR="004A6594" w:rsidRPr="001F02DD" w14:paraId="097E9E51" w14:textId="77777777" w:rsidTr="009B48DE">
        <w:trPr>
          <w:cantSplit/>
        </w:trPr>
        <w:tc>
          <w:tcPr>
            <w:tcW w:w="27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238AB98"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GirasolesRes.Domain</w:t>
            </w:r>
            <w:proofErr w:type="spellEnd"/>
          </w:p>
        </w:tc>
        <w:tc>
          <w:tcPr>
            <w:tcW w:w="63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31BB86A"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Núcleo del negocio: entidades (Pedido, Mesa, Producto, Caja, Venta, Comprobante, etc.), enumeraciones y reglas, sin dependencias externas.</w:t>
            </w:r>
          </w:p>
        </w:tc>
      </w:tr>
      <w:tr w:rsidR="004A6594" w:rsidRPr="001F02DD" w14:paraId="118C544F" w14:textId="77777777" w:rsidTr="009B48DE">
        <w:trPr>
          <w:cantSplit/>
        </w:trPr>
        <w:tc>
          <w:tcPr>
            <w:tcW w:w="27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98C3ACD"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GirasolesRes.Infrastructure</w:t>
            </w:r>
            <w:proofErr w:type="spellEnd"/>
          </w:p>
        </w:tc>
        <w:tc>
          <w:tcPr>
            <w:tcW w:w="63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3B8BF35"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 xml:space="preserve">Implementa el acceso a datos con </w:t>
            </w:r>
            <w:proofErr w:type="spellStart"/>
            <w:r w:rsidRPr="001F02DD">
              <w:rPr>
                <w:rFonts w:eastAsia="Arial" w:cs="Arial"/>
                <w:color w:val="auto"/>
                <w:sz w:val="19"/>
                <w:szCs w:val="19"/>
                <w:lang w:val="es-MX" w:eastAsia="es-MX"/>
              </w:rPr>
              <w:t>Entity</w:t>
            </w:r>
            <w:proofErr w:type="spellEnd"/>
            <w:r w:rsidRPr="001F02DD">
              <w:rPr>
                <w:rFonts w:eastAsia="Arial" w:cs="Arial"/>
                <w:color w:val="auto"/>
                <w:sz w:val="19"/>
                <w:szCs w:val="19"/>
                <w:lang w:val="es-MX" w:eastAsia="es-MX"/>
              </w:rPr>
              <w:t xml:space="preserve"> Framework Core y PostgreSQL, los repositorios, los servicios de seguridad y la generación de PDF.</w:t>
            </w:r>
          </w:p>
        </w:tc>
      </w:tr>
      <w:tr w:rsidR="004A6594" w:rsidRPr="001F02DD" w14:paraId="5003135F" w14:textId="77777777" w:rsidTr="009B48DE">
        <w:trPr>
          <w:cantSplit/>
        </w:trPr>
        <w:tc>
          <w:tcPr>
            <w:tcW w:w="27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F8B1E82"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GirasolesRes.Tests</w:t>
            </w:r>
            <w:proofErr w:type="spellEnd"/>
          </w:p>
        </w:tc>
        <w:tc>
          <w:tcPr>
            <w:tcW w:w="63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71E49D4"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Contiene las 91 pruebas automatizadas (</w:t>
            </w:r>
            <w:proofErr w:type="spellStart"/>
            <w:r w:rsidRPr="001F02DD">
              <w:rPr>
                <w:rFonts w:eastAsia="Arial" w:cs="Arial"/>
                <w:color w:val="auto"/>
                <w:sz w:val="19"/>
                <w:szCs w:val="19"/>
                <w:lang w:val="es-MX" w:eastAsia="es-MX"/>
              </w:rPr>
              <w:t>xUnit</w:t>
            </w:r>
            <w:proofErr w:type="spellEnd"/>
            <w:r w:rsidRPr="001F02DD">
              <w:rPr>
                <w:rFonts w:eastAsia="Arial" w:cs="Arial"/>
                <w:color w:val="auto"/>
                <w:sz w:val="19"/>
                <w:szCs w:val="19"/>
                <w:lang w:val="es-MX" w:eastAsia="es-MX"/>
              </w:rPr>
              <w:t xml:space="preserve">, </w:t>
            </w:r>
            <w:proofErr w:type="spellStart"/>
            <w:r w:rsidRPr="001F02DD">
              <w:rPr>
                <w:rFonts w:eastAsia="Arial" w:cs="Arial"/>
                <w:color w:val="auto"/>
                <w:sz w:val="19"/>
                <w:szCs w:val="19"/>
                <w:lang w:val="es-MX" w:eastAsia="es-MX"/>
              </w:rPr>
              <w:t>Moq</w:t>
            </w:r>
            <w:proofErr w:type="spellEnd"/>
            <w:r w:rsidRPr="001F02DD">
              <w:rPr>
                <w:rFonts w:eastAsia="Arial" w:cs="Arial"/>
                <w:color w:val="auto"/>
                <w:sz w:val="19"/>
                <w:szCs w:val="19"/>
                <w:lang w:val="es-MX" w:eastAsia="es-MX"/>
              </w:rPr>
              <w:t xml:space="preserve"> y EF Core </w:t>
            </w:r>
            <w:proofErr w:type="spellStart"/>
            <w:r w:rsidRPr="001F02DD">
              <w:rPr>
                <w:rFonts w:eastAsia="Arial" w:cs="Arial"/>
                <w:color w:val="auto"/>
                <w:sz w:val="19"/>
                <w:szCs w:val="19"/>
                <w:lang w:val="es-MX" w:eastAsia="es-MX"/>
              </w:rPr>
              <w:t>InMemory</w:t>
            </w:r>
            <w:proofErr w:type="spellEnd"/>
            <w:r w:rsidRPr="001F02DD">
              <w:rPr>
                <w:rFonts w:eastAsia="Arial" w:cs="Arial"/>
                <w:color w:val="auto"/>
                <w:sz w:val="19"/>
                <w:szCs w:val="19"/>
                <w:lang w:val="es-MX" w:eastAsia="es-MX"/>
              </w:rPr>
              <w:t>) que validan la lógica de negocio.</w:t>
            </w:r>
          </w:p>
        </w:tc>
      </w:tr>
    </w:tbl>
    <w:p w14:paraId="210AF6AF" w14:textId="77777777" w:rsidR="004A6594" w:rsidRPr="001F02DD" w:rsidRDefault="004A6594" w:rsidP="004A6594">
      <w:pPr>
        <w:spacing w:line="240" w:lineRule="auto"/>
        <w:jc w:val="left"/>
        <w:rPr>
          <w:rFonts w:eastAsia="Arial" w:cs="Arial"/>
          <w:color w:val="auto"/>
          <w:sz w:val="21"/>
          <w:szCs w:val="21"/>
          <w:lang w:val="es-MX" w:eastAsia="es-MX"/>
        </w:rPr>
      </w:pPr>
    </w:p>
    <w:p w14:paraId="3CA662E1" w14:textId="77777777" w:rsidR="004A6594" w:rsidRPr="001F02DD" w:rsidRDefault="004A6594" w:rsidP="004A6594">
      <w:pPr>
        <w:keepNext/>
        <w:pBdr>
          <w:top w:val="single" w:sz="4" w:space="0" w:color="999999"/>
          <w:left w:val="single" w:sz="4" w:space="0" w:color="999999"/>
          <w:bottom w:val="single" w:sz="4" w:space="0" w:color="999999"/>
          <w:right w:val="single" w:sz="4" w:space="0" w:color="999999"/>
        </w:pBdr>
        <w:shd w:val="clear" w:color="auto" w:fill="F2F2F2"/>
        <w:spacing w:before="120" w:after="60" w:line="240" w:lineRule="auto"/>
        <w:jc w:val="center"/>
        <w:rPr>
          <w:rFonts w:eastAsia="Arial" w:cs="Arial"/>
          <w:color w:val="auto"/>
          <w:sz w:val="21"/>
          <w:szCs w:val="21"/>
          <w:lang w:val="es-MX" w:eastAsia="es-MX"/>
        </w:rPr>
      </w:pPr>
      <w:r w:rsidRPr="001F02DD">
        <w:rPr>
          <w:rFonts w:eastAsia="Arial" w:cs="Arial"/>
          <w:i/>
          <w:iCs/>
          <w:color w:val="777777"/>
          <w:sz w:val="19"/>
          <w:szCs w:val="19"/>
          <w:lang w:val="es-MX" w:eastAsia="es-MX"/>
        </w:rPr>
        <w:t>[Insertar captura de pantalla]</w:t>
      </w:r>
    </w:p>
    <w:p w14:paraId="562C1A45" w14:textId="77777777" w:rsidR="004A6594" w:rsidRPr="001F02DD" w:rsidRDefault="004A6594" w:rsidP="004A6594">
      <w:pPr>
        <w:spacing w:after="200" w:line="240" w:lineRule="auto"/>
        <w:jc w:val="center"/>
        <w:rPr>
          <w:rFonts w:eastAsia="Arial" w:cs="Arial"/>
          <w:color w:val="auto"/>
          <w:sz w:val="21"/>
          <w:szCs w:val="21"/>
          <w:lang w:val="es-MX" w:eastAsia="es-MX"/>
        </w:rPr>
      </w:pPr>
      <w:r w:rsidRPr="001F02DD">
        <w:rPr>
          <w:rFonts w:eastAsia="Arial" w:cs="Arial"/>
          <w:b/>
          <w:bCs/>
          <w:color w:val="auto"/>
          <w:sz w:val="19"/>
          <w:szCs w:val="19"/>
          <w:lang w:val="es-MX" w:eastAsia="es-MX"/>
        </w:rPr>
        <w:t xml:space="preserve">Figura 3.2. </w:t>
      </w:r>
      <w:r w:rsidRPr="001F02DD">
        <w:rPr>
          <w:rFonts w:eastAsia="Arial" w:cs="Arial"/>
          <w:i/>
          <w:iCs/>
          <w:color w:val="auto"/>
          <w:sz w:val="19"/>
          <w:szCs w:val="19"/>
          <w:lang w:val="es-MX" w:eastAsia="es-MX"/>
        </w:rPr>
        <w:t xml:space="preserve">Diagrama de capas de </w:t>
      </w:r>
      <w:proofErr w:type="spellStart"/>
      <w:r w:rsidRPr="001F02DD">
        <w:rPr>
          <w:rFonts w:eastAsia="Arial" w:cs="Arial"/>
          <w:i/>
          <w:iCs/>
          <w:color w:val="auto"/>
          <w:sz w:val="19"/>
          <w:szCs w:val="19"/>
          <w:lang w:val="es-MX" w:eastAsia="es-MX"/>
        </w:rPr>
        <w:t>Clean</w:t>
      </w:r>
      <w:proofErr w:type="spellEnd"/>
      <w:r w:rsidRPr="001F02DD">
        <w:rPr>
          <w:rFonts w:eastAsia="Arial" w:cs="Arial"/>
          <w:i/>
          <w:iCs/>
          <w:color w:val="auto"/>
          <w:sz w:val="19"/>
          <w:szCs w:val="19"/>
          <w:lang w:val="es-MX" w:eastAsia="es-MX"/>
        </w:rPr>
        <w:t xml:space="preserve"> </w:t>
      </w:r>
      <w:proofErr w:type="spellStart"/>
      <w:r w:rsidRPr="001F02DD">
        <w:rPr>
          <w:rFonts w:eastAsia="Arial" w:cs="Arial"/>
          <w:i/>
          <w:iCs/>
          <w:color w:val="auto"/>
          <w:sz w:val="19"/>
          <w:szCs w:val="19"/>
          <w:lang w:val="es-MX" w:eastAsia="es-MX"/>
        </w:rPr>
        <w:t>Architecture</w:t>
      </w:r>
      <w:proofErr w:type="spellEnd"/>
      <w:r w:rsidRPr="001F02DD">
        <w:rPr>
          <w:rFonts w:eastAsia="Arial" w:cs="Arial"/>
          <w:i/>
          <w:iCs/>
          <w:color w:val="auto"/>
          <w:sz w:val="19"/>
          <w:szCs w:val="19"/>
          <w:lang w:val="es-MX" w:eastAsia="es-MX"/>
        </w:rPr>
        <w:t xml:space="preserve"> aplicado al </w:t>
      </w:r>
      <w:proofErr w:type="spellStart"/>
      <w:r w:rsidRPr="001F02DD">
        <w:rPr>
          <w:rFonts w:eastAsia="Arial" w:cs="Arial"/>
          <w:i/>
          <w:iCs/>
          <w:color w:val="auto"/>
          <w:sz w:val="19"/>
          <w:szCs w:val="19"/>
          <w:lang w:val="es-MX" w:eastAsia="es-MX"/>
        </w:rPr>
        <w:t>backend</w:t>
      </w:r>
      <w:proofErr w:type="spellEnd"/>
      <w:r w:rsidRPr="001F02DD">
        <w:rPr>
          <w:rFonts w:eastAsia="Arial" w:cs="Arial"/>
          <w:i/>
          <w:iCs/>
          <w:color w:val="auto"/>
          <w:sz w:val="19"/>
          <w:szCs w:val="19"/>
          <w:lang w:val="es-MX" w:eastAsia="es-MX"/>
        </w:rPr>
        <w:t>.</w:t>
      </w:r>
    </w:p>
    <w:p w14:paraId="74F89C4F" w14:textId="77777777" w:rsidR="004A6594" w:rsidRPr="001F02DD" w:rsidRDefault="004A6594" w:rsidP="004A6594">
      <w:pPr>
        <w:keepNext/>
        <w:pBdr>
          <w:top w:val="single" w:sz="4" w:space="0" w:color="999999"/>
          <w:left w:val="single" w:sz="4" w:space="0" w:color="999999"/>
          <w:bottom w:val="single" w:sz="4" w:space="0" w:color="999999"/>
          <w:right w:val="single" w:sz="4" w:space="0" w:color="999999"/>
        </w:pBdr>
        <w:shd w:val="clear" w:color="auto" w:fill="F2F2F2"/>
        <w:spacing w:before="120" w:after="60" w:line="240" w:lineRule="auto"/>
        <w:jc w:val="center"/>
        <w:rPr>
          <w:rFonts w:eastAsia="Arial" w:cs="Arial"/>
          <w:color w:val="auto"/>
          <w:sz w:val="21"/>
          <w:szCs w:val="21"/>
          <w:lang w:val="es-MX" w:eastAsia="es-MX"/>
        </w:rPr>
      </w:pPr>
      <w:r w:rsidRPr="001F02DD">
        <w:rPr>
          <w:rFonts w:eastAsia="Arial" w:cs="Arial"/>
          <w:i/>
          <w:iCs/>
          <w:color w:val="777777"/>
          <w:sz w:val="19"/>
          <w:szCs w:val="19"/>
          <w:lang w:val="es-MX" w:eastAsia="es-MX"/>
        </w:rPr>
        <w:t>[Insertar captura de pantalla]</w:t>
      </w:r>
    </w:p>
    <w:p w14:paraId="00917B57" w14:textId="77777777" w:rsidR="004A6594" w:rsidRPr="001F02DD" w:rsidRDefault="004A6594" w:rsidP="004A6594">
      <w:pPr>
        <w:spacing w:after="200" w:line="240" w:lineRule="auto"/>
        <w:jc w:val="center"/>
        <w:rPr>
          <w:rFonts w:eastAsia="Arial" w:cs="Arial"/>
          <w:color w:val="auto"/>
          <w:sz w:val="21"/>
          <w:szCs w:val="21"/>
          <w:lang w:val="es-MX" w:eastAsia="es-MX"/>
        </w:rPr>
      </w:pPr>
      <w:r w:rsidRPr="001F02DD">
        <w:rPr>
          <w:rFonts w:eastAsia="Arial" w:cs="Arial"/>
          <w:b/>
          <w:bCs/>
          <w:color w:val="auto"/>
          <w:sz w:val="19"/>
          <w:szCs w:val="19"/>
          <w:lang w:val="es-MX" w:eastAsia="es-MX"/>
        </w:rPr>
        <w:t xml:space="preserve">Figura 3.3. </w:t>
      </w:r>
      <w:r w:rsidRPr="001F02DD">
        <w:rPr>
          <w:rFonts w:eastAsia="Arial" w:cs="Arial"/>
          <w:i/>
          <w:iCs/>
          <w:color w:val="auto"/>
          <w:sz w:val="19"/>
          <w:szCs w:val="19"/>
          <w:lang w:val="es-MX" w:eastAsia="es-MX"/>
        </w:rPr>
        <w:t xml:space="preserve">Estructura de proyectos de la solución </w:t>
      </w:r>
      <w:proofErr w:type="spellStart"/>
      <w:r w:rsidRPr="001F02DD">
        <w:rPr>
          <w:rFonts w:eastAsia="Arial" w:cs="Arial"/>
          <w:i/>
          <w:iCs/>
          <w:color w:val="auto"/>
          <w:sz w:val="19"/>
          <w:szCs w:val="19"/>
          <w:lang w:val="es-MX" w:eastAsia="es-MX"/>
        </w:rPr>
        <w:t>backend</w:t>
      </w:r>
      <w:proofErr w:type="spellEnd"/>
      <w:r w:rsidRPr="001F02DD">
        <w:rPr>
          <w:rFonts w:eastAsia="Arial" w:cs="Arial"/>
          <w:i/>
          <w:iCs/>
          <w:color w:val="auto"/>
          <w:sz w:val="19"/>
          <w:szCs w:val="19"/>
          <w:lang w:val="es-MX" w:eastAsia="es-MX"/>
        </w:rPr>
        <w:t xml:space="preserve"> en Visual Studio.</w:t>
      </w:r>
    </w:p>
    <w:p w14:paraId="20EBCF62" w14:textId="77777777" w:rsidR="004A6594" w:rsidRPr="001F02DD" w:rsidRDefault="004A6594" w:rsidP="004A6594">
      <w:pPr>
        <w:rPr>
          <w:rFonts w:cs="Arial"/>
        </w:rPr>
      </w:pPr>
    </w:p>
    <w:p w14:paraId="2AF3580C" w14:textId="4CAD95B0" w:rsidR="00CC2DDC" w:rsidRPr="001F02DD" w:rsidRDefault="006E443C">
      <w:pPr>
        <w:keepNext/>
        <w:spacing w:before="200" w:after="60"/>
        <w:rPr>
          <w:rFonts w:cs="Arial"/>
        </w:rPr>
      </w:pPr>
      <w:bookmarkStart w:id="13" w:name="_Toc243391317"/>
      <w:r w:rsidRPr="001F02DD">
        <w:rPr>
          <w:rStyle w:val="Ttulo2Car"/>
          <w:rFonts w:cs="Arial"/>
        </w:rPr>
        <w:t>3.2 Frontend</w:t>
      </w:r>
      <w:bookmarkEnd w:id="13"/>
      <w:r w:rsidRPr="001F02DD">
        <w:rPr>
          <w:rFonts w:cs="Arial"/>
          <w:b/>
          <w:color w:val="3A2211"/>
          <w:sz w:val="23"/>
        </w:rPr>
        <w:t xml:space="preserve"> – Layered Architecture</w:t>
      </w:r>
    </w:p>
    <w:p w14:paraId="6F5F8554" w14:textId="77777777" w:rsidR="004A6594" w:rsidRPr="001F02DD" w:rsidRDefault="004A6594" w:rsidP="004A6594">
      <w:pPr>
        <w:spacing w:line="300" w:lineRule="auto"/>
        <w:rPr>
          <w:rFonts w:eastAsia="Arial" w:cs="Arial"/>
          <w:color w:val="auto"/>
          <w:sz w:val="21"/>
          <w:szCs w:val="21"/>
          <w:lang w:val="es-MX" w:eastAsia="es-MX"/>
        </w:rPr>
      </w:pPr>
      <w:r w:rsidRPr="001F02DD">
        <w:rPr>
          <w:rFonts w:eastAsia="Arial" w:cs="Arial"/>
          <w:color w:val="auto"/>
          <w:sz w:val="21"/>
          <w:szCs w:val="21"/>
          <w:lang w:val="es-MX" w:eastAsia="es-MX"/>
        </w:rPr>
        <w:t xml:space="preserve">El cliente web se desarrolló con </w:t>
      </w:r>
      <w:proofErr w:type="spellStart"/>
      <w:r w:rsidRPr="001F02DD">
        <w:rPr>
          <w:rFonts w:eastAsia="Arial" w:cs="Arial"/>
          <w:b/>
          <w:bCs/>
          <w:color w:val="auto"/>
          <w:sz w:val="21"/>
          <w:szCs w:val="21"/>
          <w:lang w:val="es-MX" w:eastAsia="es-MX"/>
        </w:rPr>
        <w:t>React</w:t>
      </w:r>
      <w:proofErr w:type="spellEnd"/>
      <w:r w:rsidRPr="001F02DD">
        <w:rPr>
          <w:rFonts w:eastAsia="Arial" w:cs="Arial"/>
          <w:b/>
          <w:bCs/>
          <w:color w:val="auto"/>
          <w:sz w:val="21"/>
          <w:szCs w:val="21"/>
          <w:lang w:val="es-MX" w:eastAsia="es-MX"/>
        </w:rPr>
        <w:t xml:space="preserve"> 19.2.8</w:t>
      </w:r>
      <w:r w:rsidRPr="001F02DD">
        <w:rPr>
          <w:rFonts w:eastAsia="Arial" w:cs="Arial"/>
          <w:color w:val="auto"/>
          <w:sz w:val="21"/>
          <w:szCs w:val="21"/>
          <w:lang w:val="es-MX" w:eastAsia="es-MX"/>
        </w:rPr>
        <w:t xml:space="preserve">, </w:t>
      </w:r>
      <w:proofErr w:type="spellStart"/>
      <w:r w:rsidRPr="001F02DD">
        <w:rPr>
          <w:rFonts w:eastAsia="Arial" w:cs="Arial"/>
          <w:b/>
          <w:bCs/>
          <w:color w:val="auto"/>
          <w:sz w:val="21"/>
          <w:szCs w:val="21"/>
          <w:lang w:val="es-MX" w:eastAsia="es-MX"/>
        </w:rPr>
        <w:t>TypeScript</w:t>
      </w:r>
      <w:proofErr w:type="spellEnd"/>
      <w:r w:rsidRPr="001F02DD">
        <w:rPr>
          <w:rFonts w:eastAsia="Arial" w:cs="Arial"/>
          <w:b/>
          <w:bCs/>
          <w:color w:val="auto"/>
          <w:sz w:val="21"/>
          <w:szCs w:val="21"/>
          <w:lang w:val="es-MX" w:eastAsia="es-MX"/>
        </w:rPr>
        <w:t xml:space="preserve"> 6.0.2</w:t>
      </w:r>
      <w:r w:rsidRPr="001F02DD">
        <w:rPr>
          <w:rFonts w:eastAsia="Arial" w:cs="Arial"/>
          <w:color w:val="auto"/>
          <w:sz w:val="21"/>
          <w:szCs w:val="21"/>
          <w:lang w:val="es-MX" w:eastAsia="es-MX"/>
        </w:rPr>
        <w:t xml:space="preserve">, </w:t>
      </w:r>
      <w:r w:rsidRPr="001F02DD">
        <w:rPr>
          <w:rFonts w:eastAsia="Arial" w:cs="Arial"/>
          <w:b/>
          <w:bCs/>
          <w:color w:val="auto"/>
          <w:sz w:val="21"/>
          <w:szCs w:val="21"/>
          <w:lang w:val="es-MX" w:eastAsia="es-MX"/>
        </w:rPr>
        <w:t>Vite 8.3.0</w:t>
      </w:r>
      <w:r w:rsidRPr="001F02DD">
        <w:rPr>
          <w:rFonts w:eastAsia="Arial" w:cs="Arial"/>
          <w:color w:val="auto"/>
          <w:sz w:val="21"/>
          <w:szCs w:val="21"/>
          <w:lang w:val="es-MX" w:eastAsia="es-MX"/>
        </w:rPr>
        <w:t xml:space="preserve"> y </w:t>
      </w:r>
      <w:proofErr w:type="spellStart"/>
      <w:r w:rsidRPr="001F02DD">
        <w:rPr>
          <w:rFonts w:eastAsia="Arial" w:cs="Arial"/>
          <w:b/>
          <w:bCs/>
          <w:color w:val="auto"/>
          <w:sz w:val="21"/>
          <w:szCs w:val="21"/>
          <w:lang w:val="es-MX" w:eastAsia="es-MX"/>
        </w:rPr>
        <w:t>Tailwind</w:t>
      </w:r>
      <w:proofErr w:type="spellEnd"/>
      <w:r w:rsidRPr="001F02DD">
        <w:rPr>
          <w:rFonts w:eastAsia="Arial" w:cs="Arial"/>
          <w:b/>
          <w:bCs/>
          <w:color w:val="auto"/>
          <w:sz w:val="21"/>
          <w:szCs w:val="21"/>
          <w:lang w:val="es-MX" w:eastAsia="es-MX"/>
        </w:rPr>
        <w:t xml:space="preserve"> CSS 4.3.3</w:t>
      </w:r>
      <w:r w:rsidRPr="001F02DD">
        <w:rPr>
          <w:rFonts w:eastAsia="Arial" w:cs="Arial"/>
          <w:color w:val="auto"/>
          <w:sz w:val="21"/>
          <w:szCs w:val="21"/>
          <w:lang w:val="es-MX" w:eastAsia="es-MX"/>
        </w:rPr>
        <w:t xml:space="preserve"> [10]. Su código se organiza en una </w:t>
      </w:r>
      <w:r w:rsidRPr="001F02DD">
        <w:rPr>
          <w:rFonts w:eastAsia="Arial" w:cs="Arial"/>
          <w:b/>
          <w:bCs/>
          <w:color w:val="auto"/>
          <w:sz w:val="21"/>
          <w:szCs w:val="21"/>
          <w:lang w:val="es-MX" w:eastAsia="es-MX"/>
        </w:rPr>
        <w:t>arquitectura por capas de responsabilidad técnica</w:t>
      </w:r>
      <w:r w:rsidRPr="001F02DD">
        <w:rPr>
          <w:rFonts w:eastAsia="Arial" w:cs="Arial"/>
          <w:color w:val="auto"/>
          <w:sz w:val="21"/>
          <w:szCs w:val="21"/>
          <w:lang w:val="es-MX" w:eastAsia="es-MX"/>
        </w:rPr>
        <w:t>, que separa la presentación visual, la lógica de estado (</w:t>
      </w:r>
      <w:proofErr w:type="spellStart"/>
      <w:r w:rsidRPr="001F02DD">
        <w:rPr>
          <w:rFonts w:eastAsia="Arial" w:cs="Arial"/>
          <w:color w:val="auto"/>
          <w:sz w:val="21"/>
          <w:szCs w:val="21"/>
          <w:lang w:val="es-MX" w:eastAsia="es-MX"/>
        </w:rPr>
        <w:t>Custom</w:t>
      </w:r>
      <w:proofErr w:type="spellEnd"/>
      <w:r w:rsidRPr="001F02DD">
        <w:rPr>
          <w:rFonts w:eastAsia="Arial" w:cs="Arial"/>
          <w:color w:val="auto"/>
          <w:sz w:val="21"/>
          <w:szCs w:val="21"/>
          <w:lang w:val="es-MX" w:eastAsia="es-MX"/>
        </w:rPr>
        <w:t xml:space="preserve"> </w:t>
      </w:r>
      <w:proofErr w:type="spellStart"/>
      <w:r w:rsidRPr="001F02DD">
        <w:rPr>
          <w:rFonts w:eastAsia="Arial" w:cs="Arial"/>
          <w:color w:val="auto"/>
          <w:sz w:val="21"/>
          <w:szCs w:val="21"/>
          <w:lang w:val="es-MX" w:eastAsia="es-MX"/>
        </w:rPr>
        <w:t>Hooks</w:t>
      </w:r>
      <w:proofErr w:type="spellEnd"/>
      <w:r w:rsidRPr="001F02DD">
        <w:rPr>
          <w:rFonts w:eastAsia="Arial" w:cs="Arial"/>
          <w:color w:val="auto"/>
          <w:sz w:val="21"/>
          <w:szCs w:val="21"/>
          <w:lang w:val="es-MX" w:eastAsia="es-MX"/>
        </w:rPr>
        <w:t xml:space="preserve">) y las llamadas a la red (un cliente HTTP centralizado en </w:t>
      </w:r>
      <w:proofErr w:type="spellStart"/>
      <w:r w:rsidRPr="001F02DD">
        <w:rPr>
          <w:rFonts w:eastAsia="Arial" w:cs="Arial"/>
          <w:color w:val="auto"/>
          <w:sz w:val="21"/>
          <w:szCs w:val="21"/>
          <w:lang w:val="es-MX" w:eastAsia="es-MX"/>
        </w:rPr>
        <w:t>apiClient.ts</w:t>
      </w:r>
      <w:proofErr w:type="spellEnd"/>
      <w:r w:rsidRPr="001F02DD">
        <w:rPr>
          <w:rFonts w:eastAsia="Arial" w:cs="Arial"/>
          <w:color w:val="auto"/>
          <w:sz w:val="21"/>
          <w:szCs w:val="21"/>
          <w:lang w:val="es-MX" w:eastAsia="es-MX"/>
        </w:rPr>
        <w:t xml:space="preserve"> que inyecta el token JWT) [10].</w:t>
      </w:r>
    </w:p>
    <w:p w14:paraId="3E8AE386" w14:textId="77777777" w:rsidR="004A6594" w:rsidRPr="001F02DD" w:rsidRDefault="004A6594" w:rsidP="004A6594">
      <w:pPr>
        <w:keepNext/>
        <w:spacing w:before="120" w:after="80" w:line="240" w:lineRule="auto"/>
        <w:jc w:val="center"/>
        <w:rPr>
          <w:rFonts w:eastAsia="Arial" w:cs="Arial"/>
          <w:color w:val="auto"/>
          <w:sz w:val="21"/>
          <w:szCs w:val="21"/>
          <w:lang w:val="es-MX" w:eastAsia="es-MX"/>
        </w:rPr>
      </w:pPr>
      <w:r w:rsidRPr="001F02DD">
        <w:rPr>
          <w:rFonts w:eastAsia="Arial" w:cs="Arial"/>
          <w:b/>
          <w:bCs/>
          <w:color w:val="auto"/>
          <w:sz w:val="19"/>
          <w:szCs w:val="19"/>
          <w:lang w:val="es-MX" w:eastAsia="es-MX"/>
        </w:rPr>
        <w:t xml:space="preserve">Tabla 3.2. Responsabilidad de cada carpeta del </w:t>
      </w:r>
      <w:proofErr w:type="spellStart"/>
      <w:r w:rsidRPr="001F02DD">
        <w:rPr>
          <w:rFonts w:eastAsia="Arial" w:cs="Arial"/>
          <w:b/>
          <w:bCs/>
          <w:color w:val="auto"/>
          <w:sz w:val="19"/>
          <w:szCs w:val="19"/>
          <w:lang w:val="es-MX" w:eastAsia="es-MX"/>
        </w:rPr>
        <w:t>frontend</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4A6594" w:rsidRPr="001F02DD" w14:paraId="662860E1" w14:textId="77777777" w:rsidTr="009B48DE">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3A2211"/>
            <w:tcMar>
              <w:top w:w="70" w:type="dxa"/>
              <w:left w:w="110" w:type="dxa"/>
              <w:bottom w:w="70" w:type="dxa"/>
              <w:right w:w="110" w:type="dxa"/>
            </w:tcMar>
          </w:tcPr>
          <w:p w14:paraId="714756D5"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b/>
                <w:bCs/>
                <w:color w:val="FFFFFF"/>
                <w:sz w:val="19"/>
                <w:szCs w:val="19"/>
                <w:lang w:val="es-MX" w:eastAsia="es-MX"/>
              </w:rPr>
              <w:t>Carpeta</w:t>
            </w:r>
          </w:p>
        </w:tc>
        <w:tc>
          <w:tcPr>
            <w:tcW w:w="7026" w:type="dxa"/>
            <w:tcBorders>
              <w:top w:val="single" w:sz="4" w:space="0" w:color="999999"/>
              <w:left w:val="single" w:sz="4" w:space="0" w:color="999999"/>
              <w:bottom w:val="single" w:sz="4" w:space="0" w:color="999999"/>
              <w:right w:val="single" w:sz="4" w:space="0" w:color="999999"/>
            </w:tcBorders>
            <w:shd w:val="clear" w:color="auto" w:fill="3A2211"/>
            <w:tcMar>
              <w:top w:w="70" w:type="dxa"/>
              <w:left w:w="110" w:type="dxa"/>
              <w:bottom w:w="70" w:type="dxa"/>
              <w:right w:w="110" w:type="dxa"/>
            </w:tcMar>
          </w:tcPr>
          <w:p w14:paraId="58DB0A56"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b/>
                <w:bCs/>
                <w:color w:val="FFFFFF"/>
                <w:sz w:val="19"/>
                <w:szCs w:val="19"/>
                <w:lang w:val="es-MX" w:eastAsia="es-MX"/>
              </w:rPr>
              <w:t>Responsabilidad</w:t>
            </w:r>
          </w:p>
        </w:tc>
      </w:tr>
      <w:tr w:rsidR="004A6594" w:rsidRPr="001F02DD" w14:paraId="08B603E1" w14:textId="77777777" w:rsidTr="009B48DE">
        <w:trPr>
          <w:cantSplit/>
        </w:trPr>
        <w:tc>
          <w:tcPr>
            <w:tcW w:w="2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6197733"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pages</w:t>
            </w:r>
            <w:proofErr w:type="spellEnd"/>
            <w:r w:rsidRPr="001F02DD">
              <w:rPr>
                <w:rFonts w:eastAsia="Arial" w:cs="Arial"/>
                <w:color w:val="auto"/>
                <w:sz w:val="19"/>
                <w:szCs w:val="19"/>
                <w:lang w:val="es-MX" w:eastAsia="es-MX"/>
              </w:rPr>
              <w:t>/</w:t>
            </w:r>
          </w:p>
        </w:tc>
        <w:tc>
          <w:tcPr>
            <w:tcW w:w="7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9FEA2BE"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Vistas de cada módulo (</w:t>
            </w:r>
            <w:proofErr w:type="spellStart"/>
            <w:r w:rsidRPr="001F02DD">
              <w:rPr>
                <w:rFonts w:eastAsia="Arial" w:cs="Arial"/>
                <w:color w:val="auto"/>
                <w:sz w:val="19"/>
                <w:szCs w:val="19"/>
                <w:lang w:val="es-MX" w:eastAsia="es-MX"/>
              </w:rPr>
              <w:t>LoginPage</w:t>
            </w:r>
            <w:proofErr w:type="spellEnd"/>
            <w:r w:rsidRPr="001F02DD">
              <w:rPr>
                <w:rFonts w:eastAsia="Arial" w:cs="Arial"/>
                <w:color w:val="auto"/>
                <w:sz w:val="19"/>
                <w:szCs w:val="19"/>
                <w:lang w:val="es-MX" w:eastAsia="es-MX"/>
              </w:rPr>
              <w:t xml:space="preserve">, </w:t>
            </w:r>
            <w:proofErr w:type="spellStart"/>
            <w:r w:rsidRPr="001F02DD">
              <w:rPr>
                <w:rFonts w:eastAsia="Arial" w:cs="Arial"/>
                <w:color w:val="auto"/>
                <w:sz w:val="19"/>
                <w:szCs w:val="19"/>
                <w:lang w:val="es-MX" w:eastAsia="es-MX"/>
              </w:rPr>
              <w:t>MesasPage</w:t>
            </w:r>
            <w:proofErr w:type="spellEnd"/>
            <w:r w:rsidRPr="001F02DD">
              <w:rPr>
                <w:rFonts w:eastAsia="Arial" w:cs="Arial"/>
                <w:color w:val="auto"/>
                <w:sz w:val="19"/>
                <w:szCs w:val="19"/>
                <w:lang w:val="es-MX" w:eastAsia="es-MX"/>
              </w:rPr>
              <w:t xml:space="preserve">, </w:t>
            </w:r>
            <w:proofErr w:type="spellStart"/>
            <w:r w:rsidRPr="001F02DD">
              <w:rPr>
                <w:rFonts w:eastAsia="Arial" w:cs="Arial"/>
                <w:color w:val="auto"/>
                <w:sz w:val="19"/>
                <w:szCs w:val="19"/>
                <w:lang w:val="es-MX" w:eastAsia="es-MX"/>
              </w:rPr>
              <w:t>CocinaPage</w:t>
            </w:r>
            <w:proofErr w:type="spellEnd"/>
            <w:r w:rsidRPr="001F02DD">
              <w:rPr>
                <w:rFonts w:eastAsia="Arial" w:cs="Arial"/>
                <w:color w:val="auto"/>
                <w:sz w:val="19"/>
                <w:szCs w:val="19"/>
                <w:lang w:val="es-MX" w:eastAsia="es-MX"/>
              </w:rPr>
              <w:t xml:space="preserve">, </w:t>
            </w:r>
            <w:proofErr w:type="spellStart"/>
            <w:r w:rsidRPr="001F02DD">
              <w:rPr>
                <w:rFonts w:eastAsia="Arial" w:cs="Arial"/>
                <w:color w:val="auto"/>
                <w:sz w:val="19"/>
                <w:szCs w:val="19"/>
                <w:lang w:val="es-MX" w:eastAsia="es-MX"/>
              </w:rPr>
              <w:t>CobrosPage</w:t>
            </w:r>
            <w:proofErr w:type="spellEnd"/>
            <w:r w:rsidRPr="001F02DD">
              <w:rPr>
                <w:rFonts w:eastAsia="Arial" w:cs="Arial"/>
                <w:color w:val="auto"/>
                <w:sz w:val="19"/>
                <w:szCs w:val="19"/>
                <w:lang w:val="es-MX" w:eastAsia="es-MX"/>
              </w:rPr>
              <w:t>, etc.); coordinan componentes y servicios.</w:t>
            </w:r>
          </w:p>
        </w:tc>
      </w:tr>
      <w:tr w:rsidR="004A6594" w:rsidRPr="001F02DD" w14:paraId="1EE06501" w14:textId="77777777" w:rsidTr="009B48DE">
        <w:trPr>
          <w:cantSplit/>
          <w:trHeight w:val="24"/>
        </w:trPr>
        <w:tc>
          <w:tcPr>
            <w:tcW w:w="2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9BF92B3"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components</w:t>
            </w:r>
            <w:proofErr w:type="spellEnd"/>
            <w:r w:rsidRPr="001F02DD">
              <w:rPr>
                <w:rFonts w:eastAsia="Arial" w:cs="Arial"/>
                <w:color w:val="auto"/>
                <w:sz w:val="19"/>
                <w:szCs w:val="19"/>
                <w:lang w:val="es-MX" w:eastAsia="es-MX"/>
              </w:rPr>
              <w:t>/</w:t>
            </w:r>
          </w:p>
        </w:tc>
        <w:tc>
          <w:tcPr>
            <w:tcW w:w="7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56BAD33"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Componentes visuales reutilizables: botones, formularios, alertas y modales.</w:t>
            </w:r>
          </w:p>
        </w:tc>
      </w:tr>
      <w:tr w:rsidR="004A6594" w:rsidRPr="001F02DD" w14:paraId="778B6556" w14:textId="77777777" w:rsidTr="009B48DE">
        <w:trPr>
          <w:cantSplit/>
        </w:trPr>
        <w:tc>
          <w:tcPr>
            <w:tcW w:w="2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18FAB49"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hooks</w:t>
            </w:r>
            <w:proofErr w:type="spellEnd"/>
            <w:r w:rsidRPr="001F02DD">
              <w:rPr>
                <w:rFonts w:eastAsia="Arial" w:cs="Arial"/>
                <w:color w:val="auto"/>
                <w:sz w:val="19"/>
                <w:szCs w:val="19"/>
                <w:lang w:val="es-MX" w:eastAsia="es-MX"/>
              </w:rPr>
              <w:t>/</w:t>
            </w:r>
          </w:p>
        </w:tc>
        <w:tc>
          <w:tcPr>
            <w:tcW w:w="7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FAAD3C8"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Custom</w:t>
            </w:r>
            <w:proofErr w:type="spellEnd"/>
            <w:r w:rsidRPr="001F02DD">
              <w:rPr>
                <w:rFonts w:eastAsia="Arial" w:cs="Arial"/>
                <w:color w:val="auto"/>
                <w:sz w:val="19"/>
                <w:szCs w:val="19"/>
                <w:lang w:val="es-MX" w:eastAsia="es-MX"/>
              </w:rPr>
              <w:t xml:space="preserve"> </w:t>
            </w:r>
            <w:proofErr w:type="spellStart"/>
            <w:r w:rsidRPr="001F02DD">
              <w:rPr>
                <w:rFonts w:eastAsia="Arial" w:cs="Arial"/>
                <w:color w:val="auto"/>
                <w:sz w:val="19"/>
                <w:szCs w:val="19"/>
                <w:lang w:val="es-MX" w:eastAsia="es-MX"/>
              </w:rPr>
              <w:t>Hooks</w:t>
            </w:r>
            <w:proofErr w:type="spellEnd"/>
            <w:r w:rsidRPr="001F02DD">
              <w:rPr>
                <w:rFonts w:eastAsia="Arial" w:cs="Arial"/>
                <w:color w:val="auto"/>
                <w:sz w:val="19"/>
                <w:szCs w:val="19"/>
                <w:lang w:val="es-MX" w:eastAsia="es-MX"/>
              </w:rPr>
              <w:t xml:space="preserve"> que encapsulan la lógica de estado y el consumo de la API.</w:t>
            </w:r>
          </w:p>
        </w:tc>
      </w:tr>
      <w:tr w:rsidR="004A6594" w:rsidRPr="001F02DD" w14:paraId="43516C68" w14:textId="77777777" w:rsidTr="009B48DE">
        <w:trPr>
          <w:cantSplit/>
        </w:trPr>
        <w:tc>
          <w:tcPr>
            <w:tcW w:w="2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9BB9199"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layouts</w:t>
            </w:r>
            <w:proofErr w:type="spellEnd"/>
            <w:r w:rsidRPr="001F02DD">
              <w:rPr>
                <w:rFonts w:eastAsia="Arial" w:cs="Arial"/>
                <w:color w:val="auto"/>
                <w:sz w:val="19"/>
                <w:szCs w:val="19"/>
                <w:lang w:val="es-MX" w:eastAsia="es-MX"/>
              </w:rPr>
              <w:t>/</w:t>
            </w:r>
          </w:p>
        </w:tc>
        <w:tc>
          <w:tcPr>
            <w:tcW w:w="7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BCD7013"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 xml:space="preserve">Estructuras base de la interfaz: </w:t>
            </w:r>
            <w:proofErr w:type="spellStart"/>
            <w:r w:rsidRPr="001F02DD">
              <w:rPr>
                <w:rFonts w:eastAsia="Arial" w:cs="Arial"/>
                <w:color w:val="auto"/>
                <w:sz w:val="19"/>
                <w:szCs w:val="19"/>
                <w:lang w:val="es-MX" w:eastAsia="es-MX"/>
              </w:rPr>
              <w:t>AuthLayout</w:t>
            </w:r>
            <w:proofErr w:type="spellEnd"/>
            <w:r w:rsidRPr="001F02DD">
              <w:rPr>
                <w:rFonts w:eastAsia="Arial" w:cs="Arial"/>
                <w:color w:val="auto"/>
                <w:sz w:val="19"/>
                <w:szCs w:val="19"/>
                <w:lang w:val="es-MX" w:eastAsia="es-MX"/>
              </w:rPr>
              <w:t xml:space="preserve"> (acceso) y </w:t>
            </w:r>
            <w:proofErr w:type="spellStart"/>
            <w:r w:rsidRPr="001F02DD">
              <w:rPr>
                <w:rFonts w:eastAsia="Arial" w:cs="Arial"/>
                <w:color w:val="auto"/>
                <w:sz w:val="19"/>
                <w:szCs w:val="19"/>
                <w:lang w:val="es-MX" w:eastAsia="es-MX"/>
              </w:rPr>
              <w:t>MainLayout</w:t>
            </w:r>
            <w:proofErr w:type="spellEnd"/>
            <w:r w:rsidRPr="001F02DD">
              <w:rPr>
                <w:rFonts w:eastAsia="Arial" w:cs="Arial"/>
                <w:color w:val="auto"/>
                <w:sz w:val="19"/>
                <w:szCs w:val="19"/>
                <w:lang w:val="es-MX" w:eastAsia="es-MX"/>
              </w:rPr>
              <w:t xml:space="preserve"> (menú lateral y cabecera).</w:t>
            </w:r>
          </w:p>
        </w:tc>
      </w:tr>
      <w:tr w:rsidR="004A6594" w:rsidRPr="001F02DD" w14:paraId="2FF70378" w14:textId="77777777" w:rsidTr="009B48DE">
        <w:trPr>
          <w:cantSplit/>
        </w:trPr>
        <w:tc>
          <w:tcPr>
            <w:tcW w:w="2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5B8B404"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services</w:t>
            </w:r>
            <w:proofErr w:type="spellEnd"/>
            <w:r w:rsidRPr="001F02DD">
              <w:rPr>
                <w:rFonts w:eastAsia="Arial" w:cs="Arial"/>
                <w:color w:val="auto"/>
                <w:sz w:val="19"/>
                <w:szCs w:val="19"/>
                <w:lang w:val="es-MX" w:eastAsia="es-MX"/>
              </w:rPr>
              <w:t>/</w:t>
            </w:r>
          </w:p>
        </w:tc>
        <w:tc>
          <w:tcPr>
            <w:tcW w:w="7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9DEB5F3"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Comunicación con la API REST (</w:t>
            </w:r>
            <w:proofErr w:type="spellStart"/>
            <w:r w:rsidRPr="001F02DD">
              <w:rPr>
                <w:rFonts w:eastAsia="Arial" w:cs="Arial"/>
                <w:color w:val="auto"/>
                <w:sz w:val="19"/>
                <w:szCs w:val="19"/>
                <w:lang w:val="es-MX" w:eastAsia="es-MX"/>
              </w:rPr>
              <w:t>apiClient</w:t>
            </w:r>
            <w:proofErr w:type="spellEnd"/>
            <w:r w:rsidRPr="001F02DD">
              <w:rPr>
                <w:rFonts w:eastAsia="Arial" w:cs="Arial"/>
                <w:color w:val="auto"/>
                <w:sz w:val="19"/>
                <w:szCs w:val="19"/>
                <w:lang w:val="es-MX" w:eastAsia="es-MX"/>
              </w:rPr>
              <w:t xml:space="preserve">, </w:t>
            </w:r>
            <w:proofErr w:type="spellStart"/>
            <w:r w:rsidRPr="001F02DD">
              <w:rPr>
                <w:rFonts w:eastAsia="Arial" w:cs="Arial"/>
                <w:color w:val="auto"/>
                <w:sz w:val="19"/>
                <w:szCs w:val="19"/>
                <w:lang w:val="es-MX" w:eastAsia="es-MX"/>
              </w:rPr>
              <w:t>pedidoService</w:t>
            </w:r>
            <w:proofErr w:type="spellEnd"/>
            <w:r w:rsidRPr="001F02DD">
              <w:rPr>
                <w:rFonts w:eastAsia="Arial" w:cs="Arial"/>
                <w:color w:val="auto"/>
                <w:sz w:val="19"/>
                <w:szCs w:val="19"/>
                <w:lang w:val="es-MX" w:eastAsia="es-MX"/>
              </w:rPr>
              <w:t xml:space="preserve">, </w:t>
            </w:r>
            <w:proofErr w:type="spellStart"/>
            <w:r w:rsidRPr="001F02DD">
              <w:rPr>
                <w:rFonts w:eastAsia="Arial" w:cs="Arial"/>
                <w:color w:val="auto"/>
                <w:sz w:val="19"/>
                <w:szCs w:val="19"/>
                <w:lang w:val="es-MX" w:eastAsia="es-MX"/>
              </w:rPr>
              <w:t>cobroService</w:t>
            </w:r>
            <w:proofErr w:type="spellEnd"/>
            <w:r w:rsidRPr="001F02DD">
              <w:rPr>
                <w:rFonts w:eastAsia="Arial" w:cs="Arial"/>
                <w:color w:val="auto"/>
                <w:sz w:val="19"/>
                <w:szCs w:val="19"/>
                <w:lang w:val="es-MX" w:eastAsia="es-MX"/>
              </w:rPr>
              <w:t xml:space="preserve">, </w:t>
            </w:r>
            <w:proofErr w:type="spellStart"/>
            <w:r w:rsidRPr="001F02DD">
              <w:rPr>
                <w:rFonts w:eastAsia="Arial" w:cs="Arial"/>
                <w:color w:val="auto"/>
                <w:sz w:val="19"/>
                <w:szCs w:val="19"/>
                <w:lang w:val="es-MX" w:eastAsia="es-MX"/>
              </w:rPr>
              <w:t>cajaService</w:t>
            </w:r>
            <w:proofErr w:type="spellEnd"/>
            <w:r w:rsidRPr="001F02DD">
              <w:rPr>
                <w:rFonts w:eastAsia="Arial" w:cs="Arial"/>
                <w:color w:val="auto"/>
                <w:sz w:val="19"/>
                <w:szCs w:val="19"/>
                <w:lang w:val="es-MX" w:eastAsia="es-MX"/>
              </w:rPr>
              <w:t>, etc.).</w:t>
            </w:r>
          </w:p>
        </w:tc>
      </w:tr>
      <w:tr w:rsidR="004A6594" w:rsidRPr="001F02DD" w14:paraId="192AE0BA" w14:textId="77777777" w:rsidTr="009B48DE">
        <w:trPr>
          <w:cantSplit/>
        </w:trPr>
        <w:tc>
          <w:tcPr>
            <w:tcW w:w="2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24CE46B"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types</w:t>
            </w:r>
            <w:proofErr w:type="spellEnd"/>
            <w:r w:rsidRPr="001F02DD">
              <w:rPr>
                <w:rFonts w:eastAsia="Arial" w:cs="Arial"/>
                <w:color w:val="auto"/>
                <w:sz w:val="19"/>
                <w:szCs w:val="19"/>
                <w:lang w:val="es-MX" w:eastAsia="es-MX"/>
              </w:rPr>
              <w:t>/</w:t>
            </w:r>
          </w:p>
        </w:tc>
        <w:tc>
          <w:tcPr>
            <w:tcW w:w="7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AE39DD5"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 xml:space="preserve">Tipos e interfaces </w:t>
            </w:r>
            <w:proofErr w:type="spellStart"/>
            <w:r w:rsidRPr="001F02DD">
              <w:rPr>
                <w:rFonts w:eastAsia="Arial" w:cs="Arial"/>
                <w:color w:val="auto"/>
                <w:sz w:val="19"/>
                <w:szCs w:val="19"/>
                <w:lang w:val="es-MX" w:eastAsia="es-MX"/>
              </w:rPr>
              <w:t>TypeScript</w:t>
            </w:r>
            <w:proofErr w:type="spellEnd"/>
            <w:r w:rsidRPr="001F02DD">
              <w:rPr>
                <w:rFonts w:eastAsia="Arial" w:cs="Arial"/>
                <w:color w:val="auto"/>
                <w:sz w:val="19"/>
                <w:szCs w:val="19"/>
                <w:lang w:val="es-MX" w:eastAsia="es-MX"/>
              </w:rPr>
              <w:t xml:space="preserve"> que replican los </w:t>
            </w:r>
            <w:proofErr w:type="spellStart"/>
            <w:r w:rsidRPr="001F02DD">
              <w:rPr>
                <w:rFonts w:eastAsia="Arial" w:cs="Arial"/>
                <w:color w:val="auto"/>
                <w:sz w:val="19"/>
                <w:szCs w:val="19"/>
                <w:lang w:val="es-MX" w:eastAsia="es-MX"/>
              </w:rPr>
              <w:t>DTOs</w:t>
            </w:r>
            <w:proofErr w:type="spellEnd"/>
            <w:r w:rsidRPr="001F02DD">
              <w:rPr>
                <w:rFonts w:eastAsia="Arial" w:cs="Arial"/>
                <w:color w:val="auto"/>
                <w:sz w:val="19"/>
                <w:szCs w:val="19"/>
                <w:lang w:val="es-MX" w:eastAsia="es-MX"/>
              </w:rPr>
              <w:t xml:space="preserve"> del </w:t>
            </w:r>
            <w:proofErr w:type="spellStart"/>
            <w:r w:rsidRPr="001F02DD">
              <w:rPr>
                <w:rFonts w:eastAsia="Arial" w:cs="Arial"/>
                <w:color w:val="auto"/>
                <w:sz w:val="19"/>
                <w:szCs w:val="19"/>
                <w:lang w:val="es-MX" w:eastAsia="es-MX"/>
              </w:rPr>
              <w:t>backend</w:t>
            </w:r>
            <w:proofErr w:type="spellEnd"/>
            <w:r w:rsidRPr="001F02DD">
              <w:rPr>
                <w:rFonts w:eastAsia="Arial" w:cs="Arial"/>
                <w:color w:val="auto"/>
                <w:sz w:val="19"/>
                <w:szCs w:val="19"/>
                <w:lang w:val="es-MX" w:eastAsia="es-MX"/>
              </w:rPr>
              <w:t>.</w:t>
            </w:r>
          </w:p>
        </w:tc>
      </w:tr>
      <w:tr w:rsidR="004A6594" w:rsidRPr="001F02DD" w14:paraId="0BE864C8" w14:textId="77777777" w:rsidTr="009B48DE">
        <w:trPr>
          <w:cantSplit/>
        </w:trPr>
        <w:tc>
          <w:tcPr>
            <w:tcW w:w="2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CFC0C13"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utils</w:t>
            </w:r>
            <w:proofErr w:type="spellEnd"/>
            <w:r w:rsidRPr="001F02DD">
              <w:rPr>
                <w:rFonts w:eastAsia="Arial" w:cs="Arial"/>
                <w:color w:val="auto"/>
                <w:sz w:val="19"/>
                <w:szCs w:val="19"/>
                <w:lang w:val="es-MX" w:eastAsia="es-MX"/>
              </w:rPr>
              <w:t>/</w:t>
            </w:r>
          </w:p>
        </w:tc>
        <w:tc>
          <w:tcPr>
            <w:tcW w:w="7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C67F9D7"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Funciones auxiliares: formato de moneda en soles, fechas y validaciones.</w:t>
            </w:r>
          </w:p>
        </w:tc>
      </w:tr>
      <w:tr w:rsidR="004A6594" w:rsidRPr="001F02DD" w14:paraId="6CAC11F0" w14:textId="77777777" w:rsidTr="009B48DE">
        <w:trPr>
          <w:cantSplit/>
        </w:trPr>
        <w:tc>
          <w:tcPr>
            <w:tcW w:w="2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D6EFE8E" w14:textId="77777777" w:rsidR="004A6594" w:rsidRPr="001F02DD" w:rsidRDefault="004A6594" w:rsidP="004A6594">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assets</w:t>
            </w:r>
            <w:proofErr w:type="spellEnd"/>
            <w:r w:rsidRPr="001F02DD">
              <w:rPr>
                <w:rFonts w:eastAsia="Arial" w:cs="Arial"/>
                <w:color w:val="auto"/>
                <w:sz w:val="19"/>
                <w:szCs w:val="19"/>
                <w:lang w:val="es-MX" w:eastAsia="es-MX"/>
              </w:rPr>
              <w:t>/</w:t>
            </w:r>
          </w:p>
        </w:tc>
        <w:tc>
          <w:tcPr>
            <w:tcW w:w="7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6288CBD" w14:textId="77777777" w:rsidR="004A6594" w:rsidRPr="001F02DD" w:rsidRDefault="004A6594" w:rsidP="004A6594">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Recursos estáticos: logotipos e iconos.</w:t>
            </w:r>
          </w:p>
        </w:tc>
      </w:tr>
    </w:tbl>
    <w:p w14:paraId="203917E1" w14:textId="77777777" w:rsidR="004A6594" w:rsidRPr="001F02DD" w:rsidRDefault="004A6594" w:rsidP="004A6594">
      <w:pPr>
        <w:spacing w:line="240" w:lineRule="auto"/>
        <w:jc w:val="left"/>
        <w:rPr>
          <w:rFonts w:eastAsia="Arial" w:cs="Arial"/>
          <w:color w:val="auto"/>
          <w:sz w:val="21"/>
          <w:szCs w:val="21"/>
          <w:lang w:val="es-MX" w:eastAsia="es-MX"/>
        </w:rPr>
      </w:pPr>
    </w:p>
    <w:p w14:paraId="4955D799" w14:textId="77777777" w:rsidR="004A6594" w:rsidRPr="001F02DD" w:rsidRDefault="004A6594" w:rsidP="004A6594">
      <w:pPr>
        <w:keepNext/>
        <w:spacing w:before="160" w:after="80" w:line="240" w:lineRule="auto"/>
        <w:jc w:val="left"/>
        <w:rPr>
          <w:rFonts w:eastAsia="Arial" w:cs="Arial"/>
          <w:color w:val="auto"/>
          <w:sz w:val="21"/>
          <w:szCs w:val="21"/>
          <w:lang w:val="es-MX" w:eastAsia="es-MX"/>
        </w:rPr>
      </w:pPr>
      <w:r w:rsidRPr="001F02DD">
        <w:rPr>
          <w:rFonts w:eastAsia="Arial" w:cs="Arial"/>
          <w:b/>
          <w:bCs/>
          <w:i/>
          <w:iCs/>
          <w:color w:val="auto"/>
          <w:sz w:val="21"/>
          <w:szCs w:val="21"/>
          <w:lang w:val="es-MX" w:eastAsia="es-MX"/>
        </w:rPr>
        <w:t>Ventajas</w:t>
      </w:r>
    </w:p>
    <w:p w14:paraId="7D3CDFA5" w14:textId="77777777" w:rsidR="004A6594" w:rsidRPr="001F02DD" w:rsidRDefault="004A6594" w:rsidP="004A6594">
      <w:pPr>
        <w:numPr>
          <w:ilvl w:val="0"/>
          <w:numId w:val="24"/>
        </w:numPr>
        <w:spacing w:after="60" w:line="288" w:lineRule="auto"/>
        <w:jc w:val="left"/>
        <w:rPr>
          <w:rFonts w:eastAsia="Arial" w:cs="Arial"/>
          <w:color w:val="auto"/>
          <w:sz w:val="21"/>
          <w:szCs w:val="21"/>
          <w:lang w:val="es-MX" w:eastAsia="es-MX"/>
        </w:rPr>
      </w:pPr>
      <w:r w:rsidRPr="001F02DD">
        <w:rPr>
          <w:rFonts w:eastAsia="Arial" w:cs="Arial"/>
          <w:color w:val="auto"/>
          <w:sz w:val="21"/>
          <w:szCs w:val="21"/>
          <w:lang w:val="es-MX" w:eastAsia="es-MX"/>
        </w:rPr>
        <w:t>Separación clara entre la interfaz, la lógica y el acceso a datos.</w:t>
      </w:r>
    </w:p>
    <w:p w14:paraId="235CBFB1" w14:textId="77777777" w:rsidR="004A6594" w:rsidRPr="001F02DD" w:rsidRDefault="004A6594" w:rsidP="004A6594">
      <w:pPr>
        <w:numPr>
          <w:ilvl w:val="0"/>
          <w:numId w:val="24"/>
        </w:numPr>
        <w:spacing w:after="60" w:line="288" w:lineRule="auto"/>
        <w:jc w:val="left"/>
        <w:rPr>
          <w:rFonts w:eastAsia="Arial" w:cs="Arial"/>
          <w:color w:val="auto"/>
          <w:sz w:val="21"/>
          <w:szCs w:val="21"/>
          <w:lang w:val="es-MX" w:eastAsia="es-MX"/>
        </w:rPr>
      </w:pPr>
      <w:r w:rsidRPr="001F02DD">
        <w:rPr>
          <w:rFonts w:eastAsia="Arial" w:cs="Arial"/>
          <w:color w:val="auto"/>
          <w:sz w:val="21"/>
          <w:szCs w:val="21"/>
          <w:lang w:val="es-MX" w:eastAsia="es-MX"/>
        </w:rPr>
        <w:t xml:space="preserve">Reutilización de componentes y </w:t>
      </w:r>
      <w:proofErr w:type="spellStart"/>
      <w:r w:rsidRPr="001F02DD">
        <w:rPr>
          <w:rFonts w:eastAsia="Arial" w:cs="Arial"/>
          <w:color w:val="auto"/>
          <w:sz w:val="21"/>
          <w:szCs w:val="21"/>
          <w:lang w:val="es-MX" w:eastAsia="es-MX"/>
        </w:rPr>
        <w:t>hooks</w:t>
      </w:r>
      <w:proofErr w:type="spellEnd"/>
      <w:r w:rsidRPr="001F02DD">
        <w:rPr>
          <w:rFonts w:eastAsia="Arial" w:cs="Arial"/>
          <w:color w:val="auto"/>
          <w:sz w:val="21"/>
          <w:szCs w:val="21"/>
          <w:lang w:val="es-MX" w:eastAsia="es-MX"/>
        </w:rPr>
        <w:t xml:space="preserve"> en todos los módulos.</w:t>
      </w:r>
    </w:p>
    <w:p w14:paraId="3832C1CB" w14:textId="77777777" w:rsidR="004A6594" w:rsidRPr="001F02DD" w:rsidRDefault="004A6594" w:rsidP="004A6594">
      <w:pPr>
        <w:numPr>
          <w:ilvl w:val="0"/>
          <w:numId w:val="24"/>
        </w:numPr>
        <w:spacing w:after="60" w:line="288" w:lineRule="auto"/>
        <w:jc w:val="left"/>
        <w:rPr>
          <w:rFonts w:eastAsia="Arial" w:cs="Arial"/>
          <w:color w:val="auto"/>
          <w:sz w:val="21"/>
          <w:szCs w:val="21"/>
          <w:lang w:val="es-MX" w:eastAsia="es-MX"/>
        </w:rPr>
      </w:pPr>
      <w:r w:rsidRPr="001F02DD">
        <w:rPr>
          <w:rFonts w:eastAsia="Arial" w:cs="Arial"/>
          <w:color w:val="auto"/>
          <w:sz w:val="21"/>
          <w:szCs w:val="21"/>
          <w:lang w:val="es-MX" w:eastAsia="es-MX"/>
        </w:rPr>
        <w:t xml:space="preserve">Detección de errores en compilación gracias al tipado de </w:t>
      </w:r>
      <w:proofErr w:type="spellStart"/>
      <w:r w:rsidRPr="001F02DD">
        <w:rPr>
          <w:rFonts w:eastAsia="Arial" w:cs="Arial"/>
          <w:color w:val="auto"/>
          <w:sz w:val="21"/>
          <w:szCs w:val="21"/>
          <w:lang w:val="es-MX" w:eastAsia="es-MX"/>
        </w:rPr>
        <w:t>TypeScript</w:t>
      </w:r>
      <w:proofErr w:type="spellEnd"/>
      <w:r w:rsidRPr="001F02DD">
        <w:rPr>
          <w:rFonts w:eastAsia="Arial" w:cs="Arial"/>
          <w:color w:val="auto"/>
          <w:sz w:val="21"/>
          <w:szCs w:val="21"/>
          <w:lang w:val="es-MX" w:eastAsia="es-MX"/>
        </w:rPr>
        <w:t>.</w:t>
      </w:r>
    </w:p>
    <w:p w14:paraId="0E415015" w14:textId="77777777" w:rsidR="004A6594" w:rsidRPr="001F02DD" w:rsidRDefault="004A6594" w:rsidP="004A6594">
      <w:pPr>
        <w:numPr>
          <w:ilvl w:val="0"/>
          <w:numId w:val="24"/>
        </w:numPr>
        <w:spacing w:after="60" w:line="288" w:lineRule="auto"/>
        <w:jc w:val="left"/>
        <w:rPr>
          <w:rFonts w:eastAsia="Arial" w:cs="Arial"/>
          <w:color w:val="auto"/>
          <w:sz w:val="21"/>
          <w:szCs w:val="21"/>
          <w:lang w:val="es-MX" w:eastAsia="es-MX"/>
        </w:rPr>
      </w:pPr>
      <w:r w:rsidRPr="001F02DD">
        <w:rPr>
          <w:rFonts w:eastAsia="Arial" w:cs="Arial"/>
          <w:color w:val="auto"/>
          <w:sz w:val="21"/>
          <w:szCs w:val="21"/>
          <w:lang w:val="es-MX" w:eastAsia="es-MX"/>
        </w:rPr>
        <w:t>Facilidad para incorporar nuevas pantallas.</w:t>
      </w:r>
    </w:p>
    <w:p w14:paraId="7AA9E61B" w14:textId="77777777" w:rsidR="004A6594" w:rsidRPr="001F02DD" w:rsidRDefault="004A6594" w:rsidP="004A6594">
      <w:pPr>
        <w:keepNext/>
        <w:pBdr>
          <w:top w:val="single" w:sz="4" w:space="0" w:color="999999"/>
          <w:left w:val="single" w:sz="4" w:space="0" w:color="999999"/>
          <w:bottom w:val="single" w:sz="4" w:space="0" w:color="999999"/>
          <w:right w:val="single" w:sz="4" w:space="0" w:color="999999"/>
        </w:pBdr>
        <w:shd w:val="clear" w:color="auto" w:fill="F2F2F2"/>
        <w:spacing w:before="120" w:after="60" w:line="240" w:lineRule="auto"/>
        <w:jc w:val="center"/>
        <w:rPr>
          <w:rFonts w:eastAsia="Arial" w:cs="Arial"/>
          <w:color w:val="auto"/>
          <w:sz w:val="21"/>
          <w:szCs w:val="21"/>
          <w:lang w:val="es-MX" w:eastAsia="es-MX"/>
        </w:rPr>
      </w:pPr>
      <w:r w:rsidRPr="001F02DD">
        <w:rPr>
          <w:rFonts w:eastAsia="Arial" w:cs="Arial"/>
          <w:i/>
          <w:iCs/>
          <w:color w:val="777777"/>
          <w:sz w:val="19"/>
          <w:szCs w:val="19"/>
          <w:lang w:val="es-MX" w:eastAsia="es-MX"/>
        </w:rPr>
        <w:t>[Insertar captura de pantalla]</w:t>
      </w:r>
    </w:p>
    <w:p w14:paraId="62ED87A7" w14:textId="77777777" w:rsidR="004A6594" w:rsidRPr="001F02DD" w:rsidRDefault="004A6594" w:rsidP="004A6594">
      <w:pPr>
        <w:spacing w:after="200" w:line="240" w:lineRule="auto"/>
        <w:jc w:val="center"/>
        <w:rPr>
          <w:rFonts w:eastAsia="Arial" w:cs="Arial"/>
          <w:color w:val="auto"/>
          <w:sz w:val="21"/>
          <w:szCs w:val="21"/>
          <w:lang w:val="es-MX" w:eastAsia="es-MX"/>
        </w:rPr>
      </w:pPr>
      <w:r w:rsidRPr="001F02DD">
        <w:rPr>
          <w:rFonts w:eastAsia="Arial" w:cs="Arial"/>
          <w:b/>
          <w:bCs/>
          <w:color w:val="auto"/>
          <w:sz w:val="19"/>
          <w:szCs w:val="19"/>
          <w:lang w:val="es-MX" w:eastAsia="es-MX"/>
        </w:rPr>
        <w:t xml:space="preserve">Figura 3.4. </w:t>
      </w:r>
      <w:r w:rsidRPr="001F02DD">
        <w:rPr>
          <w:rFonts w:eastAsia="Arial" w:cs="Arial"/>
          <w:i/>
          <w:iCs/>
          <w:color w:val="auto"/>
          <w:sz w:val="19"/>
          <w:szCs w:val="19"/>
          <w:lang w:val="es-MX" w:eastAsia="es-MX"/>
        </w:rPr>
        <w:t xml:space="preserve">Estructura de carpetas del </w:t>
      </w:r>
      <w:proofErr w:type="spellStart"/>
      <w:r w:rsidRPr="001F02DD">
        <w:rPr>
          <w:rFonts w:eastAsia="Arial" w:cs="Arial"/>
          <w:i/>
          <w:iCs/>
          <w:color w:val="auto"/>
          <w:sz w:val="19"/>
          <w:szCs w:val="19"/>
          <w:lang w:val="es-MX" w:eastAsia="es-MX"/>
        </w:rPr>
        <w:t>frontend</w:t>
      </w:r>
      <w:proofErr w:type="spellEnd"/>
      <w:r w:rsidRPr="001F02DD">
        <w:rPr>
          <w:rFonts w:eastAsia="Arial" w:cs="Arial"/>
          <w:i/>
          <w:iCs/>
          <w:color w:val="auto"/>
          <w:sz w:val="19"/>
          <w:szCs w:val="19"/>
          <w:lang w:val="es-MX" w:eastAsia="es-MX"/>
        </w:rPr>
        <w:t xml:space="preserve"> (</w:t>
      </w:r>
      <w:proofErr w:type="spellStart"/>
      <w:r w:rsidRPr="001F02DD">
        <w:rPr>
          <w:rFonts w:eastAsia="Arial" w:cs="Arial"/>
          <w:i/>
          <w:iCs/>
          <w:color w:val="auto"/>
          <w:sz w:val="19"/>
          <w:szCs w:val="19"/>
          <w:lang w:val="es-MX" w:eastAsia="es-MX"/>
        </w:rPr>
        <w:t>frontend</w:t>
      </w:r>
      <w:proofErr w:type="spellEnd"/>
      <w:r w:rsidRPr="001F02DD">
        <w:rPr>
          <w:rFonts w:eastAsia="Arial" w:cs="Arial"/>
          <w:i/>
          <w:iCs/>
          <w:color w:val="auto"/>
          <w:sz w:val="19"/>
          <w:szCs w:val="19"/>
          <w:lang w:val="es-MX" w:eastAsia="es-MX"/>
        </w:rPr>
        <w:t>/</w:t>
      </w:r>
      <w:proofErr w:type="spellStart"/>
      <w:r w:rsidRPr="001F02DD">
        <w:rPr>
          <w:rFonts w:eastAsia="Arial" w:cs="Arial"/>
          <w:i/>
          <w:iCs/>
          <w:color w:val="auto"/>
          <w:sz w:val="19"/>
          <w:szCs w:val="19"/>
          <w:lang w:val="es-MX" w:eastAsia="es-MX"/>
        </w:rPr>
        <w:t>src</w:t>
      </w:r>
      <w:proofErr w:type="spellEnd"/>
      <w:r w:rsidRPr="001F02DD">
        <w:rPr>
          <w:rFonts w:eastAsia="Arial" w:cs="Arial"/>
          <w:i/>
          <w:iCs/>
          <w:color w:val="auto"/>
          <w:sz w:val="19"/>
          <w:szCs w:val="19"/>
          <w:lang w:val="es-MX" w:eastAsia="es-MX"/>
        </w:rPr>
        <w:t>/).</w:t>
      </w:r>
    </w:p>
    <w:p w14:paraId="3063489A" w14:textId="77777777" w:rsidR="00CC2DDC" w:rsidRPr="001F02DD" w:rsidRDefault="006E443C" w:rsidP="005F4E7E">
      <w:pPr>
        <w:pStyle w:val="Ttulo2"/>
        <w:rPr>
          <w:rFonts w:cs="Arial"/>
        </w:rPr>
      </w:pPr>
      <w:bookmarkStart w:id="14" w:name="_Toc243391318"/>
      <w:r w:rsidRPr="001F02DD">
        <w:rPr>
          <w:rFonts w:cs="Arial"/>
        </w:rPr>
        <w:t xml:space="preserve">3.3 </w:t>
      </w:r>
      <w:proofErr w:type="spellStart"/>
      <w:r w:rsidRPr="001F02DD">
        <w:rPr>
          <w:rFonts w:cs="Arial"/>
        </w:rPr>
        <w:t>Comunicación</w:t>
      </w:r>
      <w:proofErr w:type="spellEnd"/>
      <w:r w:rsidRPr="001F02DD">
        <w:rPr>
          <w:rFonts w:cs="Arial"/>
        </w:rPr>
        <w:t xml:space="preserve"> entre </w:t>
      </w:r>
      <w:proofErr w:type="spellStart"/>
      <w:r w:rsidRPr="001F02DD">
        <w:rPr>
          <w:rFonts w:cs="Arial"/>
        </w:rPr>
        <w:t>Componentes</w:t>
      </w:r>
      <w:bookmarkEnd w:id="14"/>
      <w:proofErr w:type="spellEnd"/>
    </w:p>
    <w:p w14:paraId="3454E6C6" w14:textId="77777777" w:rsidR="004A6594" w:rsidRPr="001F02DD" w:rsidRDefault="004A6594" w:rsidP="004A6594">
      <w:pPr>
        <w:spacing w:line="300" w:lineRule="auto"/>
        <w:rPr>
          <w:rFonts w:eastAsia="Arial" w:cs="Arial"/>
          <w:color w:val="auto"/>
          <w:sz w:val="21"/>
          <w:szCs w:val="21"/>
          <w:lang w:val="es-MX" w:eastAsia="es-MX"/>
        </w:rPr>
      </w:pPr>
      <w:r w:rsidRPr="001F02DD">
        <w:rPr>
          <w:rFonts w:eastAsia="Arial" w:cs="Arial"/>
          <w:color w:val="auto"/>
          <w:sz w:val="21"/>
          <w:szCs w:val="21"/>
          <w:lang w:val="es-MX" w:eastAsia="es-MX"/>
        </w:rPr>
        <w:t xml:space="preserve">El </w:t>
      </w:r>
      <w:proofErr w:type="spellStart"/>
      <w:r w:rsidRPr="001F02DD">
        <w:rPr>
          <w:rFonts w:eastAsia="Arial" w:cs="Arial"/>
          <w:color w:val="auto"/>
          <w:sz w:val="21"/>
          <w:szCs w:val="21"/>
          <w:lang w:val="es-MX" w:eastAsia="es-MX"/>
        </w:rPr>
        <w:t>frontend</w:t>
      </w:r>
      <w:proofErr w:type="spellEnd"/>
      <w:r w:rsidRPr="001F02DD">
        <w:rPr>
          <w:rFonts w:eastAsia="Arial" w:cs="Arial"/>
          <w:color w:val="auto"/>
          <w:sz w:val="21"/>
          <w:szCs w:val="21"/>
          <w:lang w:val="es-MX" w:eastAsia="es-MX"/>
        </w:rPr>
        <w:t xml:space="preserve"> funciona como una SPA que se comunica con el </w:t>
      </w:r>
      <w:proofErr w:type="spellStart"/>
      <w:r w:rsidRPr="001F02DD">
        <w:rPr>
          <w:rFonts w:eastAsia="Arial" w:cs="Arial"/>
          <w:color w:val="auto"/>
          <w:sz w:val="21"/>
          <w:szCs w:val="21"/>
          <w:lang w:val="es-MX" w:eastAsia="es-MX"/>
        </w:rPr>
        <w:t>backend</w:t>
      </w:r>
      <w:proofErr w:type="spellEnd"/>
      <w:r w:rsidRPr="001F02DD">
        <w:rPr>
          <w:rFonts w:eastAsia="Arial" w:cs="Arial"/>
          <w:color w:val="auto"/>
          <w:sz w:val="21"/>
          <w:szCs w:val="21"/>
          <w:lang w:val="es-MX" w:eastAsia="es-MX"/>
        </w:rPr>
        <w:t xml:space="preserve"> mediante solicitudes HTTP. El flujo general es el siguiente:</w:t>
      </w:r>
    </w:p>
    <w:p w14:paraId="3825FC3E" w14:textId="77777777" w:rsidR="004A6594" w:rsidRPr="001F02DD" w:rsidRDefault="004A6594" w:rsidP="004A6594">
      <w:pPr>
        <w:numPr>
          <w:ilvl w:val="0"/>
          <w:numId w:val="25"/>
        </w:numPr>
        <w:spacing w:after="60" w:line="288" w:lineRule="auto"/>
        <w:jc w:val="left"/>
        <w:rPr>
          <w:rFonts w:eastAsia="Arial" w:cs="Arial"/>
          <w:color w:val="auto"/>
          <w:sz w:val="21"/>
          <w:szCs w:val="21"/>
          <w:lang w:val="es-MX" w:eastAsia="es-MX"/>
        </w:rPr>
      </w:pPr>
      <w:r w:rsidRPr="001F02DD">
        <w:rPr>
          <w:rFonts w:eastAsia="Arial" w:cs="Arial"/>
          <w:color w:val="auto"/>
          <w:sz w:val="21"/>
          <w:szCs w:val="21"/>
          <w:lang w:val="es-MX" w:eastAsia="es-MX"/>
        </w:rPr>
        <w:t>El usuario realiza una acción en la interfaz (por ejemplo, confirmar un pedido).</w:t>
      </w:r>
    </w:p>
    <w:p w14:paraId="244AA6D9" w14:textId="77777777" w:rsidR="004A6594" w:rsidRPr="001F02DD" w:rsidRDefault="004A6594" w:rsidP="004A6594">
      <w:pPr>
        <w:numPr>
          <w:ilvl w:val="0"/>
          <w:numId w:val="25"/>
        </w:numPr>
        <w:spacing w:after="60" w:line="288" w:lineRule="auto"/>
        <w:jc w:val="left"/>
        <w:rPr>
          <w:rFonts w:eastAsia="Arial" w:cs="Arial"/>
          <w:color w:val="auto"/>
          <w:sz w:val="21"/>
          <w:szCs w:val="21"/>
          <w:lang w:val="es-MX" w:eastAsia="es-MX"/>
        </w:rPr>
      </w:pPr>
      <w:r w:rsidRPr="001F02DD">
        <w:rPr>
          <w:rFonts w:eastAsia="Arial" w:cs="Arial"/>
          <w:color w:val="auto"/>
          <w:sz w:val="21"/>
          <w:szCs w:val="21"/>
          <w:lang w:val="es-MX" w:eastAsia="es-MX"/>
        </w:rPr>
        <w:t xml:space="preserve">El servicio del </w:t>
      </w:r>
      <w:proofErr w:type="spellStart"/>
      <w:r w:rsidRPr="001F02DD">
        <w:rPr>
          <w:rFonts w:eastAsia="Arial" w:cs="Arial"/>
          <w:color w:val="auto"/>
          <w:sz w:val="21"/>
          <w:szCs w:val="21"/>
          <w:lang w:val="es-MX" w:eastAsia="es-MX"/>
        </w:rPr>
        <w:t>frontend</w:t>
      </w:r>
      <w:proofErr w:type="spellEnd"/>
      <w:r w:rsidRPr="001F02DD">
        <w:rPr>
          <w:rFonts w:eastAsia="Arial" w:cs="Arial"/>
          <w:color w:val="auto"/>
          <w:sz w:val="21"/>
          <w:szCs w:val="21"/>
          <w:lang w:val="es-MX" w:eastAsia="es-MX"/>
        </w:rPr>
        <w:t xml:space="preserve"> envía la solicitud en formato JSON, adjuntando el token JWT en la cabecera </w:t>
      </w:r>
      <w:proofErr w:type="spellStart"/>
      <w:r w:rsidRPr="001F02DD">
        <w:rPr>
          <w:rFonts w:eastAsia="Arial" w:cs="Arial"/>
          <w:color w:val="auto"/>
          <w:sz w:val="21"/>
          <w:szCs w:val="21"/>
          <w:lang w:val="es-MX" w:eastAsia="es-MX"/>
        </w:rPr>
        <w:t>Authorization</w:t>
      </w:r>
      <w:proofErr w:type="spellEnd"/>
      <w:r w:rsidRPr="001F02DD">
        <w:rPr>
          <w:rFonts w:eastAsia="Arial" w:cs="Arial"/>
          <w:color w:val="auto"/>
          <w:sz w:val="21"/>
          <w:szCs w:val="21"/>
          <w:lang w:val="es-MX" w:eastAsia="es-MX"/>
        </w:rPr>
        <w:t>.</w:t>
      </w:r>
    </w:p>
    <w:p w14:paraId="5EEFA1E1" w14:textId="77777777" w:rsidR="004A6594" w:rsidRPr="001F02DD" w:rsidRDefault="004A6594" w:rsidP="004A6594">
      <w:pPr>
        <w:numPr>
          <w:ilvl w:val="0"/>
          <w:numId w:val="25"/>
        </w:numPr>
        <w:spacing w:after="60" w:line="288" w:lineRule="auto"/>
        <w:jc w:val="left"/>
        <w:rPr>
          <w:rFonts w:eastAsia="Arial" w:cs="Arial"/>
          <w:color w:val="auto"/>
          <w:sz w:val="21"/>
          <w:szCs w:val="21"/>
          <w:lang w:val="es-MX" w:eastAsia="es-MX"/>
        </w:rPr>
      </w:pPr>
      <w:r w:rsidRPr="001F02DD">
        <w:rPr>
          <w:rFonts w:eastAsia="Arial" w:cs="Arial"/>
          <w:color w:val="auto"/>
          <w:sz w:val="21"/>
          <w:szCs w:val="21"/>
          <w:lang w:val="es-MX" w:eastAsia="es-MX"/>
        </w:rPr>
        <w:t>El middleware de ASP.NET Core valida el token y el rol del usuario.</w:t>
      </w:r>
    </w:p>
    <w:p w14:paraId="2A2226C8" w14:textId="77777777" w:rsidR="004A6594" w:rsidRPr="001F02DD" w:rsidRDefault="004A6594" w:rsidP="004A6594">
      <w:pPr>
        <w:numPr>
          <w:ilvl w:val="0"/>
          <w:numId w:val="25"/>
        </w:numPr>
        <w:spacing w:after="60" w:line="288" w:lineRule="auto"/>
        <w:jc w:val="left"/>
        <w:rPr>
          <w:rFonts w:eastAsia="Arial" w:cs="Arial"/>
          <w:color w:val="auto"/>
          <w:sz w:val="21"/>
          <w:szCs w:val="21"/>
          <w:lang w:val="es-MX" w:eastAsia="es-MX"/>
        </w:rPr>
      </w:pPr>
      <w:r w:rsidRPr="001F02DD">
        <w:rPr>
          <w:rFonts w:eastAsia="Arial" w:cs="Arial"/>
          <w:color w:val="auto"/>
          <w:sz w:val="21"/>
          <w:szCs w:val="21"/>
          <w:lang w:val="es-MX" w:eastAsia="es-MX"/>
        </w:rPr>
        <w:t xml:space="preserve">El controlador delega la operación a la capa </w:t>
      </w:r>
      <w:proofErr w:type="spellStart"/>
      <w:r w:rsidRPr="001F02DD">
        <w:rPr>
          <w:rFonts w:eastAsia="Arial" w:cs="Arial"/>
          <w:color w:val="auto"/>
          <w:sz w:val="21"/>
          <w:szCs w:val="21"/>
          <w:lang w:val="es-MX" w:eastAsia="es-MX"/>
        </w:rPr>
        <w:t>Application</w:t>
      </w:r>
      <w:proofErr w:type="spellEnd"/>
      <w:r w:rsidRPr="001F02DD">
        <w:rPr>
          <w:rFonts w:eastAsia="Arial" w:cs="Arial"/>
          <w:color w:val="auto"/>
          <w:sz w:val="21"/>
          <w:szCs w:val="21"/>
          <w:lang w:val="es-MX" w:eastAsia="es-MX"/>
        </w:rPr>
        <w:t>, que aplica las reglas del negocio (estado de la mesa, componentes del menú, etc.).</w:t>
      </w:r>
    </w:p>
    <w:p w14:paraId="7B368BA9" w14:textId="77777777" w:rsidR="004A6594" w:rsidRPr="001F02DD" w:rsidRDefault="004A6594" w:rsidP="004A6594">
      <w:pPr>
        <w:numPr>
          <w:ilvl w:val="0"/>
          <w:numId w:val="25"/>
        </w:numPr>
        <w:spacing w:after="60" w:line="288" w:lineRule="auto"/>
        <w:jc w:val="left"/>
        <w:rPr>
          <w:rFonts w:eastAsia="Arial" w:cs="Arial"/>
          <w:color w:val="auto"/>
          <w:sz w:val="21"/>
          <w:szCs w:val="21"/>
          <w:lang w:val="es-MX" w:eastAsia="es-MX"/>
        </w:rPr>
      </w:pPr>
      <w:r w:rsidRPr="001F02DD">
        <w:rPr>
          <w:rFonts w:eastAsia="Arial" w:cs="Arial"/>
          <w:color w:val="auto"/>
          <w:sz w:val="21"/>
          <w:szCs w:val="21"/>
          <w:lang w:val="es-MX" w:eastAsia="es-MX"/>
        </w:rPr>
        <w:t xml:space="preserve">La capa </w:t>
      </w:r>
      <w:proofErr w:type="spellStart"/>
      <w:r w:rsidRPr="001F02DD">
        <w:rPr>
          <w:rFonts w:eastAsia="Arial" w:cs="Arial"/>
          <w:color w:val="auto"/>
          <w:sz w:val="21"/>
          <w:szCs w:val="21"/>
          <w:lang w:val="es-MX" w:eastAsia="es-MX"/>
        </w:rPr>
        <w:t>Infrastructure</w:t>
      </w:r>
      <w:proofErr w:type="spellEnd"/>
      <w:r w:rsidRPr="001F02DD">
        <w:rPr>
          <w:rFonts w:eastAsia="Arial" w:cs="Arial"/>
          <w:color w:val="auto"/>
          <w:sz w:val="21"/>
          <w:szCs w:val="21"/>
          <w:lang w:val="es-MX" w:eastAsia="es-MX"/>
        </w:rPr>
        <w:t xml:space="preserve"> accede a PostgreSQL mediante </w:t>
      </w:r>
      <w:proofErr w:type="spellStart"/>
      <w:r w:rsidRPr="001F02DD">
        <w:rPr>
          <w:rFonts w:eastAsia="Arial" w:cs="Arial"/>
          <w:color w:val="auto"/>
          <w:sz w:val="21"/>
          <w:szCs w:val="21"/>
          <w:lang w:val="es-MX" w:eastAsia="es-MX"/>
        </w:rPr>
        <w:t>Entity</w:t>
      </w:r>
      <w:proofErr w:type="spellEnd"/>
      <w:r w:rsidRPr="001F02DD">
        <w:rPr>
          <w:rFonts w:eastAsia="Arial" w:cs="Arial"/>
          <w:color w:val="auto"/>
          <w:sz w:val="21"/>
          <w:szCs w:val="21"/>
          <w:lang w:val="es-MX" w:eastAsia="es-MX"/>
        </w:rPr>
        <w:t xml:space="preserve"> Framework Core, dentro de una transacción atómica.</w:t>
      </w:r>
    </w:p>
    <w:p w14:paraId="7698DDC2" w14:textId="77777777" w:rsidR="004A6594" w:rsidRPr="001F02DD" w:rsidRDefault="004A6594" w:rsidP="004A6594">
      <w:pPr>
        <w:numPr>
          <w:ilvl w:val="0"/>
          <w:numId w:val="25"/>
        </w:numPr>
        <w:spacing w:after="60" w:line="288" w:lineRule="auto"/>
        <w:jc w:val="left"/>
        <w:rPr>
          <w:rFonts w:eastAsia="Arial" w:cs="Arial"/>
          <w:color w:val="auto"/>
          <w:sz w:val="21"/>
          <w:szCs w:val="21"/>
          <w:lang w:val="es-MX" w:eastAsia="es-MX"/>
        </w:rPr>
      </w:pPr>
      <w:r w:rsidRPr="001F02DD">
        <w:rPr>
          <w:rFonts w:eastAsia="Arial" w:cs="Arial"/>
          <w:color w:val="auto"/>
          <w:sz w:val="21"/>
          <w:szCs w:val="21"/>
          <w:lang w:val="es-MX" w:eastAsia="es-MX"/>
        </w:rPr>
        <w:t>La API responde con un código HTTP y un DTO en formato JSON.</w:t>
      </w:r>
    </w:p>
    <w:p w14:paraId="618055FC" w14:textId="77777777" w:rsidR="004A6594" w:rsidRPr="001F02DD" w:rsidRDefault="004A6594" w:rsidP="004A6594">
      <w:pPr>
        <w:numPr>
          <w:ilvl w:val="0"/>
          <w:numId w:val="25"/>
        </w:numPr>
        <w:spacing w:after="60" w:line="288" w:lineRule="auto"/>
        <w:jc w:val="left"/>
        <w:rPr>
          <w:rFonts w:eastAsia="Arial" w:cs="Arial"/>
          <w:color w:val="auto"/>
          <w:sz w:val="21"/>
          <w:szCs w:val="21"/>
          <w:lang w:val="es-MX" w:eastAsia="es-MX"/>
        </w:rPr>
      </w:pPr>
      <w:r w:rsidRPr="001F02DD">
        <w:rPr>
          <w:rFonts w:eastAsia="Arial" w:cs="Arial"/>
          <w:color w:val="auto"/>
          <w:sz w:val="21"/>
          <w:szCs w:val="21"/>
          <w:lang w:val="es-MX" w:eastAsia="es-MX"/>
        </w:rPr>
        <w:t xml:space="preserve">El </w:t>
      </w:r>
      <w:proofErr w:type="spellStart"/>
      <w:r w:rsidRPr="001F02DD">
        <w:rPr>
          <w:rFonts w:eastAsia="Arial" w:cs="Arial"/>
          <w:color w:val="auto"/>
          <w:sz w:val="21"/>
          <w:szCs w:val="21"/>
          <w:lang w:val="es-MX" w:eastAsia="es-MX"/>
        </w:rPr>
        <w:t>frontend</w:t>
      </w:r>
      <w:proofErr w:type="spellEnd"/>
      <w:r w:rsidRPr="001F02DD">
        <w:rPr>
          <w:rFonts w:eastAsia="Arial" w:cs="Arial"/>
          <w:color w:val="auto"/>
          <w:sz w:val="21"/>
          <w:szCs w:val="21"/>
          <w:lang w:val="es-MX" w:eastAsia="es-MX"/>
        </w:rPr>
        <w:t xml:space="preserve"> actualiza la interfaz con la información recibida.</w:t>
      </w:r>
    </w:p>
    <w:p w14:paraId="136F7DCA" w14:textId="77777777" w:rsidR="004A6594" w:rsidRPr="001F02DD" w:rsidRDefault="004A6594" w:rsidP="004A6594">
      <w:pPr>
        <w:spacing w:line="300" w:lineRule="auto"/>
        <w:rPr>
          <w:rFonts w:eastAsia="Arial" w:cs="Arial"/>
          <w:color w:val="auto"/>
          <w:sz w:val="21"/>
          <w:szCs w:val="21"/>
          <w:lang w:val="es-MX" w:eastAsia="es-MX"/>
        </w:rPr>
      </w:pPr>
      <w:r w:rsidRPr="001F02DD">
        <w:rPr>
          <w:rFonts w:eastAsia="Arial" w:cs="Arial"/>
          <w:color w:val="auto"/>
          <w:sz w:val="21"/>
          <w:szCs w:val="21"/>
          <w:lang w:val="es-MX" w:eastAsia="es-MX"/>
        </w:rPr>
        <w:t xml:space="preserve">Este modelo permite desarrollar el </w:t>
      </w:r>
      <w:proofErr w:type="spellStart"/>
      <w:r w:rsidRPr="001F02DD">
        <w:rPr>
          <w:rFonts w:eastAsia="Arial" w:cs="Arial"/>
          <w:color w:val="auto"/>
          <w:sz w:val="21"/>
          <w:szCs w:val="21"/>
          <w:lang w:val="es-MX" w:eastAsia="es-MX"/>
        </w:rPr>
        <w:t>frontend</w:t>
      </w:r>
      <w:proofErr w:type="spellEnd"/>
      <w:r w:rsidRPr="001F02DD">
        <w:rPr>
          <w:rFonts w:eastAsia="Arial" w:cs="Arial"/>
          <w:color w:val="auto"/>
          <w:sz w:val="21"/>
          <w:szCs w:val="21"/>
          <w:lang w:val="es-MX" w:eastAsia="es-MX"/>
        </w:rPr>
        <w:t xml:space="preserve"> y el </w:t>
      </w:r>
      <w:proofErr w:type="spellStart"/>
      <w:r w:rsidRPr="001F02DD">
        <w:rPr>
          <w:rFonts w:eastAsia="Arial" w:cs="Arial"/>
          <w:color w:val="auto"/>
          <w:sz w:val="21"/>
          <w:szCs w:val="21"/>
          <w:lang w:val="es-MX" w:eastAsia="es-MX"/>
        </w:rPr>
        <w:t>backend</w:t>
      </w:r>
      <w:proofErr w:type="spellEnd"/>
      <w:r w:rsidRPr="001F02DD">
        <w:rPr>
          <w:rFonts w:eastAsia="Arial" w:cs="Arial"/>
          <w:color w:val="auto"/>
          <w:sz w:val="21"/>
          <w:szCs w:val="21"/>
          <w:lang w:val="es-MX" w:eastAsia="es-MX"/>
        </w:rPr>
        <w:t xml:space="preserve"> de forma independiente y reutilizar la misma API en futuras aplicaciones, como una app móvil para los mozos.</w:t>
      </w:r>
    </w:p>
    <w:p w14:paraId="37396EAC" w14:textId="77777777" w:rsidR="004A6594" w:rsidRPr="001F02DD" w:rsidRDefault="004A6594" w:rsidP="004A6594">
      <w:pPr>
        <w:keepNext/>
        <w:pBdr>
          <w:top w:val="single" w:sz="4" w:space="0" w:color="999999"/>
          <w:left w:val="single" w:sz="4" w:space="0" w:color="999999"/>
          <w:bottom w:val="single" w:sz="4" w:space="0" w:color="999999"/>
          <w:right w:val="single" w:sz="4" w:space="0" w:color="999999"/>
        </w:pBdr>
        <w:shd w:val="clear" w:color="auto" w:fill="F2F2F2"/>
        <w:spacing w:before="120" w:after="60" w:line="240" w:lineRule="auto"/>
        <w:jc w:val="center"/>
        <w:rPr>
          <w:rFonts w:eastAsia="Arial" w:cs="Arial"/>
          <w:color w:val="auto"/>
          <w:sz w:val="21"/>
          <w:szCs w:val="21"/>
          <w:lang w:val="es-MX" w:eastAsia="es-MX"/>
        </w:rPr>
      </w:pPr>
      <w:r w:rsidRPr="001F02DD">
        <w:rPr>
          <w:rFonts w:eastAsia="Arial" w:cs="Arial"/>
          <w:i/>
          <w:iCs/>
          <w:color w:val="777777"/>
          <w:sz w:val="19"/>
          <w:szCs w:val="19"/>
          <w:lang w:val="es-MX" w:eastAsia="es-MX"/>
        </w:rPr>
        <w:t>[Insertar captura de pantalla]</w:t>
      </w:r>
    </w:p>
    <w:p w14:paraId="3157907B" w14:textId="77777777" w:rsidR="004A6594" w:rsidRPr="001F02DD" w:rsidRDefault="004A6594" w:rsidP="004A6594">
      <w:pPr>
        <w:spacing w:after="200" w:line="240" w:lineRule="auto"/>
        <w:jc w:val="center"/>
        <w:rPr>
          <w:rFonts w:eastAsia="Arial" w:cs="Arial"/>
          <w:color w:val="auto"/>
          <w:sz w:val="21"/>
          <w:szCs w:val="21"/>
          <w:lang w:val="es-MX" w:eastAsia="es-MX"/>
        </w:rPr>
      </w:pPr>
      <w:r w:rsidRPr="001F02DD">
        <w:rPr>
          <w:rFonts w:eastAsia="Arial" w:cs="Arial"/>
          <w:b/>
          <w:bCs/>
          <w:color w:val="auto"/>
          <w:sz w:val="19"/>
          <w:szCs w:val="19"/>
          <w:lang w:val="es-MX" w:eastAsia="es-MX"/>
        </w:rPr>
        <w:t xml:space="preserve">Figura 3.5. </w:t>
      </w:r>
      <w:r w:rsidRPr="001F02DD">
        <w:rPr>
          <w:rFonts w:eastAsia="Arial" w:cs="Arial"/>
          <w:i/>
          <w:iCs/>
          <w:color w:val="auto"/>
          <w:sz w:val="19"/>
          <w:szCs w:val="19"/>
          <w:lang w:val="es-MX" w:eastAsia="es-MX"/>
        </w:rPr>
        <w:t>Diagrama de secuencia de la comunicación REST con autenticación JWT.</w:t>
      </w:r>
    </w:p>
    <w:p w14:paraId="5F63FEFD" w14:textId="77777777" w:rsidR="00CC2DDC" w:rsidRPr="001F02DD" w:rsidRDefault="006E443C" w:rsidP="005F4E7E">
      <w:pPr>
        <w:pStyle w:val="Ttulo1"/>
        <w:rPr>
          <w:rFonts w:cs="Arial"/>
        </w:rPr>
      </w:pPr>
      <w:bookmarkStart w:id="15" w:name="_Toc243391319"/>
      <w:r w:rsidRPr="001F02DD">
        <w:rPr>
          <w:rFonts w:cs="Arial"/>
        </w:rPr>
        <w:t>4. STACK TECNOLÓGICO</w:t>
      </w:r>
      <w:bookmarkEnd w:id="15"/>
    </w:p>
    <w:p w14:paraId="1A3A0BC6" w14:textId="77777777" w:rsidR="00CC2DDC" w:rsidRPr="001F02DD" w:rsidRDefault="006E443C" w:rsidP="005F4E7E">
      <w:pPr>
        <w:pStyle w:val="Ttulo2"/>
        <w:rPr>
          <w:rFonts w:cs="Arial"/>
        </w:rPr>
      </w:pPr>
      <w:bookmarkStart w:id="16" w:name="_Toc243391320"/>
      <w:r w:rsidRPr="001F02DD">
        <w:rPr>
          <w:rFonts w:cs="Arial"/>
        </w:rPr>
        <w:t>4.1 Backend</w:t>
      </w:r>
      <w:bookmarkEnd w:id="16"/>
    </w:p>
    <w:p w14:paraId="6E461FAB" w14:textId="73076595" w:rsidR="00CC2DDC" w:rsidRPr="001F02DD" w:rsidRDefault="00A85F2D" w:rsidP="00A85F2D">
      <w:pPr>
        <w:spacing w:line="300" w:lineRule="auto"/>
        <w:rPr>
          <w:rFonts w:eastAsia="Arial" w:cs="Arial"/>
          <w:color w:val="auto"/>
          <w:lang w:val="es-MX" w:eastAsia="es-MX"/>
        </w:rPr>
      </w:pPr>
      <w:r w:rsidRPr="001F02DD">
        <w:rPr>
          <w:rFonts w:eastAsia="Arial" w:cs="Arial"/>
          <w:color w:val="auto"/>
          <w:lang w:val="es-MX" w:eastAsia="es-MX"/>
        </w:rPr>
        <w:t xml:space="preserve">El </w:t>
      </w:r>
      <w:proofErr w:type="spellStart"/>
      <w:r w:rsidRPr="001F02DD">
        <w:rPr>
          <w:rFonts w:eastAsia="Arial" w:cs="Arial"/>
          <w:color w:val="auto"/>
          <w:lang w:val="es-MX" w:eastAsia="es-MX"/>
        </w:rPr>
        <w:t>backend</w:t>
      </w:r>
      <w:proofErr w:type="spellEnd"/>
      <w:r w:rsidRPr="001F02DD">
        <w:rPr>
          <w:rFonts w:eastAsia="Arial" w:cs="Arial"/>
          <w:color w:val="auto"/>
          <w:lang w:val="es-MX" w:eastAsia="es-MX"/>
        </w:rPr>
        <w:t xml:space="preserve"> se desarrolló con </w:t>
      </w:r>
      <w:r w:rsidRPr="001F02DD">
        <w:rPr>
          <w:rFonts w:eastAsia="Arial" w:cs="Arial"/>
          <w:b/>
          <w:bCs/>
          <w:color w:val="auto"/>
          <w:lang w:val="es-MX" w:eastAsia="es-MX"/>
        </w:rPr>
        <w:t>ASP.NET Core Web API 8.0</w:t>
      </w:r>
      <w:r w:rsidRPr="001F02DD">
        <w:rPr>
          <w:rFonts w:eastAsia="Arial" w:cs="Arial"/>
          <w:color w:val="auto"/>
          <w:lang w:val="es-MX" w:eastAsia="es-MX"/>
        </w:rPr>
        <w:t xml:space="preserve"> y </w:t>
      </w:r>
      <w:r w:rsidRPr="001F02DD">
        <w:rPr>
          <w:rFonts w:eastAsia="Arial" w:cs="Arial"/>
          <w:b/>
          <w:bCs/>
          <w:color w:val="auto"/>
          <w:lang w:val="es-MX" w:eastAsia="es-MX"/>
        </w:rPr>
        <w:t>C# 12</w:t>
      </w:r>
      <w:r w:rsidRPr="001F02DD">
        <w:rPr>
          <w:rFonts w:eastAsia="Arial" w:cs="Arial"/>
          <w:color w:val="auto"/>
          <w:lang w:val="es-MX" w:eastAsia="es-MX"/>
        </w:rPr>
        <w:t>, tecnologías de alto rendimiento y soporte a largo plazo (LTS) [9].</w:t>
      </w:r>
    </w:p>
    <w:p w14:paraId="294FD52B" w14:textId="01193C0D" w:rsidR="00A85F2D" w:rsidRPr="001F02DD" w:rsidRDefault="006E443C" w:rsidP="00A85F2D">
      <w:pPr>
        <w:keepNext/>
        <w:spacing w:before="240" w:after="80"/>
        <w:jc w:val="center"/>
        <w:rPr>
          <w:rFonts w:cs="Arial"/>
          <w:b/>
          <w:color w:val="3A2211"/>
          <w:sz w:val="20"/>
        </w:rPr>
      </w:pPr>
      <w:r w:rsidRPr="001F02DD">
        <w:rPr>
          <w:rFonts w:cs="Arial"/>
          <w:b/>
          <w:color w:val="3A2211"/>
          <w:sz w:val="20"/>
        </w:rPr>
        <w:t xml:space="preserve">TABLA 4.1 </w:t>
      </w:r>
      <w:r w:rsidR="00C729BA" w:rsidRPr="001F02DD">
        <w:rPr>
          <w:rFonts w:cs="Arial"/>
          <w:b/>
          <w:color w:val="3A2211"/>
          <w:sz w:val="20"/>
        </w:rPr>
        <w:t>-</w:t>
      </w:r>
      <w:r w:rsidRPr="001F02DD">
        <w:rPr>
          <w:rFonts w:cs="Arial"/>
          <w:b/>
          <w:color w:val="3A2211"/>
          <w:sz w:val="20"/>
        </w:rPr>
        <w:t xml:space="preserve"> TECNOLOGÍAS Y DEPENDENCIAS DEL BACKEND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4626"/>
      </w:tblGrid>
      <w:tr w:rsidR="00A85F2D" w:rsidRPr="001F02DD" w14:paraId="03A230FD" w14:textId="77777777" w:rsidTr="009B48DE">
        <w:trPr>
          <w:tblHeader/>
        </w:trPr>
        <w:tc>
          <w:tcPr>
            <w:tcW w:w="2900" w:type="dxa"/>
            <w:tcBorders>
              <w:top w:val="single" w:sz="4" w:space="0" w:color="999999"/>
              <w:left w:val="single" w:sz="4" w:space="0" w:color="999999"/>
              <w:bottom w:val="single" w:sz="4" w:space="0" w:color="999999"/>
              <w:right w:val="single" w:sz="4" w:space="0" w:color="999999"/>
            </w:tcBorders>
            <w:shd w:val="clear" w:color="auto" w:fill="3A2211"/>
            <w:tcMar>
              <w:top w:w="70" w:type="dxa"/>
              <w:left w:w="110" w:type="dxa"/>
              <w:bottom w:w="70" w:type="dxa"/>
              <w:right w:w="110" w:type="dxa"/>
            </w:tcMar>
          </w:tcPr>
          <w:p w14:paraId="76B1918F"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b/>
                <w:bCs/>
                <w:color w:val="FFFFFF"/>
                <w:sz w:val="19"/>
                <w:szCs w:val="19"/>
                <w:lang w:val="es-MX" w:eastAsia="es-MX"/>
              </w:rPr>
              <w:t>Tecnología</w:t>
            </w:r>
          </w:p>
        </w:tc>
        <w:tc>
          <w:tcPr>
            <w:tcW w:w="1500" w:type="dxa"/>
            <w:tcBorders>
              <w:top w:val="single" w:sz="4" w:space="0" w:color="999999"/>
              <w:left w:val="single" w:sz="4" w:space="0" w:color="999999"/>
              <w:bottom w:val="single" w:sz="4" w:space="0" w:color="999999"/>
              <w:right w:val="single" w:sz="4" w:space="0" w:color="999999"/>
            </w:tcBorders>
            <w:shd w:val="clear" w:color="auto" w:fill="3A2211"/>
            <w:tcMar>
              <w:top w:w="70" w:type="dxa"/>
              <w:left w:w="110" w:type="dxa"/>
              <w:bottom w:w="70" w:type="dxa"/>
              <w:right w:w="110" w:type="dxa"/>
            </w:tcMar>
          </w:tcPr>
          <w:p w14:paraId="152A0AF8"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b/>
                <w:bCs/>
                <w:color w:val="FFFFFF"/>
                <w:sz w:val="19"/>
                <w:szCs w:val="19"/>
                <w:lang w:val="es-MX" w:eastAsia="es-MX"/>
              </w:rPr>
              <w:t>Versión</w:t>
            </w:r>
          </w:p>
        </w:tc>
        <w:tc>
          <w:tcPr>
            <w:tcW w:w="4626" w:type="dxa"/>
            <w:tcBorders>
              <w:top w:val="single" w:sz="4" w:space="0" w:color="999999"/>
              <w:left w:val="single" w:sz="4" w:space="0" w:color="999999"/>
              <w:bottom w:val="single" w:sz="4" w:space="0" w:color="999999"/>
              <w:right w:val="single" w:sz="4" w:space="0" w:color="999999"/>
            </w:tcBorders>
            <w:shd w:val="clear" w:color="auto" w:fill="3A2211"/>
            <w:tcMar>
              <w:top w:w="70" w:type="dxa"/>
              <w:left w:w="110" w:type="dxa"/>
              <w:bottom w:w="70" w:type="dxa"/>
              <w:right w:w="110" w:type="dxa"/>
            </w:tcMar>
          </w:tcPr>
          <w:p w14:paraId="08F394DA"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b/>
                <w:bCs/>
                <w:color w:val="FFFFFF"/>
                <w:sz w:val="19"/>
                <w:szCs w:val="19"/>
                <w:lang w:val="es-MX" w:eastAsia="es-MX"/>
              </w:rPr>
              <w:t>Función en el sistema</w:t>
            </w:r>
          </w:p>
        </w:tc>
      </w:tr>
      <w:tr w:rsidR="00A85F2D" w:rsidRPr="001F02DD" w14:paraId="11268EFD"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03DF976"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.NET / C#</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497C309"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8.0 / 12</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D221FB1"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Plataforma y lenguaje fuertemente tipado para el servidor [9].</w:t>
            </w:r>
          </w:p>
        </w:tc>
      </w:tr>
      <w:tr w:rsidR="00A85F2D" w:rsidRPr="001F02DD" w14:paraId="0C00ACD5"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F48308B"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ASP.NET Core Web API</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F7AF38D"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8.0.6</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ADE44C3"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 xml:space="preserve">Exposición de </w:t>
            </w:r>
            <w:proofErr w:type="spellStart"/>
            <w:r w:rsidRPr="001F02DD">
              <w:rPr>
                <w:rFonts w:eastAsia="Arial" w:cs="Arial"/>
                <w:color w:val="auto"/>
                <w:sz w:val="19"/>
                <w:szCs w:val="19"/>
                <w:lang w:val="es-MX" w:eastAsia="es-MX"/>
              </w:rPr>
              <w:t>endpoints</w:t>
            </w:r>
            <w:proofErr w:type="spellEnd"/>
            <w:r w:rsidRPr="001F02DD">
              <w:rPr>
                <w:rFonts w:eastAsia="Arial" w:cs="Arial"/>
                <w:color w:val="auto"/>
                <w:sz w:val="19"/>
                <w:szCs w:val="19"/>
                <w:lang w:val="es-MX" w:eastAsia="es-MX"/>
              </w:rPr>
              <w:t xml:space="preserve"> REST con middleware e inyección de dependencias nativa [9].</w:t>
            </w:r>
          </w:p>
        </w:tc>
      </w:tr>
      <w:tr w:rsidR="00A85F2D" w:rsidRPr="001F02DD" w14:paraId="4AE44673"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0F31F81" w14:textId="77777777" w:rsidR="00A85F2D" w:rsidRPr="001F02DD" w:rsidRDefault="00A85F2D" w:rsidP="00A85F2D">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Entity</w:t>
            </w:r>
            <w:proofErr w:type="spellEnd"/>
            <w:r w:rsidRPr="001F02DD">
              <w:rPr>
                <w:rFonts w:eastAsia="Arial" w:cs="Arial"/>
                <w:color w:val="auto"/>
                <w:sz w:val="19"/>
                <w:szCs w:val="19"/>
                <w:lang w:val="es-MX" w:eastAsia="es-MX"/>
              </w:rPr>
              <w:t xml:space="preserve"> Framework Core</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A0C4D36"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9.0</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4FAF70C"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 xml:space="preserve">ORM para consultas </w:t>
            </w:r>
            <w:proofErr w:type="spellStart"/>
            <w:r w:rsidRPr="001F02DD">
              <w:rPr>
                <w:rFonts w:eastAsia="Arial" w:cs="Arial"/>
                <w:color w:val="auto"/>
                <w:sz w:val="19"/>
                <w:szCs w:val="19"/>
                <w:lang w:val="es-MX" w:eastAsia="es-MX"/>
              </w:rPr>
              <w:t>tipadas</w:t>
            </w:r>
            <w:proofErr w:type="spellEnd"/>
            <w:r w:rsidRPr="001F02DD">
              <w:rPr>
                <w:rFonts w:eastAsia="Arial" w:cs="Arial"/>
                <w:color w:val="auto"/>
                <w:sz w:val="19"/>
                <w:szCs w:val="19"/>
                <w:lang w:val="es-MX" w:eastAsia="es-MX"/>
              </w:rPr>
              <w:t xml:space="preserve"> (LINQ), migraciones y transacciones [9].</w:t>
            </w:r>
          </w:p>
        </w:tc>
      </w:tr>
      <w:tr w:rsidR="00A85F2D" w:rsidRPr="001F02DD" w14:paraId="7176D7AD"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26F815F" w14:textId="77777777" w:rsidR="00A85F2D" w:rsidRPr="001F02DD" w:rsidRDefault="00A85F2D" w:rsidP="00A85F2D">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Npgsql</w:t>
            </w:r>
            <w:proofErr w:type="spellEnd"/>
            <w:r w:rsidRPr="001F02DD">
              <w:rPr>
                <w:rFonts w:eastAsia="Arial" w:cs="Arial"/>
                <w:color w:val="auto"/>
                <w:sz w:val="19"/>
                <w:szCs w:val="19"/>
                <w:lang w:val="es-MX" w:eastAsia="es-MX"/>
              </w:rPr>
              <w:t xml:space="preserve"> (proveedor PostgreSQL)</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AC2D9F2"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9.0.2</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0302136"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 xml:space="preserve">Conexión entre </w:t>
            </w:r>
            <w:proofErr w:type="spellStart"/>
            <w:r w:rsidRPr="001F02DD">
              <w:rPr>
                <w:rFonts w:eastAsia="Arial" w:cs="Arial"/>
                <w:color w:val="auto"/>
                <w:sz w:val="19"/>
                <w:szCs w:val="19"/>
                <w:lang w:val="es-MX" w:eastAsia="es-MX"/>
              </w:rPr>
              <w:t>Entity</w:t>
            </w:r>
            <w:proofErr w:type="spellEnd"/>
            <w:r w:rsidRPr="001F02DD">
              <w:rPr>
                <w:rFonts w:eastAsia="Arial" w:cs="Arial"/>
                <w:color w:val="auto"/>
                <w:sz w:val="19"/>
                <w:szCs w:val="19"/>
                <w:lang w:val="es-MX" w:eastAsia="es-MX"/>
              </w:rPr>
              <w:t xml:space="preserve"> Framework Core y PostgreSQL.</w:t>
            </w:r>
          </w:p>
        </w:tc>
      </w:tr>
      <w:tr w:rsidR="00A85F2D" w:rsidRPr="001F02DD" w14:paraId="1B0E02C6"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73CF77D"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PostgreSQL</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8EF691F"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18</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3A0CE10"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Base de datos relacional con integridad referencial y transacciones ACID.</w:t>
            </w:r>
          </w:p>
        </w:tc>
      </w:tr>
      <w:tr w:rsidR="00A85F2D" w:rsidRPr="001F02DD" w14:paraId="0B962C0E"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38D19EF"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 xml:space="preserve">JWT </w:t>
            </w:r>
            <w:proofErr w:type="spellStart"/>
            <w:r w:rsidRPr="001F02DD">
              <w:rPr>
                <w:rFonts w:eastAsia="Arial" w:cs="Arial"/>
                <w:color w:val="auto"/>
                <w:sz w:val="19"/>
                <w:szCs w:val="19"/>
                <w:lang w:val="es-MX" w:eastAsia="es-MX"/>
              </w:rPr>
              <w:t>Bearer</w:t>
            </w:r>
            <w:proofErr w:type="spellEnd"/>
            <w:r w:rsidRPr="001F02DD">
              <w:rPr>
                <w:rFonts w:eastAsia="Arial" w:cs="Arial"/>
                <w:color w:val="auto"/>
                <w:sz w:val="19"/>
                <w:szCs w:val="19"/>
                <w:lang w:val="es-MX" w:eastAsia="es-MX"/>
              </w:rPr>
              <w:t xml:space="preserve"> / </w:t>
            </w:r>
            <w:proofErr w:type="spellStart"/>
            <w:r w:rsidRPr="001F02DD">
              <w:rPr>
                <w:rFonts w:eastAsia="Arial" w:cs="Arial"/>
                <w:color w:val="auto"/>
                <w:sz w:val="19"/>
                <w:szCs w:val="19"/>
                <w:lang w:val="es-MX" w:eastAsia="es-MX"/>
              </w:rPr>
              <w:t>IdentityModel</w:t>
            </w:r>
            <w:proofErr w:type="spellEnd"/>
            <w:r w:rsidRPr="001F02DD">
              <w:rPr>
                <w:rFonts w:eastAsia="Arial" w:cs="Arial"/>
                <w:color w:val="auto"/>
                <w:sz w:val="19"/>
                <w:szCs w:val="19"/>
                <w:lang w:val="es-MX" w:eastAsia="es-MX"/>
              </w:rPr>
              <w:t xml:space="preserve"> Tokens</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7289B8C"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8.0.6 / 8.2.1</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BE42CC4"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Creación y validación de tokens JWT con HMAC-SHA256.</w:t>
            </w:r>
          </w:p>
        </w:tc>
      </w:tr>
      <w:tr w:rsidR="00A85F2D" w:rsidRPr="001F02DD" w14:paraId="18C81567"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B24C831" w14:textId="77777777" w:rsidR="00A85F2D" w:rsidRPr="001F02DD" w:rsidRDefault="00A85F2D" w:rsidP="00A85F2D">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KeyDerivation</w:t>
            </w:r>
            <w:proofErr w:type="spellEnd"/>
            <w:r w:rsidRPr="001F02DD">
              <w:rPr>
                <w:rFonts w:eastAsia="Arial" w:cs="Arial"/>
                <w:color w:val="auto"/>
                <w:sz w:val="19"/>
                <w:szCs w:val="19"/>
                <w:lang w:val="es-MX" w:eastAsia="es-MX"/>
              </w:rPr>
              <w:t xml:space="preserve"> (PBKDF2)</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D20AEA1"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9.0.0</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9D8447C"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Almacenamiento seguro de contraseñas (HMAC-SHA256, 100,000 iteraciones).</w:t>
            </w:r>
          </w:p>
        </w:tc>
      </w:tr>
      <w:tr w:rsidR="00A85F2D" w:rsidRPr="001F02DD" w14:paraId="4E8AB09A"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EE9C76A" w14:textId="77777777" w:rsidR="00A85F2D" w:rsidRPr="001F02DD" w:rsidRDefault="00A85F2D" w:rsidP="00A85F2D">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PdfCanvasBuilder</w:t>
            </w:r>
            <w:proofErr w:type="spellEnd"/>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99413C8"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Interno</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0C7DD89"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Motor propio para generar comprobantes y actas de cierre en PDF.</w:t>
            </w:r>
          </w:p>
        </w:tc>
      </w:tr>
      <w:tr w:rsidR="00A85F2D" w:rsidRPr="001F02DD" w14:paraId="5DF1A993"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9A5EA00" w14:textId="77777777" w:rsidR="00A85F2D" w:rsidRPr="001F02DD" w:rsidRDefault="00A85F2D" w:rsidP="00A85F2D">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Swashbuckle</w:t>
            </w:r>
            <w:proofErr w:type="spellEnd"/>
            <w:r w:rsidRPr="001F02DD">
              <w:rPr>
                <w:rFonts w:eastAsia="Arial" w:cs="Arial"/>
                <w:color w:val="auto"/>
                <w:sz w:val="19"/>
                <w:szCs w:val="19"/>
                <w:lang w:val="es-MX" w:eastAsia="es-MX"/>
              </w:rPr>
              <w:t xml:space="preserve"> (</w:t>
            </w:r>
            <w:proofErr w:type="spellStart"/>
            <w:r w:rsidRPr="001F02DD">
              <w:rPr>
                <w:rFonts w:eastAsia="Arial" w:cs="Arial"/>
                <w:color w:val="auto"/>
                <w:sz w:val="19"/>
                <w:szCs w:val="19"/>
                <w:lang w:val="es-MX" w:eastAsia="es-MX"/>
              </w:rPr>
              <w:t>Swagger</w:t>
            </w:r>
            <w:proofErr w:type="spellEnd"/>
            <w:r w:rsidRPr="001F02DD">
              <w:rPr>
                <w:rFonts w:eastAsia="Arial" w:cs="Arial"/>
                <w:color w:val="auto"/>
                <w:sz w:val="19"/>
                <w:szCs w:val="19"/>
                <w:lang w:val="es-MX" w:eastAsia="es-MX"/>
              </w:rPr>
              <w:t>)</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D0EC49D"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6.6.2</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A9980DF"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Documentación interactiva de la API (</w:t>
            </w:r>
            <w:proofErr w:type="spellStart"/>
            <w:r w:rsidRPr="001F02DD">
              <w:rPr>
                <w:rFonts w:eastAsia="Arial" w:cs="Arial"/>
                <w:color w:val="auto"/>
                <w:sz w:val="19"/>
                <w:szCs w:val="19"/>
                <w:lang w:val="es-MX" w:eastAsia="es-MX"/>
              </w:rPr>
              <w:t>OpenAPI</w:t>
            </w:r>
            <w:proofErr w:type="spellEnd"/>
            <w:r w:rsidRPr="001F02DD">
              <w:rPr>
                <w:rFonts w:eastAsia="Arial" w:cs="Arial"/>
                <w:color w:val="auto"/>
                <w:sz w:val="19"/>
                <w:szCs w:val="19"/>
                <w:lang w:val="es-MX" w:eastAsia="es-MX"/>
              </w:rPr>
              <w:t>).</w:t>
            </w:r>
          </w:p>
        </w:tc>
      </w:tr>
      <w:tr w:rsidR="00A85F2D" w:rsidRPr="001F02DD" w14:paraId="2477805D"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B035FF2" w14:textId="77777777" w:rsidR="00A85F2D" w:rsidRPr="001F02DD" w:rsidRDefault="00A85F2D" w:rsidP="00A85F2D">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xUnit</w:t>
            </w:r>
            <w:proofErr w:type="spellEnd"/>
            <w:r w:rsidRPr="001F02DD">
              <w:rPr>
                <w:rFonts w:eastAsia="Arial" w:cs="Arial"/>
                <w:color w:val="auto"/>
                <w:sz w:val="19"/>
                <w:szCs w:val="19"/>
                <w:lang w:val="es-MX" w:eastAsia="es-MX"/>
              </w:rPr>
              <w:t xml:space="preserve"> y </w:t>
            </w:r>
            <w:proofErr w:type="spellStart"/>
            <w:r w:rsidRPr="001F02DD">
              <w:rPr>
                <w:rFonts w:eastAsia="Arial" w:cs="Arial"/>
                <w:color w:val="auto"/>
                <w:sz w:val="19"/>
                <w:szCs w:val="19"/>
                <w:lang w:val="es-MX" w:eastAsia="es-MX"/>
              </w:rPr>
              <w:t>Moq</w:t>
            </w:r>
            <w:proofErr w:type="spellEnd"/>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B847DD6"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2.9.2 / 4.20.72</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4DC5A0D"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Pruebas unitarias y objetos simulados [11].</w:t>
            </w:r>
          </w:p>
        </w:tc>
      </w:tr>
    </w:tbl>
    <w:p w14:paraId="178428E2" w14:textId="77777777" w:rsidR="00A85F2D" w:rsidRPr="001F02DD" w:rsidRDefault="00A85F2D" w:rsidP="00A85F2D">
      <w:pPr>
        <w:spacing w:line="240" w:lineRule="auto"/>
        <w:jc w:val="left"/>
        <w:rPr>
          <w:rFonts w:eastAsia="Arial" w:cs="Arial"/>
          <w:color w:val="auto"/>
          <w:sz w:val="21"/>
          <w:szCs w:val="21"/>
          <w:lang w:val="es-MX" w:eastAsia="es-MX"/>
        </w:rPr>
      </w:pPr>
    </w:p>
    <w:p w14:paraId="44212950" w14:textId="77777777" w:rsidR="00A85F2D" w:rsidRPr="001F02DD" w:rsidRDefault="00A85F2D" w:rsidP="00A85F2D">
      <w:pPr>
        <w:keepNext/>
        <w:pBdr>
          <w:top w:val="single" w:sz="4" w:space="0" w:color="999999"/>
          <w:left w:val="single" w:sz="4" w:space="0" w:color="999999"/>
          <w:bottom w:val="single" w:sz="4" w:space="0" w:color="999999"/>
          <w:right w:val="single" w:sz="4" w:space="0" w:color="999999"/>
        </w:pBdr>
        <w:shd w:val="clear" w:color="auto" w:fill="F2F2F2"/>
        <w:spacing w:before="120" w:after="60" w:line="240" w:lineRule="auto"/>
        <w:jc w:val="center"/>
        <w:rPr>
          <w:rFonts w:eastAsia="Arial" w:cs="Arial"/>
          <w:color w:val="auto"/>
          <w:sz w:val="21"/>
          <w:szCs w:val="21"/>
          <w:lang w:val="es-MX" w:eastAsia="es-MX"/>
        </w:rPr>
      </w:pPr>
      <w:r w:rsidRPr="001F02DD">
        <w:rPr>
          <w:rFonts w:eastAsia="Arial" w:cs="Arial"/>
          <w:i/>
          <w:iCs/>
          <w:color w:val="777777"/>
          <w:sz w:val="19"/>
          <w:szCs w:val="19"/>
          <w:lang w:val="es-MX" w:eastAsia="es-MX"/>
        </w:rPr>
        <w:t>[Insertar captura de pantalla]</w:t>
      </w:r>
    </w:p>
    <w:p w14:paraId="473AB947" w14:textId="77777777" w:rsidR="00A85F2D" w:rsidRPr="001F02DD" w:rsidRDefault="00A85F2D" w:rsidP="00A85F2D">
      <w:pPr>
        <w:spacing w:after="200" w:line="240" w:lineRule="auto"/>
        <w:jc w:val="center"/>
        <w:rPr>
          <w:rFonts w:eastAsia="Arial" w:cs="Arial"/>
          <w:color w:val="auto"/>
          <w:sz w:val="21"/>
          <w:szCs w:val="21"/>
          <w:lang w:val="es-MX" w:eastAsia="es-MX"/>
        </w:rPr>
      </w:pPr>
      <w:r w:rsidRPr="001F02DD">
        <w:rPr>
          <w:rFonts w:eastAsia="Arial" w:cs="Arial"/>
          <w:b/>
          <w:bCs/>
          <w:color w:val="auto"/>
          <w:sz w:val="19"/>
          <w:szCs w:val="19"/>
          <w:lang w:val="es-MX" w:eastAsia="es-MX"/>
        </w:rPr>
        <w:t xml:space="preserve">Figura 4.1. </w:t>
      </w:r>
      <w:r w:rsidRPr="001F02DD">
        <w:rPr>
          <w:rFonts w:eastAsia="Arial" w:cs="Arial"/>
          <w:i/>
          <w:iCs/>
          <w:color w:val="auto"/>
          <w:sz w:val="19"/>
          <w:szCs w:val="19"/>
          <w:lang w:val="es-MX" w:eastAsia="es-MX"/>
        </w:rPr>
        <w:t xml:space="preserve">Configuración del pipeline y la autenticación JWT en </w:t>
      </w:r>
      <w:proofErr w:type="spellStart"/>
      <w:r w:rsidRPr="001F02DD">
        <w:rPr>
          <w:rFonts w:eastAsia="Arial" w:cs="Arial"/>
          <w:i/>
          <w:iCs/>
          <w:color w:val="auto"/>
          <w:sz w:val="19"/>
          <w:szCs w:val="19"/>
          <w:lang w:val="es-MX" w:eastAsia="es-MX"/>
        </w:rPr>
        <w:t>Program.cs</w:t>
      </w:r>
      <w:proofErr w:type="spellEnd"/>
      <w:r w:rsidRPr="001F02DD">
        <w:rPr>
          <w:rFonts w:eastAsia="Arial" w:cs="Arial"/>
          <w:i/>
          <w:iCs/>
          <w:color w:val="auto"/>
          <w:sz w:val="19"/>
          <w:szCs w:val="19"/>
          <w:lang w:val="es-MX" w:eastAsia="es-MX"/>
        </w:rPr>
        <w:t>.</w:t>
      </w:r>
    </w:p>
    <w:p w14:paraId="32E2C31E" w14:textId="77777777" w:rsidR="00A85F2D" w:rsidRPr="001F02DD" w:rsidRDefault="00A85F2D" w:rsidP="00A85F2D">
      <w:pPr>
        <w:keepNext/>
        <w:pBdr>
          <w:top w:val="single" w:sz="4" w:space="0" w:color="999999"/>
          <w:left w:val="single" w:sz="4" w:space="0" w:color="999999"/>
          <w:bottom w:val="single" w:sz="4" w:space="0" w:color="999999"/>
          <w:right w:val="single" w:sz="4" w:space="0" w:color="999999"/>
        </w:pBdr>
        <w:shd w:val="clear" w:color="auto" w:fill="F2F2F2"/>
        <w:spacing w:before="120" w:after="60" w:line="240" w:lineRule="auto"/>
        <w:jc w:val="center"/>
        <w:rPr>
          <w:rFonts w:eastAsia="Arial" w:cs="Arial"/>
          <w:color w:val="auto"/>
          <w:sz w:val="21"/>
          <w:szCs w:val="21"/>
          <w:lang w:val="es-MX" w:eastAsia="es-MX"/>
        </w:rPr>
      </w:pPr>
      <w:r w:rsidRPr="001F02DD">
        <w:rPr>
          <w:rFonts w:eastAsia="Arial" w:cs="Arial"/>
          <w:i/>
          <w:iCs/>
          <w:color w:val="777777"/>
          <w:sz w:val="19"/>
          <w:szCs w:val="19"/>
          <w:lang w:val="es-MX" w:eastAsia="es-MX"/>
        </w:rPr>
        <w:t>[Insertar captura de pantalla]</w:t>
      </w:r>
    </w:p>
    <w:p w14:paraId="5426925A" w14:textId="40216DC7" w:rsidR="00A85F2D" w:rsidRPr="001F02DD" w:rsidRDefault="00A85F2D" w:rsidP="00A85F2D">
      <w:pPr>
        <w:spacing w:after="200" w:line="240" w:lineRule="auto"/>
        <w:jc w:val="center"/>
        <w:rPr>
          <w:rFonts w:eastAsia="Arial" w:cs="Arial"/>
          <w:color w:val="auto"/>
          <w:sz w:val="21"/>
          <w:szCs w:val="21"/>
          <w:lang w:val="es-MX" w:eastAsia="es-MX"/>
        </w:rPr>
      </w:pPr>
      <w:r w:rsidRPr="001F02DD">
        <w:rPr>
          <w:rFonts w:eastAsia="Arial" w:cs="Arial"/>
          <w:b/>
          <w:bCs/>
          <w:color w:val="auto"/>
          <w:sz w:val="19"/>
          <w:szCs w:val="19"/>
          <w:lang w:val="es-MX" w:eastAsia="es-MX"/>
        </w:rPr>
        <w:t xml:space="preserve">Figura 4.2. </w:t>
      </w:r>
      <w:r w:rsidRPr="001F02DD">
        <w:rPr>
          <w:rFonts w:eastAsia="Arial" w:cs="Arial"/>
          <w:i/>
          <w:iCs/>
          <w:color w:val="auto"/>
          <w:sz w:val="19"/>
          <w:szCs w:val="19"/>
          <w:lang w:val="es-MX" w:eastAsia="es-MX"/>
        </w:rPr>
        <w:t xml:space="preserve">Documentación de la API REST en </w:t>
      </w:r>
      <w:proofErr w:type="spellStart"/>
      <w:r w:rsidRPr="001F02DD">
        <w:rPr>
          <w:rFonts w:eastAsia="Arial" w:cs="Arial"/>
          <w:i/>
          <w:iCs/>
          <w:color w:val="auto"/>
          <w:sz w:val="19"/>
          <w:szCs w:val="19"/>
          <w:lang w:val="es-MX" w:eastAsia="es-MX"/>
        </w:rPr>
        <w:t>Swagger</w:t>
      </w:r>
      <w:proofErr w:type="spellEnd"/>
      <w:r w:rsidRPr="001F02DD">
        <w:rPr>
          <w:rFonts w:eastAsia="Arial" w:cs="Arial"/>
          <w:i/>
          <w:iCs/>
          <w:color w:val="auto"/>
          <w:sz w:val="19"/>
          <w:szCs w:val="19"/>
          <w:lang w:val="es-MX" w:eastAsia="es-MX"/>
        </w:rPr>
        <w:t xml:space="preserve"> UI.</w:t>
      </w:r>
    </w:p>
    <w:p w14:paraId="35D9DB6C" w14:textId="35E75E7E" w:rsidR="00CC2DDC" w:rsidRPr="001F02DD" w:rsidRDefault="006E443C" w:rsidP="00A85F2D">
      <w:pPr>
        <w:pStyle w:val="Ttulo2"/>
        <w:rPr>
          <w:rFonts w:cs="Arial"/>
        </w:rPr>
      </w:pPr>
      <w:bookmarkStart w:id="17" w:name="_Toc243391321"/>
      <w:r w:rsidRPr="001F02DD">
        <w:rPr>
          <w:rFonts w:cs="Arial"/>
        </w:rPr>
        <w:t>4.2 Frontend</w:t>
      </w:r>
      <w:bookmarkEnd w:id="17"/>
    </w:p>
    <w:p w14:paraId="2AE7130B" w14:textId="77777777" w:rsidR="00A85F2D" w:rsidRPr="001F02DD" w:rsidRDefault="00A85F2D" w:rsidP="00A85F2D">
      <w:pPr>
        <w:spacing w:line="300" w:lineRule="auto"/>
        <w:rPr>
          <w:rFonts w:eastAsia="Arial" w:cs="Arial"/>
          <w:color w:val="auto"/>
          <w:sz w:val="21"/>
          <w:szCs w:val="21"/>
          <w:lang w:val="es-MX" w:eastAsia="es-MX"/>
        </w:rPr>
      </w:pPr>
      <w:r w:rsidRPr="001F02DD">
        <w:rPr>
          <w:rFonts w:eastAsia="Arial" w:cs="Arial"/>
          <w:color w:val="auto"/>
          <w:sz w:val="21"/>
          <w:szCs w:val="21"/>
          <w:lang w:val="es-MX" w:eastAsia="es-MX"/>
        </w:rPr>
        <w:t>El cliente web se implementó como una SPA con las siguientes tecnologías [10]:</w:t>
      </w:r>
    </w:p>
    <w:p w14:paraId="7DD262B6" w14:textId="77777777" w:rsidR="00A85F2D" w:rsidRPr="001F02DD" w:rsidRDefault="00A85F2D" w:rsidP="00A85F2D">
      <w:pPr>
        <w:keepNext/>
        <w:spacing w:before="120" w:after="80" w:line="240" w:lineRule="auto"/>
        <w:jc w:val="center"/>
        <w:rPr>
          <w:rFonts w:eastAsia="Arial" w:cs="Arial"/>
          <w:color w:val="auto"/>
          <w:sz w:val="21"/>
          <w:szCs w:val="21"/>
          <w:lang w:val="es-MX" w:eastAsia="es-MX"/>
        </w:rPr>
      </w:pPr>
      <w:r w:rsidRPr="001F02DD">
        <w:rPr>
          <w:rFonts w:eastAsia="Arial" w:cs="Arial"/>
          <w:b/>
          <w:bCs/>
          <w:color w:val="auto"/>
          <w:sz w:val="19"/>
          <w:szCs w:val="19"/>
          <w:lang w:val="es-MX" w:eastAsia="es-MX"/>
        </w:rPr>
        <w:t xml:space="preserve">Tabla 4.2. Tecnologías del </w:t>
      </w:r>
      <w:proofErr w:type="spellStart"/>
      <w:r w:rsidRPr="001F02DD">
        <w:rPr>
          <w:rFonts w:eastAsia="Arial" w:cs="Arial"/>
          <w:b/>
          <w:bCs/>
          <w:color w:val="auto"/>
          <w:sz w:val="19"/>
          <w:szCs w:val="19"/>
          <w:lang w:val="es-MX" w:eastAsia="es-MX"/>
        </w:rPr>
        <w:t>frontend</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4626"/>
      </w:tblGrid>
      <w:tr w:rsidR="00A85F2D" w:rsidRPr="001F02DD" w14:paraId="57F28201" w14:textId="77777777" w:rsidTr="009B48DE">
        <w:trPr>
          <w:tblHeader/>
        </w:trPr>
        <w:tc>
          <w:tcPr>
            <w:tcW w:w="2900" w:type="dxa"/>
            <w:tcBorders>
              <w:top w:val="single" w:sz="4" w:space="0" w:color="999999"/>
              <w:left w:val="single" w:sz="4" w:space="0" w:color="999999"/>
              <w:bottom w:val="single" w:sz="4" w:space="0" w:color="999999"/>
              <w:right w:val="single" w:sz="4" w:space="0" w:color="999999"/>
            </w:tcBorders>
            <w:shd w:val="clear" w:color="auto" w:fill="3A2211"/>
            <w:tcMar>
              <w:top w:w="70" w:type="dxa"/>
              <w:left w:w="110" w:type="dxa"/>
              <w:bottom w:w="70" w:type="dxa"/>
              <w:right w:w="110" w:type="dxa"/>
            </w:tcMar>
          </w:tcPr>
          <w:p w14:paraId="0B21D888"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b/>
                <w:bCs/>
                <w:color w:val="FFFFFF"/>
                <w:sz w:val="19"/>
                <w:szCs w:val="19"/>
                <w:lang w:val="es-MX" w:eastAsia="es-MX"/>
              </w:rPr>
              <w:t>Tecnología</w:t>
            </w:r>
          </w:p>
        </w:tc>
        <w:tc>
          <w:tcPr>
            <w:tcW w:w="1500" w:type="dxa"/>
            <w:tcBorders>
              <w:top w:val="single" w:sz="4" w:space="0" w:color="999999"/>
              <w:left w:val="single" w:sz="4" w:space="0" w:color="999999"/>
              <w:bottom w:val="single" w:sz="4" w:space="0" w:color="999999"/>
              <w:right w:val="single" w:sz="4" w:space="0" w:color="999999"/>
            </w:tcBorders>
            <w:shd w:val="clear" w:color="auto" w:fill="3A2211"/>
            <w:tcMar>
              <w:top w:w="70" w:type="dxa"/>
              <w:left w:w="110" w:type="dxa"/>
              <w:bottom w:w="70" w:type="dxa"/>
              <w:right w:w="110" w:type="dxa"/>
            </w:tcMar>
          </w:tcPr>
          <w:p w14:paraId="2C7C88FD"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b/>
                <w:bCs/>
                <w:color w:val="FFFFFF"/>
                <w:sz w:val="19"/>
                <w:szCs w:val="19"/>
                <w:lang w:val="es-MX" w:eastAsia="es-MX"/>
              </w:rPr>
              <w:t>Versión</w:t>
            </w:r>
          </w:p>
        </w:tc>
        <w:tc>
          <w:tcPr>
            <w:tcW w:w="4626" w:type="dxa"/>
            <w:tcBorders>
              <w:top w:val="single" w:sz="4" w:space="0" w:color="999999"/>
              <w:left w:val="single" w:sz="4" w:space="0" w:color="999999"/>
              <w:bottom w:val="single" w:sz="4" w:space="0" w:color="999999"/>
              <w:right w:val="single" w:sz="4" w:space="0" w:color="999999"/>
            </w:tcBorders>
            <w:shd w:val="clear" w:color="auto" w:fill="3A2211"/>
            <w:tcMar>
              <w:top w:w="70" w:type="dxa"/>
              <w:left w:w="110" w:type="dxa"/>
              <w:bottom w:w="70" w:type="dxa"/>
              <w:right w:w="110" w:type="dxa"/>
            </w:tcMar>
          </w:tcPr>
          <w:p w14:paraId="40A01280"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b/>
                <w:bCs/>
                <w:color w:val="FFFFFF"/>
                <w:sz w:val="19"/>
                <w:szCs w:val="19"/>
                <w:lang w:val="es-MX" w:eastAsia="es-MX"/>
              </w:rPr>
              <w:t>Función en el sistema</w:t>
            </w:r>
          </w:p>
        </w:tc>
      </w:tr>
      <w:tr w:rsidR="00A85F2D" w:rsidRPr="001F02DD" w14:paraId="7FA7626E"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D724179" w14:textId="77777777" w:rsidR="00A85F2D" w:rsidRPr="001F02DD" w:rsidRDefault="00A85F2D" w:rsidP="00A85F2D">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React</w:t>
            </w:r>
            <w:proofErr w:type="spellEnd"/>
            <w:r w:rsidRPr="001F02DD">
              <w:rPr>
                <w:rFonts w:eastAsia="Arial" w:cs="Arial"/>
                <w:color w:val="auto"/>
                <w:sz w:val="19"/>
                <w:szCs w:val="19"/>
                <w:lang w:val="es-MX" w:eastAsia="es-MX"/>
              </w:rPr>
              <w:t xml:space="preserve"> / </w:t>
            </w:r>
            <w:proofErr w:type="spellStart"/>
            <w:r w:rsidRPr="001F02DD">
              <w:rPr>
                <w:rFonts w:eastAsia="Arial" w:cs="Arial"/>
                <w:color w:val="auto"/>
                <w:sz w:val="19"/>
                <w:szCs w:val="19"/>
                <w:lang w:val="es-MX" w:eastAsia="es-MX"/>
              </w:rPr>
              <w:t>React</w:t>
            </w:r>
            <w:proofErr w:type="spellEnd"/>
            <w:r w:rsidRPr="001F02DD">
              <w:rPr>
                <w:rFonts w:eastAsia="Arial" w:cs="Arial"/>
                <w:color w:val="auto"/>
                <w:sz w:val="19"/>
                <w:szCs w:val="19"/>
                <w:lang w:val="es-MX" w:eastAsia="es-MX"/>
              </w:rPr>
              <w:t xml:space="preserve"> DOM</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3468204"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19.2.8</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2F6C318"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Construcción de la interfaz mediante componentes [10].</w:t>
            </w:r>
          </w:p>
        </w:tc>
      </w:tr>
      <w:tr w:rsidR="00A85F2D" w:rsidRPr="001F02DD" w14:paraId="1209EE0C"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37819C2" w14:textId="77777777" w:rsidR="00A85F2D" w:rsidRPr="001F02DD" w:rsidRDefault="00A85F2D" w:rsidP="00A85F2D">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TypeScript</w:t>
            </w:r>
            <w:proofErr w:type="spellEnd"/>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18114CC"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6.0.2</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007B07A"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 xml:space="preserve">Tipado estático que evita errores de contrato con el </w:t>
            </w:r>
            <w:proofErr w:type="spellStart"/>
            <w:r w:rsidRPr="001F02DD">
              <w:rPr>
                <w:rFonts w:eastAsia="Arial" w:cs="Arial"/>
                <w:color w:val="auto"/>
                <w:sz w:val="19"/>
                <w:szCs w:val="19"/>
                <w:lang w:val="es-MX" w:eastAsia="es-MX"/>
              </w:rPr>
              <w:t>backend</w:t>
            </w:r>
            <w:proofErr w:type="spellEnd"/>
            <w:r w:rsidRPr="001F02DD">
              <w:rPr>
                <w:rFonts w:eastAsia="Arial" w:cs="Arial"/>
                <w:color w:val="auto"/>
                <w:sz w:val="19"/>
                <w:szCs w:val="19"/>
                <w:lang w:val="es-MX" w:eastAsia="es-MX"/>
              </w:rPr>
              <w:t>.</w:t>
            </w:r>
          </w:p>
        </w:tc>
      </w:tr>
      <w:tr w:rsidR="00A85F2D" w:rsidRPr="001F02DD" w14:paraId="1EA62151"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1FDFEE7"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Vite</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828B4C4"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8.3.0</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CAB9CAB"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Servidor de desarrollo y empaquetado rápido para producción.</w:t>
            </w:r>
          </w:p>
        </w:tc>
      </w:tr>
      <w:tr w:rsidR="00A85F2D" w:rsidRPr="001F02DD" w14:paraId="2E0B1DCF"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658E80E" w14:textId="77777777" w:rsidR="00A85F2D" w:rsidRPr="001F02DD" w:rsidRDefault="00A85F2D" w:rsidP="00A85F2D">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Tailwind</w:t>
            </w:r>
            <w:proofErr w:type="spellEnd"/>
            <w:r w:rsidRPr="001F02DD">
              <w:rPr>
                <w:rFonts w:eastAsia="Arial" w:cs="Arial"/>
                <w:color w:val="auto"/>
                <w:sz w:val="19"/>
                <w:szCs w:val="19"/>
                <w:lang w:val="es-MX" w:eastAsia="es-MX"/>
              </w:rPr>
              <w:t xml:space="preserve"> CSS</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BCB53CC"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4.3.3</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25ABCD5"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Estilos mediante clases de utilidad, integrado con Vite.</w:t>
            </w:r>
          </w:p>
        </w:tc>
      </w:tr>
      <w:tr w:rsidR="00A85F2D" w:rsidRPr="001F02DD" w14:paraId="07DB1B5B"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B834D49"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 xml:space="preserve">Lucide </w:t>
            </w:r>
            <w:proofErr w:type="spellStart"/>
            <w:r w:rsidRPr="001F02DD">
              <w:rPr>
                <w:rFonts w:eastAsia="Arial" w:cs="Arial"/>
                <w:color w:val="auto"/>
                <w:sz w:val="19"/>
                <w:szCs w:val="19"/>
                <w:lang w:val="es-MX" w:eastAsia="es-MX"/>
              </w:rPr>
              <w:t>React</w:t>
            </w:r>
            <w:proofErr w:type="spellEnd"/>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738E779"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1.57.0</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D14F3D5"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Iconos vectoriales para la interfaz.</w:t>
            </w:r>
          </w:p>
        </w:tc>
      </w:tr>
      <w:tr w:rsidR="00A85F2D" w:rsidRPr="001F02DD" w14:paraId="4A00A0E6"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BB537E3" w14:textId="77777777" w:rsidR="00A85F2D" w:rsidRPr="001F02DD" w:rsidRDefault="00A85F2D" w:rsidP="00A85F2D">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Fetch</w:t>
            </w:r>
            <w:proofErr w:type="spellEnd"/>
            <w:r w:rsidRPr="001F02DD">
              <w:rPr>
                <w:rFonts w:eastAsia="Arial" w:cs="Arial"/>
                <w:color w:val="auto"/>
                <w:sz w:val="19"/>
                <w:szCs w:val="19"/>
                <w:lang w:val="es-MX" w:eastAsia="es-MX"/>
              </w:rPr>
              <w:t xml:space="preserve"> API</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22E0AC1"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Nativo</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B5F81BA"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Cliente HTTP centralizado, sin dependencias externas.</w:t>
            </w:r>
          </w:p>
        </w:tc>
      </w:tr>
      <w:tr w:rsidR="00A85F2D" w:rsidRPr="001F02DD" w14:paraId="4435715C" w14:textId="77777777" w:rsidTr="009B48DE">
        <w:trPr>
          <w:cantSplit/>
        </w:trPr>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52979CA" w14:textId="77777777" w:rsidR="00A85F2D" w:rsidRPr="001F02DD" w:rsidRDefault="00A85F2D" w:rsidP="00A85F2D">
            <w:pPr>
              <w:spacing w:after="0" w:line="240" w:lineRule="auto"/>
              <w:jc w:val="left"/>
              <w:rPr>
                <w:rFonts w:eastAsia="Arial" w:cs="Arial"/>
                <w:color w:val="auto"/>
                <w:sz w:val="21"/>
                <w:szCs w:val="21"/>
                <w:lang w:val="es-MX" w:eastAsia="es-MX"/>
              </w:rPr>
            </w:pPr>
            <w:proofErr w:type="spellStart"/>
            <w:r w:rsidRPr="001F02DD">
              <w:rPr>
                <w:rFonts w:eastAsia="Arial" w:cs="Arial"/>
                <w:color w:val="auto"/>
                <w:sz w:val="19"/>
                <w:szCs w:val="19"/>
                <w:lang w:val="es-MX" w:eastAsia="es-MX"/>
              </w:rPr>
              <w:t>Oxlint</w:t>
            </w:r>
            <w:proofErr w:type="spellEnd"/>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331F2E0"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1.81.0</w:t>
            </w:r>
          </w:p>
        </w:tc>
        <w:tc>
          <w:tcPr>
            <w:tcW w:w="4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E3F79ED" w14:textId="77777777" w:rsidR="00A85F2D" w:rsidRPr="001F02DD" w:rsidRDefault="00A85F2D" w:rsidP="00A85F2D">
            <w:pPr>
              <w:spacing w:after="0" w:line="240" w:lineRule="auto"/>
              <w:jc w:val="left"/>
              <w:rPr>
                <w:rFonts w:eastAsia="Arial" w:cs="Arial"/>
                <w:color w:val="auto"/>
                <w:sz w:val="21"/>
                <w:szCs w:val="21"/>
                <w:lang w:val="es-MX" w:eastAsia="es-MX"/>
              </w:rPr>
            </w:pPr>
            <w:r w:rsidRPr="001F02DD">
              <w:rPr>
                <w:rFonts w:eastAsia="Arial" w:cs="Arial"/>
                <w:color w:val="auto"/>
                <w:sz w:val="19"/>
                <w:szCs w:val="19"/>
                <w:lang w:val="es-MX" w:eastAsia="es-MX"/>
              </w:rPr>
              <w:t>Análisis estático de la calidad del código.</w:t>
            </w:r>
          </w:p>
        </w:tc>
      </w:tr>
    </w:tbl>
    <w:p w14:paraId="514A9E5A" w14:textId="77777777" w:rsidR="00A85F2D" w:rsidRPr="001F02DD" w:rsidRDefault="00A85F2D" w:rsidP="00A85F2D">
      <w:pPr>
        <w:spacing w:line="240" w:lineRule="auto"/>
        <w:jc w:val="left"/>
        <w:rPr>
          <w:rFonts w:eastAsia="Arial" w:cs="Arial"/>
          <w:color w:val="auto"/>
          <w:sz w:val="21"/>
          <w:szCs w:val="21"/>
          <w:lang w:val="es-MX" w:eastAsia="es-MX"/>
        </w:rPr>
      </w:pPr>
    </w:p>
    <w:p w14:paraId="36A9CAEC" w14:textId="77777777" w:rsidR="00A85F2D" w:rsidRPr="001F02DD" w:rsidRDefault="00A85F2D" w:rsidP="00A85F2D">
      <w:pPr>
        <w:keepNext/>
        <w:pBdr>
          <w:top w:val="single" w:sz="4" w:space="0" w:color="999999"/>
          <w:left w:val="single" w:sz="4" w:space="0" w:color="999999"/>
          <w:bottom w:val="single" w:sz="4" w:space="0" w:color="999999"/>
          <w:right w:val="single" w:sz="4" w:space="0" w:color="999999"/>
        </w:pBdr>
        <w:shd w:val="clear" w:color="auto" w:fill="F2F2F2"/>
        <w:spacing w:before="120" w:after="60" w:line="240" w:lineRule="auto"/>
        <w:jc w:val="center"/>
        <w:rPr>
          <w:rFonts w:eastAsia="Arial" w:cs="Arial"/>
          <w:color w:val="auto"/>
          <w:sz w:val="21"/>
          <w:szCs w:val="21"/>
          <w:lang w:val="es-MX" w:eastAsia="es-MX"/>
        </w:rPr>
      </w:pPr>
      <w:r w:rsidRPr="001F02DD">
        <w:rPr>
          <w:rFonts w:eastAsia="Arial" w:cs="Arial"/>
          <w:i/>
          <w:iCs/>
          <w:color w:val="777777"/>
          <w:sz w:val="19"/>
          <w:szCs w:val="19"/>
          <w:lang w:val="es-MX" w:eastAsia="es-MX"/>
        </w:rPr>
        <w:t>[Insertar captura de pantalla]</w:t>
      </w:r>
    </w:p>
    <w:p w14:paraId="2ADA8C9D" w14:textId="77777777" w:rsidR="00A85F2D" w:rsidRPr="001F02DD" w:rsidRDefault="00A85F2D" w:rsidP="00A85F2D">
      <w:pPr>
        <w:spacing w:after="200" w:line="240" w:lineRule="auto"/>
        <w:jc w:val="center"/>
        <w:rPr>
          <w:rFonts w:eastAsia="Arial" w:cs="Arial"/>
          <w:color w:val="auto"/>
          <w:sz w:val="21"/>
          <w:szCs w:val="21"/>
          <w:lang w:val="es-MX" w:eastAsia="es-MX"/>
        </w:rPr>
      </w:pPr>
      <w:r w:rsidRPr="001F02DD">
        <w:rPr>
          <w:rFonts w:eastAsia="Arial" w:cs="Arial"/>
          <w:b/>
          <w:bCs/>
          <w:color w:val="auto"/>
          <w:sz w:val="19"/>
          <w:szCs w:val="19"/>
          <w:lang w:val="es-MX" w:eastAsia="es-MX"/>
        </w:rPr>
        <w:t xml:space="preserve">Figura 4.3. </w:t>
      </w:r>
      <w:r w:rsidRPr="001F02DD">
        <w:rPr>
          <w:rFonts w:eastAsia="Arial" w:cs="Arial"/>
          <w:i/>
          <w:iCs/>
          <w:color w:val="auto"/>
          <w:sz w:val="19"/>
          <w:szCs w:val="19"/>
          <w:lang w:val="es-MX" w:eastAsia="es-MX"/>
        </w:rPr>
        <w:t xml:space="preserve">Dependencias del </w:t>
      </w:r>
      <w:proofErr w:type="spellStart"/>
      <w:r w:rsidRPr="001F02DD">
        <w:rPr>
          <w:rFonts w:eastAsia="Arial" w:cs="Arial"/>
          <w:i/>
          <w:iCs/>
          <w:color w:val="auto"/>
          <w:sz w:val="19"/>
          <w:szCs w:val="19"/>
          <w:lang w:val="es-MX" w:eastAsia="es-MX"/>
        </w:rPr>
        <w:t>frontend</w:t>
      </w:r>
      <w:proofErr w:type="spellEnd"/>
      <w:r w:rsidRPr="001F02DD">
        <w:rPr>
          <w:rFonts w:eastAsia="Arial" w:cs="Arial"/>
          <w:i/>
          <w:iCs/>
          <w:color w:val="auto"/>
          <w:sz w:val="19"/>
          <w:szCs w:val="19"/>
          <w:lang w:val="es-MX" w:eastAsia="es-MX"/>
        </w:rPr>
        <w:t xml:space="preserve"> en </w:t>
      </w:r>
      <w:proofErr w:type="spellStart"/>
      <w:proofErr w:type="gramStart"/>
      <w:r w:rsidRPr="001F02DD">
        <w:rPr>
          <w:rFonts w:eastAsia="Arial" w:cs="Arial"/>
          <w:i/>
          <w:iCs/>
          <w:color w:val="auto"/>
          <w:sz w:val="19"/>
          <w:szCs w:val="19"/>
          <w:lang w:val="es-MX" w:eastAsia="es-MX"/>
        </w:rPr>
        <w:t>package.json</w:t>
      </w:r>
      <w:proofErr w:type="spellEnd"/>
      <w:proofErr w:type="gramEnd"/>
      <w:r w:rsidRPr="001F02DD">
        <w:rPr>
          <w:rFonts w:eastAsia="Arial" w:cs="Arial"/>
          <w:i/>
          <w:iCs/>
          <w:color w:val="auto"/>
          <w:sz w:val="19"/>
          <w:szCs w:val="19"/>
          <w:lang w:val="es-MX" w:eastAsia="es-MX"/>
        </w:rPr>
        <w:t>.</w:t>
      </w:r>
    </w:p>
    <w:p w14:paraId="1D512473" w14:textId="77777777" w:rsidR="00A85F2D" w:rsidRPr="001F02DD" w:rsidRDefault="00A85F2D" w:rsidP="00A85F2D">
      <w:pPr>
        <w:keepNext/>
        <w:pBdr>
          <w:top w:val="single" w:sz="4" w:space="0" w:color="999999"/>
          <w:left w:val="single" w:sz="4" w:space="0" w:color="999999"/>
          <w:bottom w:val="single" w:sz="4" w:space="0" w:color="999999"/>
          <w:right w:val="single" w:sz="4" w:space="0" w:color="999999"/>
        </w:pBdr>
        <w:shd w:val="clear" w:color="auto" w:fill="F2F2F2"/>
        <w:spacing w:before="120" w:after="60" w:line="240" w:lineRule="auto"/>
        <w:jc w:val="center"/>
        <w:rPr>
          <w:rFonts w:eastAsia="Arial" w:cs="Arial"/>
          <w:color w:val="auto"/>
          <w:sz w:val="21"/>
          <w:szCs w:val="21"/>
          <w:lang w:val="es-MX" w:eastAsia="es-MX"/>
        </w:rPr>
      </w:pPr>
      <w:r w:rsidRPr="001F02DD">
        <w:rPr>
          <w:rFonts w:eastAsia="Arial" w:cs="Arial"/>
          <w:i/>
          <w:iCs/>
          <w:color w:val="777777"/>
          <w:sz w:val="19"/>
          <w:szCs w:val="19"/>
          <w:lang w:val="es-MX" w:eastAsia="es-MX"/>
        </w:rPr>
        <w:t>[Insertar captura de pantalla]</w:t>
      </w:r>
    </w:p>
    <w:p w14:paraId="0014D160" w14:textId="0820D2B5" w:rsidR="00A85F2D" w:rsidRPr="001F02DD" w:rsidRDefault="00A85F2D" w:rsidP="00A85F2D">
      <w:pPr>
        <w:spacing w:after="200" w:line="240" w:lineRule="auto"/>
        <w:jc w:val="center"/>
        <w:rPr>
          <w:rFonts w:eastAsia="Arial" w:cs="Arial"/>
          <w:color w:val="auto"/>
          <w:sz w:val="21"/>
          <w:szCs w:val="21"/>
          <w:lang w:val="es-MX" w:eastAsia="es-MX"/>
        </w:rPr>
      </w:pPr>
      <w:r w:rsidRPr="001F02DD">
        <w:rPr>
          <w:rFonts w:eastAsia="Arial" w:cs="Arial"/>
          <w:b/>
          <w:bCs/>
          <w:color w:val="auto"/>
          <w:sz w:val="19"/>
          <w:szCs w:val="19"/>
          <w:lang w:val="es-MX" w:eastAsia="es-MX"/>
        </w:rPr>
        <w:t xml:space="preserve">Figura 4.4. </w:t>
      </w:r>
      <w:r w:rsidRPr="001F02DD">
        <w:rPr>
          <w:rFonts w:eastAsia="Arial" w:cs="Arial"/>
          <w:i/>
          <w:iCs/>
          <w:color w:val="auto"/>
          <w:sz w:val="19"/>
          <w:szCs w:val="19"/>
          <w:lang w:val="es-MX" w:eastAsia="es-MX"/>
        </w:rPr>
        <w:t>Compilación de producción con Vite.</w:t>
      </w:r>
    </w:p>
    <w:p w14:paraId="01C392C2" w14:textId="77777777" w:rsidR="00CC2DDC" w:rsidRPr="001F02DD" w:rsidRDefault="006E443C" w:rsidP="005F4E7E">
      <w:pPr>
        <w:pStyle w:val="Ttulo2"/>
        <w:rPr>
          <w:rFonts w:cs="Arial"/>
        </w:rPr>
      </w:pPr>
      <w:bookmarkStart w:id="18" w:name="_Toc243391322"/>
      <w:r w:rsidRPr="001F02DD">
        <w:rPr>
          <w:rFonts w:cs="Arial"/>
        </w:rPr>
        <w:t>4.3 Patrones de Diseño</w:t>
      </w:r>
      <w:bookmarkEnd w:id="18"/>
    </w:p>
    <w:p w14:paraId="46E1CBC2" w14:textId="77777777" w:rsidR="00CC2DDC" w:rsidRPr="001F02DD" w:rsidRDefault="006E443C">
      <w:pPr>
        <w:rPr>
          <w:rFonts w:cs="Arial"/>
        </w:rPr>
      </w:pPr>
      <w:r w:rsidRPr="001F02DD">
        <w:rPr>
          <w:rFonts w:cs="Arial"/>
        </w:rPr>
        <w:t>Para garantizar la mantenibilidad, escalabilidad y testabilidad del sistema, se implementaron patrones de diseño consolidados tanto en el backend como en el frontend [4], [5], [10].</w:t>
      </w:r>
    </w:p>
    <w:p w14:paraId="5F529C8E" w14:textId="77777777" w:rsidR="00CC2DDC" w:rsidRPr="001F02DD" w:rsidRDefault="006E443C">
      <w:pPr>
        <w:keepNext/>
        <w:spacing w:before="160" w:after="40"/>
        <w:rPr>
          <w:rFonts w:cs="Arial"/>
        </w:rPr>
      </w:pPr>
      <w:r w:rsidRPr="001F02DD">
        <w:rPr>
          <w:rFonts w:cs="Arial"/>
          <w:b/>
          <w:i/>
          <w:color w:val="3A2211"/>
        </w:rPr>
        <w:t>4.3.1 Patrones de Diseño en el Backend</w:t>
      </w:r>
    </w:p>
    <w:p w14:paraId="7F4CE493" w14:textId="77777777" w:rsidR="00CC2DDC" w:rsidRPr="001F02DD" w:rsidRDefault="006E443C">
      <w:pPr>
        <w:rPr>
          <w:rFonts w:cs="Arial"/>
        </w:rPr>
      </w:pPr>
      <w:r w:rsidRPr="001F02DD">
        <w:rPr>
          <w:rFonts w:cs="Arial"/>
        </w:rPr>
        <w:t>La Tabla 4.3 describe los patrones de diseño arquitectónicos y de código aplicados en el servidor:</w:t>
      </w:r>
    </w:p>
    <w:p w14:paraId="43E9D84F" w14:textId="0C3EE250" w:rsidR="00CC2DDC" w:rsidRPr="001F02DD" w:rsidRDefault="006E443C">
      <w:pPr>
        <w:keepNext/>
        <w:spacing w:before="240" w:after="80"/>
        <w:jc w:val="center"/>
        <w:rPr>
          <w:rFonts w:cs="Arial"/>
        </w:rPr>
      </w:pPr>
      <w:r w:rsidRPr="001F02DD">
        <w:rPr>
          <w:rFonts w:cs="Arial"/>
          <w:b/>
          <w:color w:val="3A2211"/>
          <w:sz w:val="20"/>
        </w:rPr>
        <w:t xml:space="preserve">TABLA 4.3 </w:t>
      </w:r>
      <w:r w:rsidR="00C729BA" w:rsidRPr="001F02DD">
        <w:rPr>
          <w:rFonts w:cs="Arial"/>
          <w:b/>
          <w:color w:val="3A2211"/>
          <w:sz w:val="20"/>
        </w:rPr>
        <w:t>-</w:t>
      </w:r>
      <w:r w:rsidRPr="001F02DD">
        <w:rPr>
          <w:rFonts w:cs="Arial"/>
          <w:b/>
          <w:color w:val="3A2211"/>
          <w:sz w:val="20"/>
        </w:rPr>
        <w:t xml:space="preserve"> PATRONES DE DISEÑO IMPLEMENTADOS EN EL BACKEND</w:t>
      </w:r>
    </w:p>
    <w:tbl>
      <w:tblPr>
        <w:tblW w:w="0" w:type="auto"/>
        <w:jc w:val="center"/>
        <w:tblBorders>
          <w:top w:val="single" w:sz="4" w:space="0" w:color="D5CCC3"/>
          <w:left w:val="single" w:sz="4" w:space="0" w:color="D5CCC3"/>
          <w:bottom w:val="single" w:sz="4" w:space="0" w:color="D5CCC3"/>
          <w:right w:val="single" w:sz="4" w:space="0" w:color="D5CCC3"/>
          <w:insideH w:val="single" w:sz="4" w:space="0" w:color="D5CCC3"/>
          <w:insideV w:val="single" w:sz="4" w:space="0" w:color="D5CCC3"/>
        </w:tblBorders>
        <w:tblLook w:val="04A0" w:firstRow="1" w:lastRow="0" w:firstColumn="1" w:lastColumn="0" w:noHBand="0" w:noVBand="1"/>
      </w:tblPr>
      <w:tblGrid>
        <w:gridCol w:w="1908"/>
        <w:gridCol w:w="1701"/>
        <w:gridCol w:w="5547"/>
      </w:tblGrid>
      <w:tr w:rsidR="00CC2DDC" w:rsidRPr="001F02DD" w14:paraId="522900F3" w14:textId="77777777" w:rsidTr="00C729BA">
        <w:trPr>
          <w:jc w:val="center"/>
        </w:trPr>
        <w:tc>
          <w:tcPr>
            <w:tcW w:w="1908" w:type="dxa"/>
            <w:shd w:val="clear" w:color="auto" w:fill="3A2211"/>
            <w:tcMar>
              <w:top w:w="140" w:type="dxa"/>
              <w:left w:w="160" w:type="dxa"/>
              <w:bottom w:w="140" w:type="dxa"/>
              <w:right w:w="160" w:type="dxa"/>
            </w:tcMar>
            <w:vAlign w:val="center"/>
          </w:tcPr>
          <w:p w14:paraId="7D1C20BE" w14:textId="77777777" w:rsidR="00CC2DDC" w:rsidRPr="001F02DD" w:rsidRDefault="006E443C">
            <w:pPr>
              <w:spacing w:after="0"/>
              <w:jc w:val="left"/>
              <w:rPr>
                <w:rFonts w:cs="Arial"/>
              </w:rPr>
            </w:pPr>
            <w:proofErr w:type="spellStart"/>
            <w:r w:rsidRPr="001F02DD">
              <w:rPr>
                <w:rFonts w:cs="Arial"/>
                <w:b/>
                <w:color w:val="FFFFFF"/>
                <w:sz w:val="19"/>
              </w:rPr>
              <w:t>Patrón</w:t>
            </w:r>
            <w:proofErr w:type="spellEnd"/>
            <w:r w:rsidRPr="001F02DD">
              <w:rPr>
                <w:rFonts w:cs="Arial"/>
                <w:b/>
                <w:color w:val="FFFFFF"/>
                <w:sz w:val="19"/>
              </w:rPr>
              <w:t xml:space="preserve"> de </w:t>
            </w:r>
            <w:proofErr w:type="spellStart"/>
            <w:r w:rsidRPr="001F02DD">
              <w:rPr>
                <w:rFonts w:cs="Arial"/>
                <w:b/>
                <w:color w:val="FFFFFF"/>
                <w:sz w:val="19"/>
              </w:rPr>
              <w:t>Diseño</w:t>
            </w:r>
            <w:proofErr w:type="spellEnd"/>
          </w:p>
        </w:tc>
        <w:tc>
          <w:tcPr>
            <w:tcW w:w="1701" w:type="dxa"/>
            <w:shd w:val="clear" w:color="auto" w:fill="3A2211"/>
            <w:tcMar>
              <w:top w:w="140" w:type="dxa"/>
              <w:left w:w="160" w:type="dxa"/>
              <w:bottom w:w="140" w:type="dxa"/>
              <w:right w:w="160" w:type="dxa"/>
            </w:tcMar>
            <w:vAlign w:val="center"/>
          </w:tcPr>
          <w:p w14:paraId="3B211541" w14:textId="77777777" w:rsidR="00CC2DDC" w:rsidRPr="001F02DD" w:rsidRDefault="006E443C">
            <w:pPr>
              <w:spacing w:after="0"/>
              <w:jc w:val="left"/>
              <w:rPr>
                <w:rFonts w:cs="Arial"/>
              </w:rPr>
            </w:pPr>
            <w:r w:rsidRPr="001F02DD">
              <w:rPr>
                <w:rFonts w:cs="Arial"/>
                <w:b/>
                <w:color w:val="FFFFFF"/>
                <w:sz w:val="19"/>
              </w:rPr>
              <w:t>Clasificación</w:t>
            </w:r>
          </w:p>
        </w:tc>
        <w:tc>
          <w:tcPr>
            <w:tcW w:w="5547" w:type="dxa"/>
            <w:shd w:val="clear" w:color="auto" w:fill="3A2211"/>
            <w:tcMar>
              <w:top w:w="140" w:type="dxa"/>
              <w:left w:w="160" w:type="dxa"/>
              <w:bottom w:w="140" w:type="dxa"/>
              <w:right w:w="160" w:type="dxa"/>
            </w:tcMar>
            <w:vAlign w:val="center"/>
          </w:tcPr>
          <w:p w14:paraId="7F393EBE" w14:textId="77777777" w:rsidR="00CC2DDC" w:rsidRPr="001F02DD" w:rsidRDefault="006E443C">
            <w:pPr>
              <w:spacing w:after="0"/>
              <w:jc w:val="left"/>
              <w:rPr>
                <w:rFonts w:cs="Arial"/>
              </w:rPr>
            </w:pPr>
            <w:r w:rsidRPr="001F02DD">
              <w:rPr>
                <w:rFonts w:cs="Arial"/>
                <w:b/>
                <w:color w:val="FFFFFF"/>
                <w:sz w:val="19"/>
              </w:rPr>
              <w:t>Implementación Concreta en el Código de GirasolesRes</w:t>
            </w:r>
          </w:p>
        </w:tc>
      </w:tr>
      <w:tr w:rsidR="00CC2DDC" w:rsidRPr="001F02DD" w14:paraId="45C8FCF1" w14:textId="77777777" w:rsidTr="00C729BA">
        <w:trPr>
          <w:jc w:val="center"/>
        </w:trPr>
        <w:tc>
          <w:tcPr>
            <w:tcW w:w="1908" w:type="dxa"/>
            <w:shd w:val="clear" w:color="auto" w:fill="FAF7F4"/>
            <w:tcMar>
              <w:top w:w="100" w:type="dxa"/>
              <w:left w:w="140" w:type="dxa"/>
              <w:bottom w:w="100" w:type="dxa"/>
              <w:right w:w="140" w:type="dxa"/>
            </w:tcMar>
            <w:vAlign w:val="center"/>
          </w:tcPr>
          <w:p w14:paraId="0A1642EC" w14:textId="77777777" w:rsidR="00CC2DDC" w:rsidRPr="001F02DD" w:rsidRDefault="006E443C">
            <w:pPr>
              <w:spacing w:after="0"/>
              <w:jc w:val="left"/>
              <w:rPr>
                <w:rFonts w:cs="Arial"/>
              </w:rPr>
            </w:pPr>
            <w:r w:rsidRPr="001F02DD">
              <w:rPr>
                <w:rFonts w:cs="Arial"/>
                <w:b/>
                <w:sz w:val="18"/>
              </w:rPr>
              <w:t>Repository Pattern</w:t>
            </w:r>
          </w:p>
        </w:tc>
        <w:tc>
          <w:tcPr>
            <w:tcW w:w="1701" w:type="dxa"/>
            <w:shd w:val="clear" w:color="auto" w:fill="FAF7F4"/>
            <w:tcMar>
              <w:top w:w="100" w:type="dxa"/>
              <w:left w:w="140" w:type="dxa"/>
              <w:bottom w:w="100" w:type="dxa"/>
              <w:right w:w="140" w:type="dxa"/>
            </w:tcMar>
            <w:vAlign w:val="center"/>
          </w:tcPr>
          <w:p w14:paraId="131206A4" w14:textId="77777777" w:rsidR="00CC2DDC" w:rsidRPr="001F02DD" w:rsidRDefault="006E443C">
            <w:pPr>
              <w:spacing w:after="0"/>
              <w:jc w:val="left"/>
              <w:rPr>
                <w:rFonts w:cs="Arial"/>
              </w:rPr>
            </w:pPr>
            <w:r w:rsidRPr="001F02DD">
              <w:rPr>
                <w:rFonts w:cs="Arial"/>
                <w:sz w:val="18"/>
              </w:rPr>
              <w:t>Estructural / Acceso a Datos</w:t>
            </w:r>
          </w:p>
        </w:tc>
        <w:tc>
          <w:tcPr>
            <w:tcW w:w="5547" w:type="dxa"/>
            <w:shd w:val="clear" w:color="auto" w:fill="FAF7F4"/>
            <w:tcMar>
              <w:top w:w="100" w:type="dxa"/>
              <w:left w:w="140" w:type="dxa"/>
              <w:bottom w:w="100" w:type="dxa"/>
              <w:right w:w="140" w:type="dxa"/>
            </w:tcMar>
            <w:vAlign w:val="center"/>
          </w:tcPr>
          <w:p w14:paraId="3595902E" w14:textId="77777777" w:rsidR="00CC2DDC" w:rsidRPr="001F02DD" w:rsidRDefault="006E443C">
            <w:pPr>
              <w:spacing w:after="0"/>
              <w:jc w:val="left"/>
              <w:rPr>
                <w:rFonts w:cs="Arial"/>
              </w:rPr>
            </w:pPr>
            <w:r w:rsidRPr="001F02DD">
              <w:rPr>
                <w:rFonts w:cs="Arial"/>
                <w:sz w:val="18"/>
              </w:rPr>
              <w:t>Desacopla la lógica de negocio del acceso directo a la base de datos. Se definen contratos en la capa de aplicación (</w:t>
            </w:r>
            <w:r w:rsidRPr="001F02DD">
              <w:rPr>
                <w:rFonts w:cs="Arial"/>
                <w:color w:val="8B3A1A"/>
                <w:sz w:val="16"/>
              </w:rPr>
              <w:t>IPedidoRepository</w:t>
            </w:r>
            <w:r w:rsidRPr="001F02DD">
              <w:rPr>
                <w:rFonts w:cs="Arial"/>
                <w:sz w:val="18"/>
              </w:rPr>
              <w:t xml:space="preserve">, </w:t>
            </w:r>
            <w:r w:rsidRPr="001F02DD">
              <w:rPr>
                <w:rFonts w:cs="Arial"/>
                <w:color w:val="8B3A1A"/>
                <w:sz w:val="16"/>
              </w:rPr>
              <w:t>ICajaRepository</w:t>
            </w:r>
            <w:r w:rsidRPr="001F02DD">
              <w:rPr>
                <w:rFonts w:cs="Arial"/>
                <w:sz w:val="18"/>
              </w:rPr>
              <w:t xml:space="preserve">, </w:t>
            </w:r>
            <w:r w:rsidRPr="001F02DD">
              <w:rPr>
                <w:rFonts w:cs="Arial"/>
                <w:color w:val="8B3A1A"/>
                <w:sz w:val="16"/>
              </w:rPr>
              <w:t>IMesaRepository</w:t>
            </w:r>
            <w:r w:rsidRPr="001F02DD">
              <w:rPr>
                <w:rFonts w:cs="Arial"/>
                <w:sz w:val="18"/>
              </w:rPr>
              <w:t>) y se implementan en infraestructura con EF Core (</w:t>
            </w:r>
            <w:r w:rsidRPr="001F02DD">
              <w:rPr>
                <w:rFonts w:cs="Arial"/>
                <w:color w:val="8B3A1A"/>
                <w:sz w:val="16"/>
              </w:rPr>
              <w:t>PedidoRepository.cs</w:t>
            </w:r>
            <w:r w:rsidRPr="001F02DD">
              <w:rPr>
                <w:rFonts w:cs="Arial"/>
                <w:sz w:val="18"/>
              </w:rPr>
              <w:t xml:space="preserve">, </w:t>
            </w:r>
            <w:r w:rsidRPr="001F02DD">
              <w:rPr>
                <w:rFonts w:cs="Arial"/>
                <w:color w:val="8B3A1A"/>
                <w:sz w:val="16"/>
              </w:rPr>
              <w:t>CajaRepository.cs</w:t>
            </w:r>
            <w:r w:rsidRPr="001F02DD">
              <w:rPr>
                <w:rFonts w:cs="Arial"/>
                <w:sz w:val="18"/>
              </w:rPr>
              <w:t>), facilitando el reemplazo o simulación de datos [4].</w:t>
            </w:r>
          </w:p>
        </w:tc>
      </w:tr>
      <w:tr w:rsidR="00CC2DDC" w:rsidRPr="001F02DD" w14:paraId="38CE372C" w14:textId="77777777" w:rsidTr="00C729BA">
        <w:trPr>
          <w:jc w:val="center"/>
        </w:trPr>
        <w:tc>
          <w:tcPr>
            <w:tcW w:w="1908" w:type="dxa"/>
            <w:shd w:val="clear" w:color="auto" w:fill="FFFFFF"/>
            <w:tcMar>
              <w:top w:w="100" w:type="dxa"/>
              <w:left w:w="140" w:type="dxa"/>
              <w:bottom w:w="100" w:type="dxa"/>
              <w:right w:w="140" w:type="dxa"/>
            </w:tcMar>
            <w:vAlign w:val="center"/>
          </w:tcPr>
          <w:p w14:paraId="4A9C8749" w14:textId="77777777" w:rsidR="00CC2DDC" w:rsidRPr="001F02DD" w:rsidRDefault="006E443C">
            <w:pPr>
              <w:spacing w:after="0"/>
              <w:jc w:val="left"/>
              <w:rPr>
                <w:rFonts w:cs="Arial"/>
              </w:rPr>
            </w:pPr>
            <w:r w:rsidRPr="001F02DD">
              <w:rPr>
                <w:rFonts w:cs="Arial"/>
                <w:b/>
                <w:sz w:val="18"/>
              </w:rPr>
              <w:t>Unit of Work (Transacciones Atómicas)</w:t>
            </w:r>
          </w:p>
        </w:tc>
        <w:tc>
          <w:tcPr>
            <w:tcW w:w="1701" w:type="dxa"/>
            <w:shd w:val="clear" w:color="auto" w:fill="FFFFFF"/>
            <w:tcMar>
              <w:top w:w="100" w:type="dxa"/>
              <w:left w:w="140" w:type="dxa"/>
              <w:bottom w:w="100" w:type="dxa"/>
              <w:right w:w="140" w:type="dxa"/>
            </w:tcMar>
            <w:vAlign w:val="center"/>
          </w:tcPr>
          <w:p w14:paraId="71FEDE46" w14:textId="77777777" w:rsidR="00CC2DDC" w:rsidRPr="001F02DD" w:rsidRDefault="006E443C">
            <w:pPr>
              <w:spacing w:after="0"/>
              <w:jc w:val="left"/>
              <w:rPr>
                <w:rFonts w:cs="Arial"/>
              </w:rPr>
            </w:pPr>
            <w:r w:rsidRPr="001F02DD">
              <w:rPr>
                <w:rFonts w:cs="Arial"/>
                <w:sz w:val="18"/>
              </w:rPr>
              <w:t>Comportamiento / Persistencia</w:t>
            </w:r>
          </w:p>
        </w:tc>
        <w:tc>
          <w:tcPr>
            <w:tcW w:w="5547" w:type="dxa"/>
            <w:shd w:val="clear" w:color="auto" w:fill="FFFFFF"/>
            <w:tcMar>
              <w:top w:w="100" w:type="dxa"/>
              <w:left w:w="140" w:type="dxa"/>
              <w:bottom w:w="100" w:type="dxa"/>
              <w:right w:w="140" w:type="dxa"/>
            </w:tcMar>
            <w:vAlign w:val="center"/>
          </w:tcPr>
          <w:p w14:paraId="59A20CB4" w14:textId="77777777" w:rsidR="00CC2DDC" w:rsidRPr="001F02DD" w:rsidRDefault="006E443C">
            <w:pPr>
              <w:spacing w:after="0"/>
              <w:jc w:val="left"/>
              <w:rPr>
                <w:rFonts w:cs="Arial"/>
              </w:rPr>
            </w:pPr>
            <w:r w:rsidRPr="001F02DD">
              <w:rPr>
                <w:rFonts w:cs="Arial"/>
                <w:sz w:val="18"/>
              </w:rPr>
              <w:t xml:space="preserve">Implementado de forma nativa a través de </w:t>
            </w:r>
            <w:r w:rsidRPr="001F02DD">
              <w:rPr>
                <w:rFonts w:cs="Arial"/>
                <w:color w:val="8B3A1A"/>
                <w:sz w:val="16"/>
              </w:rPr>
              <w:t>ApplicationDbContext</w:t>
            </w:r>
            <w:r w:rsidRPr="001F02DD">
              <w:rPr>
                <w:rFonts w:cs="Arial"/>
                <w:sz w:val="18"/>
              </w:rPr>
              <w:t xml:space="preserve"> y el método </w:t>
            </w:r>
            <w:r w:rsidRPr="001F02DD">
              <w:rPr>
                <w:rFonts w:cs="Arial"/>
                <w:color w:val="8B3A1A"/>
                <w:sz w:val="16"/>
              </w:rPr>
              <w:t>Database.BeginTransactionAsync()</w:t>
            </w:r>
            <w:r w:rsidRPr="001F02DD">
              <w:rPr>
                <w:rFonts w:cs="Arial"/>
                <w:sz w:val="18"/>
              </w:rPr>
              <w:t xml:space="preserve">. Garantiza que operaciones complejas (como el cobro de un pedido que implica actualizar el pedido a "Pagado", liberar la mesa a "Libre", registrar la venta y crear el comprobante fiscal) se ejecuten bajo una transacción atómica indivisible con soporte para </w:t>
            </w:r>
            <w:r w:rsidRPr="001F02DD">
              <w:rPr>
                <w:rFonts w:cs="Arial"/>
                <w:color w:val="8B3A1A"/>
                <w:sz w:val="16"/>
              </w:rPr>
              <w:t>Commit</w:t>
            </w:r>
            <w:r w:rsidRPr="001F02DD">
              <w:rPr>
                <w:rFonts w:cs="Arial"/>
                <w:sz w:val="18"/>
              </w:rPr>
              <w:t xml:space="preserve"> o </w:t>
            </w:r>
            <w:r w:rsidRPr="001F02DD">
              <w:rPr>
                <w:rFonts w:cs="Arial"/>
                <w:color w:val="8B3A1A"/>
                <w:sz w:val="16"/>
              </w:rPr>
              <w:t>Rollback</w:t>
            </w:r>
            <w:r w:rsidRPr="001F02DD">
              <w:rPr>
                <w:rFonts w:cs="Arial"/>
                <w:sz w:val="18"/>
              </w:rPr>
              <w:t>.</w:t>
            </w:r>
          </w:p>
        </w:tc>
      </w:tr>
      <w:tr w:rsidR="00CC2DDC" w:rsidRPr="001F02DD" w14:paraId="4122C7FB" w14:textId="77777777" w:rsidTr="00C729BA">
        <w:trPr>
          <w:jc w:val="center"/>
        </w:trPr>
        <w:tc>
          <w:tcPr>
            <w:tcW w:w="1908" w:type="dxa"/>
            <w:shd w:val="clear" w:color="auto" w:fill="FAF7F4"/>
            <w:tcMar>
              <w:top w:w="100" w:type="dxa"/>
              <w:left w:w="140" w:type="dxa"/>
              <w:bottom w:w="100" w:type="dxa"/>
              <w:right w:w="140" w:type="dxa"/>
            </w:tcMar>
            <w:vAlign w:val="center"/>
          </w:tcPr>
          <w:p w14:paraId="5A276E65" w14:textId="77777777" w:rsidR="00CC2DDC" w:rsidRPr="001F02DD" w:rsidRDefault="006E443C">
            <w:pPr>
              <w:spacing w:after="0"/>
              <w:jc w:val="left"/>
              <w:rPr>
                <w:rFonts w:cs="Arial"/>
              </w:rPr>
            </w:pPr>
            <w:r w:rsidRPr="001F02DD">
              <w:rPr>
                <w:rFonts w:cs="Arial"/>
                <w:b/>
                <w:sz w:val="18"/>
              </w:rPr>
              <w:t>Inversión de Dependencias (Dependency Injection)</w:t>
            </w:r>
          </w:p>
        </w:tc>
        <w:tc>
          <w:tcPr>
            <w:tcW w:w="1701" w:type="dxa"/>
            <w:shd w:val="clear" w:color="auto" w:fill="FAF7F4"/>
            <w:tcMar>
              <w:top w:w="100" w:type="dxa"/>
              <w:left w:w="140" w:type="dxa"/>
              <w:bottom w:w="100" w:type="dxa"/>
              <w:right w:w="140" w:type="dxa"/>
            </w:tcMar>
            <w:vAlign w:val="center"/>
          </w:tcPr>
          <w:p w14:paraId="35C3099C" w14:textId="77777777" w:rsidR="00CC2DDC" w:rsidRPr="001F02DD" w:rsidRDefault="006E443C">
            <w:pPr>
              <w:spacing w:after="0"/>
              <w:jc w:val="left"/>
              <w:rPr>
                <w:rFonts w:cs="Arial"/>
              </w:rPr>
            </w:pPr>
            <w:r w:rsidRPr="001F02DD">
              <w:rPr>
                <w:rFonts w:cs="Arial"/>
                <w:sz w:val="18"/>
              </w:rPr>
              <w:t>Creacional / Arquitectónico</w:t>
            </w:r>
          </w:p>
        </w:tc>
        <w:tc>
          <w:tcPr>
            <w:tcW w:w="5547" w:type="dxa"/>
            <w:shd w:val="clear" w:color="auto" w:fill="FAF7F4"/>
            <w:tcMar>
              <w:top w:w="100" w:type="dxa"/>
              <w:left w:w="140" w:type="dxa"/>
              <w:bottom w:w="100" w:type="dxa"/>
              <w:right w:w="140" w:type="dxa"/>
            </w:tcMar>
            <w:vAlign w:val="center"/>
          </w:tcPr>
          <w:p w14:paraId="16547540" w14:textId="77777777" w:rsidR="00CC2DDC" w:rsidRPr="001F02DD" w:rsidRDefault="006E443C">
            <w:pPr>
              <w:spacing w:after="0"/>
              <w:jc w:val="left"/>
              <w:rPr>
                <w:rFonts w:cs="Arial"/>
              </w:rPr>
            </w:pPr>
            <w:r w:rsidRPr="001F02DD">
              <w:rPr>
                <w:rFonts w:cs="Arial"/>
                <w:sz w:val="18"/>
              </w:rPr>
              <w:t xml:space="preserve">El contenedor nativo de ASP.NET Core registra e inyecta servicios y repositorios con ciclo de vida </w:t>
            </w:r>
            <w:r w:rsidRPr="001F02DD">
              <w:rPr>
                <w:rFonts w:cs="Arial"/>
                <w:i/>
                <w:sz w:val="18"/>
              </w:rPr>
              <w:t>Scoped</w:t>
            </w:r>
            <w:r w:rsidRPr="001F02DD">
              <w:rPr>
                <w:rFonts w:cs="Arial"/>
                <w:sz w:val="18"/>
              </w:rPr>
              <w:t xml:space="preserve"> a través de constructores en controladores y servicios de aplicación (</w:t>
            </w:r>
            <w:r w:rsidRPr="001F02DD">
              <w:rPr>
                <w:rFonts w:cs="Arial"/>
                <w:color w:val="8B3A1A"/>
                <w:sz w:val="16"/>
              </w:rPr>
              <w:t>DependencyInjection.cs</w:t>
            </w:r>
            <w:r w:rsidRPr="001F02DD">
              <w:rPr>
                <w:rFonts w:cs="Arial"/>
                <w:sz w:val="18"/>
              </w:rPr>
              <w:t>), respetando el principio DIP de SOLID [4], [9].</w:t>
            </w:r>
          </w:p>
        </w:tc>
      </w:tr>
      <w:tr w:rsidR="00CC2DDC" w:rsidRPr="001F02DD" w14:paraId="468D46F8" w14:textId="77777777" w:rsidTr="00C729BA">
        <w:trPr>
          <w:jc w:val="center"/>
        </w:trPr>
        <w:tc>
          <w:tcPr>
            <w:tcW w:w="1908" w:type="dxa"/>
            <w:shd w:val="clear" w:color="auto" w:fill="FFFFFF"/>
            <w:tcMar>
              <w:top w:w="100" w:type="dxa"/>
              <w:left w:w="140" w:type="dxa"/>
              <w:bottom w:w="100" w:type="dxa"/>
              <w:right w:w="140" w:type="dxa"/>
            </w:tcMar>
            <w:vAlign w:val="center"/>
          </w:tcPr>
          <w:p w14:paraId="6E5EB6B5" w14:textId="77777777" w:rsidR="00CC2DDC" w:rsidRPr="001F02DD" w:rsidRDefault="006E443C">
            <w:pPr>
              <w:spacing w:after="0"/>
              <w:jc w:val="left"/>
              <w:rPr>
                <w:rFonts w:cs="Arial"/>
              </w:rPr>
            </w:pPr>
            <w:r w:rsidRPr="001F02DD">
              <w:rPr>
                <w:rFonts w:cs="Arial"/>
                <w:b/>
                <w:sz w:val="18"/>
              </w:rPr>
              <w:t>Data Transfer Object (DTO)</w:t>
            </w:r>
          </w:p>
        </w:tc>
        <w:tc>
          <w:tcPr>
            <w:tcW w:w="1701" w:type="dxa"/>
            <w:shd w:val="clear" w:color="auto" w:fill="FFFFFF"/>
            <w:tcMar>
              <w:top w:w="100" w:type="dxa"/>
              <w:left w:w="140" w:type="dxa"/>
              <w:bottom w:w="100" w:type="dxa"/>
              <w:right w:w="140" w:type="dxa"/>
            </w:tcMar>
            <w:vAlign w:val="center"/>
          </w:tcPr>
          <w:p w14:paraId="42942561" w14:textId="77777777" w:rsidR="00CC2DDC" w:rsidRPr="001F02DD" w:rsidRDefault="006E443C">
            <w:pPr>
              <w:spacing w:after="0"/>
              <w:jc w:val="left"/>
              <w:rPr>
                <w:rFonts w:cs="Arial"/>
              </w:rPr>
            </w:pPr>
            <w:r w:rsidRPr="001F02DD">
              <w:rPr>
                <w:rFonts w:cs="Arial"/>
                <w:sz w:val="18"/>
              </w:rPr>
              <w:t>Estructural / Distribución</w:t>
            </w:r>
          </w:p>
        </w:tc>
        <w:tc>
          <w:tcPr>
            <w:tcW w:w="5547" w:type="dxa"/>
            <w:shd w:val="clear" w:color="auto" w:fill="FFFFFF"/>
            <w:tcMar>
              <w:top w:w="100" w:type="dxa"/>
              <w:left w:w="140" w:type="dxa"/>
              <w:bottom w:w="100" w:type="dxa"/>
              <w:right w:w="140" w:type="dxa"/>
            </w:tcMar>
            <w:vAlign w:val="center"/>
          </w:tcPr>
          <w:p w14:paraId="486ADC2B" w14:textId="77777777" w:rsidR="00CC2DDC" w:rsidRPr="001F02DD" w:rsidRDefault="006E443C">
            <w:pPr>
              <w:spacing w:after="0"/>
              <w:jc w:val="left"/>
              <w:rPr>
                <w:rFonts w:cs="Arial"/>
              </w:rPr>
            </w:pPr>
            <w:r w:rsidRPr="001F02DD">
              <w:rPr>
                <w:rFonts w:cs="Arial"/>
                <w:sz w:val="18"/>
              </w:rPr>
              <w:t>Encapsula y transporta datos entre los controladores de la API y el cliente web (</w:t>
            </w:r>
            <w:r w:rsidRPr="001F02DD">
              <w:rPr>
                <w:rFonts w:cs="Arial"/>
                <w:color w:val="8B3A1A"/>
                <w:sz w:val="16"/>
              </w:rPr>
              <w:t>CrearPedidoDto</w:t>
            </w:r>
            <w:r w:rsidRPr="001F02DD">
              <w:rPr>
                <w:rFonts w:cs="Arial"/>
                <w:sz w:val="18"/>
              </w:rPr>
              <w:t xml:space="preserve">, </w:t>
            </w:r>
            <w:r w:rsidRPr="001F02DD">
              <w:rPr>
                <w:rFonts w:cs="Arial"/>
                <w:color w:val="8B3A1A"/>
                <w:sz w:val="16"/>
              </w:rPr>
              <w:t>CobroRequestDto</w:t>
            </w:r>
            <w:r w:rsidRPr="001F02DD">
              <w:rPr>
                <w:rFonts w:cs="Arial"/>
                <w:sz w:val="18"/>
              </w:rPr>
              <w:t xml:space="preserve">, </w:t>
            </w:r>
            <w:r w:rsidRPr="001F02DD">
              <w:rPr>
                <w:rFonts w:cs="Arial"/>
                <w:color w:val="8B3A1A"/>
                <w:sz w:val="16"/>
              </w:rPr>
              <w:t>ComprobanteDetalleDto</w:t>
            </w:r>
            <w:r w:rsidRPr="001F02DD">
              <w:rPr>
                <w:rFonts w:cs="Arial"/>
                <w:sz w:val="18"/>
              </w:rPr>
              <w:t>), ocultando las entidades de base de datos y previniendo vulnerabilidades de sobreexposición de campos (</w:t>
            </w:r>
            <w:r w:rsidRPr="001F02DD">
              <w:rPr>
                <w:rFonts w:cs="Arial"/>
                <w:i/>
                <w:sz w:val="18"/>
              </w:rPr>
              <w:t>over-posting</w:t>
            </w:r>
            <w:r w:rsidRPr="001F02DD">
              <w:rPr>
                <w:rFonts w:cs="Arial"/>
                <w:sz w:val="18"/>
              </w:rPr>
              <w:t>) [4].</w:t>
            </w:r>
          </w:p>
        </w:tc>
      </w:tr>
      <w:tr w:rsidR="00CC2DDC" w:rsidRPr="001F02DD" w14:paraId="20BD356B" w14:textId="77777777" w:rsidTr="00C729BA">
        <w:trPr>
          <w:jc w:val="center"/>
        </w:trPr>
        <w:tc>
          <w:tcPr>
            <w:tcW w:w="1908" w:type="dxa"/>
            <w:shd w:val="clear" w:color="auto" w:fill="FAF7F4"/>
            <w:tcMar>
              <w:top w:w="100" w:type="dxa"/>
              <w:left w:w="140" w:type="dxa"/>
              <w:bottom w:w="100" w:type="dxa"/>
              <w:right w:w="140" w:type="dxa"/>
            </w:tcMar>
            <w:vAlign w:val="center"/>
          </w:tcPr>
          <w:p w14:paraId="34E880C5" w14:textId="77777777" w:rsidR="00CC2DDC" w:rsidRPr="001F02DD" w:rsidRDefault="006E443C">
            <w:pPr>
              <w:spacing w:after="0"/>
              <w:jc w:val="left"/>
              <w:rPr>
                <w:rFonts w:cs="Arial"/>
              </w:rPr>
            </w:pPr>
            <w:r w:rsidRPr="001F02DD">
              <w:rPr>
                <w:rFonts w:cs="Arial"/>
                <w:b/>
                <w:sz w:val="18"/>
              </w:rPr>
              <w:t>Result / Centralized Exception Handling</w:t>
            </w:r>
          </w:p>
        </w:tc>
        <w:tc>
          <w:tcPr>
            <w:tcW w:w="1701" w:type="dxa"/>
            <w:shd w:val="clear" w:color="auto" w:fill="FAF7F4"/>
            <w:tcMar>
              <w:top w:w="100" w:type="dxa"/>
              <w:left w:w="140" w:type="dxa"/>
              <w:bottom w:w="100" w:type="dxa"/>
              <w:right w:w="140" w:type="dxa"/>
            </w:tcMar>
            <w:vAlign w:val="center"/>
          </w:tcPr>
          <w:p w14:paraId="56A0D5E3" w14:textId="77777777" w:rsidR="00CC2DDC" w:rsidRPr="001F02DD" w:rsidRDefault="006E443C">
            <w:pPr>
              <w:spacing w:after="0"/>
              <w:jc w:val="left"/>
              <w:rPr>
                <w:rFonts w:cs="Arial"/>
              </w:rPr>
            </w:pPr>
            <w:r w:rsidRPr="001F02DD">
              <w:rPr>
                <w:rFonts w:cs="Arial"/>
                <w:sz w:val="18"/>
              </w:rPr>
              <w:t>Comportamiento / Robustez</w:t>
            </w:r>
          </w:p>
        </w:tc>
        <w:tc>
          <w:tcPr>
            <w:tcW w:w="5547" w:type="dxa"/>
            <w:shd w:val="clear" w:color="auto" w:fill="FAF7F4"/>
            <w:tcMar>
              <w:top w:w="100" w:type="dxa"/>
              <w:left w:w="140" w:type="dxa"/>
              <w:bottom w:w="100" w:type="dxa"/>
              <w:right w:w="140" w:type="dxa"/>
            </w:tcMar>
            <w:vAlign w:val="center"/>
          </w:tcPr>
          <w:p w14:paraId="733A5AE0" w14:textId="77777777" w:rsidR="00CC2DDC" w:rsidRPr="001F02DD" w:rsidRDefault="006E443C">
            <w:pPr>
              <w:spacing w:after="0"/>
              <w:jc w:val="left"/>
              <w:rPr>
                <w:rFonts w:cs="Arial"/>
              </w:rPr>
            </w:pPr>
            <w:r w:rsidRPr="001F02DD">
              <w:rPr>
                <w:rFonts w:cs="Arial"/>
                <w:sz w:val="18"/>
              </w:rPr>
              <w:t>Patrón para la gestión homogénea de respuestas y excepciones operativas mediante un middleware que intercepta errores no controlados y devuelve respuestas estructuradas bajo el estándar RFC 7807 (</w:t>
            </w:r>
            <w:r w:rsidRPr="001F02DD">
              <w:rPr>
                <w:rFonts w:cs="Arial"/>
                <w:i/>
                <w:sz w:val="18"/>
              </w:rPr>
              <w:t>ProblemDetails</w:t>
            </w:r>
            <w:r w:rsidRPr="001F02DD">
              <w:rPr>
                <w:rFonts w:cs="Arial"/>
                <w:sz w:val="18"/>
              </w:rPr>
              <w:t>), evitando fugas de información interna del servidor [9].</w:t>
            </w:r>
          </w:p>
        </w:tc>
      </w:tr>
    </w:tbl>
    <w:p w14:paraId="15B70F08" w14:textId="77777777" w:rsidR="00CC2DDC" w:rsidRPr="001F02DD" w:rsidRDefault="00CC2DDC">
      <w:pPr>
        <w:spacing w:before="40" w:after="160"/>
        <w:rPr>
          <w:rFonts w:cs="Arial"/>
        </w:rPr>
      </w:pPr>
    </w:p>
    <w:p w14:paraId="2AC8727C" w14:textId="77777777" w:rsidR="00CC2DDC" w:rsidRPr="001F02DD" w:rsidRDefault="006E443C">
      <w:pPr>
        <w:keepNext/>
        <w:spacing w:before="160" w:after="40"/>
        <w:rPr>
          <w:rFonts w:cs="Arial"/>
        </w:rPr>
      </w:pPr>
      <w:r w:rsidRPr="001F02DD">
        <w:rPr>
          <w:rFonts w:cs="Arial"/>
          <w:b/>
          <w:i/>
          <w:color w:val="3A2211"/>
        </w:rPr>
        <w:t>4.3.2 Patrones de Diseño en el Frontend</w:t>
      </w:r>
    </w:p>
    <w:p w14:paraId="66DCCAF2" w14:textId="77777777" w:rsidR="00CC2DDC" w:rsidRPr="001F02DD" w:rsidRDefault="006E443C">
      <w:pPr>
        <w:rPr>
          <w:rFonts w:cs="Arial"/>
        </w:rPr>
      </w:pPr>
      <w:r w:rsidRPr="001F02DD">
        <w:rPr>
          <w:rFonts w:cs="Arial"/>
        </w:rPr>
        <w:t>La Tabla 4.4 sintetiza los patrones de diseño aplicados en la arquitectura del cliente:</w:t>
      </w:r>
    </w:p>
    <w:p w14:paraId="3F62A631" w14:textId="4821E2E5" w:rsidR="00CC2DDC" w:rsidRPr="001F02DD" w:rsidRDefault="006E443C">
      <w:pPr>
        <w:keepNext/>
        <w:spacing w:before="240" w:after="80"/>
        <w:jc w:val="center"/>
        <w:rPr>
          <w:rFonts w:cs="Arial"/>
        </w:rPr>
      </w:pPr>
      <w:r w:rsidRPr="001F02DD">
        <w:rPr>
          <w:rFonts w:cs="Arial"/>
          <w:b/>
          <w:color w:val="3A2211"/>
          <w:sz w:val="20"/>
        </w:rPr>
        <w:t xml:space="preserve">TABLA 4.4 </w:t>
      </w:r>
      <w:r w:rsidR="00C729BA" w:rsidRPr="001F02DD">
        <w:rPr>
          <w:rFonts w:cs="Arial"/>
          <w:b/>
          <w:color w:val="3A2211"/>
          <w:sz w:val="20"/>
        </w:rPr>
        <w:t>-</w:t>
      </w:r>
      <w:r w:rsidRPr="001F02DD">
        <w:rPr>
          <w:rFonts w:cs="Arial"/>
          <w:b/>
          <w:color w:val="3A2211"/>
          <w:sz w:val="20"/>
        </w:rPr>
        <w:t xml:space="preserve"> PATRONES DE DISEÑO IMPLEMENTADOS EN EL FRONTEND</w:t>
      </w:r>
    </w:p>
    <w:tbl>
      <w:tblPr>
        <w:tblW w:w="0" w:type="auto"/>
        <w:jc w:val="center"/>
        <w:tblBorders>
          <w:top w:val="single" w:sz="4" w:space="0" w:color="D5CCC3"/>
          <w:left w:val="single" w:sz="4" w:space="0" w:color="D5CCC3"/>
          <w:bottom w:val="single" w:sz="4" w:space="0" w:color="D5CCC3"/>
          <w:right w:val="single" w:sz="4" w:space="0" w:color="D5CCC3"/>
          <w:insideH w:val="single" w:sz="4" w:space="0" w:color="D5CCC3"/>
          <w:insideV w:val="single" w:sz="4" w:space="0" w:color="D5CCC3"/>
        </w:tblBorders>
        <w:tblLook w:val="04A0" w:firstRow="1" w:lastRow="0" w:firstColumn="1" w:lastColumn="0" w:noHBand="0" w:noVBand="1"/>
      </w:tblPr>
      <w:tblGrid>
        <w:gridCol w:w="1838"/>
        <w:gridCol w:w="1985"/>
        <w:gridCol w:w="5192"/>
      </w:tblGrid>
      <w:tr w:rsidR="00CC2DDC" w:rsidRPr="001F02DD" w14:paraId="3A14D68F" w14:textId="77777777" w:rsidTr="00C729BA">
        <w:trPr>
          <w:jc w:val="center"/>
        </w:trPr>
        <w:tc>
          <w:tcPr>
            <w:tcW w:w="1838" w:type="dxa"/>
            <w:shd w:val="clear" w:color="auto" w:fill="3A2211"/>
            <w:tcMar>
              <w:top w:w="140" w:type="dxa"/>
              <w:left w:w="160" w:type="dxa"/>
              <w:bottom w:w="140" w:type="dxa"/>
              <w:right w:w="160" w:type="dxa"/>
            </w:tcMar>
            <w:vAlign w:val="center"/>
          </w:tcPr>
          <w:p w14:paraId="468E7E71" w14:textId="77777777" w:rsidR="00CC2DDC" w:rsidRPr="001F02DD" w:rsidRDefault="006E443C">
            <w:pPr>
              <w:spacing w:after="0"/>
              <w:jc w:val="left"/>
              <w:rPr>
                <w:rFonts w:cs="Arial"/>
              </w:rPr>
            </w:pPr>
            <w:proofErr w:type="spellStart"/>
            <w:r w:rsidRPr="001F02DD">
              <w:rPr>
                <w:rFonts w:cs="Arial"/>
                <w:b/>
                <w:color w:val="FFFFFF"/>
                <w:sz w:val="19"/>
              </w:rPr>
              <w:t>Patrón</w:t>
            </w:r>
            <w:proofErr w:type="spellEnd"/>
            <w:r w:rsidRPr="001F02DD">
              <w:rPr>
                <w:rFonts w:cs="Arial"/>
                <w:b/>
                <w:color w:val="FFFFFF"/>
                <w:sz w:val="19"/>
              </w:rPr>
              <w:t xml:space="preserve"> de </w:t>
            </w:r>
            <w:proofErr w:type="spellStart"/>
            <w:r w:rsidRPr="001F02DD">
              <w:rPr>
                <w:rFonts w:cs="Arial"/>
                <w:b/>
                <w:color w:val="FFFFFF"/>
                <w:sz w:val="19"/>
              </w:rPr>
              <w:t>Diseño</w:t>
            </w:r>
            <w:proofErr w:type="spellEnd"/>
          </w:p>
        </w:tc>
        <w:tc>
          <w:tcPr>
            <w:tcW w:w="1985" w:type="dxa"/>
            <w:shd w:val="clear" w:color="auto" w:fill="3A2211"/>
            <w:tcMar>
              <w:top w:w="140" w:type="dxa"/>
              <w:left w:w="160" w:type="dxa"/>
              <w:bottom w:w="140" w:type="dxa"/>
              <w:right w:w="160" w:type="dxa"/>
            </w:tcMar>
            <w:vAlign w:val="center"/>
          </w:tcPr>
          <w:p w14:paraId="63958A51" w14:textId="77777777" w:rsidR="00CC2DDC" w:rsidRPr="001F02DD" w:rsidRDefault="006E443C">
            <w:pPr>
              <w:spacing w:after="0"/>
              <w:jc w:val="left"/>
              <w:rPr>
                <w:rFonts w:cs="Arial"/>
              </w:rPr>
            </w:pPr>
            <w:r w:rsidRPr="001F02DD">
              <w:rPr>
                <w:rFonts w:cs="Arial"/>
                <w:b/>
                <w:color w:val="FFFFFF"/>
                <w:sz w:val="19"/>
              </w:rPr>
              <w:t>Clasificación</w:t>
            </w:r>
          </w:p>
        </w:tc>
        <w:tc>
          <w:tcPr>
            <w:tcW w:w="5192" w:type="dxa"/>
            <w:shd w:val="clear" w:color="auto" w:fill="3A2211"/>
            <w:tcMar>
              <w:top w:w="140" w:type="dxa"/>
              <w:left w:w="160" w:type="dxa"/>
              <w:bottom w:w="140" w:type="dxa"/>
              <w:right w:w="160" w:type="dxa"/>
            </w:tcMar>
            <w:vAlign w:val="center"/>
          </w:tcPr>
          <w:p w14:paraId="7AE83A63" w14:textId="77777777" w:rsidR="00CC2DDC" w:rsidRPr="001F02DD" w:rsidRDefault="006E443C">
            <w:pPr>
              <w:spacing w:after="0"/>
              <w:jc w:val="left"/>
              <w:rPr>
                <w:rFonts w:cs="Arial"/>
              </w:rPr>
            </w:pPr>
            <w:r w:rsidRPr="001F02DD">
              <w:rPr>
                <w:rFonts w:cs="Arial"/>
                <w:b/>
                <w:color w:val="FFFFFF"/>
                <w:sz w:val="19"/>
              </w:rPr>
              <w:t>Implementación Concreta en el Código de GirasolesRes</w:t>
            </w:r>
          </w:p>
        </w:tc>
      </w:tr>
      <w:tr w:rsidR="00CC2DDC" w:rsidRPr="001F02DD" w14:paraId="02097318" w14:textId="77777777" w:rsidTr="00C729BA">
        <w:trPr>
          <w:jc w:val="center"/>
        </w:trPr>
        <w:tc>
          <w:tcPr>
            <w:tcW w:w="1838" w:type="dxa"/>
            <w:shd w:val="clear" w:color="auto" w:fill="FAF7F4"/>
            <w:tcMar>
              <w:top w:w="100" w:type="dxa"/>
              <w:left w:w="140" w:type="dxa"/>
              <w:bottom w:w="100" w:type="dxa"/>
              <w:right w:w="140" w:type="dxa"/>
            </w:tcMar>
            <w:vAlign w:val="center"/>
          </w:tcPr>
          <w:p w14:paraId="4C7809AF" w14:textId="77777777" w:rsidR="00CC2DDC" w:rsidRPr="001F02DD" w:rsidRDefault="006E443C">
            <w:pPr>
              <w:spacing w:after="0"/>
              <w:jc w:val="left"/>
              <w:rPr>
                <w:rFonts w:cs="Arial"/>
              </w:rPr>
            </w:pPr>
            <w:r w:rsidRPr="001F02DD">
              <w:rPr>
                <w:rFonts w:cs="Arial"/>
                <w:b/>
                <w:sz w:val="18"/>
              </w:rPr>
              <w:t>Container / Presentational</w:t>
            </w:r>
          </w:p>
        </w:tc>
        <w:tc>
          <w:tcPr>
            <w:tcW w:w="1985" w:type="dxa"/>
            <w:shd w:val="clear" w:color="auto" w:fill="FAF7F4"/>
            <w:tcMar>
              <w:top w:w="100" w:type="dxa"/>
              <w:left w:w="140" w:type="dxa"/>
              <w:bottom w:w="100" w:type="dxa"/>
              <w:right w:w="140" w:type="dxa"/>
            </w:tcMar>
            <w:vAlign w:val="center"/>
          </w:tcPr>
          <w:p w14:paraId="34186155" w14:textId="77777777" w:rsidR="00CC2DDC" w:rsidRPr="001F02DD" w:rsidRDefault="006E443C">
            <w:pPr>
              <w:spacing w:after="0"/>
              <w:jc w:val="left"/>
              <w:rPr>
                <w:rFonts w:cs="Arial"/>
              </w:rPr>
            </w:pPr>
            <w:r w:rsidRPr="001F02DD">
              <w:rPr>
                <w:rFonts w:cs="Arial"/>
                <w:sz w:val="18"/>
              </w:rPr>
              <w:t>Arquitectónico UI</w:t>
            </w:r>
          </w:p>
        </w:tc>
        <w:tc>
          <w:tcPr>
            <w:tcW w:w="5192" w:type="dxa"/>
            <w:shd w:val="clear" w:color="auto" w:fill="FAF7F4"/>
            <w:tcMar>
              <w:top w:w="100" w:type="dxa"/>
              <w:left w:w="140" w:type="dxa"/>
              <w:bottom w:w="100" w:type="dxa"/>
              <w:right w:w="140" w:type="dxa"/>
            </w:tcMar>
            <w:vAlign w:val="center"/>
          </w:tcPr>
          <w:p w14:paraId="265ABCCB" w14:textId="77777777" w:rsidR="00CC2DDC" w:rsidRPr="001F02DD" w:rsidRDefault="006E443C">
            <w:pPr>
              <w:spacing w:after="0"/>
              <w:jc w:val="left"/>
              <w:rPr>
                <w:rFonts w:cs="Arial"/>
              </w:rPr>
            </w:pPr>
            <w:r w:rsidRPr="001F02DD">
              <w:rPr>
                <w:rFonts w:cs="Arial"/>
                <w:sz w:val="18"/>
              </w:rPr>
              <w:t>Separación entre componentes contenedores inteligentes (</w:t>
            </w:r>
            <w:r w:rsidRPr="001F02DD">
              <w:rPr>
                <w:rFonts w:cs="Arial"/>
                <w:color w:val="8B3A1A"/>
                <w:sz w:val="16"/>
              </w:rPr>
              <w:t>pages/*.tsx</w:t>
            </w:r>
            <w:r w:rsidRPr="001F02DD">
              <w:rPr>
                <w:rFonts w:cs="Arial"/>
                <w:sz w:val="18"/>
              </w:rPr>
              <w:t>) que manejan el estado y llamadas asíncronas, y componentes visuales puros (</w:t>
            </w:r>
            <w:r w:rsidRPr="001F02DD">
              <w:rPr>
                <w:rFonts w:cs="Arial"/>
                <w:color w:val="8B3A1A"/>
                <w:sz w:val="16"/>
              </w:rPr>
              <w:t>components/*.tsx</w:t>
            </w:r>
            <w:r w:rsidRPr="001F02DD">
              <w:rPr>
                <w:rFonts w:cs="Arial"/>
                <w:sz w:val="18"/>
              </w:rPr>
              <w:t xml:space="preserve"> como </w:t>
            </w:r>
            <w:r w:rsidRPr="001F02DD">
              <w:rPr>
                <w:rFonts w:cs="Arial"/>
                <w:color w:val="8B3A1A"/>
                <w:sz w:val="16"/>
              </w:rPr>
              <w:t>Button</w:t>
            </w:r>
            <w:r w:rsidRPr="001F02DD">
              <w:rPr>
                <w:rFonts w:cs="Arial"/>
                <w:sz w:val="18"/>
              </w:rPr>
              <w:t xml:space="preserve">, </w:t>
            </w:r>
            <w:r w:rsidRPr="001F02DD">
              <w:rPr>
                <w:rFonts w:cs="Arial"/>
                <w:color w:val="8B3A1A"/>
                <w:sz w:val="16"/>
              </w:rPr>
              <w:t>InputField</w:t>
            </w:r>
            <w:r w:rsidRPr="001F02DD">
              <w:rPr>
                <w:rFonts w:cs="Arial"/>
                <w:sz w:val="18"/>
              </w:rPr>
              <w:t xml:space="preserve">, </w:t>
            </w:r>
            <w:r w:rsidRPr="001F02DD">
              <w:rPr>
                <w:rFonts w:cs="Arial"/>
                <w:color w:val="8B3A1A"/>
                <w:sz w:val="16"/>
              </w:rPr>
              <w:t>FormMessage</w:t>
            </w:r>
            <w:r w:rsidRPr="001F02DD">
              <w:rPr>
                <w:rFonts w:cs="Arial"/>
                <w:sz w:val="18"/>
              </w:rPr>
              <w:t>) que solo reciben propiedades y renderizan interfaz de usuario [10].</w:t>
            </w:r>
          </w:p>
        </w:tc>
      </w:tr>
      <w:tr w:rsidR="00CC2DDC" w:rsidRPr="001F02DD" w14:paraId="2B339547" w14:textId="77777777" w:rsidTr="00C729BA">
        <w:trPr>
          <w:jc w:val="center"/>
        </w:trPr>
        <w:tc>
          <w:tcPr>
            <w:tcW w:w="1838" w:type="dxa"/>
            <w:shd w:val="clear" w:color="auto" w:fill="FFFFFF"/>
            <w:tcMar>
              <w:top w:w="100" w:type="dxa"/>
              <w:left w:w="140" w:type="dxa"/>
              <w:bottom w:w="100" w:type="dxa"/>
              <w:right w:w="140" w:type="dxa"/>
            </w:tcMar>
            <w:vAlign w:val="center"/>
          </w:tcPr>
          <w:p w14:paraId="3F910DCD" w14:textId="77777777" w:rsidR="00CC2DDC" w:rsidRPr="001F02DD" w:rsidRDefault="006E443C">
            <w:pPr>
              <w:spacing w:after="0"/>
              <w:jc w:val="left"/>
              <w:rPr>
                <w:rFonts w:cs="Arial"/>
              </w:rPr>
            </w:pPr>
            <w:r w:rsidRPr="001F02DD">
              <w:rPr>
                <w:rFonts w:cs="Arial"/>
                <w:b/>
                <w:sz w:val="18"/>
              </w:rPr>
              <w:t>Custom Hooks Pattern</w:t>
            </w:r>
          </w:p>
        </w:tc>
        <w:tc>
          <w:tcPr>
            <w:tcW w:w="1985" w:type="dxa"/>
            <w:shd w:val="clear" w:color="auto" w:fill="FFFFFF"/>
            <w:tcMar>
              <w:top w:w="100" w:type="dxa"/>
              <w:left w:w="140" w:type="dxa"/>
              <w:bottom w:w="100" w:type="dxa"/>
              <w:right w:w="140" w:type="dxa"/>
            </w:tcMar>
            <w:vAlign w:val="center"/>
          </w:tcPr>
          <w:p w14:paraId="3ACB4026" w14:textId="77777777" w:rsidR="00CC2DDC" w:rsidRPr="001F02DD" w:rsidRDefault="006E443C">
            <w:pPr>
              <w:spacing w:after="0"/>
              <w:jc w:val="left"/>
              <w:rPr>
                <w:rFonts w:cs="Arial"/>
              </w:rPr>
            </w:pPr>
            <w:r w:rsidRPr="001F02DD">
              <w:rPr>
                <w:rFonts w:cs="Arial"/>
                <w:sz w:val="18"/>
              </w:rPr>
              <w:t>Comportamiento / Lógica Reutilizable</w:t>
            </w:r>
          </w:p>
        </w:tc>
        <w:tc>
          <w:tcPr>
            <w:tcW w:w="5192" w:type="dxa"/>
            <w:shd w:val="clear" w:color="auto" w:fill="FFFFFF"/>
            <w:tcMar>
              <w:top w:w="100" w:type="dxa"/>
              <w:left w:w="140" w:type="dxa"/>
              <w:bottom w:w="100" w:type="dxa"/>
              <w:right w:w="140" w:type="dxa"/>
            </w:tcMar>
            <w:vAlign w:val="center"/>
          </w:tcPr>
          <w:p w14:paraId="2268D802" w14:textId="77777777" w:rsidR="00CC2DDC" w:rsidRPr="001F02DD" w:rsidRDefault="006E443C">
            <w:pPr>
              <w:spacing w:after="0"/>
              <w:jc w:val="left"/>
              <w:rPr>
                <w:rFonts w:cs="Arial"/>
              </w:rPr>
            </w:pPr>
            <w:r w:rsidRPr="001F02DD">
              <w:rPr>
                <w:rFonts w:cs="Arial"/>
                <w:sz w:val="18"/>
              </w:rPr>
              <w:t xml:space="preserve">Encapsulamiento de lógica de negocio, manejo de temporizadores de inactividad, peticiones de red y subscripciones en funciones con prefijo </w:t>
            </w:r>
            <w:r w:rsidRPr="001F02DD">
              <w:rPr>
                <w:rFonts w:cs="Arial"/>
                <w:color w:val="8B3A1A"/>
                <w:sz w:val="16"/>
              </w:rPr>
              <w:t>use*</w:t>
            </w:r>
            <w:r w:rsidRPr="001F02DD">
              <w:rPr>
                <w:rFonts w:cs="Arial"/>
                <w:sz w:val="18"/>
              </w:rPr>
              <w:t xml:space="preserve"> (</w:t>
            </w:r>
            <w:r w:rsidRPr="001F02DD">
              <w:rPr>
                <w:rFonts w:cs="Arial"/>
                <w:color w:val="8B3A1A"/>
                <w:sz w:val="16"/>
              </w:rPr>
              <w:t>usePedidos</w:t>
            </w:r>
            <w:r w:rsidRPr="001F02DD">
              <w:rPr>
                <w:rFonts w:cs="Arial"/>
                <w:sz w:val="18"/>
              </w:rPr>
              <w:t xml:space="preserve">, </w:t>
            </w:r>
            <w:r w:rsidRPr="001F02DD">
              <w:rPr>
                <w:rFonts w:cs="Arial"/>
                <w:color w:val="8B3A1A"/>
                <w:sz w:val="16"/>
              </w:rPr>
              <w:t>useCocina</w:t>
            </w:r>
            <w:r w:rsidRPr="001F02DD">
              <w:rPr>
                <w:rFonts w:cs="Arial"/>
                <w:sz w:val="18"/>
              </w:rPr>
              <w:t xml:space="preserve">, </w:t>
            </w:r>
            <w:r w:rsidRPr="001F02DD">
              <w:rPr>
                <w:rFonts w:cs="Arial"/>
                <w:color w:val="8B3A1A"/>
                <w:sz w:val="16"/>
              </w:rPr>
              <w:t>useCaja</w:t>
            </w:r>
            <w:r w:rsidRPr="001F02DD">
              <w:rPr>
                <w:rFonts w:cs="Arial"/>
                <w:sz w:val="18"/>
              </w:rPr>
              <w:t>), permitiendo reutilizar comportamiento sin duplicar código en vistas [10].</w:t>
            </w:r>
          </w:p>
        </w:tc>
      </w:tr>
      <w:tr w:rsidR="00CC2DDC" w:rsidRPr="001F02DD" w14:paraId="26FFA832" w14:textId="77777777" w:rsidTr="00C729BA">
        <w:trPr>
          <w:jc w:val="center"/>
        </w:trPr>
        <w:tc>
          <w:tcPr>
            <w:tcW w:w="1838" w:type="dxa"/>
            <w:shd w:val="clear" w:color="auto" w:fill="FAF7F4"/>
            <w:tcMar>
              <w:top w:w="100" w:type="dxa"/>
              <w:left w:w="140" w:type="dxa"/>
              <w:bottom w:w="100" w:type="dxa"/>
              <w:right w:w="140" w:type="dxa"/>
            </w:tcMar>
            <w:vAlign w:val="center"/>
          </w:tcPr>
          <w:p w14:paraId="74F28262" w14:textId="77777777" w:rsidR="00CC2DDC" w:rsidRPr="001F02DD" w:rsidRDefault="006E443C">
            <w:pPr>
              <w:spacing w:after="0"/>
              <w:jc w:val="left"/>
              <w:rPr>
                <w:rFonts w:cs="Arial"/>
              </w:rPr>
            </w:pPr>
            <w:r w:rsidRPr="001F02DD">
              <w:rPr>
                <w:rFonts w:cs="Arial"/>
                <w:b/>
                <w:sz w:val="18"/>
              </w:rPr>
              <w:t>State-Driven Navigation &amp; Session Provider</w:t>
            </w:r>
          </w:p>
        </w:tc>
        <w:tc>
          <w:tcPr>
            <w:tcW w:w="1985" w:type="dxa"/>
            <w:shd w:val="clear" w:color="auto" w:fill="FAF7F4"/>
            <w:tcMar>
              <w:top w:w="100" w:type="dxa"/>
              <w:left w:w="140" w:type="dxa"/>
              <w:bottom w:w="100" w:type="dxa"/>
              <w:right w:w="140" w:type="dxa"/>
            </w:tcMar>
            <w:vAlign w:val="center"/>
          </w:tcPr>
          <w:p w14:paraId="1680CF48" w14:textId="77777777" w:rsidR="00CC2DDC" w:rsidRPr="001F02DD" w:rsidRDefault="006E443C">
            <w:pPr>
              <w:spacing w:after="0"/>
              <w:jc w:val="left"/>
              <w:rPr>
                <w:rFonts w:cs="Arial"/>
              </w:rPr>
            </w:pPr>
            <w:r w:rsidRPr="001F02DD">
              <w:rPr>
                <w:rFonts w:cs="Arial"/>
                <w:sz w:val="18"/>
              </w:rPr>
              <w:t>Comportamiento / Enrutamiento</w:t>
            </w:r>
          </w:p>
        </w:tc>
        <w:tc>
          <w:tcPr>
            <w:tcW w:w="5192" w:type="dxa"/>
            <w:shd w:val="clear" w:color="auto" w:fill="FAF7F4"/>
            <w:tcMar>
              <w:top w:w="100" w:type="dxa"/>
              <w:left w:w="140" w:type="dxa"/>
              <w:bottom w:w="100" w:type="dxa"/>
              <w:right w:w="140" w:type="dxa"/>
            </w:tcMar>
            <w:vAlign w:val="center"/>
          </w:tcPr>
          <w:p w14:paraId="669CC35D" w14:textId="77777777" w:rsidR="00CC2DDC" w:rsidRPr="001F02DD" w:rsidRDefault="006E443C">
            <w:pPr>
              <w:spacing w:after="0"/>
              <w:jc w:val="left"/>
              <w:rPr>
                <w:rFonts w:cs="Arial"/>
              </w:rPr>
            </w:pPr>
            <w:r w:rsidRPr="001F02DD">
              <w:rPr>
                <w:rFonts w:cs="Arial"/>
                <w:sz w:val="18"/>
              </w:rPr>
              <w:t xml:space="preserve">Gestión centralizada de la navegación mediante estados reactivos en </w:t>
            </w:r>
            <w:r w:rsidRPr="001F02DD">
              <w:rPr>
                <w:rFonts w:cs="Arial"/>
                <w:color w:val="8B3A1A"/>
                <w:sz w:val="16"/>
              </w:rPr>
              <w:t>App.tsx</w:t>
            </w:r>
            <w:r w:rsidRPr="001F02DD">
              <w:rPr>
                <w:rFonts w:cs="Arial"/>
                <w:sz w:val="18"/>
              </w:rPr>
              <w:t xml:space="preserve"> y </w:t>
            </w:r>
            <w:r w:rsidRPr="001F02DD">
              <w:rPr>
                <w:rFonts w:cs="Arial"/>
                <w:color w:val="8B3A1A"/>
                <w:sz w:val="16"/>
              </w:rPr>
              <w:t>HomePage.tsx</w:t>
            </w:r>
            <w:r w:rsidRPr="001F02DD">
              <w:rPr>
                <w:rFonts w:cs="Arial"/>
                <w:sz w:val="18"/>
              </w:rPr>
              <w:t>. Controla la renderización condicional de vistas según la sesión activa y el rol del usuario, asegurando que perfiles no autorizados sean redirigidos automáticamente [10].</w:t>
            </w:r>
          </w:p>
        </w:tc>
      </w:tr>
      <w:tr w:rsidR="00CC2DDC" w:rsidRPr="001F02DD" w14:paraId="521BC997" w14:textId="77777777" w:rsidTr="00C729BA">
        <w:trPr>
          <w:jc w:val="center"/>
        </w:trPr>
        <w:tc>
          <w:tcPr>
            <w:tcW w:w="1838" w:type="dxa"/>
            <w:shd w:val="clear" w:color="auto" w:fill="FFFFFF"/>
            <w:tcMar>
              <w:top w:w="100" w:type="dxa"/>
              <w:left w:w="140" w:type="dxa"/>
              <w:bottom w:w="100" w:type="dxa"/>
              <w:right w:w="140" w:type="dxa"/>
            </w:tcMar>
            <w:vAlign w:val="center"/>
          </w:tcPr>
          <w:p w14:paraId="38E43EBC" w14:textId="77777777" w:rsidR="00CC2DDC" w:rsidRPr="001F02DD" w:rsidRDefault="006E443C">
            <w:pPr>
              <w:spacing w:after="0"/>
              <w:jc w:val="left"/>
              <w:rPr>
                <w:rFonts w:cs="Arial"/>
              </w:rPr>
            </w:pPr>
            <w:r w:rsidRPr="001F02DD">
              <w:rPr>
                <w:rFonts w:cs="Arial"/>
                <w:b/>
                <w:sz w:val="18"/>
              </w:rPr>
              <w:t>Component Composition Pattern</w:t>
            </w:r>
          </w:p>
        </w:tc>
        <w:tc>
          <w:tcPr>
            <w:tcW w:w="1985" w:type="dxa"/>
            <w:shd w:val="clear" w:color="auto" w:fill="FFFFFF"/>
            <w:tcMar>
              <w:top w:w="100" w:type="dxa"/>
              <w:left w:w="140" w:type="dxa"/>
              <w:bottom w:w="100" w:type="dxa"/>
              <w:right w:w="140" w:type="dxa"/>
            </w:tcMar>
            <w:vAlign w:val="center"/>
          </w:tcPr>
          <w:p w14:paraId="27479175" w14:textId="77777777" w:rsidR="00CC2DDC" w:rsidRPr="001F02DD" w:rsidRDefault="006E443C">
            <w:pPr>
              <w:spacing w:after="0"/>
              <w:jc w:val="left"/>
              <w:rPr>
                <w:rFonts w:cs="Arial"/>
              </w:rPr>
            </w:pPr>
            <w:r w:rsidRPr="001F02DD">
              <w:rPr>
                <w:rFonts w:cs="Arial"/>
                <w:sz w:val="18"/>
              </w:rPr>
              <w:t>Creacional / Modularidad</w:t>
            </w:r>
          </w:p>
        </w:tc>
        <w:tc>
          <w:tcPr>
            <w:tcW w:w="5192" w:type="dxa"/>
            <w:shd w:val="clear" w:color="auto" w:fill="FFFFFF"/>
            <w:tcMar>
              <w:top w:w="100" w:type="dxa"/>
              <w:left w:w="140" w:type="dxa"/>
              <w:bottom w:w="100" w:type="dxa"/>
              <w:right w:w="140" w:type="dxa"/>
            </w:tcMar>
            <w:vAlign w:val="center"/>
          </w:tcPr>
          <w:p w14:paraId="7FA40333" w14:textId="77777777" w:rsidR="00CC2DDC" w:rsidRPr="001F02DD" w:rsidRDefault="006E443C">
            <w:pPr>
              <w:spacing w:after="0"/>
              <w:jc w:val="left"/>
              <w:rPr>
                <w:rFonts w:cs="Arial"/>
              </w:rPr>
            </w:pPr>
            <w:r w:rsidRPr="001F02DD">
              <w:rPr>
                <w:rFonts w:cs="Arial"/>
                <w:sz w:val="18"/>
              </w:rPr>
              <w:t>Construcción de interfaces complejas mediante la composición de componentes atómicos más pequeños envueltos en layouts estructurales (</w:t>
            </w:r>
            <w:r w:rsidRPr="001F02DD">
              <w:rPr>
                <w:rFonts w:cs="Arial"/>
                <w:color w:val="8B3A1A"/>
                <w:sz w:val="16"/>
              </w:rPr>
              <w:t>MainLayout</w:t>
            </w:r>
            <w:r w:rsidRPr="001F02DD">
              <w:rPr>
                <w:rFonts w:cs="Arial"/>
                <w:sz w:val="18"/>
              </w:rPr>
              <w:t xml:space="preserve">, </w:t>
            </w:r>
            <w:r w:rsidRPr="001F02DD">
              <w:rPr>
                <w:rFonts w:cs="Arial"/>
                <w:color w:val="8B3A1A"/>
                <w:sz w:val="16"/>
              </w:rPr>
              <w:t>AuthLayout</w:t>
            </w:r>
            <w:r w:rsidRPr="001F02DD">
              <w:rPr>
                <w:rFonts w:cs="Arial"/>
                <w:sz w:val="18"/>
              </w:rPr>
              <w:t>), maximizando la reutilización y consistencia de estilos [10].</w:t>
            </w:r>
          </w:p>
        </w:tc>
      </w:tr>
    </w:tbl>
    <w:p w14:paraId="0F118EAF" w14:textId="77777777" w:rsidR="00CC2DDC" w:rsidRPr="001F02DD" w:rsidRDefault="00CC2DDC">
      <w:pPr>
        <w:spacing w:before="40" w:after="160"/>
        <w:rPr>
          <w:rFonts w:cs="Arial"/>
        </w:rPr>
      </w:pPr>
    </w:p>
    <w:p w14:paraId="2F9B8779" w14:textId="77777777" w:rsidR="00CC2DDC" w:rsidRPr="001F02DD" w:rsidRDefault="006E443C">
      <w:pPr>
        <w:rPr>
          <w:rFonts w:cs="Arial"/>
        </w:rPr>
      </w:pPr>
      <w:r w:rsidRPr="001F02DD">
        <w:rPr>
          <w:rFonts w:cs="Arial"/>
        </w:rPr>
        <w:t>A continuación se insertan los marcadores correspondientes a las evidencias de patrones de diseño:</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789C72A0" w14:textId="77777777">
        <w:trPr>
          <w:jc w:val="center"/>
        </w:trPr>
        <w:tc>
          <w:tcPr>
            <w:tcW w:w="9014" w:type="dxa"/>
            <w:shd w:val="clear" w:color="auto" w:fill="FBF9F7"/>
            <w:tcMar>
              <w:top w:w="260" w:type="dxa"/>
              <w:left w:w="200" w:type="dxa"/>
              <w:bottom w:w="260" w:type="dxa"/>
              <w:right w:w="200" w:type="dxa"/>
            </w:tcMar>
          </w:tcPr>
          <w:p w14:paraId="7CA8F3C3"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Implementación de la interfaz IPedidoRepository y su clase concreta PedidoRepository.cs</w:t>
            </w:r>
          </w:p>
        </w:tc>
      </w:tr>
    </w:tbl>
    <w:p w14:paraId="24E66ED2" w14:textId="77777777" w:rsidR="00CC2DDC" w:rsidRPr="001F02DD" w:rsidRDefault="006E443C">
      <w:pPr>
        <w:spacing w:before="80" w:after="240"/>
        <w:jc w:val="center"/>
        <w:rPr>
          <w:rFonts w:cs="Arial"/>
        </w:rPr>
      </w:pPr>
      <w:r w:rsidRPr="001F02DD">
        <w:rPr>
          <w:rFonts w:cs="Arial"/>
          <w:color w:val="3A2211"/>
          <w:sz w:val="19"/>
        </w:rPr>
        <w:t xml:space="preserve">Fig. 4.11. Implementación del Repository Pattern en </w:t>
      </w:r>
      <w:r w:rsidRPr="001F02DD">
        <w:rPr>
          <w:rFonts w:cs="Arial"/>
          <w:color w:val="8B3A1A"/>
          <w:sz w:val="17"/>
        </w:rPr>
        <w:t>GirasolesRes.Infrastructure/Repositories/PedidoRepository.cs</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33FC1F64" w14:textId="77777777">
        <w:trPr>
          <w:jc w:val="center"/>
        </w:trPr>
        <w:tc>
          <w:tcPr>
            <w:tcW w:w="9014" w:type="dxa"/>
            <w:shd w:val="clear" w:color="auto" w:fill="FBF9F7"/>
            <w:tcMar>
              <w:top w:w="260" w:type="dxa"/>
              <w:left w:w="200" w:type="dxa"/>
              <w:bottom w:w="260" w:type="dxa"/>
              <w:right w:w="200" w:type="dxa"/>
            </w:tcMar>
          </w:tcPr>
          <w:p w14:paraId="37362A28"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Transacción atómica de cobro utilizando IDbContextTransaction en CobroService.cs</w:t>
            </w:r>
          </w:p>
        </w:tc>
      </w:tr>
    </w:tbl>
    <w:p w14:paraId="6A4D1784" w14:textId="77777777" w:rsidR="00CC2DDC" w:rsidRPr="001F02DD" w:rsidRDefault="006E443C">
      <w:pPr>
        <w:spacing w:before="80" w:after="240"/>
        <w:jc w:val="center"/>
        <w:rPr>
          <w:rFonts w:cs="Arial"/>
        </w:rPr>
      </w:pPr>
      <w:r w:rsidRPr="001F02DD">
        <w:rPr>
          <w:rFonts w:cs="Arial"/>
          <w:color w:val="3A2211"/>
          <w:sz w:val="19"/>
        </w:rPr>
        <w:t xml:space="preserve">Fig. 4.12. Aplicación del patrón Unit of Work y transacciones atómicas en </w:t>
      </w:r>
      <w:r w:rsidRPr="001F02DD">
        <w:rPr>
          <w:rFonts w:cs="Arial"/>
          <w:color w:val="8B3A1A"/>
          <w:sz w:val="17"/>
        </w:rPr>
        <w:t>CobroService.cs</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5BF9F50A" w14:textId="77777777">
        <w:trPr>
          <w:jc w:val="center"/>
        </w:trPr>
        <w:tc>
          <w:tcPr>
            <w:tcW w:w="9014" w:type="dxa"/>
            <w:shd w:val="clear" w:color="auto" w:fill="FBF9F7"/>
            <w:tcMar>
              <w:top w:w="260" w:type="dxa"/>
              <w:left w:w="200" w:type="dxa"/>
              <w:bottom w:w="260" w:type="dxa"/>
              <w:right w:w="200" w:type="dxa"/>
            </w:tcMar>
          </w:tcPr>
          <w:p w14:paraId="2A8C1B24"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Componente presentacional puro Button.tsx o InputField.tsx recibiendo props tipadas</w:t>
            </w:r>
          </w:p>
        </w:tc>
      </w:tr>
    </w:tbl>
    <w:p w14:paraId="1F3A6CFB" w14:textId="77777777" w:rsidR="00CC2DDC" w:rsidRPr="001F02DD" w:rsidRDefault="006E443C">
      <w:pPr>
        <w:spacing w:before="80" w:after="240"/>
        <w:jc w:val="center"/>
        <w:rPr>
          <w:rFonts w:cs="Arial"/>
        </w:rPr>
      </w:pPr>
      <w:r w:rsidRPr="001F02DD">
        <w:rPr>
          <w:rFonts w:cs="Arial"/>
          <w:color w:val="3A2211"/>
          <w:sz w:val="19"/>
        </w:rPr>
        <w:t xml:space="preserve">Fig. 4.13. Componente presentacional atómico en </w:t>
      </w:r>
      <w:r w:rsidRPr="001F02DD">
        <w:rPr>
          <w:rFonts w:cs="Arial"/>
          <w:color w:val="8B3A1A"/>
          <w:sz w:val="17"/>
        </w:rPr>
        <w:t>frontend/src/components/common/Button.tsx</w:t>
      </w:r>
      <w:r w:rsidRPr="001F02DD">
        <w:rPr>
          <w:rFonts w:cs="Arial"/>
          <w:color w:val="3A2211"/>
          <w:sz w:val="19"/>
        </w:rPr>
        <w:t>.</w:t>
      </w:r>
    </w:p>
    <w:tbl>
      <w:tblPr>
        <w:tblW w:w="0" w:type="auto"/>
        <w:jc w:val="center"/>
        <w:tblBorders>
          <w:top w:val="dashed" w:sz="8" w:space="0" w:color="C4B5A5"/>
          <w:left w:val="dashed" w:sz="8" w:space="0" w:color="C4B5A5"/>
          <w:bottom w:val="dashed" w:sz="8" w:space="0" w:color="C4B5A5"/>
          <w:right w:val="dashed" w:sz="8" w:space="0" w:color="C4B5A5"/>
        </w:tblBorders>
        <w:tblLook w:val="04A0" w:firstRow="1" w:lastRow="0" w:firstColumn="1" w:lastColumn="0" w:noHBand="0" w:noVBand="1"/>
      </w:tblPr>
      <w:tblGrid>
        <w:gridCol w:w="9014"/>
      </w:tblGrid>
      <w:tr w:rsidR="00CC2DDC" w:rsidRPr="001F02DD" w14:paraId="32A815DF" w14:textId="77777777">
        <w:trPr>
          <w:jc w:val="center"/>
        </w:trPr>
        <w:tc>
          <w:tcPr>
            <w:tcW w:w="9014" w:type="dxa"/>
            <w:shd w:val="clear" w:color="auto" w:fill="FBF9F7"/>
            <w:tcMar>
              <w:top w:w="260" w:type="dxa"/>
              <w:left w:w="200" w:type="dxa"/>
              <w:bottom w:w="260" w:type="dxa"/>
              <w:right w:w="200" w:type="dxa"/>
            </w:tcMar>
          </w:tcPr>
          <w:p w14:paraId="1F73A5B0" w14:textId="77777777" w:rsidR="00CC2DDC" w:rsidRPr="001F02DD" w:rsidRDefault="006E443C">
            <w:pPr>
              <w:spacing w:after="80"/>
              <w:jc w:val="center"/>
              <w:rPr>
                <w:rFonts w:cs="Arial"/>
              </w:rPr>
            </w:pPr>
            <w:r w:rsidRPr="001F02DD">
              <w:rPr>
                <w:rFonts w:ascii="Segoe UI Emoji" w:hAnsi="Segoe UI Emoji" w:cs="Segoe UI Emoji"/>
                <w:b/>
                <w:color w:val="3A2211"/>
                <w:sz w:val="20"/>
              </w:rPr>
              <w:t>📷</w:t>
            </w:r>
            <w:r w:rsidRPr="001F02DD">
              <w:rPr>
                <w:rFonts w:cs="Arial"/>
                <w:b/>
                <w:color w:val="3A2211"/>
                <w:sz w:val="20"/>
              </w:rPr>
              <w:t xml:space="preserve">  [ÁREA DESIGNADA PARA PEGAR LA CAPTURA DE PANTALLA]</w:t>
            </w:r>
            <w:r w:rsidRPr="001F02DD">
              <w:rPr>
                <w:rFonts w:cs="Arial"/>
                <w:b/>
                <w:color w:val="3A2211"/>
                <w:sz w:val="20"/>
              </w:rPr>
              <w:br/>
            </w:r>
            <w:r w:rsidRPr="001F02DD">
              <w:rPr>
                <w:rFonts w:cs="Arial"/>
                <w:i/>
                <w:color w:val="7C6F66"/>
                <w:sz w:val="19"/>
              </w:rPr>
              <w:t>Referencia visual requerida: Custom Hook o servicio desacoplado consumido en PedidoMesaPage.tsx</w:t>
            </w:r>
          </w:p>
        </w:tc>
      </w:tr>
    </w:tbl>
    <w:p w14:paraId="755BEA0B" w14:textId="77777777" w:rsidR="00CC2DDC" w:rsidRPr="001F02DD" w:rsidRDefault="006E443C">
      <w:pPr>
        <w:spacing w:before="80" w:after="240"/>
        <w:jc w:val="center"/>
        <w:rPr>
          <w:rFonts w:cs="Arial"/>
        </w:rPr>
      </w:pPr>
      <w:r w:rsidRPr="001F02DD">
        <w:rPr>
          <w:rFonts w:cs="Arial"/>
          <w:color w:val="3A2211"/>
          <w:sz w:val="19"/>
        </w:rPr>
        <w:t>Fig. 4.14. Desacoplamiento de lógica de estado mediante Custom Hooks y servicios en el frontend.</w:t>
      </w:r>
    </w:p>
    <w:p w14:paraId="622EA6A0" w14:textId="77777777" w:rsidR="00CC2DDC" w:rsidRPr="001F02DD" w:rsidRDefault="006E443C" w:rsidP="005F4E7E">
      <w:pPr>
        <w:pStyle w:val="Ttulo2"/>
        <w:rPr>
          <w:rFonts w:cs="Arial"/>
        </w:rPr>
      </w:pPr>
      <w:bookmarkStart w:id="19" w:name="_Toc243391323"/>
      <w:r w:rsidRPr="001F02DD">
        <w:rPr>
          <w:rFonts w:cs="Arial"/>
        </w:rPr>
        <w:t>4.4 Herramientas de Desarrollo, Pruebas y Base de Datos</w:t>
      </w:r>
      <w:bookmarkEnd w:id="19"/>
    </w:p>
    <w:p w14:paraId="32BB2111" w14:textId="77777777" w:rsidR="00CC2DDC" w:rsidRPr="001F02DD" w:rsidRDefault="006E443C">
      <w:pPr>
        <w:rPr>
          <w:rFonts w:cs="Arial"/>
        </w:rPr>
      </w:pPr>
      <w:r w:rsidRPr="001F02DD">
        <w:rPr>
          <w:rFonts w:cs="Arial"/>
        </w:rPr>
        <w:t xml:space="preserve">El ciclo de vida del desarrollo de software de </w:t>
      </w:r>
      <w:r w:rsidRPr="001F02DD">
        <w:rPr>
          <w:rFonts w:cs="Arial"/>
          <w:i/>
        </w:rPr>
        <w:t>GirasolesRes</w:t>
      </w:r>
      <w:r w:rsidRPr="001F02DD">
        <w:rPr>
          <w:rFonts w:cs="Arial"/>
        </w:rPr>
        <w:t xml:space="preserve"> fue respaldado por un conjunto de herramientas profesionales de desarrollo, integración continua, control de versiones y gestión de base de datos [1], [11].</w:t>
      </w:r>
    </w:p>
    <w:p w14:paraId="4FF053F4" w14:textId="77777777" w:rsidR="00CC2DDC" w:rsidRPr="001F02DD" w:rsidRDefault="006E443C">
      <w:pPr>
        <w:rPr>
          <w:rFonts w:cs="Arial"/>
        </w:rPr>
      </w:pPr>
      <w:r w:rsidRPr="001F02DD">
        <w:rPr>
          <w:rFonts w:cs="Arial"/>
        </w:rPr>
        <w:t>La Tabla 4.5 presenta las herramientas utilizadas y su propósito específico en el proyecto:</w:t>
      </w:r>
    </w:p>
    <w:p w14:paraId="51D19C1E" w14:textId="1AC5FB6A" w:rsidR="00CC2DDC" w:rsidRPr="001F02DD" w:rsidRDefault="006E443C">
      <w:pPr>
        <w:keepNext/>
        <w:spacing w:before="240" w:after="80"/>
        <w:jc w:val="center"/>
        <w:rPr>
          <w:rFonts w:cs="Arial"/>
        </w:rPr>
      </w:pPr>
      <w:r w:rsidRPr="001F02DD">
        <w:rPr>
          <w:rFonts w:cs="Arial"/>
          <w:b/>
          <w:color w:val="3A2211"/>
          <w:sz w:val="20"/>
        </w:rPr>
        <w:t xml:space="preserve">TABLA 4.5 </w:t>
      </w:r>
      <w:r w:rsidR="00C729BA" w:rsidRPr="001F02DD">
        <w:rPr>
          <w:rFonts w:cs="Arial"/>
          <w:b/>
          <w:color w:val="3A2211"/>
          <w:sz w:val="20"/>
        </w:rPr>
        <w:t>-</w:t>
      </w:r>
      <w:r w:rsidRPr="001F02DD">
        <w:rPr>
          <w:rFonts w:cs="Arial"/>
          <w:b/>
          <w:color w:val="3A2211"/>
          <w:sz w:val="20"/>
        </w:rPr>
        <w:t xml:space="preserve"> HERRAMIENTAS DEL ENTORNO DE DESARROLLO Y CALIDAD</w:t>
      </w:r>
    </w:p>
    <w:tbl>
      <w:tblPr>
        <w:tblW w:w="0" w:type="auto"/>
        <w:jc w:val="center"/>
        <w:tblBorders>
          <w:top w:val="single" w:sz="4" w:space="0" w:color="D5CCC3"/>
          <w:left w:val="single" w:sz="4" w:space="0" w:color="D5CCC3"/>
          <w:bottom w:val="single" w:sz="4" w:space="0" w:color="D5CCC3"/>
          <w:right w:val="single" w:sz="4" w:space="0" w:color="D5CCC3"/>
          <w:insideH w:val="single" w:sz="4" w:space="0" w:color="D5CCC3"/>
          <w:insideV w:val="single" w:sz="4" w:space="0" w:color="D5CCC3"/>
        </w:tblBorders>
        <w:tblLook w:val="04A0" w:firstRow="1" w:lastRow="0" w:firstColumn="1" w:lastColumn="0" w:noHBand="0" w:noVBand="1"/>
      </w:tblPr>
      <w:tblGrid>
        <w:gridCol w:w="1696"/>
        <w:gridCol w:w="1985"/>
        <w:gridCol w:w="5334"/>
      </w:tblGrid>
      <w:tr w:rsidR="00CC2DDC" w:rsidRPr="001F02DD" w14:paraId="600EE762" w14:textId="77777777" w:rsidTr="00C729BA">
        <w:trPr>
          <w:jc w:val="center"/>
        </w:trPr>
        <w:tc>
          <w:tcPr>
            <w:tcW w:w="1696" w:type="dxa"/>
            <w:shd w:val="clear" w:color="auto" w:fill="3A2211"/>
            <w:tcMar>
              <w:top w:w="140" w:type="dxa"/>
              <w:left w:w="160" w:type="dxa"/>
              <w:bottom w:w="140" w:type="dxa"/>
              <w:right w:w="160" w:type="dxa"/>
            </w:tcMar>
            <w:vAlign w:val="center"/>
          </w:tcPr>
          <w:p w14:paraId="715F1AFD" w14:textId="77777777" w:rsidR="00CC2DDC" w:rsidRPr="001F02DD" w:rsidRDefault="006E443C">
            <w:pPr>
              <w:spacing w:after="0"/>
              <w:jc w:val="left"/>
              <w:rPr>
                <w:rFonts w:cs="Arial"/>
              </w:rPr>
            </w:pPr>
            <w:proofErr w:type="spellStart"/>
            <w:r w:rsidRPr="001F02DD">
              <w:rPr>
                <w:rFonts w:cs="Arial"/>
                <w:b/>
                <w:color w:val="FFFFFF"/>
                <w:sz w:val="19"/>
              </w:rPr>
              <w:t>Herramienta</w:t>
            </w:r>
            <w:proofErr w:type="spellEnd"/>
          </w:p>
        </w:tc>
        <w:tc>
          <w:tcPr>
            <w:tcW w:w="1985" w:type="dxa"/>
            <w:shd w:val="clear" w:color="auto" w:fill="3A2211"/>
            <w:tcMar>
              <w:top w:w="140" w:type="dxa"/>
              <w:left w:w="160" w:type="dxa"/>
              <w:bottom w:w="140" w:type="dxa"/>
              <w:right w:w="160" w:type="dxa"/>
            </w:tcMar>
            <w:vAlign w:val="center"/>
          </w:tcPr>
          <w:p w14:paraId="689B51EC" w14:textId="77777777" w:rsidR="00CC2DDC" w:rsidRPr="001F02DD" w:rsidRDefault="006E443C">
            <w:pPr>
              <w:spacing w:after="0"/>
              <w:jc w:val="left"/>
              <w:rPr>
                <w:rFonts w:cs="Arial"/>
              </w:rPr>
            </w:pPr>
            <w:r w:rsidRPr="001F02DD">
              <w:rPr>
                <w:rFonts w:cs="Arial"/>
                <w:b/>
                <w:color w:val="FFFFFF"/>
                <w:sz w:val="19"/>
              </w:rPr>
              <w:t>Versión / Entorno</w:t>
            </w:r>
          </w:p>
        </w:tc>
        <w:tc>
          <w:tcPr>
            <w:tcW w:w="5334" w:type="dxa"/>
            <w:shd w:val="clear" w:color="auto" w:fill="3A2211"/>
            <w:tcMar>
              <w:top w:w="140" w:type="dxa"/>
              <w:left w:w="160" w:type="dxa"/>
              <w:bottom w:w="140" w:type="dxa"/>
              <w:right w:w="160" w:type="dxa"/>
            </w:tcMar>
            <w:vAlign w:val="center"/>
          </w:tcPr>
          <w:p w14:paraId="29A2A7DF" w14:textId="77777777" w:rsidR="00CC2DDC" w:rsidRPr="001F02DD" w:rsidRDefault="006E443C">
            <w:pPr>
              <w:spacing w:after="0"/>
              <w:jc w:val="left"/>
              <w:rPr>
                <w:rFonts w:cs="Arial"/>
              </w:rPr>
            </w:pPr>
            <w:r w:rsidRPr="001F02DD">
              <w:rPr>
                <w:rFonts w:cs="Arial"/>
                <w:b/>
                <w:color w:val="FFFFFF"/>
                <w:sz w:val="19"/>
              </w:rPr>
              <w:t>Propósito y Rol en el Ciclo de Desarrollo</w:t>
            </w:r>
          </w:p>
        </w:tc>
      </w:tr>
      <w:tr w:rsidR="00CC2DDC" w:rsidRPr="001F02DD" w14:paraId="7A47C4FA" w14:textId="77777777" w:rsidTr="00C729BA">
        <w:trPr>
          <w:jc w:val="center"/>
        </w:trPr>
        <w:tc>
          <w:tcPr>
            <w:tcW w:w="1696" w:type="dxa"/>
            <w:shd w:val="clear" w:color="auto" w:fill="FAF7F4"/>
            <w:tcMar>
              <w:top w:w="100" w:type="dxa"/>
              <w:left w:w="140" w:type="dxa"/>
              <w:bottom w:w="100" w:type="dxa"/>
              <w:right w:w="140" w:type="dxa"/>
            </w:tcMar>
            <w:vAlign w:val="center"/>
          </w:tcPr>
          <w:p w14:paraId="36CF7E7B" w14:textId="77777777" w:rsidR="00CC2DDC" w:rsidRPr="001F02DD" w:rsidRDefault="006E443C">
            <w:pPr>
              <w:spacing w:after="0"/>
              <w:jc w:val="left"/>
              <w:rPr>
                <w:rFonts w:cs="Arial"/>
              </w:rPr>
            </w:pPr>
            <w:r w:rsidRPr="001F02DD">
              <w:rPr>
                <w:rFonts w:cs="Arial"/>
                <w:b/>
                <w:sz w:val="18"/>
              </w:rPr>
              <w:t>Visual Studio 2022 / VS Code</w:t>
            </w:r>
          </w:p>
        </w:tc>
        <w:tc>
          <w:tcPr>
            <w:tcW w:w="1985" w:type="dxa"/>
            <w:shd w:val="clear" w:color="auto" w:fill="FAF7F4"/>
            <w:tcMar>
              <w:top w:w="100" w:type="dxa"/>
              <w:left w:w="140" w:type="dxa"/>
              <w:bottom w:w="100" w:type="dxa"/>
              <w:right w:w="140" w:type="dxa"/>
            </w:tcMar>
            <w:vAlign w:val="center"/>
          </w:tcPr>
          <w:p w14:paraId="51341364" w14:textId="77777777" w:rsidR="00CC2DDC" w:rsidRPr="001F02DD" w:rsidRDefault="006E443C">
            <w:pPr>
              <w:spacing w:after="0"/>
              <w:jc w:val="left"/>
              <w:rPr>
                <w:rFonts w:cs="Arial"/>
              </w:rPr>
            </w:pPr>
            <w:r w:rsidRPr="001F02DD">
              <w:rPr>
                <w:rFonts w:cs="Arial"/>
                <w:sz w:val="18"/>
              </w:rPr>
              <w:t>v17.10 / v1.95+</w:t>
            </w:r>
          </w:p>
        </w:tc>
        <w:tc>
          <w:tcPr>
            <w:tcW w:w="5334" w:type="dxa"/>
            <w:shd w:val="clear" w:color="auto" w:fill="FAF7F4"/>
            <w:tcMar>
              <w:top w:w="100" w:type="dxa"/>
              <w:left w:w="140" w:type="dxa"/>
              <w:bottom w:w="100" w:type="dxa"/>
              <w:right w:w="140" w:type="dxa"/>
            </w:tcMar>
            <w:vAlign w:val="center"/>
          </w:tcPr>
          <w:p w14:paraId="55D8D3F2" w14:textId="77777777" w:rsidR="00CC2DDC" w:rsidRPr="001F02DD" w:rsidRDefault="006E443C">
            <w:pPr>
              <w:spacing w:after="0"/>
              <w:jc w:val="left"/>
              <w:rPr>
                <w:rFonts w:cs="Arial"/>
              </w:rPr>
            </w:pPr>
            <w:r w:rsidRPr="001F02DD">
              <w:rPr>
                <w:rFonts w:cs="Arial"/>
                <w:sz w:val="18"/>
              </w:rPr>
              <w:t>Entornos de Desarrollo Integrado (IDE) principales para la edición, depuración interactiva de código C# y TypeScript, refactorización y navegación de soluciones.</w:t>
            </w:r>
          </w:p>
        </w:tc>
      </w:tr>
      <w:tr w:rsidR="00CC2DDC" w:rsidRPr="001F02DD" w14:paraId="67DE8743" w14:textId="77777777" w:rsidTr="00C729BA">
        <w:trPr>
          <w:jc w:val="center"/>
        </w:trPr>
        <w:tc>
          <w:tcPr>
            <w:tcW w:w="1696" w:type="dxa"/>
            <w:shd w:val="clear" w:color="auto" w:fill="FFFFFF"/>
            <w:tcMar>
              <w:top w:w="100" w:type="dxa"/>
              <w:left w:w="140" w:type="dxa"/>
              <w:bottom w:w="100" w:type="dxa"/>
              <w:right w:w="140" w:type="dxa"/>
            </w:tcMar>
            <w:vAlign w:val="center"/>
          </w:tcPr>
          <w:p w14:paraId="2E5C9166" w14:textId="77777777" w:rsidR="00CC2DDC" w:rsidRPr="001F02DD" w:rsidRDefault="006E443C">
            <w:pPr>
              <w:spacing w:after="0"/>
              <w:jc w:val="left"/>
              <w:rPr>
                <w:rFonts w:cs="Arial"/>
              </w:rPr>
            </w:pPr>
            <w:r w:rsidRPr="001F02DD">
              <w:rPr>
                <w:rFonts w:cs="Arial"/>
                <w:b/>
                <w:sz w:val="18"/>
              </w:rPr>
              <w:t>Git</w:t>
            </w:r>
          </w:p>
        </w:tc>
        <w:tc>
          <w:tcPr>
            <w:tcW w:w="1985" w:type="dxa"/>
            <w:shd w:val="clear" w:color="auto" w:fill="FFFFFF"/>
            <w:tcMar>
              <w:top w:w="100" w:type="dxa"/>
              <w:left w:w="140" w:type="dxa"/>
              <w:bottom w:w="100" w:type="dxa"/>
              <w:right w:w="140" w:type="dxa"/>
            </w:tcMar>
            <w:vAlign w:val="center"/>
          </w:tcPr>
          <w:p w14:paraId="3042C328" w14:textId="77777777" w:rsidR="00CC2DDC" w:rsidRPr="001F02DD" w:rsidRDefault="006E443C">
            <w:pPr>
              <w:spacing w:after="0"/>
              <w:jc w:val="left"/>
              <w:rPr>
                <w:rFonts w:cs="Arial"/>
              </w:rPr>
            </w:pPr>
            <w:r w:rsidRPr="001F02DD">
              <w:rPr>
                <w:rFonts w:cs="Arial"/>
                <w:color w:val="8B3A1A"/>
                <w:sz w:val="16"/>
              </w:rPr>
              <w:t>2.40+</w:t>
            </w:r>
          </w:p>
        </w:tc>
        <w:tc>
          <w:tcPr>
            <w:tcW w:w="5334" w:type="dxa"/>
            <w:shd w:val="clear" w:color="auto" w:fill="FFFFFF"/>
            <w:tcMar>
              <w:top w:w="100" w:type="dxa"/>
              <w:left w:w="140" w:type="dxa"/>
              <w:bottom w:w="100" w:type="dxa"/>
              <w:right w:w="140" w:type="dxa"/>
            </w:tcMar>
            <w:vAlign w:val="center"/>
          </w:tcPr>
          <w:p w14:paraId="0C45ABDA" w14:textId="77777777" w:rsidR="00CC2DDC" w:rsidRPr="001F02DD" w:rsidRDefault="006E443C">
            <w:pPr>
              <w:spacing w:after="0"/>
              <w:jc w:val="left"/>
              <w:rPr>
                <w:rFonts w:cs="Arial"/>
              </w:rPr>
            </w:pPr>
            <w:r w:rsidRPr="001F02DD">
              <w:rPr>
                <w:rFonts w:cs="Arial"/>
                <w:sz w:val="18"/>
              </w:rPr>
              <w:t>Sistema de control de versiones distribuido para la gestión granular del historial de cambios y colaboración del equipo de desarrollo.</w:t>
            </w:r>
          </w:p>
        </w:tc>
      </w:tr>
      <w:tr w:rsidR="00CC2DDC" w:rsidRPr="001F02DD" w14:paraId="6D74CB59" w14:textId="77777777" w:rsidTr="00C729BA">
        <w:trPr>
          <w:jc w:val="center"/>
        </w:trPr>
        <w:tc>
          <w:tcPr>
            <w:tcW w:w="1696" w:type="dxa"/>
            <w:shd w:val="clear" w:color="auto" w:fill="FAF7F4"/>
            <w:tcMar>
              <w:top w:w="100" w:type="dxa"/>
              <w:left w:w="140" w:type="dxa"/>
              <w:bottom w:w="100" w:type="dxa"/>
              <w:right w:w="140" w:type="dxa"/>
            </w:tcMar>
            <w:vAlign w:val="center"/>
          </w:tcPr>
          <w:p w14:paraId="5EF7F09A" w14:textId="77777777" w:rsidR="00CC2DDC" w:rsidRPr="001F02DD" w:rsidRDefault="006E443C">
            <w:pPr>
              <w:spacing w:after="0"/>
              <w:jc w:val="left"/>
              <w:rPr>
                <w:rFonts w:cs="Arial"/>
              </w:rPr>
            </w:pPr>
            <w:r w:rsidRPr="001F02DD">
              <w:rPr>
                <w:rFonts w:cs="Arial"/>
                <w:b/>
                <w:sz w:val="18"/>
              </w:rPr>
              <w:t>GitHub</w:t>
            </w:r>
          </w:p>
        </w:tc>
        <w:tc>
          <w:tcPr>
            <w:tcW w:w="1985" w:type="dxa"/>
            <w:shd w:val="clear" w:color="auto" w:fill="FAF7F4"/>
            <w:tcMar>
              <w:top w:w="100" w:type="dxa"/>
              <w:left w:w="140" w:type="dxa"/>
              <w:bottom w:w="100" w:type="dxa"/>
              <w:right w:w="140" w:type="dxa"/>
            </w:tcMar>
            <w:vAlign w:val="center"/>
          </w:tcPr>
          <w:p w14:paraId="68D626EC" w14:textId="77777777" w:rsidR="00CC2DDC" w:rsidRPr="001F02DD" w:rsidRDefault="006E443C">
            <w:pPr>
              <w:spacing w:after="0"/>
              <w:jc w:val="left"/>
              <w:rPr>
                <w:rFonts w:cs="Arial"/>
              </w:rPr>
            </w:pPr>
            <w:r w:rsidRPr="001F02DD">
              <w:rPr>
                <w:rFonts w:cs="Arial"/>
                <w:sz w:val="18"/>
              </w:rPr>
              <w:t>Repositorio Remoto en la Nube</w:t>
            </w:r>
          </w:p>
        </w:tc>
        <w:tc>
          <w:tcPr>
            <w:tcW w:w="5334" w:type="dxa"/>
            <w:shd w:val="clear" w:color="auto" w:fill="FAF7F4"/>
            <w:tcMar>
              <w:top w:w="100" w:type="dxa"/>
              <w:left w:w="140" w:type="dxa"/>
              <w:bottom w:w="100" w:type="dxa"/>
              <w:right w:w="140" w:type="dxa"/>
            </w:tcMar>
            <w:vAlign w:val="center"/>
          </w:tcPr>
          <w:p w14:paraId="7AA029E9" w14:textId="77777777" w:rsidR="00CC2DDC" w:rsidRPr="001F02DD" w:rsidRDefault="006E443C">
            <w:pPr>
              <w:spacing w:after="0"/>
              <w:jc w:val="left"/>
              <w:rPr>
                <w:rFonts w:cs="Arial"/>
              </w:rPr>
            </w:pPr>
            <w:r w:rsidRPr="001F02DD">
              <w:rPr>
                <w:rFonts w:cs="Arial"/>
                <w:sz w:val="18"/>
              </w:rPr>
              <w:t>Plataforma de alojamiento remoto del código fuente, control de ramas (</w:t>
            </w:r>
            <w:r w:rsidRPr="001F02DD">
              <w:rPr>
                <w:rFonts w:cs="Arial"/>
                <w:color w:val="8B3A1A"/>
                <w:sz w:val="16"/>
              </w:rPr>
              <w:t>main</w:t>
            </w:r>
            <w:r w:rsidRPr="001F02DD">
              <w:rPr>
                <w:rFonts w:cs="Arial"/>
                <w:sz w:val="18"/>
              </w:rPr>
              <w:t>), revisiones de código (</w:t>
            </w:r>
            <w:r w:rsidRPr="001F02DD">
              <w:rPr>
                <w:rFonts w:cs="Arial"/>
                <w:i/>
                <w:sz w:val="18"/>
              </w:rPr>
              <w:t>pull requests</w:t>
            </w:r>
            <w:r w:rsidRPr="001F02DD">
              <w:rPr>
                <w:rFonts w:cs="Arial"/>
                <w:sz w:val="18"/>
              </w:rPr>
              <w:t>) y trazabilidad de incidencias.</w:t>
            </w:r>
          </w:p>
        </w:tc>
      </w:tr>
      <w:tr w:rsidR="00CC2DDC" w:rsidRPr="001F02DD" w14:paraId="1FD28DF7" w14:textId="77777777" w:rsidTr="00C729BA">
        <w:trPr>
          <w:jc w:val="center"/>
        </w:trPr>
        <w:tc>
          <w:tcPr>
            <w:tcW w:w="1696" w:type="dxa"/>
            <w:shd w:val="clear" w:color="auto" w:fill="FFFFFF"/>
            <w:tcMar>
              <w:top w:w="100" w:type="dxa"/>
              <w:left w:w="140" w:type="dxa"/>
              <w:bottom w:w="100" w:type="dxa"/>
              <w:right w:w="140" w:type="dxa"/>
            </w:tcMar>
            <w:vAlign w:val="center"/>
          </w:tcPr>
          <w:p w14:paraId="34AA1157" w14:textId="77777777" w:rsidR="00CC2DDC" w:rsidRPr="001F02DD" w:rsidRDefault="006E443C">
            <w:pPr>
              <w:spacing w:after="0"/>
              <w:jc w:val="left"/>
              <w:rPr>
                <w:rFonts w:cs="Arial"/>
              </w:rPr>
            </w:pPr>
            <w:r w:rsidRPr="001F02DD">
              <w:rPr>
                <w:rFonts w:cs="Arial"/>
                <w:b/>
                <w:sz w:val="18"/>
              </w:rPr>
              <w:t>GitHub Actions CI</w:t>
            </w:r>
          </w:p>
        </w:tc>
        <w:tc>
          <w:tcPr>
            <w:tcW w:w="1985" w:type="dxa"/>
            <w:shd w:val="clear" w:color="auto" w:fill="FFFFFF"/>
            <w:tcMar>
              <w:top w:w="100" w:type="dxa"/>
              <w:left w:w="140" w:type="dxa"/>
              <w:bottom w:w="100" w:type="dxa"/>
              <w:right w:w="140" w:type="dxa"/>
            </w:tcMar>
            <w:vAlign w:val="center"/>
          </w:tcPr>
          <w:p w14:paraId="7B6801C1" w14:textId="77777777" w:rsidR="00CC2DDC" w:rsidRPr="001F02DD" w:rsidRDefault="006E443C">
            <w:pPr>
              <w:spacing w:after="0"/>
              <w:jc w:val="left"/>
              <w:rPr>
                <w:rFonts w:cs="Arial"/>
              </w:rPr>
            </w:pPr>
            <w:r w:rsidRPr="001F02DD">
              <w:rPr>
                <w:rFonts w:cs="Arial"/>
                <w:sz w:val="18"/>
              </w:rPr>
              <w:t>Automatización en la Nube</w:t>
            </w:r>
          </w:p>
        </w:tc>
        <w:tc>
          <w:tcPr>
            <w:tcW w:w="5334" w:type="dxa"/>
            <w:shd w:val="clear" w:color="auto" w:fill="FFFFFF"/>
            <w:tcMar>
              <w:top w:w="100" w:type="dxa"/>
              <w:left w:w="140" w:type="dxa"/>
              <w:bottom w:w="100" w:type="dxa"/>
              <w:right w:w="140" w:type="dxa"/>
            </w:tcMar>
            <w:vAlign w:val="center"/>
          </w:tcPr>
          <w:p w14:paraId="6018506F" w14:textId="77777777" w:rsidR="00CC2DDC" w:rsidRPr="001F02DD" w:rsidRDefault="006E443C">
            <w:pPr>
              <w:spacing w:after="0"/>
              <w:jc w:val="left"/>
              <w:rPr>
                <w:rFonts w:cs="Arial"/>
              </w:rPr>
            </w:pPr>
            <w:r w:rsidRPr="001F02DD">
              <w:rPr>
                <w:rFonts w:cs="Arial"/>
                <w:sz w:val="18"/>
              </w:rPr>
              <w:t>Tubería de Integración Continua (</w:t>
            </w:r>
            <w:r w:rsidRPr="001F02DD">
              <w:rPr>
                <w:rFonts w:cs="Arial"/>
                <w:i/>
                <w:sz w:val="18"/>
              </w:rPr>
              <w:t>Continuous Integration</w:t>
            </w:r>
            <w:r w:rsidRPr="001F02DD">
              <w:rPr>
                <w:rFonts w:cs="Arial"/>
                <w:sz w:val="18"/>
              </w:rPr>
              <w:t>) que ejecuta automáticamente la compilación de la solución .NET, la compilación de Vite y la ejecución de la suite de pruebas unitarias ante cada inserción al repositorio.</w:t>
            </w:r>
          </w:p>
        </w:tc>
      </w:tr>
      <w:tr w:rsidR="00CC2DDC" w:rsidRPr="001F02DD" w14:paraId="7AF4B3C9" w14:textId="77777777" w:rsidTr="00C729BA">
        <w:trPr>
          <w:jc w:val="center"/>
        </w:trPr>
        <w:tc>
          <w:tcPr>
            <w:tcW w:w="1696" w:type="dxa"/>
            <w:shd w:val="clear" w:color="auto" w:fill="FAF7F4"/>
            <w:tcMar>
              <w:top w:w="100" w:type="dxa"/>
              <w:left w:w="140" w:type="dxa"/>
              <w:bottom w:w="100" w:type="dxa"/>
              <w:right w:w="140" w:type="dxa"/>
            </w:tcMar>
            <w:vAlign w:val="center"/>
          </w:tcPr>
          <w:p w14:paraId="6B9CF5D3" w14:textId="77777777" w:rsidR="00CC2DDC" w:rsidRPr="001F02DD" w:rsidRDefault="006E443C">
            <w:pPr>
              <w:spacing w:after="0"/>
              <w:jc w:val="left"/>
              <w:rPr>
                <w:rFonts w:cs="Arial"/>
              </w:rPr>
            </w:pPr>
            <w:r w:rsidRPr="001F02DD">
              <w:rPr>
                <w:rFonts w:cs="Arial"/>
                <w:b/>
                <w:sz w:val="18"/>
              </w:rPr>
              <w:t>xUnit Test Runner</w:t>
            </w:r>
          </w:p>
        </w:tc>
        <w:tc>
          <w:tcPr>
            <w:tcW w:w="1985" w:type="dxa"/>
            <w:shd w:val="clear" w:color="auto" w:fill="FAF7F4"/>
            <w:tcMar>
              <w:top w:w="100" w:type="dxa"/>
              <w:left w:w="140" w:type="dxa"/>
              <w:bottom w:w="100" w:type="dxa"/>
              <w:right w:w="140" w:type="dxa"/>
            </w:tcMar>
            <w:vAlign w:val="center"/>
          </w:tcPr>
          <w:p w14:paraId="7F8F8939" w14:textId="77777777" w:rsidR="00CC2DDC" w:rsidRPr="001F02DD" w:rsidRDefault="006E443C">
            <w:pPr>
              <w:spacing w:after="0"/>
              <w:jc w:val="left"/>
              <w:rPr>
                <w:rFonts w:cs="Arial"/>
              </w:rPr>
            </w:pPr>
            <w:r w:rsidRPr="001F02DD">
              <w:rPr>
                <w:rFonts w:cs="Arial"/>
                <w:color w:val="8B3A1A"/>
                <w:sz w:val="16"/>
              </w:rPr>
              <w:t>v2.9.2</w:t>
            </w:r>
          </w:p>
        </w:tc>
        <w:tc>
          <w:tcPr>
            <w:tcW w:w="5334" w:type="dxa"/>
            <w:shd w:val="clear" w:color="auto" w:fill="FAF7F4"/>
            <w:tcMar>
              <w:top w:w="100" w:type="dxa"/>
              <w:left w:w="140" w:type="dxa"/>
              <w:bottom w:w="100" w:type="dxa"/>
              <w:right w:w="140" w:type="dxa"/>
            </w:tcMar>
            <w:vAlign w:val="center"/>
          </w:tcPr>
          <w:p w14:paraId="40904D5D" w14:textId="77777777" w:rsidR="00CC2DDC" w:rsidRPr="001F02DD" w:rsidRDefault="006E443C">
            <w:pPr>
              <w:spacing w:after="0"/>
              <w:jc w:val="left"/>
              <w:rPr>
                <w:rFonts w:cs="Arial"/>
              </w:rPr>
            </w:pPr>
            <w:r w:rsidRPr="001F02DD">
              <w:rPr>
                <w:rFonts w:cs="Arial"/>
                <w:sz w:val="18"/>
              </w:rPr>
              <w:t>Motor de ejecución de pruebas unitarias que evalúa los 91 casos de prueba del backend en tiempo récord con cobertura de código.</w:t>
            </w:r>
          </w:p>
        </w:tc>
      </w:tr>
      <w:tr w:rsidR="00CC2DDC" w:rsidRPr="001F02DD" w14:paraId="000F0044" w14:textId="77777777" w:rsidTr="00C729BA">
        <w:trPr>
          <w:jc w:val="center"/>
        </w:trPr>
        <w:tc>
          <w:tcPr>
            <w:tcW w:w="1696" w:type="dxa"/>
            <w:shd w:val="clear" w:color="auto" w:fill="FFFFFF"/>
            <w:tcMar>
              <w:top w:w="100" w:type="dxa"/>
              <w:left w:w="140" w:type="dxa"/>
              <w:bottom w:w="100" w:type="dxa"/>
              <w:right w:w="140" w:type="dxa"/>
            </w:tcMar>
            <w:vAlign w:val="center"/>
          </w:tcPr>
          <w:p w14:paraId="18A21F68" w14:textId="77777777" w:rsidR="00CC2DDC" w:rsidRPr="001F02DD" w:rsidRDefault="006E443C">
            <w:pPr>
              <w:spacing w:after="0"/>
              <w:jc w:val="left"/>
              <w:rPr>
                <w:rFonts w:cs="Arial"/>
              </w:rPr>
            </w:pPr>
            <w:r w:rsidRPr="001F02DD">
              <w:rPr>
                <w:rFonts w:cs="Arial"/>
                <w:b/>
                <w:sz w:val="18"/>
              </w:rPr>
              <w:t>Postman / REST Client</w:t>
            </w:r>
          </w:p>
        </w:tc>
        <w:tc>
          <w:tcPr>
            <w:tcW w:w="1985" w:type="dxa"/>
            <w:shd w:val="clear" w:color="auto" w:fill="FFFFFF"/>
            <w:tcMar>
              <w:top w:w="100" w:type="dxa"/>
              <w:left w:w="140" w:type="dxa"/>
              <w:bottom w:w="100" w:type="dxa"/>
              <w:right w:w="140" w:type="dxa"/>
            </w:tcMar>
            <w:vAlign w:val="center"/>
          </w:tcPr>
          <w:p w14:paraId="1E9B9626" w14:textId="77777777" w:rsidR="00CC2DDC" w:rsidRPr="001F02DD" w:rsidRDefault="006E443C">
            <w:pPr>
              <w:spacing w:after="0"/>
              <w:jc w:val="left"/>
              <w:rPr>
                <w:rFonts w:cs="Arial"/>
              </w:rPr>
            </w:pPr>
            <w:r w:rsidRPr="001F02DD">
              <w:rPr>
                <w:rFonts w:cs="Arial"/>
                <w:sz w:val="18"/>
              </w:rPr>
              <w:t>v11+</w:t>
            </w:r>
          </w:p>
        </w:tc>
        <w:tc>
          <w:tcPr>
            <w:tcW w:w="5334" w:type="dxa"/>
            <w:shd w:val="clear" w:color="auto" w:fill="FFFFFF"/>
            <w:tcMar>
              <w:top w:w="100" w:type="dxa"/>
              <w:left w:w="140" w:type="dxa"/>
              <w:bottom w:w="100" w:type="dxa"/>
              <w:right w:w="140" w:type="dxa"/>
            </w:tcMar>
            <w:vAlign w:val="center"/>
          </w:tcPr>
          <w:p w14:paraId="51DC0094" w14:textId="77777777" w:rsidR="00CC2DDC" w:rsidRPr="001F02DD" w:rsidRDefault="006E443C">
            <w:pPr>
              <w:spacing w:after="0"/>
              <w:jc w:val="left"/>
              <w:rPr>
                <w:rFonts w:cs="Arial"/>
              </w:rPr>
            </w:pPr>
            <w:r w:rsidRPr="001F02DD">
              <w:rPr>
                <w:rFonts w:cs="Arial"/>
                <w:sz w:val="18"/>
              </w:rPr>
              <w:t>Herramienta de pruebas de integración de API para la formulación, inspección y validación de endpoints HTTP, verificación de cabeceras JWT y simulación de escenarios de error.</w:t>
            </w:r>
          </w:p>
        </w:tc>
      </w:tr>
      <w:tr w:rsidR="00CC2DDC" w:rsidRPr="001F02DD" w14:paraId="7A01978A" w14:textId="77777777" w:rsidTr="00C729BA">
        <w:trPr>
          <w:jc w:val="center"/>
        </w:trPr>
        <w:tc>
          <w:tcPr>
            <w:tcW w:w="1696" w:type="dxa"/>
            <w:shd w:val="clear" w:color="auto" w:fill="FAF7F4"/>
            <w:tcMar>
              <w:top w:w="100" w:type="dxa"/>
              <w:left w:w="140" w:type="dxa"/>
              <w:bottom w:w="100" w:type="dxa"/>
              <w:right w:w="140" w:type="dxa"/>
            </w:tcMar>
            <w:vAlign w:val="center"/>
          </w:tcPr>
          <w:p w14:paraId="5A89E3A7" w14:textId="77777777" w:rsidR="00CC2DDC" w:rsidRPr="001F02DD" w:rsidRDefault="006E443C">
            <w:pPr>
              <w:spacing w:after="0"/>
              <w:jc w:val="left"/>
              <w:rPr>
                <w:rFonts w:cs="Arial"/>
              </w:rPr>
            </w:pPr>
            <w:r w:rsidRPr="001F02DD">
              <w:rPr>
                <w:rFonts w:cs="Arial"/>
                <w:b/>
                <w:sz w:val="18"/>
              </w:rPr>
              <w:t>pgAdmin 4 / psql</w:t>
            </w:r>
          </w:p>
        </w:tc>
        <w:tc>
          <w:tcPr>
            <w:tcW w:w="1985" w:type="dxa"/>
            <w:shd w:val="clear" w:color="auto" w:fill="FAF7F4"/>
            <w:tcMar>
              <w:top w:w="100" w:type="dxa"/>
              <w:left w:w="140" w:type="dxa"/>
              <w:bottom w:w="100" w:type="dxa"/>
              <w:right w:w="140" w:type="dxa"/>
            </w:tcMar>
            <w:vAlign w:val="center"/>
          </w:tcPr>
          <w:p w14:paraId="76EF6B49" w14:textId="77777777" w:rsidR="00CC2DDC" w:rsidRPr="001F02DD" w:rsidRDefault="006E443C">
            <w:pPr>
              <w:spacing w:after="0"/>
              <w:jc w:val="left"/>
              <w:rPr>
                <w:rFonts w:cs="Arial"/>
              </w:rPr>
            </w:pPr>
            <w:r w:rsidRPr="001F02DD">
              <w:rPr>
                <w:rFonts w:cs="Arial"/>
                <w:sz w:val="18"/>
              </w:rPr>
              <w:t>v8+</w:t>
            </w:r>
          </w:p>
        </w:tc>
        <w:tc>
          <w:tcPr>
            <w:tcW w:w="5334" w:type="dxa"/>
            <w:shd w:val="clear" w:color="auto" w:fill="FAF7F4"/>
            <w:tcMar>
              <w:top w:w="100" w:type="dxa"/>
              <w:left w:w="140" w:type="dxa"/>
              <w:bottom w:w="100" w:type="dxa"/>
              <w:right w:w="140" w:type="dxa"/>
            </w:tcMar>
            <w:vAlign w:val="center"/>
          </w:tcPr>
          <w:p w14:paraId="59F3D364" w14:textId="77777777" w:rsidR="00CC2DDC" w:rsidRPr="001F02DD" w:rsidRDefault="006E443C">
            <w:pPr>
              <w:spacing w:after="0"/>
              <w:jc w:val="left"/>
              <w:rPr>
                <w:rFonts w:cs="Arial"/>
              </w:rPr>
            </w:pPr>
            <w:r w:rsidRPr="001F02DD">
              <w:rPr>
                <w:rFonts w:cs="Arial"/>
                <w:sz w:val="18"/>
              </w:rPr>
              <w:t>Herramientas de administración gráfica y consola para el motor PostgreSQL 18, utilizadas para la creación de esquemas, ejecución de scripts de migración y auditoría de datos.</w:t>
            </w:r>
          </w:p>
        </w:tc>
      </w:tr>
      <w:tr w:rsidR="00CC2DDC" w:rsidRPr="001F02DD" w14:paraId="117CC179" w14:textId="77777777" w:rsidTr="00C729BA">
        <w:trPr>
          <w:jc w:val="center"/>
        </w:trPr>
        <w:tc>
          <w:tcPr>
            <w:tcW w:w="1696" w:type="dxa"/>
            <w:shd w:val="clear" w:color="auto" w:fill="FFFFFF"/>
            <w:tcMar>
              <w:top w:w="100" w:type="dxa"/>
              <w:left w:w="140" w:type="dxa"/>
              <w:bottom w:w="100" w:type="dxa"/>
              <w:right w:w="140" w:type="dxa"/>
            </w:tcMar>
            <w:vAlign w:val="center"/>
          </w:tcPr>
          <w:p w14:paraId="2A1F7EC6" w14:textId="77777777" w:rsidR="00CC2DDC" w:rsidRPr="001F02DD" w:rsidRDefault="006E443C">
            <w:pPr>
              <w:spacing w:after="0"/>
              <w:jc w:val="left"/>
              <w:rPr>
                <w:rFonts w:cs="Arial"/>
              </w:rPr>
            </w:pPr>
            <w:r w:rsidRPr="001F02DD">
              <w:rPr>
                <w:rFonts w:cs="Arial"/>
                <w:b/>
                <w:sz w:val="18"/>
              </w:rPr>
              <w:t>Swagger UI</w:t>
            </w:r>
          </w:p>
        </w:tc>
        <w:tc>
          <w:tcPr>
            <w:tcW w:w="1985" w:type="dxa"/>
            <w:shd w:val="clear" w:color="auto" w:fill="FFFFFF"/>
            <w:tcMar>
              <w:top w:w="100" w:type="dxa"/>
              <w:left w:w="140" w:type="dxa"/>
              <w:bottom w:w="100" w:type="dxa"/>
              <w:right w:w="140" w:type="dxa"/>
            </w:tcMar>
            <w:vAlign w:val="center"/>
          </w:tcPr>
          <w:p w14:paraId="154F2C4D" w14:textId="77777777" w:rsidR="00CC2DDC" w:rsidRPr="001F02DD" w:rsidRDefault="006E443C">
            <w:pPr>
              <w:spacing w:after="0"/>
              <w:jc w:val="left"/>
              <w:rPr>
                <w:rFonts w:cs="Arial"/>
              </w:rPr>
            </w:pPr>
            <w:r w:rsidRPr="001F02DD">
              <w:rPr>
                <w:rFonts w:cs="Arial"/>
                <w:sz w:val="18"/>
              </w:rPr>
              <w:t>v6.6.2 (OpenAPI 3.0)</w:t>
            </w:r>
          </w:p>
        </w:tc>
        <w:tc>
          <w:tcPr>
            <w:tcW w:w="5334" w:type="dxa"/>
            <w:shd w:val="clear" w:color="auto" w:fill="FFFFFF"/>
            <w:tcMar>
              <w:top w:w="100" w:type="dxa"/>
              <w:left w:w="140" w:type="dxa"/>
              <w:bottom w:w="100" w:type="dxa"/>
              <w:right w:w="140" w:type="dxa"/>
            </w:tcMar>
            <w:vAlign w:val="center"/>
          </w:tcPr>
          <w:p w14:paraId="19634C8F" w14:textId="77777777" w:rsidR="00CC2DDC" w:rsidRPr="001F02DD" w:rsidRDefault="006E443C">
            <w:pPr>
              <w:spacing w:after="0"/>
              <w:jc w:val="left"/>
              <w:rPr>
                <w:rFonts w:cs="Arial"/>
              </w:rPr>
            </w:pPr>
            <w:r w:rsidRPr="001F02DD">
              <w:rPr>
                <w:rFonts w:cs="Arial"/>
                <w:sz w:val="18"/>
              </w:rPr>
              <w:t>Interfaz visual interactiva generada automáticamente en tiempo de ejecución para la exploración y prueba directa de los contratos de la API REST.</w:t>
            </w:r>
          </w:p>
        </w:tc>
      </w:tr>
      <w:tr w:rsidR="00CC2DDC" w:rsidRPr="001F02DD" w14:paraId="19721D7C" w14:textId="77777777" w:rsidTr="00C729BA">
        <w:trPr>
          <w:jc w:val="center"/>
        </w:trPr>
        <w:tc>
          <w:tcPr>
            <w:tcW w:w="1696" w:type="dxa"/>
            <w:shd w:val="clear" w:color="auto" w:fill="FAF7F4"/>
            <w:tcMar>
              <w:top w:w="100" w:type="dxa"/>
              <w:left w:w="140" w:type="dxa"/>
              <w:bottom w:w="100" w:type="dxa"/>
              <w:right w:w="140" w:type="dxa"/>
            </w:tcMar>
            <w:vAlign w:val="center"/>
          </w:tcPr>
          <w:p w14:paraId="7A170948" w14:textId="77777777" w:rsidR="00CC2DDC" w:rsidRPr="001F02DD" w:rsidRDefault="006E443C">
            <w:pPr>
              <w:spacing w:after="0"/>
              <w:jc w:val="left"/>
              <w:rPr>
                <w:rFonts w:cs="Arial"/>
              </w:rPr>
            </w:pPr>
            <w:r w:rsidRPr="001F02DD">
              <w:rPr>
                <w:rFonts w:cs="Arial"/>
                <w:b/>
                <w:sz w:val="18"/>
              </w:rPr>
              <w:t>Google Chrome / Edge DevTools</w:t>
            </w:r>
          </w:p>
        </w:tc>
        <w:tc>
          <w:tcPr>
            <w:tcW w:w="1985" w:type="dxa"/>
            <w:shd w:val="clear" w:color="auto" w:fill="FAF7F4"/>
            <w:tcMar>
              <w:top w:w="100" w:type="dxa"/>
              <w:left w:w="140" w:type="dxa"/>
              <w:bottom w:w="100" w:type="dxa"/>
              <w:right w:w="140" w:type="dxa"/>
            </w:tcMar>
            <w:vAlign w:val="center"/>
          </w:tcPr>
          <w:p w14:paraId="60CC168D" w14:textId="77777777" w:rsidR="00CC2DDC" w:rsidRPr="001F02DD" w:rsidRDefault="006E443C">
            <w:pPr>
              <w:spacing w:after="0"/>
              <w:jc w:val="left"/>
              <w:rPr>
                <w:rFonts w:cs="Arial"/>
              </w:rPr>
            </w:pPr>
            <w:r w:rsidRPr="001F02DD">
              <w:rPr>
                <w:rFonts w:cs="Arial"/>
                <w:sz w:val="18"/>
              </w:rPr>
              <w:t>Última versión estable</w:t>
            </w:r>
          </w:p>
        </w:tc>
        <w:tc>
          <w:tcPr>
            <w:tcW w:w="5334" w:type="dxa"/>
            <w:shd w:val="clear" w:color="auto" w:fill="FAF7F4"/>
            <w:tcMar>
              <w:top w:w="100" w:type="dxa"/>
              <w:left w:w="140" w:type="dxa"/>
              <w:bottom w:w="100" w:type="dxa"/>
              <w:right w:w="140" w:type="dxa"/>
            </w:tcMar>
            <w:vAlign w:val="center"/>
          </w:tcPr>
          <w:p w14:paraId="108A01C2" w14:textId="77777777" w:rsidR="00CC2DDC" w:rsidRPr="001F02DD" w:rsidRDefault="006E443C">
            <w:pPr>
              <w:spacing w:after="0"/>
              <w:jc w:val="left"/>
              <w:rPr>
                <w:rFonts w:cs="Arial"/>
              </w:rPr>
            </w:pPr>
            <w:r w:rsidRPr="001F02DD">
              <w:rPr>
                <w:rFonts w:cs="Arial"/>
                <w:sz w:val="18"/>
              </w:rPr>
              <w:t>Suite de herramientas de desarrollo en navegador web para la inspección de red (</w:t>
            </w:r>
            <w:r w:rsidRPr="001F02DD">
              <w:rPr>
                <w:rFonts w:cs="Arial"/>
                <w:i/>
                <w:sz w:val="18"/>
              </w:rPr>
              <w:t>Network</w:t>
            </w:r>
            <w:r w:rsidRPr="001F02DD">
              <w:rPr>
                <w:rFonts w:cs="Arial"/>
                <w:sz w:val="18"/>
              </w:rPr>
              <w:t>), auditoría de accesibilidad, validación del Virtual DOM y medición de métricas de rendimiento Web Vitals (cero Cumulative Layout Shift).</w:t>
            </w:r>
          </w:p>
        </w:tc>
      </w:tr>
    </w:tbl>
    <w:p w14:paraId="49E1E5C1" w14:textId="77777777" w:rsidR="00CC2DDC" w:rsidRPr="001F02DD" w:rsidRDefault="00CC2DDC">
      <w:pPr>
        <w:spacing w:before="40" w:after="160"/>
        <w:rPr>
          <w:rFonts w:cs="Arial"/>
        </w:rPr>
      </w:pPr>
    </w:p>
    <w:p w14:paraId="7A37F06E" w14:textId="77777777" w:rsidR="00CC2DDC" w:rsidRPr="001F02DD" w:rsidRDefault="006E443C">
      <w:pPr>
        <w:rPr>
          <w:rFonts w:cs="Arial"/>
        </w:rPr>
      </w:pPr>
      <w:r w:rsidRPr="001F02DD">
        <w:rPr>
          <w:rFonts w:cs="Arial"/>
        </w:rPr>
        <w:t>A continuación se insertan los marcadores correspondientes a las evidencias de las herramientas del entorno de desarrollo:</w:t>
      </w:r>
    </w:p>
    <w:p w14:paraId="46818AAB" w14:textId="77777777" w:rsidR="00281110" w:rsidRPr="001F02DD" w:rsidRDefault="00281110" w:rsidP="00281110">
      <w:pPr>
        <w:rPr>
          <w:rFonts w:cs="Arial"/>
        </w:rPr>
      </w:pPr>
    </w:p>
    <w:p w14:paraId="72B19BCF" w14:textId="77777777" w:rsidR="00281110" w:rsidRPr="001F02DD" w:rsidRDefault="00281110" w:rsidP="00281110">
      <w:pPr>
        <w:keepNext/>
        <w:pBdr>
          <w:top w:val="single" w:sz="4" w:space="0" w:color="999999"/>
          <w:left w:val="single" w:sz="4" w:space="0" w:color="999999"/>
          <w:bottom w:val="single" w:sz="4" w:space="0" w:color="999999"/>
          <w:right w:val="single" w:sz="4" w:space="0" w:color="999999"/>
        </w:pBdr>
        <w:shd w:val="clear" w:color="auto" w:fill="F2F2F2"/>
        <w:spacing w:before="120" w:after="60"/>
        <w:jc w:val="center"/>
        <w:rPr>
          <w:rFonts w:cs="Arial"/>
        </w:rPr>
      </w:pPr>
      <w:r w:rsidRPr="001F02DD">
        <w:rPr>
          <w:rFonts w:cs="Arial"/>
          <w:i/>
          <w:iCs/>
          <w:color w:val="777777"/>
          <w:sz w:val="19"/>
          <w:szCs w:val="19"/>
        </w:rPr>
        <w:t>[</w:t>
      </w:r>
      <w:proofErr w:type="spellStart"/>
      <w:r w:rsidRPr="001F02DD">
        <w:rPr>
          <w:rFonts w:cs="Arial"/>
          <w:i/>
          <w:iCs/>
          <w:color w:val="777777"/>
          <w:sz w:val="19"/>
          <w:szCs w:val="19"/>
        </w:rPr>
        <w:t>Insertar</w:t>
      </w:r>
      <w:proofErr w:type="spellEnd"/>
      <w:r w:rsidRPr="001F02DD">
        <w:rPr>
          <w:rFonts w:cs="Arial"/>
          <w:i/>
          <w:iCs/>
          <w:color w:val="777777"/>
          <w:sz w:val="19"/>
          <w:szCs w:val="19"/>
        </w:rPr>
        <w:t xml:space="preserve"> </w:t>
      </w:r>
      <w:proofErr w:type="spellStart"/>
      <w:r w:rsidRPr="001F02DD">
        <w:rPr>
          <w:rFonts w:cs="Arial"/>
          <w:i/>
          <w:iCs/>
          <w:color w:val="777777"/>
          <w:sz w:val="19"/>
          <w:szCs w:val="19"/>
        </w:rPr>
        <w:t>captura</w:t>
      </w:r>
      <w:proofErr w:type="spellEnd"/>
      <w:r w:rsidRPr="001F02DD">
        <w:rPr>
          <w:rFonts w:cs="Arial"/>
          <w:i/>
          <w:iCs/>
          <w:color w:val="777777"/>
          <w:sz w:val="19"/>
          <w:szCs w:val="19"/>
        </w:rPr>
        <w:t xml:space="preserve"> de </w:t>
      </w:r>
      <w:proofErr w:type="spellStart"/>
      <w:r w:rsidRPr="001F02DD">
        <w:rPr>
          <w:rFonts w:cs="Arial"/>
          <w:i/>
          <w:iCs/>
          <w:color w:val="777777"/>
          <w:sz w:val="19"/>
          <w:szCs w:val="19"/>
        </w:rPr>
        <w:t>pantalla</w:t>
      </w:r>
      <w:proofErr w:type="spellEnd"/>
      <w:r w:rsidRPr="001F02DD">
        <w:rPr>
          <w:rFonts w:cs="Arial"/>
          <w:i/>
          <w:iCs/>
          <w:color w:val="777777"/>
          <w:sz w:val="19"/>
          <w:szCs w:val="19"/>
        </w:rPr>
        <w:t>]</w:t>
      </w:r>
    </w:p>
    <w:p w14:paraId="22B33E4D" w14:textId="77777777" w:rsidR="00281110" w:rsidRPr="001F02DD" w:rsidRDefault="00281110" w:rsidP="00281110">
      <w:pPr>
        <w:spacing w:after="200"/>
        <w:jc w:val="center"/>
        <w:rPr>
          <w:rFonts w:cs="Arial"/>
        </w:rPr>
      </w:pPr>
      <w:proofErr w:type="spellStart"/>
      <w:r w:rsidRPr="001F02DD">
        <w:rPr>
          <w:rFonts w:cs="Arial"/>
          <w:b/>
          <w:bCs/>
          <w:sz w:val="19"/>
          <w:szCs w:val="19"/>
        </w:rPr>
        <w:t>Figura</w:t>
      </w:r>
      <w:proofErr w:type="spellEnd"/>
      <w:r w:rsidRPr="001F02DD">
        <w:rPr>
          <w:rFonts w:cs="Arial"/>
          <w:b/>
          <w:bCs/>
          <w:sz w:val="19"/>
          <w:szCs w:val="19"/>
        </w:rPr>
        <w:t xml:space="preserve"> 4.7. </w:t>
      </w:r>
      <w:proofErr w:type="spellStart"/>
      <w:r w:rsidRPr="001F02DD">
        <w:rPr>
          <w:rFonts w:cs="Arial"/>
          <w:i/>
          <w:iCs/>
          <w:sz w:val="19"/>
          <w:szCs w:val="19"/>
        </w:rPr>
        <w:t>Entorno</w:t>
      </w:r>
      <w:proofErr w:type="spellEnd"/>
      <w:r w:rsidRPr="001F02DD">
        <w:rPr>
          <w:rFonts w:cs="Arial"/>
          <w:i/>
          <w:iCs/>
          <w:sz w:val="19"/>
          <w:szCs w:val="19"/>
        </w:rPr>
        <w:t xml:space="preserve"> de </w:t>
      </w:r>
      <w:proofErr w:type="spellStart"/>
      <w:r w:rsidRPr="001F02DD">
        <w:rPr>
          <w:rFonts w:cs="Arial"/>
          <w:i/>
          <w:iCs/>
          <w:sz w:val="19"/>
          <w:szCs w:val="19"/>
        </w:rPr>
        <w:t>desarrollo</w:t>
      </w:r>
      <w:proofErr w:type="spellEnd"/>
      <w:r w:rsidRPr="001F02DD">
        <w:rPr>
          <w:rFonts w:cs="Arial"/>
          <w:i/>
          <w:iCs/>
          <w:sz w:val="19"/>
          <w:szCs w:val="19"/>
        </w:rPr>
        <w:t xml:space="preserve"> con </w:t>
      </w:r>
      <w:proofErr w:type="spellStart"/>
      <w:r w:rsidRPr="001F02DD">
        <w:rPr>
          <w:rFonts w:cs="Arial"/>
          <w:i/>
          <w:iCs/>
          <w:sz w:val="19"/>
          <w:szCs w:val="19"/>
        </w:rPr>
        <w:t>el</w:t>
      </w:r>
      <w:proofErr w:type="spellEnd"/>
      <w:r w:rsidRPr="001F02DD">
        <w:rPr>
          <w:rFonts w:cs="Arial"/>
          <w:i/>
          <w:iCs/>
          <w:sz w:val="19"/>
          <w:szCs w:val="19"/>
        </w:rPr>
        <w:t xml:space="preserve"> </w:t>
      </w:r>
      <w:proofErr w:type="spellStart"/>
      <w:r w:rsidRPr="001F02DD">
        <w:rPr>
          <w:rFonts w:cs="Arial"/>
          <w:i/>
          <w:iCs/>
          <w:sz w:val="19"/>
          <w:szCs w:val="19"/>
        </w:rPr>
        <w:t>proyecto</w:t>
      </w:r>
      <w:proofErr w:type="spellEnd"/>
      <w:r w:rsidRPr="001F02DD">
        <w:rPr>
          <w:rFonts w:cs="Arial"/>
          <w:i/>
          <w:iCs/>
          <w:sz w:val="19"/>
          <w:szCs w:val="19"/>
        </w:rPr>
        <w:t xml:space="preserve"> </w:t>
      </w:r>
      <w:proofErr w:type="spellStart"/>
      <w:r w:rsidRPr="001F02DD">
        <w:rPr>
          <w:rFonts w:cs="Arial"/>
          <w:i/>
          <w:iCs/>
          <w:sz w:val="19"/>
          <w:szCs w:val="19"/>
        </w:rPr>
        <w:t>cargado</w:t>
      </w:r>
      <w:proofErr w:type="spellEnd"/>
      <w:r w:rsidRPr="001F02DD">
        <w:rPr>
          <w:rFonts w:cs="Arial"/>
          <w:i/>
          <w:iCs/>
          <w:sz w:val="19"/>
          <w:szCs w:val="19"/>
        </w:rPr>
        <w:t>.</w:t>
      </w:r>
    </w:p>
    <w:p w14:paraId="5169CB3D" w14:textId="77777777" w:rsidR="00281110" w:rsidRPr="001F02DD" w:rsidRDefault="00281110" w:rsidP="00281110">
      <w:pPr>
        <w:keepNext/>
        <w:pBdr>
          <w:top w:val="single" w:sz="4" w:space="0" w:color="999999"/>
          <w:left w:val="single" w:sz="4" w:space="0" w:color="999999"/>
          <w:bottom w:val="single" w:sz="4" w:space="0" w:color="999999"/>
          <w:right w:val="single" w:sz="4" w:space="0" w:color="999999"/>
        </w:pBdr>
        <w:shd w:val="clear" w:color="auto" w:fill="F2F2F2"/>
        <w:spacing w:before="120" w:after="60"/>
        <w:jc w:val="center"/>
        <w:rPr>
          <w:rFonts w:cs="Arial"/>
        </w:rPr>
      </w:pPr>
      <w:r w:rsidRPr="001F02DD">
        <w:rPr>
          <w:rFonts w:cs="Arial"/>
          <w:i/>
          <w:iCs/>
          <w:color w:val="777777"/>
          <w:sz w:val="19"/>
          <w:szCs w:val="19"/>
        </w:rPr>
        <w:t>[</w:t>
      </w:r>
      <w:proofErr w:type="spellStart"/>
      <w:r w:rsidRPr="001F02DD">
        <w:rPr>
          <w:rFonts w:cs="Arial"/>
          <w:i/>
          <w:iCs/>
          <w:color w:val="777777"/>
          <w:sz w:val="19"/>
          <w:szCs w:val="19"/>
        </w:rPr>
        <w:t>Insertar</w:t>
      </w:r>
      <w:proofErr w:type="spellEnd"/>
      <w:r w:rsidRPr="001F02DD">
        <w:rPr>
          <w:rFonts w:cs="Arial"/>
          <w:i/>
          <w:iCs/>
          <w:color w:val="777777"/>
          <w:sz w:val="19"/>
          <w:szCs w:val="19"/>
        </w:rPr>
        <w:t xml:space="preserve"> </w:t>
      </w:r>
      <w:proofErr w:type="spellStart"/>
      <w:r w:rsidRPr="001F02DD">
        <w:rPr>
          <w:rFonts w:cs="Arial"/>
          <w:i/>
          <w:iCs/>
          <w:color w:val="777777"/>
          <w:sz w:val="19"/>
          <w:szCs w:val="19"/>
        </w:rPr>
        <w:t>captura</w:t>
      </w:r>
      <w:proofErr w:type="spellEnd"/>
      <w:r w:rsidRPr="001F02DD">
        <w:rPr>
          <w:rFonts w:cs="Arial"/>
          <w:i/>
          <w:iCs/>
          <w:color w:val="777777"/>
          <w:sz w:val="19"/>
          <w:szCs w:val="19"/>
        </w:rPr>
        <w:t xml:space="preserve"> de </w:t>
      </w:r>
      <w:proofErr w:type="spellStart"/>
      <w:r w:rsidRPr="001F02DD">
        <w:rPr>
          <w:rFonts w:cs="Arial"/>
          <w:i/>
          <w:iCs/>
          <w:color w:val="777777"/>
          <w:sz w:val="19"/>
          <w:szCs w:val="19"/>
        </w:rPr>
        <w:t>pantalla</w:t>
      </w:r>
      <w:proofErr w:type="spellEnd"/>
      <w:r w:rsidRPr="001F02DD">
        <w:rPr>
          <w:rFonts w:cs="Arial"/>
          <w:i/>
          <w:iCs/>
          <w:color w:val="777777"/>
          <w:sz w:val="19"/>
          <w:szCs w:val="19"/>
        </w:rPr>
        <w:t>]</w:t>
      </w:r>
    </w:p>
    <w:p w14:paraId="62A6D6FF" w14:textId="77777777" w:rsidR="00281110" w:rsidRPr="001F02DD" w:rsidRDefault="00281110" w:rsidP="00281110">
      <w:pPr>
        <w:spacing w:after="200"/>
        <w:jc w:val="center"/>
        <w:rPr>
          <w:rFonts w:cs="Arial"/>
        </w:rPr>
      </w:pPr>
      <w:proofErr w:type="spellStart"/>
      <w:r w:rsidRPr="001F02DD">
        <w:rPr>
          <w:rFonts w:cs="Arial"/>
          <w:b/>
          <w:bCs/>
          <w:sz w:val="19"/>
          <w:szCs w:val="19"/>
        </w:rPr>
        <w:t>Figura</w:t>
      </w:r>
      <w:proofErr w:type="spellEnd"/>
      <w:r w:rsidRPr="001F02DD">
        <w:rPr>
          <w:rFonts w:cs="Arial"/>
          <w:b/>
          <w:bCs/>
          <w:sz w:val="19"/>
          <w:szCs w:val="19"/>
        </w:rPr>
        <w:t xml:space="preserve"> 4.8. </w:t>
      </w:r>
      <w:proofErr w:type="spellStart"/>
      <w:r w:rsidRPr="001F02DD">
        <w:rPr>
          <w:rFonts w:cs="Arial"/>
          <w:i/>
          <w:iCs/>
          <w:sz w:val="19"/>
          <w:szCs w:val="19"/>
        </w:rPr>
        <w:t>Estructura</w:t>
      </w:r>
      <w:proofErr w:type="spellEnd"/>
      <w:r w:rsidRPr="001F02DD">
        <w:rPr>
          <w:rFonts w:cs="Arial"/>
          <w:i/>
          <w:iCs/>
          <w:sz w:val="19"/>
          <w:szCs w:val="19"/>
        </w:rPr>
        <w:t xml:space="preserve"> de </w:t>
      </w:r>
      <w:proofErr w:type="spellStart"/>
      <w:r w:rsidRPr="001F02DD">
        <w:rPr>
          <w:rFonts w:cs="Arial"/>
          <w:i/>
          <w:iCs/>
          <w:sz w:val="19"/>
          <w:szCs w:val="19"/>
        </w:rPr>
        <w:t>tablas</w:t>
      </w:r>
      <w:proofErr w:type="spellEnd"/>
      <w:r w:rsidRPr="001F02DD">
        <w:rPr>
          <w:rFonts w:cs="Arial"/>
          <w:i/>
          <w:iCs/>
          <w:sz w:val="19"/>
          <w:szCs w:val="19"/>
        </w:rPr>
        <w:t xml:space="preserve"> </w:t>
      </w:r>
      <w:proofErr w:type="spellStart"/>
      <w:r w:rsidRPr="001F02DD">
        <w:rPr>
          <w:rFonts w:cs="Arial"/>
          <w:i/>
          <w:iCs/>
          <w:sz w:val="19"/>
          <w:szCs w:val="19"/>
        </w:rPr>
        <w:t>en</w:t>
      </w:r>
      <w:proofErr w:type="spellEnd"/>
      <w:r w:rsidRPr="001F02DD">
        <w:rPr>
          <w:rFonts w:cs="Arial"/>
          <w:i/>
          <w:iCs/>
          <w:sz w:val="19"/>
          <w:szCs w:val="19"/>
        </w:rPr>
        <w:t xml:space="preserve"> PostgreSQL </w:t>
      </w:r>
      <w:proofErr w:type="spellStart"/>
      <w:r w:rsidRPr="001F02DD">
        <w:rPr>
          <w:rFonts w:cs="Arial"/>
          <w:i/>
          <w:iCs/>
          <w:sz w:val="19"/>
          <w:szCs w:val="19"/>
        </w:rPr>
        <w:t>mediante</w:t>
      </w:r>
      <w:proofErr w:type="spellEnd"/>
      <w:r w:rsidRPr="001F02DD">
        <w:rPr>
          <w:rFonts w:cs="Arial"/>
          <w:i/>
          <w:iCs/>
          <w:sz w:val="19"/>
          <w:szCs w:val="19"/>
        </w:rPr>
        <w:t xml:space="preserve"> </w:t>
      </w:r>
      <w:proofErr w:type="spellStart"/>
      <w:r w:rsidRPr="001F02DD">
        <w:rPr>
          <w:rFonts w:cs="Arial"/>
          <w:i/>
          <w:iCs/>
          <w:sz w:val="19"/>
          <w:szCs w:val="19"/>
        </w:rPr>
        <w:t>pgAdmin</w:t>
      </w:r>
      <w:proofErr w:type="spellEnd"/>
      <w:r w:rsidRPr="001F02DD">
        <w:rPr>
          <w:rFonts w:cs="Arial"/>
          <w:i/>
          <w:iCs/>
          <w:sz w:val="19"/>
          <w:szCs w:val="19"/>
        </w:rPr>
        <w:t xml:space="preserve"> 4.</w:t>
      </w:r>
    </w:p>
    <w:p w14:paraId="572DD339" w14:textId="77777777" w:rsidR="00CC2DDC" w:rsidRPr="001F02DD" w:rsidRDefault="006E443C">
      <w:pPr>
        <w:rPr>
          <w:rFonts w:cs="Arial"/>
        </w:rPr>
      </w:pPr>
      <w:r w:rsidRPr="001F02DD">
        <w:rPr>
          <w:rFonts w:cs="Arial"/>
        </w:rPr>
        <w:br w:type="page"/>
      </w:r>
    </w:p>
    <w:p w14:paraId="140D11D8" w14:textId="77777777" w:rsidR="00CC2DDC" w:rsidRPr="001F02DD" w:rsidRDefault="006E443C">
      <w:pPr>
        <w:keepNext/>
        <w:spacing w:before="280"/>
        <w:rPr>
          <w:rFonts w:cs="Arial"/>
        </w:rPr>
      </w:pPr>
      <w:r w:rsidRPr="001F02DD">
        <w:rPr>
          <w:rFonts w:cs="Arial"/>
          <w:b/>
          <w:color w:val="3A2211"/>
          <w:sz w:val="27"/>
        </w:rPr>
        <w:t>REFERENCIAS BIBLIOGRÁFICAS</w:t>
      </w:r>
    </w:p>
    <w:p w14:paraId="547240AB" w14:textId="0F7E8E86"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[1]</w:t>
      </w:r>
      <w:r w:rsidRPr="001F02DD">
        <w:rPr>
          <w:rFonts w:cs="Arial"/>
          <w:color w:val="auto"/>
          <w:sz w:val="21"/>
        </w:rPr>
        <w:t xml:space="preserve"> R. S. Pressman y B. R. Maxim, </w:t>
      </w:r>
      <w:r w:rsidRPr="001F02DD">
        <w:rPr>
          <w:rFonts w:cs="Arial"/>
          <w:i/>
          <w:color w:val="auto"/>
          <w:sz w:val="21"/>
        </w:rPr>
        <w:t>Ingeniería del Software: Un enfoque práctico</w:t>
      </w:r>
      <w:r w:rsidRPr="001F02DD">
        <w:rPr>
          <w:rFonts w:cs="Arial"/>
          <w:color w:val="auto"/>
          <w:sz w:val="21"/>
        </w:rPr>
        <w:t>, 9.ª ed., Ciudad de México, México: McGraw-Hill Interamericana, 2021.</w:t>
      </w:r>
    </w:p>
    <w:p w14:paraId="3E27B89D" w14:textId="2B5E47D5"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[2]</w:t>
      </w:r>
      <w:r w:rsidRPr="001F02DD">
        <w:rPr>
          <w:rFonts w:cs="Arial"/>
          <w:color w:val="auto"/>
          <w:sz w:val="21"/>
        </w:rPr>
        <w:t xml:space="preserve"> I. Sommerville, </w:t>
      </w:r>
      <w:r w:rsidRPr="001F02DD">
        <w:rPr>
          <w:rFonts w:cs="Arial"/>
          <w:i/>
          <w:color w:val="auto"/>
          <w:sz w:val="21"/>
        </w:rPr>
        <w:t>Ingeniería de Software</w:t>
      </w:r>
      <w:r w:rsidRPr="001F02DD">
        <w:rPr>
          <w:rFonts w:cs="Arial"/>
          <w:color w:val="auto"/>
          <w:sz w:val="21"/>
        </w:rPr>
        <w:t>, 10.ª ed., Ciudad de México, México: Pearson Educación, 2016.</w:t>
      </w:r>
    </w:p>
    <w:p w14:paraId="14E2265F" w14:textId="7D55B0DF"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[3]</w:t>
      </w:r>
      <w:r w:rsidRPr="001F02DD">
        <w:rPr>
          <w:rFonts w:cs="Arial"/>
          <w:color w:val="auto"/>
          <w:sz w:val="21"/>
        </w:rPr>
        <w:t xml:space="preserve"> International Organization for Standardization, </w:t>
      </w:r>
      <w:r w:rsidRPr="001F02DD">
        <w:rPr>
          <w:rFonts w:cs="Arial"/>
          <w:i/>
          <w:color w:val="auto"/>
          <w:sz w:val="21"/>
        </w:rPr>
        <w:t>ISO/IEC 25010:2011 Systems and software engineering — Systems and software Quality Requirements and Evaluation (SQuaRE) — System and software quality models</w:t>
      </w:r>
      <w:r w:rsidRPr="001F02DD">
        <w:rPr>
          <w:rFonts w:cs="Arial"/>
          <w:color w:val="auto"/>
          <w:sz w:val="21"/>
        </w:rPr>
        <w:t>, Ginebra, Suiza: ISO, 2011.</w:t>
      </w:r>
    </w:p>
    <w:p w14:paraId="42E6BAFE" w14:textId="4A83711E"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[4]</w:t>
      </w:r>
      <w:r w:rsidRPr="001F02DD">
        <w:rPr>
          <w:rFonts w:cs="Arial"/>
          <w:color w:val="auto"/>
          <w:sz w:val="21"/>
        </w:rPr>
        <w:t xml:space="preserve"> R. C. Martin, </w:t>
      </w:r>
      <w:r w:rsidRPr="001F02DD">
        <w:rPr>
          <w:rFonts w:cs="Arial"/>
          <w:i/>
          <w:color w:val="auto"/>
          <w:sz w:val="21"/>
        </w:rPr>
        <w:t>Clean Architecture: A Craftsman's Guide to Software Structure and Design</w:t>
      </w:r>
      <w:r w:rsidRPr="001F02DD">
        <w:rPr>
          <w:rFonts w:cs="Arial"/>
          <w:color w:val="auto"/>
          <w:sz w:val="21"/>
        </w:rPr>
        <w:t>, Boston, MA, EE. UU.: Prentice Hall, 2018.</w:t>
      </w:r>
    </w:p>
    <w:p w14:paraId="28A069C2" w14:textId="69F77153"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[5]</w:t>
      </w:r>
      <w:r w:rsidRPr="001F02DD">
        <w:rPr>
          <w:rFonts w:cs="Arial"/>
          <w:color w:val="auto"/>
          <w:sz w:val="21"/>
        </w:rPr>
        <w:t xml:space="preserve"> R. C. Martin, </w:t>
      </w:r>
      <w:r w:rsidRPr="001F02DD">
        <w:rPr>
          <w:rFonts w:cs="Arial"/>
          <w:i/>
          <w:color w:val="auto"/>
          <w:sz w:val="21"/>
        </w:rPr>
        <w:t>Clean Code: A Handbook of Agile Software Craftsmanship</w:t>
      </w:r>
      <w:r w:rsidRPr="001F02DD">
        <w:rPr>
          <w:rFonts w:cs="Arial"/>
          <w:color w:val="auto"/>
          <w:sz w:val="21"/>
        </w:rPr>
        <w:t>, Boston, MA, EE. UU.: Prentice Hall, 2008.</w:t>
      </w:r>
    </w:p>
    <w:p w14:paraId="2D05F5E5" w14:textId="4FB8D0C9"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[6]</w:t>
      </w:r>
      <w:r w:rsidRPr="001F02DD">
        <w:rPr>
          <w:rFonts w:cs="Arial"/>
          <w:color w:val="auto"/>
          <w:sz w:val="21"/>
        </w:rPr>
        <w:t xml:space="preserve"> J. Nielsen, </w:t>
      </w:r>
      <w:r w:rsidRPr="001F02DD">
        <w:rPr>
          <w:rFonts w:cs="Arial"/>
          <w:i/>
          <w:color w:val="auto"/>
          <w:sz w:val="21"/>
        </w:rPr>
        <w:t>10 Usability Heuristics for User Interface Design</w:t>
      </w:r>
      <w:r w:rsidRPr="001F02DD">
        <w:rPr>
          <w:rFonts w:cs="Arial"/>
          <w:color w:val="auto"/>
          <w:sz w:val="21"/>
        </w:rPr>
        <w:t>, Fremont, CA, EE. UU.: Nielsen Norman Group, 1994. [En línea]. Disponible en: https://www.nngroup.com/articles/ten-usability-heuristics/</w:t>
      </w:r>
    </w:p>
    <w:p w14:paraId="58B7116E" w14:textId="72BDC285"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[7]</w:t>
      </w:r>
      <w:r w:rsidRPr="001F02DD">
        <w:rPr>
          <w:rFonts w:cs="Arial"/>
          <w:color w:val="auto"/>
          <w:sz w:val="21"/>
        </w:rPr>
        <w:t xml:space="preserve"> B. Shneiderman, C. Plaisant, M. S. Cohen, S. Jacobs, N. Elmqvist y N. Diakopoulos, </w:t>
      </w:r>
      <w:r w:rsidRPr="001F02DD">
        <w:rPr>
          <w:rFonts w:cs="Arial"/>
          <w:i/>
          <w:color w:val="auto"/>
          <w:sz w:val="21"/>
        </w:rPr>
        <w:t>Designing the User Interface: Strategies for Effective Human-Computer Interaction</w:t>
      </w:r>
      <w:r w:rsidRPr="001F02DD">
        <w:rPr>
          <w:rFonts w:cs="Arial"/>
          <w:color w:val="auto"/>
          <w:sz w:val="21"/>
        </w:rPr>
        <w:t>, 6.ª ed., Boston, MA, EE. UU.: Pearson, 2016.</w:t>
      </w:r>
    </w:p>
    <w:p w14:paraId="02248E7E" w14:textId="33A45FE0"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[8]</w:t>
      </w:r>
      <w:r w:rsidRPr="001F02DD">
        <w:rPr>
          <w:rFonts w:cs="Arial"/>
          <w:color w:val="auto"/>
          <w:sz w:val="21"/>
        </w:rPr>
        <w:t xml:space="preserve"> D. A. Norman, </w:t>
      </w:r>
      <w:r w:rsidRPr="001F02DD">
        <w:rPr>
          <w:rFonts w:cs="Arial"/>
          <w:i/>
          <w:color w:val="auto"/>
          <w:sz w:val="21"/>
        </w:rPr>
        <w:t>The Design of Everyday Things: Revised and Expanded Edition</w:t>
      </w:r>
      <w:r w:rsidRPr="001F02DD">
        <w:rPr>
          <w:rFonts w:cs="Arial"/>
          <w:color w:val="auto"/>
          <w:sz w:val="21"/>
        </w:rPr>
        <w:t>, Nueva York, NY, EE. UU.: Basic Books, 2013.</w:t>
      </w:r>
    </w:p>
    <w:p w14:paraId="4F7B2FF8" w14:textId="32EB4ACA"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[9]</w:t>
      </w:r>
      <w:r w:rsidRPr="001F02DD">
        <w:rPr>
          <w:rFonts w:cs="Arial"/>
          <w:color w:val="auto"/>
          <w:sz w:val="21"/>
        </w:rPr>
        <w:t xml:space="preserve"> Microsoft Corporation, </w:t>
      </w:r>
      <w:r w:rsidRPr="001F02DD">
        <w:rPr>
          <w:rFonts w:cs="Arial"/>
          <w:i/>
          <w:color w:val="auto"/>
          <w:sz w:val="21"/>
        </w:rPr>
        <w:t>.NET Application Architecture Guidance: Clean Architecture with ASP.NET Core</w:t>
      </w:r>
      <w:r w:rsidRPr="001F02DD">
        <w:rPr>
          <w:rFonts w:cs="Arial"/>
          <w:color w:val="auto"/>
          <w:sz w:val="21"/>
        </w:rPr>
        <w:t>, Redmond, WA, EE. UU.: Microsoft Learn Documentation, 2024. [En línea]. Disponible en: https://learn.microsoft.com/en-us/dotnet/architecture/modern-web-apps-azure/common-web-application-architectures</w:t>
      </w:r>
    </w:p>
    <w:p w14:paraId="43EC1FC7" w14:textId="7F5A61CC"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[10]</w:t>
      </w:r>
      <w:r w:rsidRPr="001F02DD">
        <w:rPr>
          <w:rFonts w:cs="Arial"/>
          <w:color w:val="auto"/>
          <w:sz w:val="21"/>
        </w:rPr>
        <w:t xml:space="preserve"> Meta Platforms &amp; React </w:t>
      </w:r>
      <w:proofErr w:type="gramStart"/>
      <w:r w:rsidRPr="001F02DD">
        <w:rPr>
          <w:rFonts w:cs="Arial"/>
          <w:color w:val="auto"/>
          <w:sz w:val="21"/>
        </w:rPr>
        <w:t>Open Source</w:t>
      </w:r>
      <w:proofErr w:type="gramEnd"/>
      <w:r w:rsidRPr="001F02DD">
        <w:rPr>
          <w:rFonts w:cs="Arial"/>
          <w:color w:val="auto"/>
          <w:sz w:val="21"/>
        </w:rPr>
        <w:t xml:space="preserve"> Community, </w:t>
      </w:r>
      <w:r w:rsidRPr="001F02DD">
        <w:rPr>
          <w:rFonts w:cs="Arial"/>
          <w:i/>
          <w:color w:val="auto"/>
          <w:sz w:val="21"/>
        </w:rPr>
        <w:t>React 19 Documentation: Architectural Principles and Concurrent Rendering</w:t>
      </w:r>
      <w:r w:rsidRPr="001F02DD">
        <w:rPr>
          <w:rFonts w:cs="Arial"/>
          <w:color w:val="auto"/>
          <w:sz w:val="21"/>
        </w:rPr>
        <w:t>, Menlo Park, CA, EE. UU.: React Official Docs, 2024. [En línea]. Disponible en: https://react.dev/</w:t>
      </w:r>
    </w:p>
    <w:p w14:paraId="548BE83D" w14:textId="0D813338"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[11]</w:t>
      </w:r>
      <w:r w:rsidRPr="001F02DD">
        <w:rPr>
          <w:rFonts w:cs="Arial"/>
          <w:color w:val="auto"/>
          <w:sz w:val="21"/>
        </w:rPr>
        <w:t xml:space="preserve"> IEEE Computer Society, </w:t>
      </w:r>
      <w:r w:rsidRPr="001F02DD">
        <w:rPr>
          <w:rFonts w:cs="Arial"/>
          <w:i/>
          <w:color w:val="auto"/>
          <w:sz w:val="21"/>
        </w:rPr>
        <w:t>ISO/IEC/IEEE 29119-1:2022 Software and systems engineering — Software testing — Part 1: General concepts</w:t>
      </w:r>
      <w:r w:rsidRPr="001F02DD">
        <w:rPr>
          <w:rFonts w:cs="Arial"/>
          <w:color w:val="auto"/>
          <w:sz w:val="21"/>
        </w:rPr>
        <w:t>, Nueva York, NY, EE. UU.: IEEE, 2022.</w:t>
      </w:r>
    </w:p>
    <w:p w14:paraId="165948ED" w14:textId="5A37D978" w:rsidR="00CC2DDC" w:rsidRPr="001F02DD" w:rsidRDefault="006E443C" w:rsidP="00C729BA">
      <w:pPr>
        <w:pStyle w:val="Prrafodelista"/>
        <w:numPr>
          <w:ilvl w:val="0"/>
          <w:numId w:val="14"/>
        </w:numPr>
        <w:spacing w:after="80"/>
        <w:ind w:left="884" w:hanging="357"/>
        <w:contextualSpacing w:val="0"/>
        <w:rPr>
          <w:rFonts w:cs="Arial"/>
          <w:color w:val="auto"/>
        </w:rPr>
      </w:pPr>
      <w:r w:rsidRPr="001F02DD">
        <w:rPr>
          <w:rFonts w:cs="Arial"/>
          <w:b/>
          <w:color w:val="auto"/>
          <w:sz w:val="21"/>
        </w:rPr>
        <w:t>[12]</w:t>
      </w:r>
      <w:r w:rsidRPr="001F02DD">
        <w:rPr>
          <w:rFonts w:cs="Arial"/>
          <w:color w:val="auto"/>
          <w:sz w:val="21"/>
        </w:rPr>
        <w:t xml:space="preserve"> </w:t>
      </w:r>
      <w:proofErr w:type="spellStart"/>
      <w:r w:rsidRPr="001F02DD">
        <w:rPr>
          <w:rFonts w:cs="Arial"/>
          <w:color w:val="auto"/>
          <w:sz w:val="21"/>
        </w:rPr>
        <w:t>Superintendencia</w:t>
      </w:r>
      <w:proofErr w:type="spellEnd"/>
      <w:r w:rsidRPr="001F02DD">
        <w:rPr>
          <w:rFonts w:cs="Arial"/>
          <w:color w:val="auto"/>
          <w:sz w:val="21"/>
        </w:rPr>
        <w:t xml:space="preserve"> Nacional de </w:t>
      </w:r>
      <w:proofErr w:type="spellStart"/>
      <w:r w:rsidRPr="001F02DD">
        <w:rPr>
          <w:rFonts w:cs="Arial"/>
          <w:color w:val="auto"/>
          <w:sz w:val="21"/>
        </w:rPr>
        <w:t>Aduanas</w:t>
      </w:r>
      <w:proofErr w:type="spellEnd"/>
      <w:r w:rsidRPr="001F02DD">
        <w:rPr>
          <w:rFonts w:cs="Arial"/>
          <w:color w:val="auto"/>
          <w:sz w:val="21"/>
        </w:rPr>
        <w:t xml:space="preserve"> y de Administración Tributaria (SUNAT), </w:t>
      </w:r>
      <w:r w:rsidRPr="001F02DD">
        <w:rPr>
          <w:rFonts w:cs="Arial"/>
          <w:i/>
          <w:color w:val="auto"/>
          <w:sz w:val="21"/>
        </w:rPr>
        <w:t>Resolución de Superintendencia N.° 097-2012/SUNAT y modificatorias: Normativa Técnica sobre Comprobantes de Pago Electrónicos y Facturación en el Perú</w:t>
      </w:r>
      <w:r w:rsidRPr="001F02DD">
        <w:rPr>
          <w:rFonts w:cs="Arial"/>
          <w:color w:val="auto"/>
          <w:sz w:val="21"/>
        </w:rPr>
        <w:t>, Lima, Perú: SUNAT, 2024.</w:t>
      </w:r>
    </w:p>
    <w:p w14:paraId="2B9EB227" w14:textId="272D6F2D" w:rsidR="00282FFA" w:rsidRPr="001F02DD" w:rsidRDefault="00282FFA" w:rsidP="00282FFA">
      <w:pPr>
        <w:spacing w:after="80"/>
        <w:rPr>
          <w:rFonts w:cs="Arial"/>
        </w:rPr>
      </w:pPr>
    </w:p>
    <w:p w14:paraId="150EE93E" w14:textId="7816A578" w:rsidR="00282FFA" w:rsidRPr="001F02DD" w:rsidRDefault="00282FFA">
      <w:pPr>
        <w:spacing w:after="200"/>
        <w:jc w:val="left"/>
        <w:rPr>
          <w:rFonts w:cs="Arial"/>
        </w:rPr>
      </w:pPr>
      <w:r w:rsidRPr="001F02DD">
        <w:rPr>
          <w:rFonts w:cs="Arial"/>
        </w:rPr>
        <w:br w:type="page"/>
      </w:r>
    </w:p>
    <w:p w14:paraId="17D6E468" w14:textId="08917B2F" w:rsidR="00282FFA" w:rsidRPr="001F02DD" w:rsidRDefault="00282FFA" w:rsidP="00282FFA">
      <w:pPr>
        <w:pStyle w:val="Ttulo1"/>
        <w:jc w:val="center"/>
        <w:rPr>
          <w:rFonts w:cs="Arial"/>
        </w:rPr>
      </w:pPr>
      <w:bookmarkStart w:id="20" w:name="_Toc243391324"/>
      <w:r w:rsidRPr="001F02DD">
        <w:rPr>
          <w:rFonts w:cs="Arial"/>
        </w:rPr>
        <w:t>A</w:t>
      </w:r>
      <w:bookmarkEnd w:id="20"/>
      <w:r w:rsidRPr="001F02DD">
        <w:rPr>
          <w:rFonts w:cs="Arial"/>
        </w:rPr>
        <w:t>NEXOS</w:t>
      </w:r>
    </w:p>
    <w:p w14:paraId="1114EA60" w14:textId="233CD2DD" w:rsidR="00282FFA" w:rsidRPr="001F02DD" w:rsidRDefault="00282FFA" w:rsidP="00282FFA">
      <w:pPr>
        <w:pStyle w:val="Ttulo2"/>
        <w:rPr>
          <w:rFonts w:cs="Arial"/>
        </w:rPr>
      </w:pPr>
      <w:bookmarkStart w:id="21" w:name="_Toc243391325"/>
      <w:r w:rsidRPr="001F02DD">
        <w:rPr>
          <w:rFonts w:cs="Arial"/>
        </w:rPr>
        <w:t xml:space="preserve">ANEXO A: </w:t>
      </w:r>
      <w:proofErr w:type="spellStart"/>
      <w:r w:rsidRPr="001F02DD">
        <w:rPr>
          <w:rFonts w:cs="Arial"/>
        </w:rPr>
        <w:t>Requerimientos</w:t>
      </w:r>
      <w:bookmarkEnd w:id="21"/>
      <w:proofErr w:type="spellEnd"/>
    </w:p>
    <w:p w14:paraId="6F722247" w14:textId="6D87B0E9" w:rsidR="00282FFA" w:rsidRPr="001F02DD" w:rsidRDefault="00282FFA" w:rsidP="00282FFA">
      <w:pPr>
        <w:pStyle w:val="Ttulo2"/>
        <w:rPr>
          <w:rFonts w:cs="Arial"/>
        </w:rPr>
      </w:pPr>
      <w:bookmarkStart w:id="22" w:name="_Toc243391326"/>
      <w:r w:rsidRPr="001F02DD">
        <w:rPr>
          <w:rFonts w:cs="Arial"/>
        </w:rPr>
        <w:t>ANEXO B: HU</w:t>
      </w:r>
      <w:bookmarkEnd w:id="22"/>
    </w:p>
    <w:p w14:paraId="4776C208" w14:textId="731E4854" w:rsidR="00282FFA" w:rsidRPr="001F02DD" w:rsidRDefault="00282FFA" w:rsidP="00282FFA">
      <w:pPr>
        <w:pStyle w:val="Ttulo2"/>
        <w:rPr>
          <w:rFonts w:cs="Arial"/>
        </w:rPr>
      </w:pPr>
      <w:bookmarkStart w:id="23" w:name="_Toc243391327"/>
      <w:r w:rsidRPr="001F02DD">
        <w:rPr>
          <w:rFonts w:cs="Arial"/>
        </w:rPr>
        <w:t>ANEXO C: CUS</w:t>
      </w:r>
      <w:bookmarkEnd w:id="23"/>
    </w:p>
    <w:sectPr w:rsidR="00282FFA" w:rsidRPr="001F02DD" w:rsidSect="001F02DD">
      <w:headerReference w:type="default" r:id="rId9"/>
      <w:footerReference w:type="default" r:id="rId10"/>
      <w:pgSz w:w="11906" w:h="16838"/>
      <w:pgMar w:top="1983" w:right="1440" w:bottom="1440" w:left="1440" w:header="1131"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812217" w14:textId="77777777" w:rsidR="003B5962" w:rsidRDefault="003B5962" w:rsidP="00B10533">
      <w:pPr>
        <w:spacing w:after="0" w:line="240" w:lineRule="auto"/>
      </w:pPr>
      <w:r>
        <w:separator/>
      </w:r>
    </w:p>
  </w:endnote>
  <w:endnote w:type="continuationSeparator" w:id="0">
    <w:p w14:paraId="371F9361" w14:textId="77777777" w:rsidR="003B5962" w:rsidRDefault="003B5962" w:rsidP="00B1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890726"/>
      <w:docPartObj>
        <w:docPartGallery w:val="Page Numbers (Bottom of Page)"/>
        <w:docPartUnique/>
      </w:docPartObj>
    </w:sdtPr>
    <w:sdtEndPr/>
    <w:sdtContent>
      <w:sdt>
        <w:sdtPr>
          <w:id w:val="1728636285"/>
          <w:docPartObj>
            <w:docPartGallery w:val="Page Numbers (Top of Page)"/>
            <w:docPartUnique/>
          </w:docPartObj>
        </w:sdtPr>
        <w:sdtEndPr/>
        <w:sdtContent>
          <w:p w14:paraId="0EF36206" w14:textId="7F527949" w:rsidR="004A12B0" w:rsidRDefault="004A12B0">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5B100DBD" w14:textId="69C63840" w:rsidR="00B10533" w:rsidRPr="004A12B0" w:rsidRDefault="00B10533">
    <w:pPr>
      <w:pStyle w:val="Piedepgina"/>
      <w:rPr>
        <w:rFonts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F1E53" w14:textId="77777777" w:rsidR="003B5962" w:rsidRDefault="003B5962" w:rsidP="00B10533">
      <w:pPr>
        <w:spacing w:after="0" w:line="240" w:lineRule="auto"/>
      </w:pPr>
      <w:r>
        <w:separator/>
      </w:r>
    </w:p>
  </w:footnote>
  <w:footnote w:type="continuationSeparator" w:id="0">
    <w:p w14:paraId="17FF1C60" w14:textId="77777777" w:rsidR="003B5962" w:rsidRDefault="003B5962" w:rsidP="00B1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2EB58" w14:textId="77777777" w:rsidR="00B10533" w:rsidRDefault="00B10533" w:rsidP="00B10533">
    <w:pPr>
      <w:pStyle w:val="Textoindependiente"/>
      <w:spacing w:line="14" w:lineRule="auto"/>
    </w:pPr>
    <w:r>
      <w:rPr>
        <w:noProof/>
      </w:rPr>
      <mc:AlternateContent>
        <mc:Choice Requires="wps">
          <w:drawing>
            <wp:anchor distT="0" distB="0" distL="114300" distR="114300" simplePos="0" relativeHeight="251659264" behindDoc="0" locked="0" layoutInCell="1" allowOverlap="1" wp14:anchorId="773B789D" wp14:editId="1760BDDF">
              <wp:simplePos x="0" y="0"/>
              <wp:positionH relativeFrom="column">
                <wp:posOffset>-44540</wp:posOffset>
              </wp:positionH>
              <wp:positionV relativeFrom="paragraph">
                <wp:posOffset>-257175</wp:posOffset>
              </wp:positionV>
              <wp:extent cx="807720" cy="542925"/>
              <wp:effectExtent l="0" t="0" r="0" b="9525"/>
              <wp:wrapNone/>
              <wp:docPr id="13" name="Rectángulo 13"/>
              <wp:cNvGraphicFramePr/>
              <a:graphic xmlns:a="http://schemas.openxmlformats.org/drawingml/2006/main">
                <a:graphicData uri="http://schemas.microsoft.com/office/word/2010/wordprocessingShape">
                  <wps:wsp>
                    <wps:cNvSpPr/>
                    <wps:spPr>
                      <a:xfrm>
                        <a:off x="0" y="0"/>
                        <a:ext cx="807720" cy="542925"/>
                      </a:xfrm>
                      <a:prstGeom prst="rect">
                        <a:avLst/>
                      </a:prstGeom>
                      <a:blipFill dpi="0" rotWithShape="1">
                        <a:blip r:embed="rId1">
                          <a:extLst>
                            <a:ext uri="{28A0092B-C50C-407E-A947-70E740481C1C}">
                              <a14:useLocalDpi xmlns:a14="http://schemas.microsoft.com/office/drawing/2010/main" val="0"/>
                            </a:ext>
                          </a:extLst>
                        </a:blip>
                        <a:srcRect/>
                        <a:stretch>
                          <a:fillRect b="-40426"/>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4C77BF" id="Rectángulo 13" o:spid="_x0000_s1026" style="position:absolute;margin-left:-3.5pt;margin-top:-20.25pt;width:63.6pt;height:4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" stroked="f" strokeweight="2pt">
              <v:fill r:id="rId2" o:title="" recolor="t" rotate="t" type="frame"/>
            </v:rect>
          </w:pict>
        </mc:Fallback>
      </mc:AlternateContent>
    </w:r>
    <w:r>
      <w:rPr>
        <w:noProof/>
      </w:rPr>
      <mc:AlternateContent>
        <mc:Choice Requires="wps">
          <w:drawing>
            <wp:anchor distT="0" distB="0" distL="0" distR="0" simplePos="0" relativeHeight="251657216" behindDoc="0" locked="0" layoutInCell="1" allowOverlap="1" wp14:anchorId="715AB125" wp14:editId="3F4ACE14">
              <wp:simplePos x="0" y="0"/>
              <wp:positionH relativeFrom="page">
                <wp:align>center</wp:align>
              </wp:positionH>
              <wp:positionV relativeFrom="page">
                <wp:posOffset>396240</wp:posOffset>
              </wp:positionV>
              <wp:extent cx="6194425" cy="68389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94425" cy="683895"/>
                      </a:xfrm>
                      <a:prstGeom prst="rect">
                        <a:avLst/>
                      </a:prstGeom>
                    </wps:spPr>
                    <wps:txbx>
                      <w:txbxContent>
                        <w:tbl>
                          <w:tblPr>
                            <w:tblStyle w:val="TableNormal"/>
                            <w:tblW w:w="0" w:type="auto"/>
                            <w:tblInd w:w="6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1840"/>
                            <w:gridCol w:w="7790"/>
                          </w:tblGrid>
                          <w:tr w:rsidR="00B10533" w14:paraId="6BC78A55" w14:textId="77777777">
                            <w:trPr>
                              <w:trHeight w:val="717"/>
                            </w:trPr>
                            <w:tc>
                              <w:tcPr>
                                <w:tcW w:w="1840" w:type="dxa"/>
                                <w:vMerge w:val="restart"/>
                              </w:tcPr>
                              <w:p w14:paraId="70B7E757" w14:textId="77777777" w:rsidR="00B10533" w:rsidRDefault="00B10533">
                                <w:pPr>
                                  <w:pStyle w:val="TableParagraph"/>
                                </w:pPr>
                              </w:p>
                            </w:tc>
                            <w:tc>
                              <w:tcPr>
                                <w:tcW w:w="7790" w:type="dxa"/>
                              </w:tcPr>
                              <w:p w14:paraId="5A32D94F" w14:textId="77777777" w:rsidR="00B10533" w:rsidRDefault="00B10533">
                                <w:pPr>
                                  <w:pStyle w:val="TableParagraph"/>
                                  <w:spacing w:before="170"/>
                                  <w:ind w:left="5"/>
                                  <w:jc w:val="center"/>
                                  <w:rPr>
                                    <w:b/>
                                    <w:sz w:val="32"/>
                                  </w:rPr>
                                </w:pPr>
                                <w:r w:rsidRPr="0046560E">
                                  <w:rPr>
                                    <w:b/>
                                    <w:color w:val="00202E"/>
                                    <w:w w:val="85"/>
                                    <w:sz w:val="32"/>
                                  </w:rPr>
                                  <w:t>Construcción y Calidad del Software</w:t>
                                </w:r>
                              </w:p>
                            </w:tc>
                          </w:tr>
                          <w:tr w:rsidR="00B10533" w14:paraId="2D3E7404" w14:textId="77777777">
                            <w:trPr>
                              <w:trHeight w:val="345"/>
                            </w:trPr>
                            <w:tc>
                              <w:tcPr>
                                <w:tcW w:w="1840" w:type="dxa"/>
                                <w:vMerge/>
                                <w:tcBorders>
                                  <w:top w:val="nil"/>
                                </w:tcBorders>
                              </w:tcPr>
                              <w:p w14:paraId="6112C887" w14:textId="77777777" w:rsidR="00B10533" w:rsidRDefault="00B10533">
                                <w:pPr>
                                  <w:rPr>
                                    <w:sz w:val="2"/>
                                    <w:szCs w:val="2"/>
                                  </w:rPr>
                                </w:pPr>
                              </w:p>
                            </w:tc>
                            <w:tc>
                              <w:tcPr>
                                <w:tcW w:w="7790" w:type="dxa"/>
                              </w:tcPr>
                              <w:p w14:paraId="28A3C161" w14:textId="77777777" w:rsidR="00B10533" w:rsidRDefault="00B10533">
                                <w:pPr>
                                  <w:pStyle w:val="TableParagraph"/>
                                  <w:spacing w:before="50"/>
                                  <w:ind w:left="5"/>
                                  <w:jc w:val="center"/>
                                  <w:rPr>
                                    <w:b/>
                                  </w:rPr>
                                </w:pPr>
                                <w:r w:rsidRPr="001A7870">
                                  <w:rPr>
                                    <w:b/>
                                    <w:color w:val="00202E"/>
                                    <w:w w:val="85"/>
                                  </w:rPr>
                                  <w:t>Documento Técnico de Presentación del Software</w:t>
                                </w:r>
                              </w:p>
                            </w:tc>
                          </w:tr>
                        </w:tbl>
                        <w:p w14:paraId="4FF585C2" w14:textId="77777777" w:rsidR="00B10533" w:rsidRDefault="00B10533" w:rsidP="00B10533">
                          <w:pPr>
                            <w:pStyle w:val="Textoindependiente"/>
                          </w:pPr>
                        </w:p>
                      </w:txbxContent>
                    </wps:txbx>
                    <wps:bodyPr wrap="square" lIns="0" tIns="0" rIns="0" bIns="0" rtlCol="0">
                      <a:noAutofit/>
                    </wps:bodyPr>
                  </wps:wsp>
                </a:graphicData>
              </a:graphic>
            </wp:anchor>
          </w:drawing>
        </mc:Choice>
        <mc:Fallback>
          <w:pict>
            <v:shapetype w14:anchorId="715AB125" id="_x0000_t202" coordsize="21600,21600" o:spt="202" path="m,l,21600r21600,l21600,xe">
              <v:stroke joinstyle="miter"/>
              <v:path gradientshapeok="t" o:connecttype="rect"/>
            </v:shapetype>
            <v:shape id="Textbox 3" o:spid="_x0000_s1026" type="#_x0000_t202" style="position:absolute;left:0;text-align:left;margin-left:0;margin-top:31.2pt;width:487.75pt;height:53.85pt;z-index:251657216;visibility:visible;mso-wrap-style:square;mso-wrap-distance-left:0;mso-wrap-distance-top:0;mso-wrap-distance-right:0;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" filled="f" stroked="f">
              <v:textbox inset="0,0,0,0">
                <w:txbxContent>
                  <w:tbl>
                    <w:tblPr>
                      <w:tblStyle w:val="TableNormal"/>
                      <w:tblW w:w="0" w:type="auto"/>
                      <w:tblInd w:w="6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1840"/>
                      <w:gridCol w:w="7790"/>
                    </w:tblGrid>
                    <w:tr w:rsidR="00B10533" w14:paraId="6BC78A55" w14:textId="77777777">
                      <w:trPr>
                        <w:trHeight w:val="717"/>
                      </w:trPr>
                      <w:tc>
                        <w:tcPr>
                          <w:tcW w:w="1840" w:type="dxa"/>
                          <w:vMerge w:val="restart"/>
                        </w:tcPr>
                        <w:p w14:paraId="70B7E757" w14:textId="77777777" w:rsidR="00B10533" w:rsidRDefault="00B10533">
                          <w:pPr>
                            <w:pStyle w:val="TableParagraph"/>
                          </w:pPr>
                        </w:p>
                      </w:tc>
                      <w:tc>
                        <w:tcPr>
                          <w:tcW w:w="7790" w:type="dxa"/>
                        </w:tcPr>
                        <w:p w14:paraId="5A32D94F" w14:textId="77777777" w:rsidR="00B10533" w:rsidRDefault="00B10533">
                          <w:pPr>
                            <w:pStyle w:val="TableParagraph"/>
                            <w:spacing w:before="170"/>
                            <w:ind w:left="5"/>
                            <w:jc w:val="center"/>
                            <w:rPr>
                              <w:b/>
                              <w:sz w:val="32"/>
                            </w:rPr>
                          </w:pPr>
                          <w:r w:rsidRPr="0046560E">
                            <w:rPr>
                              <w:b/>
                              <w:color w:val="00202E"/>
                              <w:w w:val="85"/>
                              <w:sz w:val="32"/>
                            </w:rPr>
                            <w:t>Construcción y Calidad del Software</w:t>
                          </w:r>
                        </w:p>
                      </w:tc>
                    </w:tr>
                    <w:tr w:rsidR="00B10533" w14:paraId="2D3E7404" w14:textId="77777777">
                      <w:trPr>
                        <w:trHeight w:val="345"/>
                      </w:trPr>
                      <w:tc>
                        <w:tcPr>
                          <w:tcW w:w="1840" w:type="dxa"/>
                          <w:vMerge/>
                          <w:tcBorders>
                            <w:top w:val="nil"/>
                          </w:tcBorders>
                        </w:tcPr>
                        <w:p w14:paraId="6112C887" w14:textId="77777777" w:rsidR="00B10533" w:rsidRDefault="00B10533">
                          <w:pPr>
                            <w:rPr>
                              <w:sz w:val="2"/>
                              <w:szCs w:val="2"/>
                            </w:rPr>
                          </w:pPr>
                        </w:p>
                      </w:tc>
                      <w:tc>
                        <w:tcPr>
                          <w:tcW w:w="7790" w:type="dxa"/>
                        </w:tcPr>
                        <w:p w14:paraId="28A3C161" w14:textId="77777777" w:rsidR="00B10533" w:rsidRDefault="00B10533">
                          <w:pPr>
                            <w:pStyle w:val="TableParagraph"/>
                            <w:spacing w:before="50"/>
                            <w:ind w:left="5"/>
                            <w:jc w:val="center"/>
                            <w:rPr>
                              <w:b/>
                            </w:rPr>
                          </w:pPr>
                          <w:r w:rsidRPr="001A7870">
                            <w:rPr>
                              <w:b/>
                              <w:color w:val="00202E"/>
                              <w:w w:val="85"/>
                            </w:rPr>
                            <w:t>Documento Técnico de Presentación del Software</w:t>
                          </w:r>
                        </w:p>
                      </w:tc>
                    </w:tr>
                  </w:tbl>
                  <w:p w14:paraId="4FF585C2" w14:textId="77777777" w:rsidR="00B10533" w:rsidRDefault="00B10533" w:rsidP="00B10533">
                    <w:pPr>
                      <w:pStyle w:val="Textoindependiente"/>
                    </w:pPr>
                  </w:p>
                </w:txbxContent>
              </v:textbox>
              <w10:wrap anchorx="page" anchory="page"/>
            </v:shape>
          </w:pict>
        </mc:Fallback>
      </mc:AlternateContent>
    </w:r>
  </w:p>
  <w:p w14:paraId="4E03F48D" w14:textId="77777777" w:rsidR="00B10533" w:rsidRDefault="00B1053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52E5E9E"/>
    <w:multiLevelType w:val="hybridMultilevel"/>
    <w:tmpl w:val="21B43CE6"/>
    <w:lvl w:ilvl="0" w:tplc="147C49A8">
      <w:numFmt w:val="bullet"/>
      <w:lvlText w:val="•"/>
      <w:lvlJc w:val="left"/>
      <w:pPr>
        <w:ind w:left="530" w:hanging="360"/>
      </w:pPr>
      <w:rPr>
        <w:rFonts w:ascii="Arial" w:eastAsiaTheme="minorEastAsia" w:hAnsi="Arial" w:cs="Arial" w:hint="default"/>
        <w:b/>
        <w:color w:val="D35400"/>
      </w:rPr>
    </w:lvl>
    <w:lvl w:ilvl="1" w:tplc="080A0003" w:tentative="1">
      <w:start w:val="1"/>
      <w:numFmt w:val="bullet"/>
      <w:lvlText w:val="o"/>
      <w:lvlJc w:val="left"/>
      <w:pPr>
        <w:ind w:left="1250" w:hanging="360"/>
      </w:pPr>
      <w:rPr>
        <w:rFonts w:ascii="Courier New" w:hAnsi="Courier New" w:cs="Courier New" w:hint="default"/>
      </w:rPr>
    </w:lvl>
    <w:lvl w:ilvl="2" w:tplc="080A0005" w:tentative="1">
      <w:start w:val="1"/>
      <w:numFmt w:val="bullet"/>
      <w:lvlText w:val=""/>
      <w:lvlJc w:val="left"/>
      <w:pPr>
        <w:ind w:left="1970" w:hanging="360"/>
      </w:pPr>
      <w:rPr>
        <w:rFonts w:ascii="Wingdings" w:hAnsi="Wingdings" w:hint="default"/>
      </w:rPr>
    </w:lvl>
    <w:lvl w:ilvl="3" w:tplc="080A0001" w:tentative="1">
      <w:start w:val="1"/>
      <w:numFmt w:val="bullet"/>
      <w:lvlText w:val=""/>
      <w:lvlJc w:val="left"/>
      <w:pPr>
        <w:ind w:left="2690" w:hanging="360"/>
      </w:pPr>
      <w:rPr>
        <w:rFonts w:ascii="Symbol" w:hAnsi="Symbol" w:hint="default"/>
      </w:rPr>
    </w:lvl>
    <w:lvl w:ilvl="4" w:tplc="080A0003" w:tentative="1">
      <w:start w:val="1"/>
      <w:numFmt w:val="bullet"/>
      <w:lvlText w:val="o"/>
      <w:lvlJc w:val="left"/>
      <w:pPr>
        <w:ind w:left="3410" w:hanging="360"/>
      </w:pPr>
      <w:rPr>
        <w:rFonts w:ascii="Courier New" w:hAnsi="Courier New" w:cs="Courier New" w:hint="default"/>
      </w:rPr>
    </w:lvl>
    <w:lvl w:ilvl="5" w:tplc="080A0005" w:tentative="1">
      <w:start w:val="1"/>
      <w:numFmt w:val="bullet"/>
      <w:lvlText w:val=""/>
      <w:lvlJc w:val="left"/>
      <w:pPr>
        <w:ind w:left="4130" w:hanging="360"/>
      </w:pPr>
      <w:rPr>
        <w:rFonts w:ascii="Wingdings" w:hAnsi="Wingdings" w:hint="default"/>
      </w:rPr>
    </w:lvl>
    <w:lvl w:ilvl="6" w:tplc="080A0001" w:tentative="1">
      <w:start w:val="1"/>
      <w:numFmt w:val="bullet"/>
      <w:lvlText w:val=""/>
      <w:lvlJc w:val="left"/>
      <w:pPr>
        <w:ind w:left="4850" w:hanging="360"/>
      </w:pPr>
      <w:rPr>
        <w:rFonts w:ascii="Symbol" w:hAnsi="Symbol" w:hint="default"/>
      </w:rPr>
    </w:lvl>
    <w:lvl w:ilvl="7" w:tplc="080A0003" w:tentative="1">
      <w:start w:val="1"/>
      <w:numFmt w:val="bullet"/>
      <w:lvlText w:val="o"/>
      <w:lvlJc w:val="left"/>
      <w:pPr>
        <w:ind w:left="5570" w:hanging="360"/>
      </w:pPr>
      <w:rPr>
        <w:rFonts w:ascii="Courier New" w:hAnsi="Courier New" w:cs="Courier New" w:hint="default"/>
      </w:rPr>
    </w:lvl>
    <w:lvl w:ilvl="8" w:tplc="080A0005" w:tentative="1">
      <w:start w:val="1"/>
      <w:numFmt w:val="bullet"/>
      <w:lvlText w:val=""/>
      <w:lvlJc w:val="left"/>
      <w:pPr>
        <w:ind w:left="6290" w:hanging="360"/>
      </w:pPr>
      <w:rPr>
        <w:rFonts w:ascii="Wingdings" w:hAnsi="Wingdings" w:hint="default"/>
      </w:rPr>
    </w:lvl>
  </w:abstractNum>
  <w:abstractNum w:abstractNumId="10" w15:restartNumberingAfterBreak="0">
    <w:nsid w:val="0F4C0729"/>
    <w:multiLevelType w:val="hybridMultilevel"/>
    <w:tmpl w:val="834805BE"/>
    <w:lvl w:ilvl="0" w:tplc="E7A4FFF8">
      <w:start w:val="1"/>
      <w:numFmt w:val="decimal"/>
      <w:lvlText w:val="%1."/>
      <w:lvlJc w:val="left"/>
      <w:pPr>
        <w:ind w:left="502" w:hanging="360"/>
      </w:pPr>
      <w:rPr>
        <w:rFonts w:hint="default"/>
      </w:rPr>
    </w:lvl>
    <w:lvl w:ilvl="1" w:tplc="080A0019" w:tentative="1">
      <w:start w:val="1"/>
      <w:numFmt w:val="lowerLetter"/>
      <w:lvlText w:val="%2."/>
      <w:lvlJc w:val="left"/>
      <w:pPr>
        <w:ind w:left="1222" w:hanging="360"/>
      </w:pPr>
    </w:lvl>
    <w:lvl w:ilvl="2" w:tplc="080A001B" w:tentative="1">
      <w:start w:val="1"/>
      <w:numFmt w:val="lowerRoman"/>
      <w:lvlText w:val="%3."/>
      <w:lvlJc w:val="right"/>
      <w:pPr>
        <w:ind w:left="1942" w:hanging="180"/>
      </w:pPr>
    </w:lvl>
    <w:lvl w:ilvl="3" w:tplc="080A000F" w:tentative="1">
      <w:start w:val="1"/>
      <w:numFmt w:val="decimal"/>
      <w:lvlText w:val="%4."/>
      <w:lvlJc w:val="left"/>
      <w:pPr>
        <w:ind w:left="2662" w:hanging="360"/>
      </w:pPr>
    </w:lvl>
    <w:lvl w:ilvl="4" w:tplc="080A0019" w:tentative="1">
      <w:start w:val="1"/>
      <w:numFmt w:val="lowerLetter"/>
      <w:lvlText w:val="%5."/>
      <w:lvlJc w:val="left"/>
      <w:pPr>
        <w:ind w:left="3382" w:hanging="360"/>
      </w:pPr>
    </w:lvl>
    <w:lvl w:ilvl="5" w:tplc="080A001B" w:tentative="1">
      <w:start w:val="1"/>
      <w:numFmt w:val="lowerRoman"/>
      <w:lvlText w:val="%6."/>
      <w:lvlJc w:val="right"/>
      <w:pPr>
        <w:ind w:left="4102" w:hanging="180"/>
      </w:pPr>
    </w:lvl>
    <w:lvl w:ilvl="6" w:tplc="080A000F" w:tentative="1">
      <w:start w:val="1"/>
      <w:numFmt w:val="decimal"/>
      <w:lvlText w:val="%7."/>
      <w:lvlJc w:val="left"/>
      <w:pPr>
        <w:ind w:left="4822" w:hanging="360"/>
      </w:pPr>
    </w:lvl>
    <w:lvl w:ilvl="7" w:tplc="080A0019" w:tentative="1">
      <w:start w:val="1"/>
      <w:numFmt w:val="lowerLetter"/>
      <w:lvlText w:val="%8."/>
      <w:lvlJc w:val="left"/>
      <w:pPr>
        <w:ind w:left="5542" w:hanging="360"/>
      </w:pPr>
    </w:lvl>
    <w:lvl w:ilvl="8" w:tplc="080A001B" w:tentative="1">
      <w:start w:val="1"/>
      <w:numFmt w:val="lowerRoman"/>
      <w:lvlText w:val="%9."/>
      <w:lvlJc w:val="right"/>
      <w:pPr>
        <w:ind w:left="6262" w:hanging="180"/>
      </w:pPr>
    </w:lvl>
  </w:abstractNum>
  <w:abstractNum w:abstractNumId="11" w15:restartNumberingAfterBreak="0">
    <w:nsid w:val="1234771B"/>
    <w:multiLevelType w:val="hybridMultilevel"/>
    <w:tmpl w:val="0EF06574"/>
    <w:lvl w:ilvl="0" w:tplc="BD9467C8">
      <w:start w:val="1"/>
      <w:numFmt w:val="bullet"/>
      <w:lvlText w:val="●"/>
      <w:lvlJc w:val="left"/>
      <w:pPr>
        <w:ind w:left="530" w:hanging="360"/>
      </w:pPr>
      <w:rPr>
        <w:rFonts w:hint="default"/>
        <w:b/>
        <w:color w:val="D35400"/>
      </w:rPr>
    </w:lvl>
    <w:lvl w:ilvl="1" w:tplc="080A0003" w:tentative="1">
      <w:start w:val="1"/>
      <w:numFmt w:val="bullet"/>
      <w:lvlText w:val="o"/>
      <w:lvlJc w:val="left"/>
      <w:pPr>
        <w:ind w:left="1250" w:hanging="360"/>
      </w:pPr>
      <w:rPr>
        <w:rFonts w:ascii="Courier New" w:hAnsi="Courier New" w:cs="Courier New" w:hint="default"/>
      </w:rPr>
    </w:lvl>
    <w:lvl w:ilvl="2" w:tplc="080A0005" w:tentative="1">
      <w:start w:val="1"/>
      <w:numFmt w:val="bullet"/>
      <w:lvlText w:val=""/>
      <w:lvlJc w:val="left"/>
      <w:pPr>
        <w:ind w:left="1970" w:hanging="360"/>
      </w:pPr>
      <w:rPr>
        <w:rFonts w:ascii="Wingdings" w:hAnsi="Wingdings" w:hint="default"/>
      </w:rPr>
    </w:lvl>
    <w:lvl w:ilvl="3" w:tplc="080A0001" w:tentative="1">
      <w:start w:val="1"/>
      <w:numFmt w:val="bullet"/>
      <w:lvlText w:val=""/>
      <w:lvlJc w:val="left"/>
      <w:pPr>
        <w:ind w:left="2690" w:hanging="360"/>
      </w:pPr>
      <w:rPr>
        <w:rFonts w:ascii="Symbol" w:hAnsi="Symbol" w:hint="default"/>
      </w:rPr>
    </w:lvl>
    <w:lvl w:ilvl="4" w:tplc="080A0003" w:tentative="1">
      <w:start w:val="1"/>
      <w:numFmt w:val="bullet"/>
      <w:lvlText w:val="o"/>
      <w:lvlJc w:val="left"/>
      <w:pPr>
        <w:ind w:left="3410" w:hanging="360"/>
      </w:pPr>
      <w:rPr>
        <w:rFonts w:ascii="Courier New" w:hAnsi="Courier New" w:cs="Courier New" w:hint="default"/>
      </w:rPr>
    </w:lvl>
    <w:lvl w:ilvl="5" w:tplc="080A0005" w:tentative="1">
      <w:start w:val="1"/>
      <w:numFmt w:val="bullet"/>
      <w:lvlText w:val=""/>
      <w:lvlJc w:val="left"/>
      <w:pPr>
        <w:ind w:left="4130" w:hanging="360"/>
      </w:pPr>
      <w:rPr>
        <w:rFonts w:ascii="Wingdings" w:hAnsi="Wingdings" w:hint="default"/>
      </w:rPr>
    </w:lvl>
    <w:lvl w:ilvl="6" w:tplc="080A0001" w:tentative="1">
      <w:start w:val="1"/>
      <w:numFmt w:val="bullet"/>
      <w:lvlText w:val=""/>
      <w:lvlJc w:val="left"/>
      <w:pPr>
        <w:ind w:left="4850" w:hanging="360"/>
      </w:pPr>
      <w:rPr>
        <w:rFonts w:ascii="Symbol" w:hAnsi="Symbol" w:hint="default"/>
      </w:rPr>
    </w:lvl>
    <w:lvl w:ilvl="7" w:tplc="080A0003" w:tentative="1">
      <w:start w:val="1"/>
      <w:numFmt w:val="bullet"/>
      <w:lvlText w:val="o"/>
      <w:lvlJc w:val="left"/>
      <w:pPr>
        <w:ind w:left="5570" w:hanging="360"/>
      </w:pPr>
      <w:rPr>
        <w:rFonts w:ascii="Courier New" w:hAnsi="Courier New" w:cs="Courier New" w:hint="default"/>
      </w:rPr>
    </w:lvl>
    <w:lvl w:ilvl="8" w:tplc="080A0005" w:tentative="1">
      <w:start w:val="1"/>
      <w:numFmt w:val="bullet"/>
      <w:lvlText w:val=""/>
      <w:lvlJc w:val="left"/>
      <w:pPr>
        <w:ind w:left="6290" w:hanging="360"/>
      </w:pPr>
      <w:rPr>
        <w:rFonts w:ascii="Wingdings" w:hAnsi="Wingdings" w:hint="default"/>
      </w:rPr>
    </w:lvl>
  </w:abstractNum>
  <w:abstractNum w:abstractNumId="12" w15:restartNumberingAfterBreak="0">
    <w:nsid w:val="1B5411CF"/>
    <w:multiLevelType w:val="hybridMultilevel"/>
    <w:tmpl w:val="ED265DC0"/>
    <w:lvl w:ilvl="0" w:tplc="05AA8E6C">
      <w:start w:val="1"/>
      <w:numFmt w:val="decimal"/>
      <w:lvlText w:val="%1."/>
      <w:lvlJc w:val="left"/>
      <w:pPr>
        <w:ind w:left="720" w:hanging="360"/>
      </w:pPr>
    </w:lvl>
    <w:lvl w:ilvl="1" w:tplc="31144B52">
      <w:numFmt w:val="decimal"/>
      <w:lvlText w:val=""/>
      <w:lvlJc w:val="left"/>
    </w:lvl>
    <w:lvl w:ilvl="2" w:tplc="06FC6C72">
      <w:numFmt w:val="decimal"/>
      <w:lvlText w:val=""/>
      <w:lvlJc w:val="left"/>
    </w:lvl>
    <w:lvl w:ilvl="3" w:tplc="AA7490DE">
      <w:numFmt w:val="decimal"/>
      <w:lvlText w:val=""/>
      <w:lvlJc w:val="left"/>
    </w:lvl>
    <w:lvl w:ilvl="4" w:tplc="32ECFFD2">
      <w:numFmt w:val="decimal"/>
      <w:lvlText w:val=""/>
      <w:lvlJc w:val="left"/>
    </w:lvl>
    <w:lvl w:ilvl="5" w:tplc="A462EBF4">
      <w:numFmt w:val="decimal"/>
      <w:lvlText w:val=""/>
      <w:lvlJc w:val="left"/>
    </w:lvl>
    <w:lvl w:ilvl="6" w:tplc="B908051C">
      <w:numFmt w:val="decimal"/>
      <w:lvlText w:val=""/>
      <w:lvlJc w:val="left"/>
    </w:lvl>
    <w:lvl w:ilvl="7" w:tplc="713A38C0">
      <w:numFmt w:val="decimal"/>
      <w:lvlText w:val=""/>
      <w:lvlJc w:val="left"/>
    </w:lvl>
    <w:lvl w:ilvl="8" w:tplc="83282026">
      <w:numFmt w:val="decimal"/>
      <w:lvlText w:val=""/>
      <w:lvlJc w:val="left"/>
    </w:lvl>
  </w:abstractNum>
  <w:abstractNum w:abstractNumId="13" w15:restartNumberingAfterBreak="0">
    <w:nsid w:val="283538B9"/>
    <w:multiLevelType w:val="hybridMultilevel"/>
    <w:tmpl w:val="91FE22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0486C9A"/>
    <w:multiLevelType w:val="hybridMultilevel"/>
    <w:tmpl w:val="26FE521C"/>
    <w:lvl w:ilvl="0" w:tplc="080A0001">
      <w:start w:val="1"/>
      <w:numFmt w:val="bullet"/>
      <w:lvlText w:val=""/>
      <w:lvlJc w:val="left"/>
      <w:pPr>
        <w:ind w:left="862" w:hanging="360"/>
      </w:pPr>
      <w:rPr>
        <w:rFonts w:ascii="Symbol" w:hAnsi="Symbol" w:hint="default"/>
      </w:rPr>
    </w:lvl>
    <w:lvl w:ilvl="1" w:tplc="080A0003" w:tentative="1">
      <w:start w:val="1"/>
      <w:numFmt w:val="bullet"/>
      <w:lvlText w:val="o"/>
      <w:lvlJc w:val="left"/>
      <w:pPr>
        <w:ind w:left="1582" w:hanging="360"/>
      </w:pPr>
      <w:rPr>
        <w:rFonts w:ascii="Courier New" w:hAnsi="Courier New" w:cs="Courier New" w:hint="default"/>
      </w:rPr>
    </w:lvl>
    <w:lvl w:ilvl="2" w:tplc="080A0005" w:tentative="1">
      <w:start w:val="1"/>
      <w:numFmt w:val="bullet"/>
      <w:lvlText w:val=""/>
      <w:lvlJc w:val="left"/>
      <w:pPr>
        <w:ind w:left="2302" w:hanging="360"/>
      </w:pPr>
      <w:rPr>
        <w:rFonts w:ascii="Wingdings" w:hAnsi="Wingdings" w:hint="default"/>
      </w:rPr>
    </w:lvl>
    <w:lvl w:ilvl="3" w:tplc="080A0001" w:tentative="1">
      <w:start w:val="1"/>
      <w:numFmt w:val="bullet"/>
      <w:lvlText w:val=""/>
      <w:lvlJc w:val="left"/>
      <w:pPr>
        <w:ind w:left="3022" w:hanging="360"/>
      </w:pPr>
      <w:rPr>
        <w:rFonts w:ascii="Symbol" w:hAnsi="Symbol" w:hint="default"/>
      </w:rPr>
    </w:lvl>
    <w:lvl w:ilvl="4" w:tplc="080A0003" w:tentative="1">
      <w:start w:val="1"/>
      <w:numFmt w:val="bullet"/>
      <w:lvlText w:val="o"/>
      <w:lvlJc w:val="left"/>
      <w:pPr>
        <w:ind w:left="3742" w:hanging="360"/>
      </w:pPr>
      <w:rPr>
        <w:rFonts w:ascii="Courier New" w:hAnsi="Courier New" w:cs="Courier New" w:hint="default"/>
      </w:rPr>
    </w:lvl>
    <w:lvl w:ilvl="5" w:tplc="080A0005" w:tentative="1">
      <w:start w:val="1"/>
      <w:numFmt w:val="bullet"/>
      <w:lvlText w:val=""/>
      <w:lvlJc w:val="left"/>
      <w:pPr>
        <w:ind w:left="4462" w:hanging="360"/>
      </w:pPr>
      <w:rPr>
        <w:rFonts w:ascii="Wingdings" w:hAnsi="Wingdings" w:hint="default"/>
      </w:rPr>
    </w:lvl>
    <w:lvl w:ilvl="6" w:tplc="080A0001" w:tentative="1">
      <w:start w:val="1"/>
      <w:numFmt w:val="bullet"/>
      <w:lvlText w:val=""/>
      <w:lvlJc w:val="left"/>
      <w:pPr>
        <w:ind w:left="5182" w:hanging="360"/>
      </w:pPr>
      <w:rPr>
        <w:rFonts w:ascii="Symbol" w:hAnsi="Symbol" w:hint="default"/>
      </w:rPr>
    </w:lvl>
    <w:lvl w:ilvl="7" w:tplc="080A0003" w:tentative="1">
      <w:start w:val="1"/>
      <w:numFmt w:val="bullet"/>
      <w:lvlText w:val="o"/>
      <w:lvlJc w:val="left"/>
      <w:pPr>
        <w:ind w:left="5902" w:hanging="360"/>
      </w:pPr>
      <w:rPr>
        <w:rFonts w:ascii="Courier New" w:hAnsi="Courier New" w:cs="Courier New" w:hint="default"/>
      </w:rPr>
    </w:lvl>
    <w:lvl w:ilvl="8" w:tplc="080A0005" w:tentative="1">
      <w:start w:val="1"/>
      <w:numFmt w:val="bullet"/>
      <w:lvlText w:val=""/>
      <w:lvlJc w:val="left"/>
      <w:pPr>
        <w:ind w:left="6622" w:hanging="360"/>
      </w:pPr>
      <w:rPr>
        <w:rFonts w:ascii="Wingdings" w:hAnsi="Wingdings" w:hint="default"/>
      </w:rPr>
    </w:lvl>
  </w:abstractNum>
  <w:abstractNum w:abstractNumId="15" w15:restartNumberingAfterBreak="0">
    <w:nsid w:val="39566463"/>
    <w:multiLevelType w:val="hybridMultilevel"/>
    <w:tmpl w:val="E3303888"/>
    <w:lvl w:ilvl="0" w:tplc="1828196E">
      <w:start w:val="1"/>
      <w:numFmt w:val="bullet"/>
      <w:lvlText w:val="•"/>
      <w:lvlJc w:val="left"/>
      <w:pPr>
        <w:ind w:left="720" w:hanging="360"/>
      </w:pPr>
    </w:lvl>
    <w:lvl w:ilvl="1" w:tplc="00B6A902">
      <w:numFmt w:val="decimal"/>
      <w:lvlText w:val=""/>
      <w:lvlJc w:val="left"/>
    </w:lvl>
    <w:lvl w:ilvl="2" w:tplc="2046A6E8">
      <w:numFmt w:val="decimal"/>
      <w:lvlText w:val=""/>
      <w:lvlJc w:val="left"/>
    </w:lvl>
    <w:lvl w:ilvl="3" w:tplc="B9B6F3AE">
      <w:numFmt w:val="decimal"/>
      <w:lvlText w:val=""/>
      <w:lvlJc w:val="left"/>
    </w:lvl>
    <w:lvl w:ilvl="4" w:tplc="0980BA70">
      <w:numFmt w:val="decimal"/>
      <w:lvlText w:val=""/>
      <w:lvlJc w:val="left"/>
    </w:lvl>
    <w:lvl w:ilvl="5" w:tplc="E4CAABCA">
      <w:numFmt w:val="decimal"/>
      <w:lvlText w:val=""/>
      <w:lvlJc w:val="left"/>
    </w:lvl>
    <w:lvl w:ilvl="6" w:tplc="FB1E5B42">
      <w:numFmt w:val="decimal"/>
      <w:lvlText w:val=""/>
      <w:lvlJc w:val="left"/>
    </w:lvl>
    <w:lvl w:ilvl="7" w:tplc="902EAC04">
      <w:numFmt w:val="decimal"/>
      <w:lvlText w:val=""/>
      <w:lvlJc w:val="left"/>
    </w:lvl>
    <w:lvl w:ilvl="8" w:tplc="A686E824">
      <w:numFmt w:val="decimal"/>
      <w:lvlText w:val=""/>
      <w:lvlJc w:val="left"/>
    </w:lvl>
  </w:abstractNum>
  <w:abstractNum w:abstractNumId="16" w15:restartNumberingAfterBreak="0">
    <w:nsid w:val="3CD903E4"/>
    <w:multiLevelType w:val="hybridMultilevel"/>
    <w:tmpl w:val="D444E1A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7" w15:restartNumberingAfterBreak="0">
    <w:nsid w:val="41157E1C"/>
    <w:multiLevelType w:val="hybridMultilevel"/>
    <w:tmpl w:val="994C6D50"/>
    <w:lvl w:ilvl="0" w:tplc="D65295BA">
      <w:numFmt w:val="bullet"/>
      <w:lvlText w:val="•"/>
      <w:lvlJc w:val="left"/>
      <w:pPr>
        <w:ind w:left="700" w:hanging="360"/>
      </w:pPr>
      <w:rPr>
        <w:rFonts w:ascii="Arial" w:eastAsiaTheme="minorEastAsia" w:hAnsi="Arial" w:cs="Arial" w:hint="default"/>
        <w:b/>
        <w:color w:val="D35400"/>
      </w:rPr>
    </w:lvl>
    <w:lvl w:ilvl="1" w:tplc="080A0003" w:tentative="1">
      <w:start w:val="1"/>
      <w:numFmt w:val="bullet"/>
      <w:lvlText w:val="o"/>
      <w:lvlJc w:val="left"/>
      <w:pPr>
        <w:ind w:left="1610" w:hanging="360"/>
      </w:pPr>
      <w:rPr>
        <w:rFonts w:ascii="Courier New" w:hAnsi="Courier New" w:cs="Courier New" w:hint="default"/>
      </w:rPr>
    </w:lvl>
    <w:lvl w:ilvl="2" w:tplc="080A0005" w:tentative="1">
      <w:start w:val="1"/>
      <w:numFmt w:val="bullet"/>
      <w:lvlText w:val=""/>
      <w:lvlJc w:val="left"/>
      <w:pPr>
        <w:ind w:left="2330" w:hanging="360"/>
      </w:pPr>
      <w:rPr>
        <w:rFonts w:ascii="Wingdings" w:hAnsi="Wingdings" w:hint="default"/>
      </w:rPr>
    </w:lvl>
    <w:lvl w:ilvl="3" w:tplc="080A0001" w:tentative="1">
      <w:start w:val="1"/>
      <w:numFmt w:val="bullet"/>
      <w:lvlText w:val=""/>
      <w:lvlJc w:val="left"/>
      <w:pPr>
        <w:ind w:left="3050" w:hanging="360"/>
      </w:pPr>
      <w:rPr>
        <w:rFonts w:ascii="Symbol" w:hAnsi="Symbol" w:hint="default"/>
      </w:rPr>
    </w:lvl>
    <w:lvl w:ilvl="4" w:tplc="080A0003" w:tentative="1">
      <w:start w:val="1"/>
      <w:numFmt w:val="bullet"/>
      <w:lvlText w:val="o"/>
      <w:lvlJc w:val="left"/>
      <w:pPr>
        <w:ind w:left="3770" w:hanging="360"/>
      </w:pPr>
      <w:rPr>
        <w:rFonts w:ascii="Courier New" w:hAnsi="Courier New" w:cs="Courier New" w:hint="default"/>
      </w:rPr>
    </w:lvl>
    <w:lvl w:ilvl="5" w:tplc="080A0005" w:tentative="1">
      <w:start w:val="1"/>
      <w:numFmt w:val="bullet"/>
      <w:lvlText w:val=""/>
      <w:lvlJc w:val="left"/>
      <w:pPr>
        <w:ind w:left="4490" w:hanging="360"/>
      </w:pPr>
      <w:rPr>
        <w:rFonts w:ascii="Wingdings" w:hAnsi="Wingdings" w:hint="default"/>
      </w:rPr>
    </w:lvl>
    <w:lvl w:ilvl="6" w:tplc="080A0001" w:tentative="1">
      <w:start w:val="1"/>
      <w:numFmt w:val="bullet"/>
      <w:lvlText w:val=""/>
      <w:lvlJc w:val="left"/>
      <w:pPr>
        <w:ind w:left="5210" w:hanging="360"/>
      </w:pPr>
      <w:rPr>
        <w:rFonts w:ascii="Symbol" w:hAnsi="Symbol" w:hint="default"/>
      </w:rPr>
    </w:lvl>
    <w:lvl w:ilvl="7" w:tplc="080A0003" w:tentative="1">
      <w:start w:val="1"/>
      <w:numFmt w:val="bullet"/>
      <w:lvlText w:val="o"/>
      <w:lvlJc w:val="left"/>
      <w:pPr>
        <w:ind w:left="5930" w:hanging="360"/>
      </w:pPr>
      <w:rPr>
        <w:rFonts w:ascii="Courier New" w:hAnsi="Courier New" w:cs="Courier New" w:hint="default"/>
      </w:rPr>
    </w:lvl>
    <w:lvl w:ilvl="8" w:tplc="080A0005" w:tentative="1">
      <w:start w:val="1"/>
      <w:numFmt w:val="bullet"/>
      <w:lvlText w:val=""/>
      <w:lvlJc w:val="left"/>
      <w:pPr>
        <w:ind w:left="6650" w:hanging="360"/>
      </w:pPr>
      <w:rPr>
        <w:rFonts w:ascii="Wingdings" w:hAnsi="Wingdings" w:hint="default"/>
      </w:rPr>
    </w:lvl>
  </w:abstractNum>
  <w:abstractNum w:abstractNumId="18" w15:restartNumberingAfterBreak="0">
    <w:nsid w:val="44384F0E"/>
    <w:multiLevelType w:val="hybridMultilevel"/>
    <w:tmpl w:val="C4DCCB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1601008"/>
    <w:multiLevelType w:val="hybridMultilevel"/>
    <w:tmpl w:val="5CBE396A"/>
    <w:lvl w:ilvl="0" w:tplc="171AC3A4">
      <w:start w:val="1"/>
      <w:numFmt w:val="bullet"/>
      <w:lvlText w:val=""/>
      <w:lvlJc w:val="left"/>
      <w:pPr>
        <w:ind w:left="530" w:hanging="360"/>
      </w:pPr>
      <w:rPr>
        <w:rFonts w:ascii="Symbol" w:hAnsi="Symbol" w:hint="default"/>
        <w:b/>
        <w:color w:val="D35400"/>
      </w:rPr>
    </w:lvl>
    <w:lvl w:ilvl="1" w:tplc="080A0003" w:tentative="1">
      <w:start w:val="1"/>
      <w:numFmt w:val="bullet"/>
      <w:lvlText w:val="o"/>
      <w:lvlJc w:val="left"/>
      <w:pPr>
        <w:ind w:left="1250" w:hanging="360"/>
      </w:pPr>
      <w:rPr>
        <w:rFonts w:ascii="Courier New" w:hAnsi="Courier New" w:cs="Courier New" w:hint="default"/>
      </w:rPr>
    </w:lvl>
    <w:lvl w:ilvl="2" w:tplc="080A0005" w:tentative="1">
      <w:start w:val="1"/>
      <w:numFmt w:val="bullet"/>
      <w:lvlText w:val=""/>
      <w:lvlJc w:val="left"/>
      <w:pPr>
        <w:ind w:left="1970" w:hanging="360"/>
      </w:pPr>
      <w:rPr>
        <w:rFonts w:ascii="Wingdings" w:hAnsi="Wingdings" w:hint="default"/>
      </w:rPr>
    </w:lvl>
    <w:lvl w:ilvl="3" w:tplc="080A0001" w:tentative="1">
      <w:start w:val="1"/>
      <w:numFmt w:val="bullet"/>
      <w:lvlText w:val=""/>
      <w:lvlJc w:val="left"/>
      <w:pPr>
        <w:ind w:left="2690" w:hanging="360"/>
      </w:pPr>
      <w:rPr>
        <w:rFonts w:ascii="Symbol" w:hAnsi="Symbol" w:hint="default"/>
      </w:rPr>
    </w:lvl>
    <w:lvl w:ilvl="4" w:tplc="080A0003" w:tentative="1">
      <w:start w:val="1"/>
      <w:numFmt w:val="bullet"/>
      <w:lvlText w:val="o"/>
      <w:lvlJc w:val="left"/>
      <w:pPr>
        <w:ind w:left="3410" w:hanging="360"/>
      </w:pPr>
      <w:rPr>
        <w:rFonts w:ascii="Courier New" w:hAnsi="Courier New" w:cs="Courier New" w:hint="default"/>
      </w:rPr>
    </w:lvl>
    <w:lvl w:ilvl="5" w:tplc="080A0005" w:tentative="1">
      <w:start w:val="1"/>
      <w:numFmt w:val="bullet"/>
      <w:lvlText w:val=""/>
      <w:lvlJc w:val="left"/>
      <w:pPr>
        <w:ind w:left="4130" w:hanging="360"/>
      </w:pPr>
      <w:rPr>
        <w:rFonts w:ascii="Wingdings" w:hAnsi="Wingdings" w:hint="default"/>
      </w:rPr>
    </w:lvl>
    <w:lvl w:ilvl="6" w:tplc="080A0001" w:tentative="1">
      <w:start w:val="1"/>
      <w:numFmt w:val="bullet"/>
      <w:lvlText w:val=""/>
      <w:lvlJc w:val="left"/>
      <w:pPr>
        <w:ind w:left="4850" w:hanging="360"/>
      </w:pPr>
      <w:rPr>
        <w:rFonts w:ascii="Symbol" w:hAnsi="Symbol" w:hint="default"/>
      </w:rPr>
    </w:lvl>
    <w:lvl w:ilvl="7" w:tplc="080A0003" w:tentative="1">
      <w:start w:val="1"/>
      <w:numFmt w:val="bullet"/>
      <w:lvlText w:val="o"/>
      <w:lvlJc w:val="left"/>
      <w:pPr>
        <w:ind w:left="5570" w:hanging="360"/>
      </w:pPr>
      <w:rPr>
        <w:rFonts w:ascii="Courier New" w:hAnsi="Courier New" w:cs="Courier New" w:hint="default"/>
      </w:rPr>
    </w:lvl>
    <w:lvl w:ilvl="8" w:tplc="080A0005" w:tentative="1">
      <w:start w:val="1"/>
      <w:numFmt w:val="bullet"/>
      <w:lvlText w:val=""/>
      <w:lvlJc w:val="left"/>
      <w:pPr>
        <w:ind w:left="6290" w:hanging="360"/>
      </w:pPr>
      <w:rPr>
        <w:rFonts w:ascii="Wingdings" w:hAnsi="Wingdings" w:hint="default"/>
      </w:rPr>
    </w:lvl>
  </w:abstractNum>
  <w:abstractNum w:abstractNumId="20" w15:restartNumberingAfterBreak="0">
    <w:nsid w:val="5CA613E0"/>
    <w:multiLevelType w:val="hybridMultilevel"/>
    <w:tmpl w:val="5C14EDD6"/>
    <w:lvl w:ilvl="0" w:tplc="BD9467C8">
      <w:start w:val="1"/>
      <w:numFmt w:val="bullet"/>
      <w:lvlText w:val="●"/>
      <w:lvlJc w:val="left"/>
      <w:pPr>
        <w:ind w:left="890" w:hanging="360"/>
      </w:pPr>
    </w:lvl>
    <w:lvl w:ilvl="1" w:tplc="080A0003" w:tentative="1">
      <w:start w:val="1"/>
      <w:numFmt w:val="bullet"/>
      <w:lvlText w:val="o"/>
      <w:lvlJc w:val="left"/>
      <w:pPr>
        <w:ind w:left="1610" w:hanging="360"/>
      </w:pPr>
      <w:rPr>
        <w:rFonts w:ascii="Courier New" w:hAnsi="Courier New" w:cs="Courier New" w:hint="default"/>
      </w:rPr>
    </w:lvl>
    <w:lvl w:ilvl="2" w:tplc="080A0005" w:tentative="1">
      <w:start w:val="1"/>
      <w:numFmt w:val="bullet"/>
      <w:lvlText w:val=""/>
      <w:lvlJc w:val="left"/>
      <w:pPr>
        <w:ind w:left="2330" w:hanging="360"/>
      </w:pPr>
      <w:rPr>
        <w:rFonts w:ascii="Wingdings" w:hAnsi="Wingdings" w:hint="default"/>
      </w:rPr>
    </w:lvl>
    <w:lvl w:ilvl="3" w:tplc="080A0001" w:tentative="1">
      <w:start w:val="1"/>
      <w:numFmt w:val="bullet"/>
      <w:lvlText w:val=""/>
      <w:lvlJc w:val="left"/>
      <w:pPr>
        <w:ind w:left="3050" w:hanging="360"/>
      </w:pPr>
      <w:rPr>
        <w:rFonts w:ascii="Symbol" w:hAnsi="Symbol" w:hint="default"/>
      </w:rPr>
    </w:lvl>
    <w:lvl w:ilvl="4" w:tplc="080A0003" w:tentative="1">
      <w:start w:val="1"/>
      <w:numFmt w:val="bullet"/>
      <w:lvlText w:val="o"/>
      <w:lvlJc w:val="left"/>
      <w:pPr>
        <w:ind w:left="3770" w:hanging="360"/>
      </w:pPr>
      <w:rPr>
        <w:rFonts w:ascii="Courier New" w:hAnsi="Courier New" w:cs="Courier New" w:hint="default"/>
      </w:rPr>
    </w:lvl>
    <w:lvl w:ilvl="5" w:tplc="080A0005" w:tentative="1">
      <w:start w:val="1"/>
      <w:numFmt w:val="bullet"/>
      <w:lvlText w:val=""/>
      <w:lvlJc w:val="left"/>
      <w:pPr>
        <w:ind w:left="4490" w:hanging="360"/>
      </w:pPr>
      <w:rPr>
        <w:rFonts w:ascii="Wingdings" w:hAnsi="Wingdings" w:hint="default"/>
      </w:rPr>
    </w:lvl>
    <w:lvl w:ilvl="6" w:tplc="080A0001" w:tentative="1">
      <w:start w:val="1"/>
      <w:numFmt w:val="bullet"/>
      <w:lvlText w:val=""/>
      <w:lvlJc w:val="left"/>
      <w:pPr>
        <w:ind w:left="5210" w:hanging="360"/>
      </w:pPr>
      <w:rPr>
        <w:rFonts w:ascii="Symbol" w:hAnsi="Symbol" w:hint="default"/>
      </w:rPr>
    </w:lvl>
    <w:lvl w:ilvl="7" w:tplc="080A0003" w:tentative="1">
      <w:start w:val="1"/>
      <w:numFmt w:val="bullet"/>
      <w:lvlText w:val="o"/>
      <w:lvlJc w:val="left"/>
      <w:pPr>
        <w:ind w:left="5930" w:hanging="360"/>
      </w:pPr>
      <w:rPr>
        <w:rFonts w:ascii="Courier New" w:hAnsi="Courier New" w:cs="Courier New" w:hint="default"/>
      </w:rPr>
    </w:lvl>
    <w:lvl w:ilvl="8" w:tplc="080A0005" w:tentative="1">
      <w:start w:val="1"/>
      <w:numFmt w:val="bullet"/>
      <w:lvlText w:val=""/>
      <w:lvlJc w:val="left"/>
      <w:pPr>
        <w:ind w:left="6650" w:hanging="360"/>
      </w:pPr>
      <w:rPr>
        <w:rFonts w:ascii="Wingdings" w:hAnsi="Wingdings" w:hint="default"/>
      </w:rPr>
    </w:lvl>
  </w:abstractNum>
  <w:abstractNum w:abstractNumId="21" w15:restartNumberingAfterBreak="0">
    <w:nsid w:val="5E4846B7"/>
    <w:multiLevelType w:val="hybridMultilevel"/>
    <w:tmpl w:val="63D8F3A8"/>
    <w:lvl w:ilvl="0" w:tplc="D65295BA">
      <w:numFmt w:val="bullet"/>
      <w:lvlText w:val="•"/>
      <w:lvlJc w:val="left"/>
      <w:pPr>
        <w:ind w:left="530" w:hanging="360"/>
      </w:pPr>
      <w:rPr>
        <w:rFonts w:ascii="Arial" w:eastAsiaTheme="minorEastAsia" w:hAnsi="Arial" w:cs="Arial" w:hint="default"/>
        <w:b/>
        <w:color w:val="D35400"/>
      </w:rPr>
    </w:lvl>
    <w:lvl w:ilvl="1" w:tplc="080A0003" w:tentative="1">
      <w:start w:val="1"/>
      <w:numFmt w:val="bullet"/>
      <w:lvlText w:val="o"/>
      <w:lvlJc w:val="left"/>
      <w:pPr>
        <w:ind w:left="1250" w:hanging="360"/>
      </w:pPr>
      <w:rPr>
        <w:rFonts w:ascii="Courier New" w:hAnsi="Courier New" w:cs="Courier New" w:hint="default"/>
      </w:rPr>
    </w:lvl>
    <w:lvl w:ilvl="2" w:tplc="080A0005" w:tentative="1">
      <w:start w:val="1"/>
      <w:numFmt w:val="bullet"/>
      <w:lvlText w:val=""/>
      <w:lvlJc w:val="left"/>
      <w:pPr>
        <w:ind w:left="1970" w:hanging="360"/>
      </w:pPr>
      <w:rPr>
        <w:rFonts w:ascii="Wingdings" w:hAnsi="Wingdings" w:hint="default"/>
      </w:rPr>
    </w:lvl>
    <w:lvl w:ilvl="3" w:tplc="080A0001" w:tentative="1">
      <w:start w:val="1"/>
      <w:numFmt w:val="bullet"/>
      <w:lvlText w:val=""/>
      <w:lvlJc w:val="left"/>
      <w:pPr>
        <w:ind w:left="2690" w:hanging="360"/>
      </w:pPr>
      <w:rPr>
        <w:rFonts w:ascii="Symbol" w:hAnsi="Symbol" w:hint="default"/>
      </w:rPr>
    </w:lvl>
    <w:lvl w:ilvl="4" w:tplc="080A0003" w:tentative="1">
      <w:start w:val="1"/>
      <w:numFmt w:val="bullet"/>
      <w:lvlText w:val="o"/>
      <w:lvlJc w:val="left"/>
      <w:pPr>
        <w:ind w:left="3410" w:hanging="360"/>
      </w:pPr>
      <w:rPr>
        <w:rFonts w:ascii="Courier New" w:hAnsi="Courier New" w:cs="Courier New" w:hint="default"/>
      </w:rPr>
    </w:lvl>
    <w:lvl w:ilvl="5" w:tplc="080A0005" w:tentative="1">
      <w:start w:val="1"/>
      <w:numFmt w:val="bullet"/>
      <w:lvlText w:val=""/>
      <w:lvlJc w:val="left"/>
      <w:pPr>
        <w:ind w:left="4130" w:hanging="360"/>
      </w:pPr>
      <w:rPr>
        <w:rFonts w:ascii="Wingdings" w:hAnsi="Wingdings" w:hint="default"/>
      </w:rPr>
    </w:lvl>
    <w:lvl w:ilvl="6" w:tplc="080A0001" w:tentative="1">
      <w:start w:val="1"/>
      <w:numFmt w:val="bullet"/>
      <w:lvlText w:val=""/>
      <w:lvlJc w:val="left"/>
      <w:pPr>
        <w:ind w:left="4850" w:hanging="360"/>
      </w:pPr>
      <w:rPr>
        <w:rFonts w:ascii="Symbol" w:hAnsi="Symbol" w:hint="default"/>
      </w:rPr>
    </w:lvl>
    <w:lvl w:ilvl="7" w:tplc="080A0003" w:tentative="1">
      <w:start w:val="1"/>
      <w:numFmt w:val="bullet"/>
      <w:lvlText w:val="o"/>
      <w:lvlJc w:val="left"/>
      <w:pPr>
        <w:ind w:left="5570" w:hanging="360"/>
      </w:pPr>
      <w:rPr>
        <w:rFonts w:ascii="Courier New" w:hAnsi="Courier New" w:cs="Courier New" w:hint="default"/>
      </w:rPr>
    </w:lvl>
    <w:lvl w:ilvl="8" w:tplc="080A0005" w:tentative="1">
      <w:start w:val="1"/>
      <w:numFmt w:val="bullet"/>
      <w:lvlText w:val=""/>
      <w:lvlJc w:val="left"/>
      <w:pPr>
        <w:ind w:left="6290" w:hanging="360"/>
      </w:pPr>
      <w:rPr>
        <w:rFonts w:ascii="Wingdings" w:hAnsi="Wingdings" w:hint="default"/>
      </w:rPr>
    </w:lvl>
  </w:abstractNum>
  <w:abstractNum w:abstractNumId="22" w15:restartNumberingAfterBreak="0">
    <w:nsid w:val="69BB6C8B"/>
    <w:multiLevelType w:val="hybridMultilevel"/>
    <w:tmpl w:val="CA268B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0055139"/>
    <w:multiLevelType w:val="hybridMultilevel"/>
    <w:tmpl w:val="80CA5DF2"/>
    <w:lvl w:ilvl="0" w:tplc="BD9467C8">
      <w:start w:val="1"/>
      <w:numFmt w:val="bullet"/>
      <w:lvlText w:val="●"/>
      <w:lvlJc w:val="left"/>
      <w:pPr>
        <w:ind w:left="890" w:hanging="360"/>
      </w:pPr>
    </w:lvl>
    <w:lvl w:ilvl="1" w:tplc="080A0003" w:tentative="1">
      <w:start w:val="1"/>
      <w:numFmt w:val="bullet"/>
      <w:lvlText w:val="o"/>
      <w:lvlJc w:val="left"/>
      <w:pPr>
        <w:ind w:left="1610" w:hanging="360"/>
      </w:pPr>
      <w:rPr>
        <w:rFonts w:ascii="Courier New" w:hAnsi="Courier New" w:cs="Courier New" w:hint="default"/>
      </w:rPr>
    </w:lvl>
    <w:lvl w:ilvl="2" w:tplc="080A0005" w:tentative="1">
      <w:start w:val="1"/>
      <w:numFmt w:val="bullet"/>
      <w:lvlText w:val=""/>
      <w:lvlJc w:val="left"/>
      <w:pPr>
        <w:ind w:left="2330" w:hanging="360"/>
      </w:pPr>
      <w:rPr>
        <w:rFonts w:ascii="Wingdings" w:hAnsi="Wingdings" w:hint="default"/>
      </w:rPr>
    </w:lvl>
    <w:lvl w:ilvl="3" w:tplc="080A0001" w:tentative="1">
      <w:start w:val="1"/>
      <w:numFmt w:val="bullet"/>
      <w:lvlText w:val=""/>
      <w:lvlJc w:val="left"/>
      <w:pPr>
        <w:ind w:left="3050" w:hanging="360"/>
      </w:pPr>
      <w:rPr>
        <w:rFonts w:ascii="Symbol" w:hAnsi="Symbol" w:hint="default"/>
      </w:rPr>
    </w:lvl>
    <w:lvl w:ilvl="4" w:tplc="080A0003" w:tentative="1">
      <w:start w:val="1"/>
      <w:numFmt w:val="bullet"/>
      <w:lvlText w:val="o"/>
      <w:lvlJc w:val="left"/>
      <w:pPr>
        <w:ind w:left="3770" w:hanging="360"/>
      </w:pPr>
      <w:rPr>
        <w:rFonts w:ascii="Courier New" w:hAnsi="Courier New" w:cs="Courier New" w:hint="default"/>
      </w:rPr>
    </w:lvl>
    <w:lvl w:ilvl="5" w:tplc="080A0005" w:tentative="1">
      <w:start w:val="1"/>
      <w:numFmt w:val="bullet"/>
      <w:lvlText w:val=""/>
      <w:lvlJc w:val="left"/>
      <w:pPr>
        <w:ind w:left="4490" w:hanging="360"/>
      </w:pPr>
      <w:rPr>
        <w:rFonts w:ascii="Wingdings" w:hAnsi="Wingdings" w:hint="default"/>
      </w:rPr>
    </w:lvl>
    <w:lvl w:ilvl="6" w:tplc="080A0001" w:tentative="1">
      <w:start w:val="1"/>
      <w:numFmt w:val="bullet"/>
      <w:lvlText w:val=""/>
      <w:lvlJc w:val="left"/>
      <w:pPr>
        <w:ind w:left="5210" w:hanging="360"/>
      </w:pPr>
      <w:rPr>
        <w:rFonts w:ascii="Symbol" w:hAnsi="Symbol" w:hint="default"/>
      </w:rPr>
    </w:lvl>
    <w:lvl w:ilvl="7" w:tplc="080A0003" w:tentative="1">
      <w:start w:val="1"/>
      <w:numFmt w:val="bullet"/>
      <w:lvlText w:val="o"/>
      <w:lvlJc w:val="left"/>
      <w:pPr>
        <w:ind w:left="5930" w:hanging="360"/>
      </w:pPr>
      <w:rPr>
        <w:rFonts w:ascii="Courier New" w:hAnsi="Courier New" w:cs="Courier New" w:hint="default"/>
      </w:rPr>
    </w:lvl>
    <w:lvl w:ilvl="8" w:tplc="080A0005" w:tentative="1">
      <w:start w:val="1"/>
      <w:numFmt w:val="bullet"/>
      <w:lvlText w:val=""/>
      <w:lvlJc w:val="left"/>
      <w:pPr>
        <w:ind w:left="6650" w:hanging="360"/>
      </w:pPr>
      <w:rPr>
        <w:rFonts w:ascii="Wingdings" w:hAnsi="Wingdings" w:hint="default"/>
      </w:rPr>
    </w:lvl>
  </w:abstractNum>
  <w:abstractNum w:abstractNumId="24" w15:restartNumberingAfterBreak="0">
    <w:nsid w:val="73C1105D"/>
    <w:multiLevelType w:val="hybridMultilevel"/>
    <w:tmpl w:val="01B27FD2"/>
    <w:lvl w:ilvl="0" w:tplc="080A0001">
      <w:start w:val="1"/>
      <w:numFmt w:val="bullet"/>
      <w:lvlText w:val=""/>
      <w:lvlJc w:val="left"/>
      <w:pPr>
        <w:ind w:left="890" w:hanging="360"/>
      </w:pPr>
      <w:rPr>
        <w:rFonts w:ascii="Symbol" w:hAnsi="Symbol" w:hint="default"/>
      </w:rPr>
    </w:lvl>
    <w:lvl w:ilvl="1" w:tplc="080A0003" w:tentative="1">
      <w:start w:val="1"/>
      <w:numFmt w:val="bullet"/>
      <w:lvlText w:val="o"/>
      <w:lvlJc w:val="left"/>
      <w:pPr>
        <w:ind w:left="1610" w:hanging="360"/>
      </w:pPr>
      <w:rPr>
        <w:rFonts w:ascii="Courier New" w:hAnsi="Courier New" w:cs="Courier New" w:hint="default"/>
      </w:rPr>
    </w:lvl>
    <w:lvl w:ilvl="2" w:tplc="080A0005" w:tentative="1">
      <w:start w:val="1"/>
      <w:numFmt w:val="bullet"/>
      <w:lvlText w:val=""/>
      <w:lvlJc w:val="left"/>
      <w:pPr>
        <w:ind w:left="2330" w:hanging="360"/>
      </w:pPr>
      <w:rPr>
        <w:rFonts w:ascii="Wingdings" w:hAnsi="Wingdings" w:hint="default"/>
      </w:rPr>
    </w:lvl>
    <w:lvl w:ilvl="3" w:tplc="080A0001" w:tentative="1">
      <w:start w:val="1"/>
      <w:numFmt w:val="bullet"/>
      <w:lvlText w:val=""/>
      <w:lvlJc w:val="left"/>
      <w:pPr>
        <w:ind w:left="3050" w:hanging="360"/>
      </w:pPr>
      <w:rPr>
        <w:rFonts w:ascii="Symbol" w:hAnsi="Symbol" w:hint="default"/>
      </w:rPr>
    </w:lvl>
    <w:lvl w:ilvl="4" w:tplc="080A0003" w:tentative="1">
      <w:start w:val="1"/>
      <w:numFmt w:val="bullet"/>
      <w:lvlText w:val="o"/>
      <w:lvlJc w:val="left"/>
      <w:pPr>
        <w:ind w:left="3770" w:hanging="360"/>
      </w:pPr>
      <w:rPr>
        <w:rFonts w:ascii="Courier New" w:hAnsi="Courier New" w:cs="Courier New" w:hint="default"/>
      </w:rPr>
    </w:lvl>
    <w:lvl w:ilvl="5" w:tplc="080A0005" w:tentative="1">
      <w:start w:val="1"/>
      <w:numFmt w:val="bullet"/>
      <w:lvlText w:val=""/>
      <w:lvlJc w:val="left"/>
      <w:pPr>
        <w:ind w:left="4490" w:hanging="360"/>
      </w:pPr>
      <w:rPr>
        <w:rFonts w:ascii="Wingdings" w:hAnsi="Wingdings" w:hint="default"/>
      </w:rPr>
    </w:lvl>
    <w:lvl w:ilvl="6" w:tplc="080A0001" w:tentative="1">
      <w:start w:val="1"/>
      <w:numFmt w:val="bullet"/>
      <w:lvlText w:val=""/>
      <w:lvlJc w:val="left"/>
      <w:pPr>
        <w:ind w:left="5210" w:hanging="360"/>
      </w:pPr>
      <w:rPr>
        <w:rFonts w:ascii="Symbol" w:hAnsi="Symbol" w:hint="default"/>
      </w:rPr>
    </w:lvl>
    <w:lvl w:ilvl="7" w:tplc="080A0003" w:tentative="1">
      <w:start w:val="1"/>
      <w:numFmt w:val="bullet"/>
      <w:lvlText w:val="o"/>
      <w:lvlJc w:val="left"/>
      <w:pPr>
        <w:ind w:left="5930" w:hanging="360"/>
      </w:pPr>
      <w:rPr>
        <w:rFonts w:ascii="Courier New" w:hAnsi="Courier New" w:cs="Courier New" w:hint="default"/>
      </w:rPr>
    </w:lvl>
    <w:lvl w:ilvl="8" w:tplc="080A0005" w:tentative="1">
      <w:start w:val="1"/>
      <w:numFmt w:val="bullet"/>
      <w:lvlText w:val=""/>
      <w:lvlJc w:val="left"/>
      <w:pPr>
        <w:ind w:left="6650" w:hanging="360"/>
      </w:pPr>
      <w:rPr>
        <w:rFonts w:ascii="Wingdings" w:hAnsi="Wingdings" w:hint="default"/>
      </w:rPr>
    </w:lvl>
  </w:abstractNum>
  <w:abstractNum w:abstractNumId="25" w15:restartNumberingAfterBreak="0">
    <w:nsid w:val="7ED758FF"/>
    <w:multiLevelType w:val="hybridMultilevel"/>
    <w:tmpl w:val="D9FEA7FE"/>
    <w:lvl w:ilvl="0" w:tplc="171AC3A4">
      <w:start w:val="1"/>
      <w:numFmt w:val="bullet"/>
      <w:lvlText w:val=""/>
      <w:lvlJc w:val="left"/>
      <w:pPr>
        <w:ind w:left="890" w:hanging="360"/>
      </w:pPr>
      <w:rPr>
        <w:rFonts w:ascii="Symbol" w:hAnsi="Symbol" w:hint="default"/>
      </w:rPr>
    </w:lvl>
    <w:lvl w:ilvl="1" w:tplc="080A0003" w:tentative="1">
      <w:start w:val="1"/>
      <w:numFmt w:val="bullet"/>
      <w:lvlText w:val="o"/>
      <w:lvlJc w:val="left"/>
      <w:pPr>
        <w:ind w:left="1610" w:hanging="360"/>
      </w:pPr>
      <w:rPr>
        <w:rFonts w:ascii="Courier New" w:hAnsi="Courier New" w:cs="Courier New" w:hint="default"/>
      </w:rPr>
    </w:lvl>
    <w:lvl w:ilvl="2" w:tplc="080A0005" w:tentative="1">
      <w:start w:val="1"/>
      <w:numFmt w:val="bullet"/>
      <w:lvlText w:val=""/>
      <w:lvlJc w:val="left"/>
      <w:pPr>
        <w:ind w:left="2330" w:hanging="360"/>
      </w:pPr>
      <w:rPr>
        <w:rFonts w:ascii="Wingdings" w:hAnsi="Wingdings" w:hint="default"/>
      </w:rPr>
    </w:lvl>
    <w:lvl w:ilvl="3" w:tplc="080A0001" w:tentative="1">
      <w:start w:val="1"/>
      <w:numFmt w:val="bullet"/>
      <w:lvlText w:val=""/>
      <w:lvlJc w:val="left"/>
      <w:pPr>
        <w:ind w:left="3050" w:hanging="360"/>
      </w:pPr>
      <w:rPr>
        <w:rFonts w:ascii="Symbol" w:hAnsi="Symbol" w:hint="default"/>
      </w:rPr>
    </w:lvl>
    <w:lvl w:ilvl="4" w:tplc="080A0003" w:tentative="1">
      <w:start w:val="1"/>
      <w:numFmt w:val="bullet"/>
      <w:lvlText w:val="o"/>
      <w:lvlJc w:val="left"/>
      <w:pPr>
        <w:ind w:left="3770" w:hanging="360"/>
      </w:pPr>
      <w:rPr>
        <w:rFonts w:ascii="Courier New" w:hAnsi="Courier New" w:cs="Courier New" w:hint="default"/>
      </w:rPr>
    </w:lvl>
    <w:lvl w:ilvl="5" w:tplc="080A0005" w:tentative="1">
      <w:start w:val="1"/>
      <w:numFmt w:val="bullet"/>
      <w:lvlText w:val=""/>
      <w:lvlJc w:val="left"/>
      <w:pPr>
        <w:ind w:left="4490" w:hanging="360"/>
      </w:pPr>
      <w:rPr>
        <w:rFonts w:ascii="Wingdings" w:hAnsi="Wingdings" w:hint="default"/>
      </w:rPr>
    </w:lvl>
    <w:lvl w:ilvl="6" w:tplc="080A0001" w:tentative="1">
      <w:start w:val="1"/>
      <w:numFmt w:val="bullet"/>
      <w:lvlText w:val=""/>
      <w:lvlJc w:val="left"/>
      <w:pPr>
        <w:ind w:left="5210" w:hanging="360"/>
      </w:pPr>
      <w:rPr>
        <w:rFonts w:ascii="Symbol" w:hAnsi="Symbol" w:hint="default"/>
      </w:rPr>
    </w:lvl>
    <w:lvl w:ilvl="7" w:tplc="080A0003" w:tentative="1">
      <w:start w:val="1"/>
      <w:numFmt w:val="bullet"/>
      <w:lvlText w:val="o"/>
      <w:lvlJc w:val="left"/>
      <w:pPr>
        <w:ind w:left="5930" w:hanging="360"/>
      </w:pPr>
      <w:rPr>
        <w:rFonts w:ascii="Courier New" w:hAnsi="Courier New" w:cs="Courier New" w:hint="default"/>
      </w:rPr>
    </w:lvl>
    <w:lvl w:ilvl="8" w:tplc="080A0005" w:tentative="1">
      <w:start w:val="1"/>
      <w:numFmt w:val="bullet"/>
      <w:lvlText w:val=""/>
      <w:lvlJc w:val="left"/>
      <w:pPr>
        <w:ind w:left="665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4"/>
  </w:num>
  <w:num w:numId="11">
    <w:abstractNumId w:val="9"/>
  </w:num>
  <w:num w:numId="12">
    <w:abstractNumId w:val="19"/>
  </w:num>
  <w:num w:numId="13">
    <w:abstractNumId w:val="11"/>
  </w:num>
  <w:num w:numId="14">
    <w:abstractNumId w:val="23"/>
  </w:num>
  <w:num w:numId="15">
    <w:abstractNumId w:val="20"/>
  </w:num>
  <w:num w:numId="16">
    <w:abstractNumId w:val="21"/>
  </w:num>
  <w:num w:numId="17">
    <w:abstractNumId w:val="17"/>
  </w:num>
  <w:num w:numId="18">
    <w:abstractNumId w:val="25"/>
  </w:num>
  <w:num w:numId="19">
    <w:abstractNumId w:val="16"/>
  </w:num>
  <w:num w:numId="20">
    <w:abstractNumId w:val="14"/>
  </w:num>
  <w:num w:numId="21">
    <w:abstractNumId w:val="10"/>
  </w:num>
  <w:num w:numId="22">
    <w:abstractNumId w:val="22"/>
  </w:num>
  <w:num w:numId="23">
    <w:abstractNumId w:val="18"/>
  </w:num>
  <w:num w:numId="24">
    <w:abstractNumId w:val="15"/>
    <w:lvlOverride w:ilvl="0">
      <w:startOverride w:val="1"/>
    </w:lvlOverride>
  </w:num>
  <w:num w:numId="25">
    <w:abstractNumId w:val="12"/>
    <w:lvlOverride w:ilvl="0">
      <w:startOverride w:val="1"/>
    </w:lvlOverride>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hyphenationZone w:val="425"/>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DD0"/>
    <w:rsid w:val="0015074B"/>
    <w:rsid w:val="001F02DD"/>
    <w:rsid w:val="00281110"/>
    <w:rsid w:val="00282FFA"/>
    <w:rsid w:val="0029639D"/>
    <w:rsid w:val="00326F90"/>
    <w:rsid w:val="003B5962"/>
    <w:rsid w:val="003C66A6"/>
    <w:rsid w:val="004A12B0"/>
    <w:rsid w:val="004A6594"/>
    <w:rsid w:val="005035A2"/>
    <w:rsid w:val="005F4E7E"/>
    <w:rsid w:val="006E443C"/>
    <w:rsid w:val="00742910"/>
    <w:rsid w:val="00A85F2D"/>
    <w:rsid w:val="00AA1D8D"/>
    <w:rsid w:val="00B10533"/>
    <w:rsid w:val="00B47730"/>
    <w:rsid w:val="00BF581C"/>
    <w:rsid w:val="00C729BA"/>
    <w:rsid w:val="00C81E2A"/>
    <w:rsid w:val="00C87417"/>
    <w:rsid w:val="00CB0664"/>
    <w:rsid w:val="00CC2DDC"/>
    <w:rsid w:val="00F23310"/>
    <w:rsid w:val="00FC41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154A49C"/>
  <w14:defaultImageDpi w14:val="330"/>
  <w15:docId w15:val="{42B99ABE-65AC-4C67-9824-E5D5200F1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olor w:val="222222"/>
    </w:rPr>
  </w:style>
  <w:style w:type="paragraph" w:styleId="Ttulo1">
    <w:name w:val="heading 1"/>
    <w:basedOn w:val="Normal"/>
    <w:next w:val="Normal"/>
    <w:link w:val="Ttulo1Car"/>
    <w:uiPriority w:val="9"/>
    <w:qFormat/>
    <w:rsid w:val="005F4E7E"/>
    <w:pPr>
      <w:keepNext/>
      <w:keepLines/>
      <w:spacing w:before="240" w:after="240"/>
      <w:outlineLvl w:val="0"/>
    </w:pPr>
    <w:rPr>
      <w:rFonts w:eastAsiaTheme="majorEastAsia" w:cstheme="majorBidi"/>
      <w:b/>
      <w:bCs/>
      <w:color w:val="auto"/>
      <w:sz w:val="28"/>
      <w:szCs w:val="28"/>
    </w:rPr>
  </w:style>
  <w:style w:type="paragraph" w:styleId="Ttulo2">
    <w:name w:val="heading 2"/>
    <w:basedOn w:val="Normal"/>
    <w:next w:val="Normal"/>
    <w:link w:val="Ttulo2Car"/>
    <w:uiPriority w:val="9"/>
    <w:unhideWhenUsed/>
    <w:qFormat/>
    <w:rsid w:val="005F4E7E"/>
    <w:pPr>
      <w:keepNext/>
      <w:keepLines/>
      <w:spacing w:before="120"/>
      <w:outlineLvl w:val="1"/>
    </w:pPr>
    <w:rPr>
      <w:rFonts w:eastAsiaTheme="majorEastAsia" w:cstheme="majorBidi"/>
      <w:b/>
      <w:bCs/>
      <w:color w:val="000000" w:themeColor="text1"/>
      <w:szCs w:val="26"/>
    </w:rPr>
  </w:style>
  <w:style w:type="paragraph" w:styleId="Ttulo3">
    <w:name w:val="heading 3"/>
    <w:basedOn w:val="Normal"/>
    <w:next w:val="Normal"/>
    <w:link w:val="Ttulo3Car"/>
    <w:uiPriority w:val="9"/>
    <w:unhideWhenUsed/>
    <w:qFormat/>
    <w:rsid w:val="005F4E7E"/>
    <w:pPr>
      <w:keepNext/>
      <w:keepLines/>
      <w:spacing w:before="120"/>
      <w:outlineLvl w:val="2"/>
    </w:pPr>
    <w:rPr>
      <w:rFonts w:eastAsiaTheme="majorEastAsia" w:cstheme="majorBidi"/>
      <w:b/>
      <w:bCs/>
      <w:color w:val="auto"/>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5F4E7E"/>
    <w:rPr>
      <w:rFonts w:ascii="Arial" w:eastAsiaTheme="majorEastAsia" w:hAnsi="Arial" w:cstheme="majorBidi"/>
      <w:b/>
      <w:bCs/>
      <w:sz w:val="28"/>
      <w:szCs w:val="28"/>
    </w:rPr>
  </w:style>
  <w:style w:type="character" w:customStyle="1" w:styleId="Ttulo2Car">
    <w:name w:val="Título 2 Car"/>
    <w:basedOn w:val="Fuentedeprrafopredeter"/>
    <w:link w:val="Ttulo2"/>
    <w:uiPriority w:val="9"/>
    <w:rsid w:val="005F4E7E"/>
    <w:rPr>
      <w:rFonts w:ascii="Arial" w:eastAsiaTheme="majorEastAsia" w:hAnsi="Arial" w:cstheme="majorBidi"/>
      <w:b/>
      <w:bCs/>
      <w:color w:val="000000" w:themeColor="text1"/>
      <w:szCs w:val="26"/>
    </w:rPr>
  </w:style>
  <w:style w:type="character" w:customStyle="1" w:styleId="Ttulo3Car">
    <w:name w:val="Título 3 Car"/>
    <w:basedOn w:val="Fuentedeprrafopredeter"/>
    <w:link w:val="Ttulo3"/>
    <w:uiPriority w:val="9"/>
    <w:rsid w:val="005F4E7E"/>
    <w:rPr>
      <w:rFonts w:ascii="Arial" w:eastAsiaTheme="majorEastAsia" w:hAnsi="Arial" w:cstheme="majorBidi"/>
      <w:b/>
      <w:bCs/>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Normal">
    <w:name w:val="Table Normal"/>
    <w:uiPriority w:val="2"/>
    <w:semiHidden/>
    <w:unhideWhenUsed/>
    <w:qFormat/>
    <w:rsid w:val="00B10533"/>
    <w:pPr>
      <w:widowControl w:val="0"/>
      <w:autoSpaceDE w:val="0"/>
      <w:autoSpaceDN w:val="0"/>
      <w:spacing w:after="0" w:line="240" w:lineRule="auto"/>
    </w:pPr>
    <w:rPr>
      <w:rFonts w:eastAsiaTheme="minorHAnsi"/>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10533"/>
    <w:pPr>
      <w:widowControl w:val="0"/>
      <w:autoSpaceDE w:val="0"/>
      <w:autoSpaceDN w:val="0"/>
      <w:spacing w:after="0" w:line="240" w:lineRule="auto"/>
    </w:pPr>
    <w:rPr>
      <w:rFonts w:ascii="Times New Roman" w:eastAsia="Tahoma" w:hAnsi="Times New Roman" w:cs="Tahoma"/>
      <w:color w:val="auto"/>
      <w:sz w:val="20"/>
      <w:lang w:val="es-ES"/>
    </w:rPr>
  </w:style>
  <w:style w:type="paragraph" w:styleId="TDC1">
    <w:name w:val="toc 1"/>
    <w:basedOn w:val="Normal"/>
    <w:next w:val="Normal"/>
    <w:autoRedefine/>
    <w:uiPriority w:val="39"/>
    <w:unhideWhenUsed/>
    <w:rsid w:val="005F4E7E"/>
    <w:pPr>
      <w:spacing w:after="100"/>
    </w:pPr>
  </w:style>
  <w:style w:type="paragraph" w:styleId="TDC2">
    <w:name w:val="toc 2"/>
    <w:basedOn w:val="Normal"/>
    <w:next w:val="Normal"/>
    <w:autoRedefine/>
    <w:uiPriority w:val="39"/>
    <w:unhideWhenUsed/>
    <w:rsid w:val="005F4E7E"/>
    <w:pPr>
      <w:spacing w:after="100"/>
      <w:ind w:left="220"/>
    </w:pPr>
  </w:style>
  <w:style w:type="character" w:styleId="Hipervnculo">
    <w:name w:val="Hyperlink"/>
    <w:uiPriority w:val="99"/>
    <w:unhideWhenUsed/>
    <w:rsid w:val="005F4E7E"/>
    <w:rPr>
      <w:color w:val="0000FF"/>
      <w:u w:val="single"/>
    </w:rPr>
  </w:style>
  <w:style w:type="paragraph" w:styleId="TDC3">
    <w:name w:val="toc 3"/>
    <w:basedOn w:val="Normal"/>
    <w:next w:val="Normal"/>
    <w:autoRedefine/>
    <w:uiPriority w:val="39"/>
    <w:unhideWhenUsed/>
    <w:rsid w:val="00C8741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19</Pages>
  <Words>5064</Words>
  <Characters>27855</Characters>
  <Application>Microsoft Office Word</Application>
  <DocSecurity>0</DocSecurity>
  <Lines>232</Lines>
  <Paragraphs>65</Paragraphs>
  <ScaleCrop>false</ScaleCrop>
  <HeadingPairs>
    <vt:vector size="6" baseType="variant">
      <vt:variant>
        <vt:lpstr>Título</vt:lpstr>
      </vt:variant>
      <vt:variant>
        <vt:i4>1</vt:i4>
      </vt:variant>
      <vt:variant>
        <vt:lpstr>Títulos</vt:lpstr>
      </vt:variant>
      <vt:variant>
        <vt:i4>25</vt:i4>
      </vt:variant>
      <vt:variant>
        <vt:lpstr>Title</vt:lpstr>
      </vt:variant>
      <vt:variant>
        <vt:i4>1</vt:i4>
      </vt:variant>
    </vt:vector>
  </HeadingPairs>
  <TitlesOfParts>
    <vt:vector size="27" baseType="lpstr">
      <vt:lpstr/>
      <vt:lpstr>1. INTRODUCCIÓN</vt:lpstr>
      <vt:lpstr>    1.1 Antecedentes</vt:lpstr>
      <vt:lpstr>    1.2 Objetivo del Documento</vt:lpstr>
      <vt:lpstr>    1.3 Alcance</vt:lpstr>
      <vt:lpstr>2. DESCRIPCIÓN GENERAL DEL PROYECTO</vt:lpstr>
      <vt:lpstr>    2.1 Nombre del Proyecto</vt:lpstr>
      <vt:lpstr>    2.2 Problema</vt:lpstr>
      <vt:lpstr>    El restaurante “Girasoles” gestionaba sus operaciones de forma manual, lo que ge</vt:lpstr>
      <vt:lpstr>    Demoras en la toma de pedidos por los desplazamientos constantes de los mozos ha</vt:lpstr>
      <vt:lpstr>    Pérdida, deterioro y desorden de las comandas en cocina, sin control de los tiem</vt:lpstr>
      <vt:lpstr>    Errores al valorizar los menús completos del día, al registrar sus partes como í</vt:lpstr>
      <vt:lpstr>    Diferencias no justificadas en el arqueo de caja entre el efectivo y los pagos e</vt:lpstr>
      <vt:lpstr>    Demoras e inconsistencias en la emisión de comprobantes frente a la normativa de</vt:lpstr>
      <vt:lpstr>    Ausencia de indicadores de ventas y desempeño para la toma de decisiones [3].</vt:lpstr>
      <vt:lpstr>    2.3 Objetivo General</vt:lpstr>
      <vt:lpstr>    2.4 Objetivos Específicos</vt:lpstr>
      <vt:lpstr>    2.5 Alcance</vt:lpstr>
      <vt:lpstr>3. ARQUITECTURA DEL SISTEMA</vt:lpstr>
      <vt:lpstr>    3.1 Backend – Clean Architecture</vt:lpstr>
      <vt:lpstr>    3.3 Comunicación entre Componentes</vt:lpstr>
      <vt:lpstr>4. STACK TECNOLÓGICO</vt:lpstr>
      <vt:lpstr>    4.1 Backend</vt:lpstr>
      <vt:lpstr>    4.2 Frontend</vt:lpstr>
      <vt:lpstr>    4.3 Patrones de Diseño</vt:lpstr>
      <vt:lpstr>    4.4 Herramientas de Desarrollo, Pruebas y Base de Datos</vt:lpstr>
      <vt:lpstr/>
    </vt:vector>
  </TitlesOfParts>
  <Manager/>
  <Company/>
  <LinksUpToDate>false</LinksUpToDate>
  <CharactersWithSpaces>32854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ALFONSO GABRIEL VILCAHUAMAN LOZANO</cp:lastModifiedBy>
  <cp:revision>11</cp:revision>
  <dcterms:created xsi:type="dcterms:W3CDTF">2013-12-23T23:15:00Z</dcterms:created>
  <dcterms:modified xsi:type="dcterms:W3CDTF">2026-10-20T17:23:00Z</dcterms:modified>
  <cp:category/>
</cp:coreProperties>
</file>