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rPr/>
      </w:pPr>
      <w:r w:rsidDel="00000000" w:rsidR="00000000" w:rsidRPr="00000000">
        <w:rPr>
          <w:rtl w:val="0"/>
        </w:rPr>
        <w:t xml:space="preserve">Los videojuegos, identidad y la mente</w:t>
      </w:r>
    </w:p>
    <w:p w:rsidR="00000000" w:rsidDel="00000000" w:rsidP="00000000" w:rsidRDefault="00000000" w:rsidRPr="00000000" w14:paraId="00000002">
      <w:pPr>
        <w:spacing w:after="240" w:before="240" w:lineRule="auto"/>
        <w:rPr/>
      </w:pPr>
      <w:r w:rsidDel="00000000" w:rsidR="00000000" w:rsidRPr="00000000">
        <w:rPr>
          <w:rtl w:val="0"/>
        </w:rPr>
        <w:t xml:space="preserve">integrantes</w:t>
      </w:r>
    </w:p>
    <w:p w:rsidR="00000000" w:rsidDel="00000000" w:rsidP="00000000" w:rsidRDefault="00000000" w:rsidRPr="00000000" w14:paraId="00000003">
      <w:pPr>
        <w:spacing w:after="240" w:before="240" w:lineRule="auto"/>
        <w:rPr/>
      </w:pPr>
      <w:r w:rsidDel="00000000" w:rsidR="00000000" w:rsidRPr="00000000">
        <w:rPr>
          <w:rtl w:val="0"/>
        </w:rPr>
        <w:t xml:space="preserve">Celso Andrés Jiménez de los Santos</w:t>
      </w:r>
    </w:p>
    <w:p w:rsidR="00000000" w:rsidDel="00000000" w:rsidP="00000000" w:rsidRDefault="00000000" w:rsidRPr="00000000" w14:paraId="00000004">
      <w:pPr>
        <w:spacing w:after="240" w:before="240" w:lineRule="auto"/>
        <w:rPr/>
      </w:pPr>
      <w:r w:rsidDel="00000000" w:rsidR="00000000" w:rsidRPr="00000000">
        <w:rPr>
          <w:rtl w:val="0"/>
        </w:rPr>
        <w:t xml:space="preserve">Saúl Ramirez Saldaña</w:t>
      </w:r>
    </w:p>
    <w:p w:rsidR="00000000" w:rsidDel="00000000" w:rsidP="00000000" w:rsidRDefault="00000000" w:rsidRPr="00000000" w14:paraId="00000005">
      <w:pPr>
        <w:spacing w:after="240" w:before="240" w:lineRule="auto"/>
        <w:rPr/>
      </w:pPr>
      <w:r w:rsidDel="00000000" w:rsidR="00000000" w:rsidRPr="00000000">
        <w:rPr>
          <w:rtl w:val="0"/>
        </w:rPr>
        <w:t xml:space="preserve">Luis Alfonso Esperanza Benitez</w:t>
      </w:r>
    </w:p>
    <w:p w:rsidR="00000000" w:rsidDel="00000000" w:rsidP="00000000" w:rsidRDefault="00000000" w:rsidRPr="00000000" w14:paraId="00000006">
      <w:pPr>
        <w:spacing w:after="240" w:before="240" w:lineRule="auto"/>
        <w:rPr/>
      </w:pPr>
      <w:r w:rsidDel="00000000" w:rsidR="00000000" w:rsidRPr="00000000">
        <w:rPr>
          <w:rtl w:val="0"/>
        </w:rPr>
        <w:t xml:space="preserve"> Jose Eduardo García Nieto</w:t>
      </w:r>
    </w:p>
    <w:p w:rsidR="00000000" w:rsidDel="00000000" w:rsidP="00000000" w:rsidRDefault="00000000" w:rsidRPr="00000000" w14:paraId="00000007">
      <w:pPr>
        <w:spacing w:after="240" w:before="240" w:lineRule="auto"/>
        <w:rPr/>
      </w:pPr>
      <w:r w:rsidDel="00000000" w:rsidR="00000000" w:rsidRPr="00000000">
        <w:rPr>
          <w:rtl w:val="0"/>
        </w:rPr>
        <w:t xml:space="preserve">LACD,UAML</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PLANTEAMIENTO:</w:t>
      </w:r>
    </w:p>
    <w:p w:rsidR="00000000" w:rsidDel="00000000" w:rsidP="00000000" w:rsidRDefault="00000000" w:rsidRPr="00000000" w14:paraId="0000000A">
      <w:pPr>
        <w:spacing w:after="240" w:before="240" w:lineRule="auto"/>
        <w:rPr/>
      </w:pPr>
      <w:r w:rsidDel="00000000" w:rsidR="00000000" w:rsidRPr="00000000">
        <w:rPr>
          <w:rtl w:val="0"/>
        </w:rPr>
        <w:t xml:space="preserve">En este proyecto de curaduría  tratamos de plantear los conceptos sobre la identidad y la mente por medio de los artistas conceptuales de estos videojuegos : Persona 3, Genshin Impact, Guilty Gear y Red Dead Redemption 2.</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DESAROLLO:</w:t>
      </w:r>
    </w:p>
    <w:p w:rsidR="00000000" w:rsidDel="00000000" w:rsidP="00000000" w:rsidRDefault="00000000" w:rsidRPr="00000000" w14:paraId="0000000E">
      <w:pPr>
        <w:spacing w:after="240" w:before="240" w:lineRule="auto"/>
        <w:rPr/>
      </w:pPr>
      <w:r w:rsidDel="00000000" w:rsidR="00000000" w:rsidRPr="00000000">
        <w:rPr>
          <w:rtl w:val="0"/>
        </w:rPr>
        <w:t xml:space="preserve">Identidad</w:t>
      </w:r>
      <w:r w:rsidDel="00000000" w:rsidR="00000000" w:rsidRPr="00000000">
        <w:rPr>
          <w:rtl w:val="0"/>
        </w:rPr>
        <w:t xml:space="preserve">: Según las investigaciones, los videojuegos son más que plataformas para ejercitar la participación activa.La ficcion no es solo un escape,las historias nos enseñan valores,nos ayudan a imaginar posibilidades y nos dan las palabras para expresar lo que sentimos,incluso nos ayuda a descubrir la totalidad de lo que somos.Cuando la historia indicada te lograr llegar a tu ser,esta te transforma.Cada mundo imaginado nos da la capacidad de reinventarnos,traducir la ficción es aprender de las historias y a través de ellas poder encontrar lo que somos.</w:t>
      </w:r>
    </w:p>
    <w:p w:rsidR="00000000" w:rsidDel="00000000" w:rsidP="00000000" w:rsidRDefault="00000000" w:rsidRPr="00000000" w14:paraId="0000000F">
      <w:pPr>
        <w:spacing w:after="240" w:before="240" w:lineRule="auto"/>
        <w:rPr/>
      </w:pPr>
      <w:r w:rsidDel="00000000" w:rsidR="00000000" w:rsidRPr="00000000">
        <w:rPr>
          <w:rtl w:val="0"/>
        </w:rPr>
        <w:t xml:space="preserve">Este medio nos permite registrar el proceso y el resultado de cómo los jugadores perciben los mundos y desarrollan su propio carácter en un ámbito imaginativo y cómo esto les afecta fuera del juego.</w:t>
      </w:r>
    </w:p>
    <w:p w:rsidR="00000000" w:rsidDel="00000000" w:rsidP="00000000" w:rsidRDefault="00000000" w:rsidRPr="00000000" w14:paraId="00000010">
      <w:pPr>
        <w:spacing w:after="240" w:before="240" w:lineRule="auto"/>
        <w:rPr/>
      </w:pPr>
      <w:r w:rsidDel="00000000" w:rsidR="00000000" w:rsidRPr="00000000">
        <w:rPr>
          <w:rtl w:val="0"/>
        </w:rPr>
        <w:t xml:space="preserve">Mente: Este eje nos llevará a reinos que están intrínsecamente ligados a los videojuegos, como los puntos repulsivos de los jugadores, el deseo y el anhelo de contexto - inmersión.</w:t>
      </w:r>
    </w:p>
    <w:p w:rsidR="00000000" w:rsidDel="00000000" w:rsidP="00000000" w:rsidRDefault="00000000" w:rsidRPr="00000000" w14:paraId="00000011">
      <w:pPr>
        <w:spacing w:after="240" w:before="240" w:lineRule="auto"/>
        <w:rPr/>
      </w:pPr>
      <w:r w:rsidDel="00000000" w:rsidR="00000000" w:rsidRPr="00000000">
        <w:rPr>
          <w:rtl w:val="0"/>
        </w:rPr>
        <w:t xml:space="preserve">Evaluar el impacto de estos factores puede permitir ampliar el conocimiento existente sobre las consecuencias psicológicas del juego en los usuarios y su comportamiento y formación de identidad.</w:t>
      </w:r>
    </w:p>
    <w:p w:rsidR="00000000" w:rsidDel="00000000" w:rsidP="00000000" w:rsidRDefault="00000000" w:rsidRPr="00000000" w14:paraId="00000012">
      <w:pPr>
        <w:spacing w:after="240" w:before="240" w:lineRule="auto"/>
        <w:rPr/>
      </w:pPr>
      <w:r w:rsidDel="00000000" w:rsidR="00000000" w:rsidRPr="00000000">
        <w:rPr>
          <w:rtl w:val="0"/>
        </w:rPr>
        <w:t xml:space="preserve">Arte Digital: Se puede decir que los videojuegos son una obra de arte digital en la que se da vida a diferentes formas de arte, creando una narrativa con sentido. El cine a menudo es llamado el séptimo arte ya que es posible reunir varias formas de arte, pero los videojuegos lo llevan un paso más allá, al hacerlo en una dimensión completamente separada.</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Arte Contemporáneo y diseño: Videojuegos. En menos de un siglo (y a partir de su nacimiento) se han transformado y siguen en la búsqueda de nuevas tecnologías. Los métodos y técnicas persiguen el cambio, lo cual hace de ellos una de las formas de arte contemporáneo más vanguardistas, y su alcance se puede expandir a múltiples áreas, entre las cuales se encuentran  la psicología o el diseño.</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