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FC2738">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FC2738">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FC2738">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FC2738">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coinciden con el texto introducido. Adicionalmente, también se podrá elegir si filtrar por nombre o por puntuación.</w:t>
      </w:r>
    </w:p>
    <w:p w:rsidR="002F4B61" w:rsidRPr="00BD243C" w:rsidRDefault="002F4B61" w:rsidP="002F4B61">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2F4B61" w:rsidRDefault="002F4B61" w:rsidP="002F4B61">
      <w:pPr>
        <w:rPr>
          <w:rFonts w:ascii="SF Display" w:hAnsi="SF Display"/>
        </w:rPr>
      </w:pPr>
      <w:r>
        <w:rPr>
          <w:rFonts w:ascii="SF Display" w:hAnsi="SF Display"/>
        </w:rPr>
        <w:t>Los fundamentos teóricos necesarios para la correcta comprensi</w:t>
      </w:r>
      <w:r w:rsidR="00BD243C">
        <w:rPr>
          <w:rFonts w:ascii="SF Display" w:hAnsi="SF Display"/>
        </w:rPr>
        <w:t xml:space="preserve">ón de este </w:t>
      </w:r>
      <w:proofErr w:type="spellStart"/>
      <w:r w:rsidR="00BD243C">
        <w:rPr>
          <w:rFonts w:ascii="SF Display" w:hAnsi="SF Display"/>
        </w:rPr>
        <w:t>minitutorial</w:t>
      </w:r>
      <w:proofErr w:type="spellEnd"/>
      <w:r w:rsidR="00BD243C">
        <w:rPr>
          <w:rFonts w:ascii="SF Display" w:hAnsi="SF Display"/>
        </w:rPr>
        <w:t xml:space="preserve"> son los siguientes:</w:t>
      </w:r>
    </w:p>
    <w:p w:rsidR="00723549" w:rsidRDefault="00723549" w:rsidP="00723549">
      <w:pPr>
        <w:pStyle w:val="ListParagraph"/>
        <w:numPr>
          <w:ilvl w:val="0"/>
          <w:numId w:val="14"/>
        </w:numPr>
        <w:rPr>
          <w:rFonts w:ascii="SF Display" w:hAnsi="SF Display"/>
        </w:rPr>
      </w:pPr>
      <w:r w:rsidRPr="001643DC">
        <w:rPr>
          <w:rFonts w:ascii="SF Display" w:hAnsi="SF Display"/>
          <w:b/>
        </w:rPr>
        <w:t>Swift</w:t>
      </w:r>
      <w:r>
        <w:rPr>
          <w:rFonts w:ascii="SF Display" w:hAnsi="SF Display"/>
        </w:rPr>
        <w:t>:</w:t>
      </w:r>
    </w:p>
    <w:p w:rsidR="00723549" w:rsidRDefault="00723549" w:rsidP="008443A0">
      <w:pPr>
        <w:pStyle w:val="ListParagraph"/>
        <w:numPr>
          <w:ilvl w:val="1"/>
          <w:numId w:val="14"/>
        </w:numPr>
        <w:spacing w:afterLines="40" w:after="96"/>
        <w:contextualSpacing w:val="0"/>
        <w:rPr>
          <w:rFonts w:ascii="SF Display" w:hAnsi="SF Display"/>
        </w:rPr>
      </w:pPr>
      <w:r w:rsidRPr="001643DC">
        <w:rPr>
          <w:rFonts w:ascii="SF Display" w:hAnsi="SF Display"/>
          <w:b/>
        </w:rPr>
        <w:t>Constantes (</w:t>
      </w:r>
      <w:proofErr w:type="spellStart"/>
      <w:r w:rsidRPr="001643DC">
        <w:rPr>
          <w:rFonts w:ascii="SF Display" w:hAnsi="SF Display"/>
          <w:b/>
        </w:rPr>
        <w:t>let</w:t>
      </w:r>
      <w:proofErr w:type="spellEnd"/>
      <w:r w:rsidRPr="001643DC">
        <w:rPr>
          <w:rFonts w:ascii="SF Display" w:hAnsi="SF Display"/>
          <w:b/>
        </w:rPr>
        <w:t>):</w:t>
      </w:r>
      <w:r>
        <w:rPr>
          <w:rFonts w:ascii="SF Display" w:hAnsi="SF Display"/>
        </w:rPr>
        <w:t xml:space="preserve"> variables inmutables.</w:t>
      </w:r>
    </w:p>
    <w:p w:rsidR="00723549" w:rsidRPr="008443A0" w:rsidRDefault="00723549" w:rsidP="008443A0">
      <w:pPr>
        <w:pStyle w:val="ListParagraph"/>
        <w:numPr>
          <w:ilvl w:val="1"/>
          <w:numId w:val="14"/>
        </w:numPr>
        <w:spacing w:afterLines="40" w:after="96"/>
        <w:contextualSpacing w:val="0"/>
        <w:rPr>
          <w:rFonts w:ascii="SF Display" w:hAnsi="SF Display"/>
        </w:rPr>
      </w:pPr>
      <w:proofErr w:type="spellStart"/>
      <w:r w:rsidRPr="001643DC">
        <w:rPr>
          <w:rFonts w:ascii="SF Display" w:hAnsi="SF Display"/>
          <w:b/>
        </w:rPr>
        <w:t>Arrays</w:t>
      </w:r>
      <w:proofErr w:type="spellEnd"/>
      <w:r>
        <w:rPr>
          <w:rFonts w:ascii="SF Display" w:hAnsi="SF Display"/>
        </w:rPr>
        <w:t>: conjunt</w:t>
      </w:r>
      <w:r w:rsidR="001643DC">
        <w:rPr>
          <w:rFonts w:ascii="SF Display" w:hAnsi="SF Display"/>
        </w:rPr>
        <w:t xml:space="preserve">o lineal de elementos accesibles a través de índices.             </w:t>
      </w:r>
      <w:r w:rsidR="001643DC" w:rsidRPr="001643DC">
        <w:rPr>
          <w:rFonts w:ascii="SF Display" w:hAnsi="SF Display"/>
          <w:sz w:val="18"/>
          <w:szCs w:val="18"/>
        </w:rPr>
        <w:t xml:space="preserve">Ejemplo: </w:t>
      </w:r>
      <w:proofErr w:type="spellStart"/>
      <w:r w:rsidR="001643DC" w:rsidRPr="001643DC">
        <w:rPr>
          <w:rFonts w:ascii="SF Display" w:hAnsi="SF Display"/>
          <w:sz w:val="18"/>
          <w:szCs w:val="18"/>
        </w:rPr>
        <w:t>meal</w:t>
      </w:r>
      <w:proofErr w:type="spellEnd"/>
      <w:r w:rsidR="001643DC" w:rsidRPr="001643DC">
        <w:rPr>
          <w:rFonts w:ascii="SF Display" w:hAnsi="SF Display"/>
          <w:sz w:val="18"/>
          <w:szCs w:val="18"/>
        </w:rPr>
        <w:t xml:space="preserve"> = [“</w:t>
      </w:r>
      <w:proofErr w:type="spellStart"/>
      <w:r w:rsidR="001643DC" w:rsidRPr="001643DC">
        <w:rPr>
          <w:rFonts w:ascii="SF Display" w:hAnsi="SF Display"/>
          <w:sz w:val="18"/>
          <w:szCs w:val="18"/>
        </w:rPr>
        <w:t>Caprese</w:t>
      </w:r>
      <w:proofErr w:type="spellEnd"/>
      <w:r w:rsidR="001643DC" w:rsidRPr="001643DC">
        <w:rPr>
          <w:rFonts w:ascii="SF Display" w:hAnsi="SF Display"/>
          <w:sz w:val="18"/>
          <w:szCs w:val="18"/>
        </w:rPr>
        <w:t xml:space="preserve"> Salad”, “</w:t>
      </w:r>
      <w:proofErr w:type="spellStart"/>
      <w:r w:rsidR="001643DC" w:rsidRPr="001643DC">
        <w:rPr>
          <w:rFonts w:ascii="SF Display" w:hAnsi="SF Display"/>
          <w:sz w:val="18"/>
          <w:szCs w:val="18"/>
        </w:rPr>
        <w:t>Chicken</w:t>
      </w:r>
      <w:proofErr w:type="spellEnd"/>
      <w:r w:rsidR="001643DC" w:rsidRPr="001643DC">
        <w:rPr>
          <w:rFonts w:ascii="SF Display" w:hAnsi="SF Display"/>
          <w:sz w:val="18"/>
          <w:szCs w:val="18"/>
        </w:rPr>
        <w:t xml:space="preserve"> and </w:t>
      </w:r>
      <w:proofErr w:type="spellStart"/>
      <w:r w:rsidR="001643DC" w:rsidRPr="001643DC">
        <w:rPr>
          <w:rFonts w:ascii="SF Display" w:hAnsi="SF Display"/>
          <w:sz w:val="18"/>
          <w:szCs w:val="18"/>
        </w:rPr>
        <w:t>Potatoes</w:t>
      </w:r>
      <w:proofErr w:type="spellEnd"/>
      <w:r w:rsidR="001643DC" w:rsidRPr="001643DC">
        <w:rPr>
          <w:rFonts w:ascii="SF Display" w:hAnsi="SF Display"/>
          <w:sz w:val="18"/>
          <w:szCs w:val="18"/>
        </w:rPr>
        <w:t>”]</w:t>
      </w:r>
    </w:p>
    <w:p w:rsidR="008443A0" w:rsidRDefault="008443A0" w:rsidP="008443A0">
      <w:pPr>
        <w:pStyle w:val="ListParagraph"/>
        <w:spacing w:afterLines="40" w:after="96"/>
        <w:ind w:left="1440"/>
        <w:contextualSpacing w:val="0"/>
        <w:rPr>
          <w:rFonts w:ascii="SF Display" w:hAnsi="SF Display"/>
        </w:rPr>
      </w:pPr>
      <w:r>
        <w:rPr>
          <w:rFonts w:ascii="SF Display" w:hAnsi="SF Display"/>
        </w:rPr>
        <w:t xml:space="preserve">Utilizaremos especialmente los métodos </w:t>
      </w:r>
      <w:proofErr w:type="spellStart"/>
      <w:r w:rsidRPr="008443A0">
        <w:rPr>
          <w:rFonts w:ascii="SF Display" w:hAnsi="SF Display"/>
          <w:b/>
        </w:rPr>
        <w:t>remove</w:t>
      </w:r>
      <w:proofErr w:type="spellEnd"/>
      <w:r>
        <w:rPr>
          <w:rFonts w:ascii="SF Display" w:hAnsi="SF Display"/>
        </w:rPr>
        <w:t xml:space="preserve"> (actualizaciones y borrados) e </w:t>
      </w:r>
      <w:proofErr w:type="spellStart"/>
      <w:proofErr w:type="gramStart"/>
      <w:r w:rsidRPr="008443A0">
        <w:rPr>
          <w:rFonts w:ascii="SF Display" w:hAnsi="SF Display"/>
          <w:b/>
        </w:rPr>
        <w:t>index</w:t>
      </w:r>
      <w:proofErr w:type="spellEnd"/>
      <w:r>
        <w:rPr>
          <w:rFonts w:ascii="SF Display" w:hAnsi="SF Display"/>
        </w:rPr>
        <w:t>(</w:t>
      </w:r>
      <w:proofErr w:type="gramEnd"/>
      <w:r>
        <w:rPr>
          <w:rFonts w:ascii="SF Display" w:hAnsi="SF Display"/>
        </w:rPr>
        <w:t xml:space="preserve">of:) para identificar el índice de una comida del vector filtrado de comidas en el vector principal. También utilizaremos el atributo </w:t>
      </w:r>
      <w:proofErr w:type="spellStart"/>
      <w:r w:rsidRPr="008443A0">
        <w:rPr>
          <w:rFonts w:ascii="SF Display" w:hAnsi="SF Display"/>
          <w:b/>
        </w:rPr>
        <w:t>count</w:t>
      </w:r>
      <w:proofErr w:type="spellEnd"/>
      <w:r>
        <w:rPr>
          <w:rFonts w:ascii="SF Display" w:hAnsi="SF Display"/>
        </w:rPr>
        <w:t xml:space="preserve"> para conocer el tamaño de un vector.</w:t>
      </w:r>
    </w:p>
    <w:p w:rsidR="008443A0" w:rsidRDefault="008443A0" w:rsidP="009F33FE">
      <w:pPr>
        <w:pStyle w:val="ListParagraph"/>
        <w:numPr>
          <w:ilvl w:val="1"/>
          <w:numId w:val="14"/>
        </w:numPr>
        <w:spacing w:after="40"/>
        <w:contextualSpacing w:val="0"/>
        <w:rPr>
          <w:rFonts w:ascii="SF Display" w:hAnsi="SF Display"/>
        </w:rPr>
      </w:pPr>
      <w:r w:rsidRPr="008443A0">
        <w:rPr>
          <w:rFonts w:ascii="SF Display" w:hAnsi="SF Display"/>
          <w:b/>
        </w:rPr>
        <w:t>Funciones</w:t>
      </w:r>
      <w:r>
        <w:rPr>
          <w:rFonts w:ascii="SF Display" w:hAnsi="SF Display"/>
        </w:rPr>
        <w:t xml:space="preserve">: bloques de código con un propósito muy concreto. </w:t>
      </w:r>
      <w:r w:rsidR="009F33FE">
        <w:rPr>
          <w:rFonts w:ascii="SF Display" w:hAnsi="SF Display"/>
        </w:rPr>
        <w:t xml:space="preserve">Nos interesa especialmente conocer que estas funciones pueden declaradas como privadas con la palabra </w:t>
      </w:r>
      <w:proofErr w:type="spellStart"/>
      <w:r w:rsidR="009F33FE" w:rsidRPr="009F33FE">
        <w:rPr>
          <w:rFonts w:ascii="SF Display" w:hAnsi="SF Display"/>
          <w:b/>
        </w:rPr>
        <w:t>private</w:t>
      </w:r>
      <w:proofErr w:type="spellEnd"/>
      <w:r w:rsidR="009F33FE">
        <w:rPr>
          <w:rFonts w:ascii="SF Display" w:hAnsi="SF Display"/>
        </w:rPr>
        <w:t xml:space="preserve"> antes de la función.</w:t>
      </w:r>
    </w:p>
    <w:p w:rsidR="008443A0" w:rsidRPr="008443A0" w:rsidRDefault="009F33FE" w:rsidP="009F33FE">
      <w:pPr>
        <w:pStyle w:val="ListParagraph"/>
        <w:spacing w:after="40"/>
        <w:ind w:left="1440"/>
        <w:contextualSpacing w:val="0"/>
        <w:rPr>
          <w:rFonts w:ascii="SF Display" w:hAnsi="SF Display"/>
        </w:rPr>
      </w:pPr>
      <w:r w:rsidRPr="009F33FE">
        <w:rPr>
          <w:rFonts w:ascii="SF Display" w:hAnsi="SF Display"/>
        </w:rPr>
        <w:t xml:space="preserve">También nos interesan los </w:t>
      </w:r>
      <w:r w:rsidRPr="009F33FE">
        <w:rPr>
          <w:rFonts w:ascii="SF Display" w:hAnsi="SF Display"/>
          <w:b/>
        </w:rPr>
        <w:t>valores por defecto</w:t>
      </w:r>
      <w:r w:rsidRPr="009F33FE">
        <w:rPr>
          <w:rFonts w:ascii="SF Display" w:hAnsi="SF Display"/>
        </w:rPr>
        <w:t xml:space="preserve"> </w:t>
      </w:r>
      <w:r w:rsidRPr="009F33FE">
        <w:rPr>
          <w:rFonts w:ascii="SF Display" w:hAnsi="SF Display"/>
          <w:b/>
        </w:rPr>
        <w:t>de los argumentos</w:t>
      </w:r>
      <w:r w:rsidRPr="009F33FE">
        <w:rPr>
          <w:rFonts w:ascii="SF Display" w:hAnsi="SF Display"/>
        </w:rPr>
        <w:t xml:space="preserve"> de la función.</w:t>
      </w:r>
    </w:p>
    <w:p w:rsidR="001643DC" w:rsidRPr="001643DC" w:rsidRDefault="001643DC" w:rsidP="008443A0">
      <w:pPr>
        <w:pStyle w:val="ListParagraph"/>
        <w:numPr>
          <w:ilvl w:val="1"/>
          <w:numId w:val="14"/>
        </w:numPr>
        <w:spacing w:afterLines="40" w:after="96"/>
        <w:contextualSpacing w:val="0"/>
        <w:rPr>
          <w:rFonts w:ascii="SF Display" w:hAnsi="SF Display"/>
        </w:rPr>
      </w:pPr>
      <w:r w:rsidRPr="001643DC">
        <w:rPr>
          <w:rFonts w:ascii="SF Display" w:hAnsi="SF Display"/>
          <w:b/>
        </w:rPr>
        <w:t>Variables opcionales (</w:t>
      </w:r>
      <w:proofErr w:type="spellStart"/>
      <w:r w:rsidRPr="001643DC">
        <w:rPr>
          <w:rFonts w:ascii="SF Display" w:hAnsi="SF Display"/>
          <w:b/>
        </w:rPr>
        <w:t>Optionals</w:t>
      </w:r>
      <w:proofErr w:type="spellEnd"/>
      <w:r w:rsidRPr="001643DC">
        <w:rPr>
          <w:rFonts w:ascii="SF Display" w:hAnsi="SF Display"/>
          <w:b/>
        </w:rPr>
        <w:t>):</w:t>
      </w:r>
      <w:r>
        <w:rPr>
          <w:rFonts w:ascii="SF Display" w:hAnsi="SF Display"/>
        </w:rPr>
        <w:t xml:space="preserve"> variables que pueden contener un valor o no (</w:t>
      </w:r>
      <w:proofErr w:type="spellStart"/>
      <w:r>
        <w:rPr>
          <w:rFonts w:ascii="SF Display" w:hAnsi="SF Display"/>
        </w:rPr>
        <w:t>nil</w:t>
      </w:r>
      <w:proofErr w:type="spellEnd"/>
      <w:r>
        <w:rPr>
          <w:rFonts w:ascii="SF Display" w:hAnsi="SF Display"/>
        </w:rPr>
        <w:t xml:space="preserve">). </w:t>
      </w:r>
      <w:r w:rsidRPr="001643DC">
        <w:rPr>
          <w:rFonts w:ascii="SF Display" w:hAnsi="SF Display"/>
          <w:sz w:val="18"/>
          <w:szCs w:val="18"/>
        </w:rPr>
        <w:t xml:space="preserve">Ejemplo: </w:t>
      </w:r>
      <w:proofErr w:type="spellStart"/>
      <w:r w:rsidRPr="001643DC">
        <w:rPr>
          <w:rFonts w:ascii="SF Display" w:hAnsi="SF Display"/>
          <w:sz w:val="18"/>
          <w:szCs w:val="18"/>
        </w:rPr>
        <w:t>var</w:t>
      </w:r>
      <w:proofErr w:type="spellEnd"/>
      <w:r w:rsidRPr="001643DC">
        <w:rPr>
          <w:rFonts w:ascii="SF Display" w:hAnsi="SF Display"/>
          <w:sz w:val="18"/>
          <w:szCs w:val="18"/>
        </w:rPr>
        <w:t xml:space="preserve"> </w:t>
      </w:r>
      <w:proofErr w:type="spellStart"/>
      <w:r w:rsidRPr="001643DC">
        <w:rPr>
          <w:rFonts w:ascii="SF Display" w:hAnsi="SF Display"/>
          <w:sz w:val="18"/>
          <w:szCs w:val="18"/>
        </w:rPr>
        <w:t>newIndexPath</w:t>
      </w:r>
      <w:proofErr w:type="spellEnd"/>
      <w:r w:rsidRPr="001643DC">
        <w:rPr>
          <w:rFonts w:ascii="SF Display" w:hAnsi="SF Display"/>
          <w:sz w:val="18"/>
          <w:szCs w:val="18"/>
        </w:rPr>
        <w:t xml:space="preserve">: </w:t>
      </w:r>
      <w:proofErr w:type="spellStart"/>
      <w:r w:rsidRPr="001643DC">
        <w:rPr>
          <w:rFonts w:ascii="SF Display" w:hAnsi="SF Display"/>
          <w:sz w:val="18"/>
          <w:szCs w:val="18"/>
        </w:rPr>
        <w:t>IndexPath</w:t>
      </w:r>
      <w:proofErr w:type="spellEnd"/>
      <w:r w:rsidRPr="001643DC">
        <w:rPr>
          <w:rFonts w:ascii="SF Display" w:hAnsi="SF Display"/>
          <w:sz w:val="18"/>
          <w:szCs w:val="18"/>
        </w:rPr>
        <w:t>?</w:t>
      </w:r>
    </w:p>
    <w:p w:rsidR="001643DC" w:rsidRPr="005B1F1F" w:rsidRDefault="001643DC" w:rsidP="008443A0">
      <w:pPr>
        <w:pStyle w:val="ListParagraph"/>
        <w:numPr>
          <w:ilvl w:val="1"/>
          <w:numId w:val="14"/>
        </w:numPr>
        <w:spacing w:afterLines="40" w:after="96"/>
        <w:contextualSpacing w:val="0"/>
        <w:rPr>
          <w:rFonts w:ascii="SF Display" w:hAnsi="SF Display"/>
        </w:rPr>
      </w:pPr>
      <w:r>
        <w:rPr>
          <w:rFonts w:ascii="SF Display" w:hAnsi="SF Display"/>
          <w:b/>
        </w:rPr>
        <w:t>Obtener el valor de una variable opcional (</w:t>
      </w:r>
      <w:proofErr w:type="spellStart"/>
      <w:r>
        <w:rPr>
          <w:rFonts w:ascii="SF Display" w:hAnsi="SF Display"/>
          <w:b/>
        </w:rPr>
        <w:t>Unwrapping</w:t>
      </w:r>
      <w:proofErr w:type="spellEnd"/>
      <w:r>
        <w:rPr>
          <w:rFonts w:ascii="SF Display" w:hAnsi="SF Display"/>
          <w:b/>
        </w:rPr>
        <w:t>):</w:t>
      </w:r>
      <w:r>
        <w:rPr>
          <w:rFonts w:ascii="SF Display" w:hAnsi="SF Display"/>
        </w:rPr>
        <w:t xml:space="preserve"> sea </w:t>
      </w:r>
      <w:proofErr w:type="spellStart"/>
      <w:r>
        <w:rPr>
          <w:rFonts w:ascii="SF Display" w:hAnsi="SF Display"/>
        </w:rPr>
        <w:t>newIndexPath</w:t>
      </w:r>
      <w:proofErr w:type="spellEnd"/>
      <w:r>
        <w:rPr>
          <w:rFonts w:ascii="SF Display" w:hAnsi="SF Display"/>
        </w:rPr>
        <w:t xml:space="preserve"> una variable opcional, accederemos a su valor con el </w:t>
      </w:r>
      <w:proofErr w:type="gramStart"/>
      <w:r>
        <w:rPr>
          <w:rFonts w:ascii="SF Display" w:hAnsi="SF Display"/>
        </w:rPr>
        <w:t xml:space="preserve">carácter </w:t>
      </w:r>
      <w:r w:rsidR="005B1F1F">
        <w:rPr>
          <w:rFonts w:ascii="SF Display" w:hAnsi="SF Display"/>
        </w:rPr>
        <w:t>!</w:t>
      </w:r>
      <w:proofErr w:type="gramEnd"/>
      <w:r w:rsidR="005B1F1F">
        <w:rPr>
          <w:rFonts w:ascii="SF Display" w:hAnsi="SF Display"/>
        </w:rPr>
        <w:t xml:space="preserve"> </w:t>
      </w:r>
      <w:r w:rsidR="005B1F1F" w:rsidRPr="005B1F1F">
        <w:rPr>
          <w:rFonts w:ascii="SF Display" w:hAnsi="SF Display"/>
          <w:sz w:val="18"/>
          <w:szCs w:val="18"/>
        </w:rPr>
        <w:t xml:space="preserve">Ejemplo: </w:t>
      </w:r>
      <w:proofErr w:type="spellStart"/>
      <w:r w:rsidR="005B1F1F" w:rsidRPr="005B1F1F">
        <w:rPr>
          <w:rFonts w:ascii="SF Display" w:hAnsi="SF Display"/>
          <w:sz w:val="18"/>
          <w:szCs w:val="18"/>
        </w:rPr>
        <w:t>newIndexPath</w:t>
      </w:r>
      <w:proofErr w:type="spellEnd"/>
      <w:r w:rsidR="005B1F1F" w:rsidRPr="005B1F1F">
        <w:rPr>
          <w:rFonts w:ascii="SF Display" w:hAnsi="SF Display"/>
          <w:sz w:val="18"/>
          <w:szCs w:val="18"/>
        </w:rPr>
        <w:t>!</w:t>
      </w:r>
    </w:p>
    <w:p w:rsidR="005B1F1F" w:rsidRDefault="005B1F1F" w:rsidP="008443A0">
      <w:pPr>
        <w:pStyle w:val="ListParagraph"/>
        <w:numPr>
          <w:ilvl w:val="1"/>
          <w:numId w:val="14"/>
        </w:numPr>
        <w:spacing w:afterLines="40" w:after="96"/>
        <w:contextualSpacing w:val="0"/>
        <w:rPr>
          <w:rFonts w:ascii="SF Display" w:hAnsi="SF Display"/>
        </w:rPr>
      </w:pPr>
      <w:proofErr w:type="spellStart"/>
      <w:r>
        <w:rPr>
          <w:rFonts w:ascii="SF Display" w:hAnsi="SF Display"/>
          <w:b/>
        </w:rPr>
        <w:t>Unwrapping</w:t>
      </w:r>
      <w:proofErr w:type="spellEnd"/>
      <w:r>
        <w:rPr>
          <w:rFonts w:ascii="SF Display" w:hAnsi="SF Display"/>
          <w:b/>
        </w:rPr>
        <w:t xml:space="preserve"> mediante </w:t>
      </w:r>
      <w:proofErr w:type="spellStart"/>
      <w:r>
        <w:rPr>
          <w:rFonts w:ascii="SF Display" w:hAnsi="SF Display"/>
          <w:b/>
        </w:rPr>
        <w:t>Optional</w:t>
      </w:r>
      <w:proofErr w:type="spellEnd"/>
      <w:r>
        <w:rPr>
          <w:rFonts w:ascii="SF Display" w:hAnsi="SF Display"/>
          <w:b/>
        </w:rPr>
        <w:t xml:space="preserve"> </w:t>
      </w:r>
      <w:proofErr w:type="spellStart"/>
      <w:r>
        <w:rPr>
          <w:rFonts w:ascii="SF Display" w:hAnsi="SF Display"/>
          <w:b/>
        </w:rPr>
        <w:t>Binding</w:t>
      </w:r>
      <w:proofErr w:type="spellEnd"/>
      <w:r>
        <w:rPr>
          <w:rFonts w:ascii="SF Display" w:hAnsi="SF Display"/>
          <w:b/>
        </w:rPr>
        <w:t xml:space="preserve"> (en una estructura </w:t>
      </w:r>
      <w:proofErr w:type="spellStart"/>
      <w:r>
        <w:rPr>
          <w:rFonts w:ascii="SF Display" w:hAnsi="SF Display"/>
          <w:b/>
        </w:rPr>
        <w:t>if</w:t>
      </w:r>
      <w:proofErr w:type="spellEnd"/>
      <w:r>
        <w:rPr>
          <w:rFonts w:ascii="SF Display" w:hAnsi="SF Display"/>
          <w:b/>
        </w:rPr>
        <w:t>):</w:t>
      </w:r>
      <w:r>
        <w:rPr>
          <w:rFonts w:ascii="SF Display" w:hAnsi="SF Display"/>
        </w:rPr>
        <w:t xml:space="preserve"> de esta forma podemos acceder al interior de una estructura </w:t>
      </w:r>
      <w:proofErr w:type="spellStart"/>
      <w:r>
        <w:rPr>
          <w:rFonts w:ascii="SF Display" w:hAnsi="SF Display"/>
        </w:rPr>
        <w:t>if</w:t>
      </w:r>
      <w:proofErr w:type="spellEnd"/>
      <w:r>
        <w:rPr>
          <w:rFonts w:ascii="SF Display" w:hAnsi="SF Display"/>
        </w:rPr>
        <w:t xml:space="preserve"> si la variable tiene un valor distinto de nulo. Ejemplo:</w:t>
      </w:r>
    </w:p>
    <w:p w:rsidR="005B1F1F" w:rsidRPr="005B1F1F" w:rsidRDefault="005B1F1F" w:rsidP="008443A0">
      <w:pPr>
        <w:spacing w:afterLines="40" w:after="96"/>
        <w:ind w:left="744" w:firstLine="696"/>
        <w:jc w:val="center"/>
        <w:rPr>
          <w:rFonts w:ascii="SF Display" w:hAnsi="SF Display"/>
          <w:lang w:val="en-US"/>
        </w:rPr>
      </w:pPr>
      <w:proofErr w:type="gramStart"/>
      <w:r w:rsidRPr="005B1F1F">
        <w:rPr>
          <w:rFonts w:ascii="SF Display" w:hAnsi="SF Display"/>
          <w:lang w:val="en-US"/>
        </w:rPr>
        <w:t>if</w:t>
      </w:r>
      <w:proofErr w:type="gramEnd"/>
      <w:r w:rsidRPr="005B1F1F">
        <w:rPr>
          <w:rFonts w:ascii="SF Display" w:hAnsi="SF Display"/>
          <w:lang w:val="en-US"/>
        </w:rPr>
        <w:t xml:space="preserve"> let index = </w:t>
      </w:r>
      <w:proofErr w:type="spellStart"/>
      <w:r w:rsidRPr="005B1F1F">
        <w:rPr>
          <w:rFonts w:ascii="SF Display" w:hAnsi="SF Display"/>
          <w:lang w:val="en-US"/>
        </w:rPr>
        <w:t>newIndexPath</w:t>
      </w:r>
      <w:proofErr w:type="spellEnd"/>
      <w:r w:rsidRPr="005B1F1F">
        <w:rPr>
          <w:rFonts w:ascii="SF Display" w:hAnsi="SF Display"/>
          <w:lang w:val="en-US"/>
        </w:rPr>
        <w:t xml:space="preserve"> {  /* TO DO, index no </w:t>
      </w:r>
      <w:proofErr w:type="spellStart"/>
      <w:r w:rsidRPr="005B1F1F">
        <w:rPr>
          <w:rFonts w:ascii="SF Display" w:hAnsi="SF Display"/>
          <w:lang w:val="en-US"/>
        </w:rPr>
        <w:t>nulo</w:t>
      </w:r>
      <w:proofErr w:type="spellEnd"/>
      <w:r w:rsidRPr="005B1F1F">
        <w:rPr>
          <w:rFonts w:ascii="SF Display" w:hAnsi="SF Display"/>
          <w:lang w:val="en-US"/>
        </w:rPr>
        <w:t>. */</w:t>
      </w:r>
      <w:r>
        <w:rPr>
          <w:rFonts w:ascii="SF Display" w:hAnsi="SF Display"/>
          <w:lang w:val="en-US"/>
        </w:rPr>
        <w:t xml:space="preserve"> </w:t>
      </w:r>
      <w:r w:rsidRPr="005B1F1F">
        <w:rPr>
          <w:rFonts w:ascii="SF Display" w:hAnsi="SF Display"/>
          <w:lang w:val="en-US"/>
        </w:rPr>
        <w:t>}</w:t>
      </w:r>
    </w:p>
    <w:p w:rsidR="005B1F1F" w:rsidRDefault="008443A0" w:rsidP="008443A0">
      <w:pPr>
        <w:pStyle w:val="ListParagraph"/>
        <w:numPr>
          <w:ilvl w:val="1"/>
          <w:numId w:val="14"/>
        </w:numPr>
        <w:spacing w:afterLines="40" w:after="96"/>
        <w:contextualSpacing w:val="0"/>
        <w:rPr>
          <w:rFonts w:ascii="SF Display" w:hAnsi="SF Display"/>
        </w:rPr>
      </w:pPr>
      <w:r w:rsidRPr="008443A0">
        <w:rPr>
          <w:rFonts w:ascii="SF Display" w:hAnsi="SF Display"/>
          <w:b/>
        </w:rPr>
        <w:t>Funciones como parámetro de otras funciones</w:t>
      </w:r>
      <w:r w:rsidRPr="008443A0">
        <w:rPr>
          <w:rFonts w:ascii="SF Display" w:hAnsi="SF Display"/>
        </w:rPr>
        <w:t>: lo utilizaremos para filtrar la comida despu</w:t>
      </w:r>
      <w:r>
        <w:rPr>
          <w:rFonts w:ascii="SF Display" w:hAnsi="SF Display"/>
        </w:rPr>
        <w:t>és de una búsqueda. Nosotros además especificaremos una función lambda.</w:t>
      </w:r>
    </w:p>
    <w:p w:rsidR="008443A0" w:rsidRDefault="008443A0" w:rsidP="008443A0">
      <w:pPr>
        <w:pStyle w:val="ListParagraph"/>
        <w:numPr>
          <w:ilvl w:val="1"/>
          <w:numId w:val="14"/>
        </w:numPr>
        <w:spacing w:afterLines="40" w:after="96"/>
        <w:contextualSpacing w:val="0"/>
        <w:rPr>
          <w:rFonts w:ascii="SF Display" w:hAnsi="SF Display"/>
        </w:rPr>
      </w:pPr>
      <w:r>
        <w:rPr>
          <w:rFonts w:ascii="SF Display" w:hAnsi="SF Display"/>
          <w:b/>
        </w:rPr>
        <w:t>Funciones lambda (</w:t>
      </w:r>
      <w:proofErr w:type="spellStart"/>
      <w:r>
        <w:rPr>
          <w:rFonts w:ascii="SF Display" w:hAnsi="SF Display"/>
          <w:b/>
        </w:rPr>
        <w:t>Closure</w:t>
      </w:r>
      <w:proofErr w:type="spellEnd"/>
      <w:r>
        <w:rPr>
          <w:rFonts w:ascii="SF Display" w:hAnsi="SF Display"/>
          <w:b/>
        </w:rPr>
        <w:t xml:space="preserve">): </w:t>
      </w:r>
      <w:r>
        <w:rPr>
          <w:rFonts w:ascii="SF Display" w:hAnsi="SF Display"/>
        </w:rPr>
        <w:t>nos permite crear funciones locales que se pueden utilizar como argumentos. La sintaxis es la siguiente:</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Pr>
          <w:rFonts w:ascii="Courier New" w:eastAsia="Times New Roman" w:hAnsi="Courier New" w:cs="Courier New"/>
          <w:color w:val="000000"/>
          <w:sz w:val="18"/>
          <w:szCs w:val="18"/>
          <w:lang w:eastAsia="es-ES"/>
        </w:rPr>
        <w:tab/>
      </w:r>
      <w:r>
        <w:rPr>
          <w:rFonts w:ascii="Courier New" w:eastAsia="Times New Roman" w:hAnsi="Courier New" w:cs="Courier New"/>
          <w:color w:val="000000"/>
          <w:sz w:val="18"/>
          <w:szCs w:val="18"/>
          <w:lang w:eastAsia="es-ES"/>
        </w:rPr>
        <w:tab/>
      </w:r>
      <w:proofErr w:type="gramStart"/>
      <w:r w:rsidRPr="008443A0">
        <w:rPr>
          <w:rFonts w:ascii="SF Display" w:eastAsia="Times New Roman" w:hAnsi="SF Display" w:cs="Courier New"/>
          <w:color w:val="000000"/>
          <w:sz w:val="18"/>
          <w:szCs w:val="18"/>
          <w:lang w:val="en-US" w:eastAsia="es-ES"/>
        </w:rPr>
        <w:t>{ (</w:t>
      </w:r>
      <w:proofErr w:type="gramEnd"/>
      <w:r w:rsidRPr="008443A0">
        <w:rPr>
          <w:rFonts w:ascii="SF Display" w:eastAsia="Times New Roman" w:hAnsi="SF Display" w:cs="Courier New"/>
          <w:iCs/>
          <w:color w:val="000000"/>
          <w:sz w:val="18"/>
          <w:szCs w:val="18"/>
          <w:bdr w:val="single" w:sz="6" w:space="2" w:color="C4D4F1" w:frame="1"/>
          <w:shd w:val="clear" w:color="auto" w:fill="E9EFFA"/>
          <w:lang w:val="en-US" w:eastAsia="es-ES"/>
        </w:rPr>
        <w:t>parameters</w:t>
      </w:r>
      <w:r w:rsidRPr="008443A0">
        <w:rPr>
          <w:rFonts w:ascii="SF Display" w:eastAsia="Times New Roman" w:hAnsi="SF Display" w:cs="Courier New"/>
          <w:color w:val="000000"/>
          <w:sz w:val="18"/>
          <w:szCs w:val="18"/>
          <w:lang w:val="en-US" w:eastAsia="es-ES"/>
        </w:rPr>
        <w:t xml:space="preserve">) -&gt; </w:t>
      </w:r>
      <w:r w:rsidRPr="008443A0">
        <w:rPr>
          <w:rFonts w:ascii="SF Display" w:eastAsia="Times New Roman" w:hAnsi="SF Display" w:cs="Courier New"/>
          <w:iCs/>
          <w:color w:val="000000"/>
          <w:sz w:val="18"/>
          <w:szCs w:val="18"/>
          <w:bdr w:val="single" w:sz="6" w:space="2" w:color="C4D4F1" w:frame="1"/>
          <w:shd w:val="clear" w:color="auto" w:fill="E9EFFA"/>
          <w:lang w:val="en-US" w:eastAsia="es-ES"/>
        </w:rPr>
        <w:t>return type</w:t>
      </w: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AA3391"/>
          <w:sz w:val="18"/>
          <w:szCs w:val="18"/>
          <w:bdr w:val="none" w:sz="0" w:space="0" w:color="auto" w:frame="1"/>
          <w:lang w:val="en-US" w:eastAsia="es-ES"/>
        </w:rPr>
        <w:t>in</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t xml:space="preserve"> </w:t>
      </w:r>
      <w:r>
        <w:rPr>
          <w:rFonts w:ascii="SF Display" w:eastAsia="Times New Roman" w:hAnsi="SF Display" w:cs="Courier New"/>
          <w:color w:val="000000"/>
          <w:sz w:val="18"/>
          <w:szCs w:val="18"/>
          <w:lang w:val="en-US" w:eastAsia="es-ES"/>
        </w:rPr>
        <w:t xml:space="preserve">              </w:t>
      </w:r>
      <w:proofErr w:type="gramStart"/>
      <w:r w:rsidRPr="008443A0">
        <w:rPr>
          <w:rFonts w:ascii="SF Display" w:eastAsia="Times New Roman" w:hAnsi="SF Display" w:cs="Courier New"/>
          <w:iCs/>
          <w:color w:val="000000"/>
          <w:sz w:val="18"/>
          <w:szCs w:val="18"/>
          <w:bdr w:val="single" w:sz="6" w:space="2" w:color="C4D4F1" w:frame="1"/>
          <w:shd w:val="clear" w:color="auto" w:fill="E9EFFA"/>
          <w:lang w:val="en-US" w:eastAsia="es-ES"/>
        </w:rPr>
        <w:t>statements</w:t>
      </w:r>
      <w:proofErr w:type="gramEnd"/>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eastAsia="es-ES"/>
        </w:rPr>
      </w:pP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eastAsia="es-ES"/>
        </w:rPr>
        <w:t>}</w:t>
      </w:r>
    </w:p>
    <w:p w:rsidR="00723549" w:rsidRDefault="009F33FE" w:rsidP="00723549">
      <w:pPr>
        <w:pStyle w:val="ListParagraph"/>
        <w:numPr>
          <w:ilvl w:val="0"/>
          <w:numId w:val="14"/>
        </w:numPr>
        <w:rPr>
          <w:rFonts w:ascii="SF Display" w:hAnsi="SF Display"/>
        </w:rPr>
      </w:pPr>
      <w:proofErr w:type="spellStart"/>
      <w:r w:rsidRPr="009F33FE">
        <w:rPr>
          <w:rFonts w:ascii="SF Display" w:hAnsi="SF Display"/>
          <w:b/>
        </w:rPr>
        <w:t>Bars</w:t>
      </w:r>
      <w:proofErr w:type="spellEnd"/>
      <w:r>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Pr>
          <w:rFonts w:ascii="SF Display" w:hAnsi="SF Display"/>
          <w:b/>
        </w:rPr>
        <w:t>Search</w:t>
      </w:r>
      <w:proofErr w:type="spellEnd"/>
      <w:r>
        <w:rPr>
          <w:rFonts w:ascii="SF Display" w:hAnsi="SF Display"/>
          <w:b/>
        </w:rPr>
        <w:t xml:space="preserve"> bar</w:t>
      </w:r>
      <w:r w:rsidRPr="009F33FE">
        <w:rPr>
          <w:rFonts w:ascii="SF Display" w:hAnsi="SF Display"/>
        </w:rPr>
        <w:t>:</w:t>
      </w:r>
      <w:r>
        <w:rPr>
          <w:rFonts w:ascii="SF Display" w:hAnsi="SF Display"/>
        </w:rPr>
        <w:t xml:space="preserve"> acepta texto como entrada que puede utilizarse en una búsqueda. Nosotros utilizaremos estos componentes:</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Campo de texto para búsqueda</w:t>
      </w:r>
      <w:r w:rsidRPr="009F33FE">
        <w:rPr>
          <w:rFonts w:ascii="SF Display" w:hAnsi="SF Display"/>
        </w:rPr>
        <w:t>.</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lastRenderedPageBreak/>
        <w:t>Botón para limpiado</w:t>
      </w:r>
      <w:r w:rsidRPr="009F33FE">
        <w:rPr>
          <w:rFonts w:ascii="SF Display" w:hAnsi="SF Display"/>
        </w:rPr>
        <w:t>.</w:t>
      </w:r>
    </w:p>
    <w:p w:rsidR="009F33FE" w:rsidRP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Título descriptivo</w:t>
      </w:r>
      <w:r w:rsidRPr="009F33FE">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sidRPr="009F33FE">
        <w:rPr>
          <w:rFonts w:ascii="SF Display" w:hAnsi="SF Display"/>
          <w:b/>
        </w:rPr>
        <w:t>Scope</w:t>
      </w:r>
      <w:proofErr w:type="spellEnd"/>
      <w:r w:rsidRPr="009F33FE">
        <w:rPr>
          <w:rFonts w:ascii="SF Display" w:hAnsi="SF Display"/>
          <w:b/>
        </w:rPr>
        <w:t xml:space="preserve"> bar:</w:t>
      </w:r>
      <w:r>
        <w:rPr>
          <w:rFonts w:ascii="SF Display" w:hAnsi="SF Display"/>
        </w:rPr>
        <w:t xml:space="preserve"> define el ámbito de la búsqueda y se combina con la barra de búsqueda. En esta barra aparecen categorías claramente definidas, que en nuestro caso serán Nombre y Valoración.</w:t>
      </w:r>
    </w:p>
    <w:p w:rsidR="00F35891" w:rsidRDefault="00F35891" w:rsidP="00F35891">
      <w:pPr>
        <w:pStyle w:val="ListParagraph"/>
        <w:spacing w:after="40"/>
        <w:ind w:left="1440"/>
        <w:contextualSpacing w:val="0"/>
        <w:rPr>
          <w:rFonts w:ascii="SF Display" w:hAnsi="SF Display"/>
          <w:b/>
        </w:rPr>
      </w:pPr>
    </w:p>
    <w:p w:rsidR="00F35891" w:rsidRDefault="00F35891" w:rsidP="00F35891">
      <w:pPr>
        <w:pStyle w:val="ListParagraph"/>
        <w:spacing w:after="40"/>
        <w:ind w:left="1440"/>
        <w:contextualSpacing w:val="0"/>
        <w:rPr>
          <w:rFonts w:ascii="SF Display" w:hAnsi="SF Display"/>
        </w:rPr>
      </w:pPr>
      <w:bookmarkStart w:id="0" w:name="_GoBack"/>
      <w:r>
        <w:rPr>
          <w:noProof/>
          <w:lang w:eastAsia="es-ES"/>
        </w:rPr>
        <w:drawing>
          <wp:inline distT="0" distB="0" distL="0" distR="0" wp14:anchorId="0B47176D" wp14:editId="472AC05C">
            <wp:extent cx="38195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933450"/>
                    </a:xfrm>
                    <a:prstGeom prst="rect">
                      <a:avLst/>
                    </a:prstGeom>
                  </pic:spPr>
                </pic:pic>
              </a:graphicData>
            </a:graphic>
          </wp:inline>
        </w:drawing>
      </w:r>
      <w:bookmarkEnd w:id="0"/>
    </w:p>
    <w:p w:rsidR="00F35891" w:rsidRPr="00F35891" w:rsidRDefault="00F35891" w:rsidP="00F35891">
      <w:pPr>
        <w:pStyle w:val="Caption"/>
        <w:jc w:val="center"/>
        <w:rPr>
          <w:rFonts w:ascii="SF Display" w:hAnsi="SF Display"/>
          <w:i w:val="0"/>
        </w:rPr>
      </w:pPr>
      <w:r w:rsidRPr="00F35891">
        <w:rPr>
          <w:rFonts w:ascii="SF Display" w:hAnsi="SF Display"/>
          <w:i w:val="0"/>
        </w:rPr>
        <w:t xml:space="preserve">Figura </w:t>
      </w:r>
      <w:r w:rsidRPr="00F35891">
        <w:rPr>
          <w:rFonts w:ascii="SF Display" w:hAnsi="SF Display"/>
          <w:i w:val="0"/>
        </w:rPr>
        <w:fldChar w:fldCharType="begin"/>
      </w:r>
      <w:r w:rsidRPr="00F35891">
        <w:rPr>
          <w:rFonts w:ascii="SF Display" w:hAnsi="SF Display"/>
          <w:i w:val="0"/>
        </w:rPr>
        <w:instrText xml:space="preserve"> SEQ Figura \* ARABIC </w:instrText>
      </w:r>
      <w:r w:rsidRPr="00F35891">
        <w:rPr>
          <w:rFonts w:ascii="SF Display" w:hAnsi="SF Display"/>
          <w:i w:val="0"/>
        </w:rPr>
        <w:fldChar w:fldCharType="separate"/>
      </w:r>
      <w:r w:rsidR="009661F3">
        <w:rPr>
          <w:rFonts w:ascii="SF Display" w:hAnsi="SF Display"/>
          <w:i w:val="0"/>
          <w:noProof/>
        </w:rPr>
        <w:t>1</w:t>
      </w:r>
      <w:r w:rsidRPr="00F35891">
        <w:rPr>
          <w:rFonts w:ascii="SF Display" w:hAnsi="SF Display"/>
          <w:i w:val="0"/>
        </w:rPr>
        <w:fldChar w:fldCharType="end"/>
      </w:r>
      <w:r w:rsidRPr="00F35891">
        <w:rPr>
          <w:rFonts w:ascii="SF Display" w:hAnsi="SF Display"/>
          <w:i w:val="0"/>
        </w:rPr>
        <w:t>. La barra de búsqueda y los campos que implementaremos.</w:t>
      </w:r>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3"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Pr>
          <w:rFonts w:ascii="SF Display" w:hAnsi="SF Display"/>
        </w:rPr>
        <w:t>viewDidLoa</w:t>
      </w:r>
      <w:r w:rsidR="007E5761">
        <w:rPr>
          <w:rFonts w:ascii="SF Display" w:hAnsi="SF Display"/>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9661F3">
        <w:rPr>
          <w:rFonts w:ascii="SF Display" w:hAnsi="SF Display"/>
          <w:noProof/>
          <w:color w:val="404040" w:themeColor="text1" w:themeTint="BF"/>
          <w:sz w:val="18"/>
          <w:szCs w:val="18"/>
        </w:rPr>
        <w:t>2</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lastRenderedPageBreak/>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hidesNavigationBarDuringPresentation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r w:rsidRPr="00973ACF">
        <w:rPr>
          <w:rFonts w:ascii="SF Display" w:hAnsi="SF Display" w:cs="Menlo-Regular"/>
          <w:b/>
          <w:color w:val="000000"/>
          <w:sz w:val="18"/>
          <w:szCs w:val="18"/>
          <w:lang w:val="en-US"/>
        </w:rPr>
        <w:t xml:space="preserve"> </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3706D9" w:rsidRPr="00A21228"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HidesNavigationBarDuringPresentation</w:t>
      </w:r>
      <w:proofErr w:type="spellEnd"/>
      <w:r w:rsidRPr="003706D9">
        <w:rPr>
          <w:rFonts w:ascii="SF Display" w:hAnsi="SF Display" w:cs="Menlo-Regular"/>
        </w:rPr>
        <w:t>:</w:t>
      </w:r>
      <w:r>
        <w:rPr>
          <w:rFonts w:ascii="SF Display" w:hAnsi="SF Display" w:cs="Menlo-Regular"/>
        </w:rPr>
        <w:t xml:space="preserve"> </w:t>
      </w:r>
      <w:r w:rsidR="00A21228">
        <w:rPr>
          <w:rFonts w:ascii="SF Display" w:hAnsi="SF Display" w:cs="Menlo-Regular"/>
        </w:rPr>
        <w:t xml:space="preserve">por defecto será </w:t>
      </w:r>
      <w:r w:rsidR="00A21228" w:rsidRPr="00A21228">
        <w:rPr>
          <w:rFonts w:ascii="SF Display" w:hAnsi="SF Display" w:cs="Menlo-Regular"/>
          <w:i/>
        </w:rPr>
        <w:t>true</w:t>
      </w:r>
      <w:r w:rsidR="00A21228">
        <w:rPr>
          <w:rFonts w:ascii="SF Display" w:hAnsi="SF Display" w:cs="Menlo-Regular"/>
        </w:rPr>
        <w:t>, y de ser así, al buscar (utilizar la barra de búsqueda) desaparecería la barra de navegación (título, botón de editar y de añadir). En una aplicación donde la barra de navegación sólo mostrara un título podría ser interesante ponerla a verdadera para tener más espacio. En nuestro caso, permitiremos que se editen comidas que aparecen como resultado de una búsqueda, y también añadir, por lo que no podemos ocultar esta barra.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lastRenderedPageBreak/>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 xml:space="preserve">étodo, el cual podemos personalizar como deseemos. Actualiza el vector de resultados de la búsqueda y determina mediante una función definida </w:t>
      </w:r>
      <w:proofErr w:type="spellStart"/>
      <w:r>
        <w:rPr>
          <w:rFonts w:ascii="SF Display" w:hAnsi="SF Display" w:cs="Helvetica"/>
        </w:rPr>
        <w:t>inline</w:t>
      </w:r>
      <w:proofErr w:type="spellEnd"/>
      <w:r>
        <w:rPr>
          <w:rFonts w:ascii="SF Display" w:hAnsi="SF Display" w:cs="Helvetica"/>
        </w:rPr>
        <w:t xml:space="preserve"> qué elementos y cuales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 opcional.</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lastRenderedPageBreak/>
        <w:drawing>
          <wp:inline distT="0" distB="0" distL="0" distR="0" wp14:anchorId="18DAFE52" wp14:editId="565C70D9">
            <wp:extent cx="2627360" cy="5124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7360" cy="512445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9661F3">
        <w:rPr>
          <w:rFonts w:ascii="SF Display" w:hAnsi="SF Display"/>
          <w:i w:val="0"/>
          <w:noProof/>
        </w:rPr>
        <w:t>3</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762096"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lastRenderedPageBreak/>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9661F3">
        <w:rPr>
          <w:rFonts w:ascii="SF Display" w:hAnsi="SF Display"/>
          <w:i w:val="0"/>
          <w:noProof/>
        </w:rPr>
        <w:t>4</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AD7658" w:rsidRDefault="00AD7658" w:rsidP="00E17C13">
      <w:pPr>
        <w:rPr>
          <w:rFonts w:ascii="SF Display" w:hAnsi="SF Display"/>
        </w:rPr>
      </w:pPr>
      <w:r>
        <w:rPr>
          <w:rFonts w:ascii="SF Display" w:hAnsi="SF Display"/>
        </w:rPr>
        <w:t>Muy importante. Nuestro enfoque es el siguiente: permitiremos añadir y actualizar comidas una vez se han mostrado resultados de la bú</w:t>
      </w:r>
      <w:r w:rsidR="001550EA">
        <w:rPr>
          <w:rFonts w:ascii="SF Display" w:hAnsi="SF Display"/>
        </w:rPr>
        <w:t>squeda, teniendo en cuenta que modificar</w:t>
      </w:r>
      <w:r>
        <w:rPr>
          <w:rFonts w:ascii="SF Display" w:hAnsi="SF Display"/>
        </w:rPr>
        <w:t xml:space="preserve"> o añadir nuevas comidas puede hacer que se modifique la lista de resultados obtenidos.</w:t>
      </w:r>
    </w:p>
    <w:p w:rsidR="00AD7658" w:rsidRDefault="00AD7658" w:rsidP="00E17C13">
      <w:pPr>
        <w:rPr>
          <w:rFonts w:ascii="SF Display" w:hAnsi="SF Display"/>
        </w:rPr>
      </w:pPr>
      <w:r>
        <w:rPr>
          <w:rFonts w:ascii="SF Display" w:hAnsi="SF Display"/>
        </w:rPr>
        <w:t>Otro enfoque: no permitir añadir pero sí editar (que puede ser más normal). No lo hemos implementado pero como vistazo rápido a este enfoque podemos decir que se pueden habilitar y deshabilitar los botones de la barra de navegación:</w:t>
      </w:r>
    </w:p>
    <w:p w:rsidR="00AD7658" w:rsidRPr="001550EA" w:rsidRDefault="00AD7658" w:rsidP="00AD7658">
      <w:pPr>
        <w:jc w:val="center"/>
        <w:rPr>
          <w:rFonts w:ascii="SF Display" w:hAnsi="SF Display"/>
          <w:sz w:val="18"/>
          <w:szCs w:val="18"/>
        </w:rPr>
      </w:pPr>
      <w:proofErr w:type="spellStart"/>
      <w:r w:rsidRPr="001550EA">
        <w:rPr>
          <w:rFonts w:ascii="SF Display" w:hAnsi="SF Display"/>
          <w:sz w:val="18"/>
          <w:szCs w:val="18"/>
        </w:rPr>
        <w:t>navigationItem.rightBarButtonItem.isEnabled</w:t>
      </w:r>
      <w:proofErr w:type="spellEnd"/>
      <w:r w:rsidRPr="001550EA">
        <w:rPr>
          <w:rFonts w:ascii="SF Display" w:hAnsi="SF Display"/>
          <w:sz w:val="18"/>
          <w:szCs w:val="18"/>
        </w:rPr>
        <w:t xml:space="preserve"> = true / false</w:t>
      </w:r>
    </w:p>
    <w:p w:rsidR="001550EA" w:rsidRDefault="00AD7658" w:rsidP="00AD7658">
      <w:pPr>
        <w:rPr>
          <w:rFonts w:ascii="SF Display" w:hAnsi="SF Display"/>
        </w:rPr>
      </w:pPr>
      <w:r w:rsidRPr="00AD7658">
        <w:rPr>
          <w:rFonts w:ascii="SF Display" w:hAnsi="SF Display"/>
        </w:rPr>
        <w:t>Además, podemos deshabilitar el botón cuando se llame al m</w:t>
      </w:r>
      <w:r>
        <w:rPr>
          <w:rFonts w:ascii="SF Display" w:hAnsi="SF Display"/>
        </w:rPr>
        <w:t xml:space="preserve">étodo </w:t>
      </w:r>
      <w:proofErr w:type="spellStart"/>
      <w:r w:rsidRPr="00AD7658">
        <w:rPr>
          <w:rFonts w:ascii="SF Display" w:hAnsi="SF Display"/>
          <w:sz w:val="18"/>
          <w:szCs w:val="18"/>
        </w:rPr>
        <w:t>updateSearchResults</w:t>
      </w:r>
      <w:proofErr w:type="spellEnd"/>
      <w:r>
        <w:rPr>
          <w:rFonts w:ascii="SF Display" w:hAnsi="SF Display"/>
        </w:rPr>
        <w:t xml:space="preserve">, al cual se acude siempre que haya cambios en la barra, incluyendo los eventos de limpiar y cancelar. Por lo que si el texto de la barra está vacía podemos habilitar de nuevo el botón. </w:t>
      </w:r>
    </w:p>
    <w:p w:rsidR="001550EA" w:rsidRDefault="001550EA" w:rsidP="00AD7658">
      <w:pPr>
        <w:rPr>
          <w:rFonts w:ascii="SF Display" w:hAnsi="SF Display"/>
        </w:rPr>
      </w:pPr>
    </w:p>
    <w:p w:rsidR="00AD7658" w:rsidRDefault="001550EA" w:rsidP="00AD7658">
      <w:pPr>
        <w:rPr>
          <w:rFonts w:ascii="SF Display" w:hAnsi="SF Display"/>
        </w:rPr>
      </w:pPr>
      <w:r>
        <w:rPr>
          <w:rFonts w:ascii="SF Display" w:hAnsi="SF Display"/>
        </w:rPr>
        <w:t xml:space="preserve">Primero tendremos que modificar el método prepare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lastRenderedPageBreak/>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tanto si se añade como si actualiza alguna de las que ya guardamos. Como ya comentamos, es posible que si hay una búsqueda activa, los resultados de la misma varíen (+1 si se añade una comida que encaje con la búsqueda y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r w:rsidRPr="001F3838">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lastRenderedPageBreak/>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xml:space="preserve">() &amp;&amp; </w:t>
      </w:r>
      <w:proofErr w:type="spellStart"/>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insertRows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automatic</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rPr>
      </w:pPr>
      <w:r w:rsidRPr="007E2CCA">
        <w:rPr>
          <w:rFonts w:ascii="SF Display" w:hAnsi="SF Display" w:cs="Menlo-Regular"/>
          <w:b/>
          <w:color w:val="000000"/>
          <w:sz w:val="18"/>
          <w:szCs w:val="18"/>
          <w:lang w:val="en-US"/>
        </w:rPr>
        <w:t xml:space="preserve">                </w:t>
      </w:r>
      <w:r w:rsidRPr="007E2CCA">
        <w:rPr>
          <w:rFonts w:ascii="SF Display" w:hAnsi="SF Display" w:cs="Menlo-Regular"/>
          <w:b/>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Nuevamente, siempre 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pero sólo se actualizará </w:t>
      </w:r>
      <w:proofErr w:type="spellStart"/>
      <w:r w:rsidRPr="007E2CCA">
        <w:rPr>
          <w:rFonts w:ascii="SF Display" w:hAnsi="SF Display" w:cs="Menlo-Regular"/>
          <w:color w:val="000000"/>
          <w:sz w:val="18"/>
          <w:szCs w:val="18"/>
        </w:rPr>
        <w:t>filteredMeals</w:t>
      </w:r>
      <w:proofErr w:type="spellEnd"/>
      <w:r>
        <w:rPr>
          <w:rFonts w:ascii="SF Display" w:hAnsi="SF Display" w:cs="Menlo-Regular"/>
          <w:color w:val="000000"/>
        </w:rPr>
        <w:t xml:space="preserve"> si encaja con la búsqueda activa.</w:t>
      </w:r>
    </w:p>
    <w:p w:rsidR="007E2CCA" w:rsidRDefault="007E2CCA" w:rsidP="007E2CCA">
      <w:pPr>
        <w:pStyle w:val="ListParagraph"/>
        <w:ind w:left="360"/>
        <w:contextualSpacing w:val="0"/>
        <w:rPr>
          <w:rFonts w:ascii="SF Display" w:hAnsi="SF Display" w:cs="Menlo-Regular"/>
          <w:color w:val="000000"/>
        </w:rPr>
      </w:pPr>
      <w:proofErr w:type="spellStart"/>
      <w:r w:rsidRPr="007E2CCA">
        <w:rPr>
          <w:rFonts w:ascii="SF Display" w:hAnsi="SF Display" w:cs="Menlo-Regular"/>
          <w:color w:val="000000"/>
          <w:sz w:val="18"/>
          <w:szCs w:val="18"/>
        </w:rPr>
        <w:t>IndexPath</w:t>
      </w:r>
      <w:proofErr w:type="spellEnd"/>
      <w:r>
        <w:rPr>
          <w:rFonts w:ascii="SF Display" w:hAnsi="SF Display" w:cs="Menlo-Regular"/>
          <w:color w:val="000000"/>
        </w:rPr>
        <w:t xml:space="preserve"> marcará el índice donde se añadirá dicha comida.</w:t>
      </w:r>
    </w:p>
    <w:p w:rsidR="00856A86" w:rsidRDefault="00856A86" w:rsidP="00856A86">
      <w:pPr>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856A86" w:rsidP="007E2CCA">
      <w:pPr>
        <w:rPr>
          <w:rFonts w:ascii="SF Display" w:hAnsi="SF Display" w:cs="Menlo-Regular"/>
          <w:color w:val="000000"/>
        </w:rPr>
      </w:pPr>
      <w:r>
        <w:rPr>
          <w:noProof/>
          <w:lang w:eastAsia="es-ES"/>
        </w:rPr>
        <w:lastRenderedPageBreak/>
        <w:drawing>
          <wp:inline distT="0" distB="0" distL="0" distR="0" wp14:anchorId="4742CC41" wp14:editId="0C5A0898">
            <wp:extent cx="1592044" cy="3105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2855" cy="3165244"/>
                    </a:xfrm>
                    <a:prstGeom prst="rect">
                      <a:avLst/>
                    </a:prstGeom>
                  </pic:spPr>
                </pic:pic>
              </a:graphicData>
            </a:graphic>
          </wp:inline>
        </w:drawing>
      </w:r>
      <w:r>
        <w:rPr>
          <w:rFonts w:ascii="SF Display" w:hAnsi="SF Display" w:cs="Menlo-Regular"/>
          <w:color w:val="000000"/>
        </w:rPr>
        <w:tab/>
      </w:r>
      <w:r>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3322" cy="3159553"/>
                    </a:xfrm>
                    <a:prstGeom prst="rect">
                      <a:avLst/>
                    </a:prstGeom>
                  </pic:spPr>
                </pic:pic>
              </a:graphicData>
            </a:graphic>
          </wp:inline>
        </w:drawing>
      </w:r>
      <w:r>
        <w:rPr>
          <w:rFonts w:ascii="SF Display" w:hAnsi="SF Display" w:cs="Menlo-Regular"/>
          <w:color w:val="000000"/>
        </w:rPr>
        <w:t xml:space="preserve">        </w:t>
      </w:r>
      <w:r>
        <w:rPr>
          <w:noProof/>
          <w:lang w:eastAsia="es-ES"/>
        </w:rPr>
        <w:drawing>
          <wp:inline distT="0" distB="0" distL="0" distR="0" wp14:anchorId="11D4A882" wp14:editId="3C3CDF62">
            <wp:extent cx="1614973" cy="3124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340" cy="3144255"/>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9661F3">
        <w:rPr>
          <w:rFonts w:ascii="SF Display" w:hAnsi="SF Display"/>
          <w:i w:val="0"/>
          <w:noProof/>
        </w:rPr>
        <w:t>5</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Filtrar por diferentes categorías (Extra)</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C21CCD" w:rsidRPr="005D05B6"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Pr="005D05B6" w:rsidRDefault="00C21CCD" w:rsidP="00C21CCD">
      <w:pPr>
        <w:rPr>
          <w:rFonts w:ascii="SF Display" w:hAnsi="SF Display" w:cs="Menlo-Regular"/>
          <w:b/>
          <w:color w:val="AA0D91"/>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Pr>
          <w:rFonts w:ascii="SF Display" w:hAnsi="SF Display" w:cs="Menlo-Regular"/>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lastRenderedPageBreak/>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3960D8" w:rsidP="003960D8">
      <w:pPr>
        <w:jc w:val="center"/>
        <w:rPr>
          <w:rFonts w:ascii="SF Display" w:hAnsi="SF Display"/>
          <w:color w:val="0D0D0D" w:themeColor="text1" w:themeTint="F2"/>
        </w:rPr>
      </w:pPr>
      <w:r>
        <w:rPr>
          <w:noProof/>
          <w:lang w:eastAsia="es-ES"/>
        </w:rPr>
        <w:drawing>
          <wp:inline distT="0" distB="0" distL="0" distR="0" wp14:anchorId="6A1EBAC9" wp14:editId="2F429A11">
            <wp:extent cx="1866900" cy="358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676" cy="3600626"/>
                    </a:xfrm>
                    <a:prstGeom prst="rect">
                      <a:avLst/>
                    </a:prstGeom>
                  </pic:spPr>
                </pic:pic>
              </a:graphicData>
            </a:graphic>
          </wp:inline>
        </w:drawing>
      </w:r>
      <w:r>
        <w:rPr>
          <w:noProof/>
          <w:lang w:eastAsia="es-ES"/>
        </w:rPr>
        <w:drawing>
          <wp:inline distT="0" distB="0" distL="0" distR="0" wp14:anchorId="0D7B9128" wp14:editId="1795B609">
            <wp:extent cx="1847729" cy="3581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5213" cy="3615288"/>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9661F3">
        <w:rPr>
          <w:rFonts w:ascii="SF Display" w:hAnsi="SF Display"/>
          <w:i w:val="0"/>
          <w:noProof/>
        </w:rPr>
        <w:t>6</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738" w:rsidRDefault="00FC2738" w:rsidP="002F4B61">
      <w:pPr>
        <w:spacing w:after="0" w:line="240" w:lineRule="auto"/>
      </w:pPr>
      <w:r>
        <w:separator/>
      </w:r>
    </w:p>
  </w:endnote>
  <w:endnote w:type="continuationSeparator" w:id="0">
    <w:p w:rsidR="00FC2738" w:rsidRDefault="00FC2738"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661F3">
      <w:rPr>
        <w:caps/>
        <w:noProof/>
        <w:color w:val="5B9BD5" w:themeColor="accent1"/>
      </w:rPr>
      <w:t>2</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738" w:rsidRDefault="00FC2738" w:rsidP="002F4B61">
      <w:pPr>
        <w:spacing w:after="0" w:line="240" w:lineRule="auto"/>
      </w:pPr>
      <w:r>
        <w:separator/>
      </w:r>
    </w:p>
  </w:footnote>
  <w:footnote w:type="continuationSeparator" w:id="0">
    <w:p w:rsidR="00FC2738" w:rsidRDefault="00FC2738"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7F8B3CE5"/>
    <w:multiLevelType w:val="hybridMultilevel"/>
    <w:tmpl w:val="FF8E8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4"/>
  </w:num>
  <w:num w:numId="12">
    <w:abstractNumId w:val="3"/>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73F11"/>
    <w:rsid w:val="001550EA"/>
    <w:rsid w:val="001643DC"/>
    <w:rsid w:val="001F3838"/>
    <w:rsid w:val="00245394"/>
    <w:rsid w:val="002F4B61"/>
    <w:rsid w:val="003706D9"/>
    <w:rsid w:val="003960D8"/>
    <w:rsid w:val="003C292C"/>
    <w:rsid w:val="0043101B"/>
    <w:rsid w:val="004362A7"/>
    <w:rsid w:val="00510CED"/>
    <w:rsid w:val="0055525C"/>
    <w:rsid w:val="005B1F1F"/>
    <w:rsid w:val="005D05B6"/>
    <w:rsid w:val="00723549"/>
    <w:rsid w:val="00762096"/>
    <w:rsid w:val="007C3BB8"/>
    <w:rsid w:val="007E2CCA"/>
    <w:rsid w:val="007E5761"/>
    <w:rsid w:val="0081487B"/>
    <w:rsid w:val="00833816"/>
    <w:rsid w:val="008443A0"/>
    <w:rsid w:val="00855509"/>
    <w:rsid w:val="00856A86"/>
    <w:rsid w:val="008E5746"/>
    <w:rsid w:val="00911046"/>
    <w:rsid w:val="00937A00"/>
    <w:rsid w:val="009661F3"/>
    <w:rsid w:val="00973ACF"/>
    <w:rsid w:val="009F33FE"/>
    <w:rsid w:val="00A21228"/>
    <w:rsid w:val="00A266E9"/>
    <w:rsid w:val="00AD7658"/>
    <w:rsid w:val="00BD243C"/>
    <w:rsid w:val="00C21CCD"/>
    <w:rsid w:val="00E17C13"/>
    <w:rsid w:val="00E46319"/>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apple.com/sample-code/swift/downloads/09_PersistData.zip"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204DA1-6597-49D5-9EAD-59F989A35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3176</Words>
  <Characters>17472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20607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15</cp:revision>
  <cp:lastPrinted>2018-03-26T10:40:00Z</cp:lastPrinted>
  <dcterms:created xsi:type="dcterms:W3CDTF">2018-03-24T15:51:00Z</dcterms:created>
  <dcterms:modified xsi:type="dcterms:W3CDTF">2018-03-26T10:40:00Z</dcterms:modified>
</cp:coreProperties>
</file>