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Arial" w:cs="Arial" w:eastAsia="Arial" w:hAnsi="Arial"/>
          <w:b/>
          <w:bCs/>
          <w:color w:val="1a5276"/>
          <w:sz w:val="56"/>
          <w:szCs w:val="56"/>
        </w:rPr>
        <w:t xml:space="preserve">SISTEMA DE TICKETS</w:t>
      </w:r>
    </w:p>
    <w:p>
      <w:pPr>
        <w:spacing w:before="0" w:after="200"/>
        <w:jc w:val="center"/>
      </w:pPr>
      <w:r>
        <w:rPr>
          <w:rFonts w:ascii="Arial" w:cs="Arial" w:eastAsia="Arial" w:hAnsi="Arial"/>
          <w:color w:val="2e86c1"/>
          <w:sz w:val="36"/>
          <w:szCs w:val="36"/>
        </w:rPr>
        <w:t xml:space="preserve">Benchmark para Grok</w:t>
      </w:r>
    </w:p>
    <w:p>
      <w:pPr>
        <w:spacing w:before="0" w:after="200"/>
        <w:jc w:val="center"/>
      </w:pPr>
      <w:r>
        <w:rPr>
          <w:rFonts w:ascii="Arial" w:cs="Arial" w:eastAsia="Arial" w:hAnsi="Arial"/>
          <w:color w:val="555555"/>
          <w:sz w:val="26"/>
          <w:szCs w:val="26"/>
        </w:rPr>
        <w:t xml:space="preserve">Prompt Maestro + Chunks de Desarrollo</w:t>
      </w:r>
    </w:p>
    <w:p>
      <w:pPr>
        <w:pBdr>
          <w:bottom w:val="single" w:color="1a5276" w:sz="4" w:space="1"/>
        </w:pBdr>
        <w:spacing w:before="160" w:after="160"/>
      </w:pPr>
      <w:r>
        <w:t xml:space="preserve"/>
      </w:r>
    </w:p>
    <w:p>
      <w:pPr>
        <w:spacing w:before="200" w:after="100"/>
        <w:jc w:val="center"/>
      </w:pPr>
      <w:r>
        <w:rPr>
          <w:rFonts w:ascii="Arial" w:cs="Arial" w:eastAsia="Arial" w:hAnsi="Arial"/>
          <w:color w:val="333333"/>
          <w:sz w:val="22"/>
          <w:szCs w:val="22"/>
        </w:rPr>
        <w:t xml:space="preserve">19-03-2026  v 1.00</w:t>
      </w:r>
    </w:p>
    <w:p>
      <w:pPr>
        <w:spacing w:before="80" w:after="80"/>
        <w:jc w:val="center"/>
      </w:pPr>
      <w:r>
        <w:rPr>
          <w:rFonts w:ascii="Arial" w:cs="Arial" w:eastAsia="Arial" w:hAnsi="Arial"/>
          <w:color w:val="333333"/>
          <w:sz w:val="22"/>
          <w:szCs w:val="22"/>
        </w:rPr>
        <w:t xml:space="preserve">Lógica: Alfonso Orozco Aguilar</w:t>
      </w:r>
    </w:p>
    <w:p>
      <w:pPr>
        <w:spacing w:before="80" w:after="80"/>
        <w:jc w:val="center"/>
      </w:pPr>
      <w:r>
        <w:rPr>
          <w:rFonts w:ascii="Arial" w:cs="Arial" w:eastAsia="Arial" w:hAnsi="Arial"/>
          <w:color w:val="333333"/>
          <w:sz w:val="22"/>
          <w:szCs w:val="22"/>
        </w:rPr>
        <w:t xml:space="preserve">Integra Documento: Claude Sonnet 4.6</w:t>
      </w:r>
    </w:p>
    <w:p>
      <w:pPr>
        <w:spacing w:before="80" w:after="80"/>
        <w:jc w:val="center"/>
      </w:pPr>
      <w:r>
        <w:rPr>
          <w:rFonts w:ascii="Arial" w:cs="Arial" w:eastAsia="Arial" w:hAnsi="Arial"/>
          <w:color w:val="333333"/>
          <w:sz w:val="22"/>
          <w:szCs w:val="22"/>
        </w:rPr>
        <w:t xml:space="preserve">Proyecto de vibecodingmexico.com</w:t>
      </w:r>
    </w:p>
    <w:p>
      <w:pPr>
        <w:pBdr>
          <w:bottom w:val="single" w:color="1a5276" w:sz="4" w:space="1"/>
        </w:pBdr>
        <w:spacing w:before="160" w:after="160"/>
      </w:pPr>
      <w:r>
        <w:t xml:space="preserve"/>
      </w:r>
    </w:p>
    <w:p>
      <w:pPr>
        <w:spacing w:before="160" w:after="80"/>
        <w:jc w:val="center"/>
      </w:pPr>
      <w:r>
        <w:rPr>
          <w:rFonts w:ascii="Arial" w:cs="Arial" w:eastAsia="Arial" w:hAnsi="Arial"/>
          <w:color w:val="666666"/>
          <w:sz w:val="20"/>
          <w:szCs w:val="20"/>
        </w:rPr>
        <w:t xml:space="preserve">PHP 8.x Procedural  •  MariaDB  •  Bootstrap 4.6  •  Font Awesome 5</w:t>
      </w:r>
    </w:p>
    <w:p>
      <w:r>
        <w:br w:type="page"/>
      </w:r>
    </w:p>
    <w:p>
      <w:pPr>
        <w:pStyle w:val="Heading1"/>
        <w:spacing w:before="360" w:after="200"/>
      </w:pPr>
      <w:r>
        <w:rPr>
          <w:rFonts w:ascii="Arial" w:cs="Arial" w:eastAsia="Arial" w:hAnsi="Arial"/>
          <w:b/>
          <w:bCs/>
          <w:color w:val="1a5276"/>
          <w:sz w:val="32"/>
          <w:szCs w:val="32"/>
        </w:rPr>
        <w:t xml:space="preserve">SECCIÓN 1 — PROMPT MAESTRO</w:t>
      </w:r>
    </w:p>
    <w:p>
      <w:pPr>
        <w:spacing w:before="80" w:after="80"/>
      </w:pPr>
      <w:r>
        <w:rPr>
          <w:rFonts w:ascii="Arial" w:cs="Arial" w:eastAsia="Arial" w:hAnsi="Arial"/>
          <w:sz w:val="20"/>
          <w:szCs w:val="20"/>
        </w:rPr>
        <w:t xml:space="preserve">Este prompt debe enviarse a Grok ANTES de cualquier chunk. Establece el contexto completo, stack tecnológico, convenciones y reglas que deben respetarse en TODOS los archivos generados sin excepción.</w:t>
      </w:r>
    </w:p>
    <w:p>
      <w:pPr>
        <w:spacing w:before="60" w:after="60"/>
      </w:pPr>
      <w:r>
        <w:t xml:space="preserve"/>
      </w:r>
    </w:p>
    <w:p>
      <w:pPr>
        <w:pStyle w:val="Heading2"/>
        <w:spacing w:before="280" w:after="160"/>
      </w:pPr>
      <w:r>
        <w:rPr>
          <w:rFonts w:ascii="Arial" w:cs="Arial" w:eastAsia="Arial" w:hAnsi="Arial"/>
          <w:b/>
          <w:bCs/>
          <w:color w:val="1a5276"/>
          <w:sz w:val="26"/>
          <w:szCs w:val="26"/>
        </w:rPr>
        <w:t xml:space="preserve">1.1 Contexto General</w:t>
      </w:r>
    </w:p>
    <w:p>
      <w:pPr>
        <w:spacing w:before="80" w:after="80"/>
      </w:pPr>
      <w:r>
        <w:rPr>
          <w:rFonts w:ascii="Arial" w:cs="Arial" w:eastAsia="Arial" w:hAnsi="Arial"/>
          <w:sz w:val="20"/>
          <w:szCs w:val="20"/>
        </w:rPr>
        <w:t xml:space="preserve">Estás construyendo un Sistema de Tickets de Soporte para empresa de consultoría en PHP procedural. El sistema permite a clientes registrar tickets de soporte, a consultores responderlos y registrar el tiempo empleado, y a administradores gestionar catálogos y ligas entre entidades.</w:t>
      </w:r>
    </w:p>
    <w:p>
      <w:pPr>
        <w:spacing w:before="80" w:after="80"/>
      </w:pPr>
      <w:r>
        <w:rPr>
          <w:rFonts w:ascii="Arial" w:cs="Arial" w:eastAsia="Arial" w:hAnsi="Arial"/>
          <w:sz w:val="20"/>
          <w:szCs w:val="20"/>
        </w:rPr>
        <w:t xml:space="preserve">El desarrollador es consciente de que el sistema no tiene seguridad avanzada implementada — esto se atenderá en una fase posterior. Por ahora el sistema es funcional y operativo.</w:t>
      </w:r>
    </w:p>
    <w:p>
      <w:pPr>
        <w:spacing w:before="60" w:after="60"/>
      </w:pPr>
      <w:r>
        <w:t xml:space="preserve"/>
      </w:r>
    </w:p>
    <w:p>
      <w:pPr>
        <w:pStyle w:val="Heading2"/>
        <w:spacing w:before="280" w:after="160"/>
      </w:pPr>
      <w:r>
        <w:rPr>
          <w:rFonts w:ascii="Arial" w:cs="Arial" w:eastAsia="Arial" w:hAnsi="Arial"/>
          <w:b/>
          <w:bCs/>
          <w:color w:val="1a5276"/>
          <w:sz w:val="26"/>
          <w:szCs w:val="26"/>
        </w:rPr>
        <w:t xml:space="preserve">1.2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Componente</w:t>
            </w:r>
          </w:p>
        </w:tc>
        <w:tc>
          <w:tcPr>
            <w:tcW w:type="dxa" w:w="6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Tecnología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PHP 8.x procedural — sin frameworks, sin clases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Base de datos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MariaDB — charset utf8mb4 en todas las tablas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Frontend CSS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Bootstrap 4.6.x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Iconografía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Font Awesome 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CSS propio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ticketsgrok.css — archivo único global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Conexión BD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config.php — deja $link disponible globalmente</w:t>
            </w:r>
          </w:p>
        </w:tc>
      </w:tr>
    </w:tbl>
    <w:p>
      <w:pPr>
        <w:spacing w:before="60" w:after="60"/>
      </w:pPr>
      <w:r>
        <w:t xml:space="preserve"/>
      </w:r>
    </w:p>
    <w:p>
      <w:pPr>
        <w:pStyle w:val="Heading2"/>
        <w:spacing w:before="280" w:after="160"/>
      </w:pPr>
      <w:r>
        <w:rPr>
          <w:rFonts w:ascii="Arial" w:cs="Arial" w:eastAsia="Arial" w:hAnsi="Arial"/>
          <w:b/>
          <w:bCs/>
          <w:color w:val="1a5276"/>
          <w:sz w:val="26"/>
          <w:szCs w:val="26"/>
        </w:rPr>
        <w:t xml:space="preserve">1.3 Estructura Estándar de Cada Archivo PHP</w:t>
      </w:r>
    </w:p>
    <w:p>
      <w:pPr>
        <w:spacing w:before="80" w:after="80"/>
      </w:pPr>
      <w:r>
        <w:rPr>
          <w:rFonts w:ascii="Arial" w:cs="Arial" w:eastAsia="Arial" w:hAnsi="Arial"/>
          <w:sz w:val="20"/>
          <w:szCs w:val="20"/>
        </w:rPr>
        <w:t xml:space="preserve">Todo archivo PHP debe seguir exactamente este orden sin excepción:</w:t>
      </w:r>
    </w:p>
    <w:p>
      <w:pPr>
        <w:spacing w:before="60" w:after="60"/>
        <w:ind w:left="720"/>
      </w:pPr>
      <w:r>
        <w:rPr>
          <w:rFonts w:ascii="Courier New" w:cs="Courier New" w:eastAsia="Courier New" w:hAnsi="Courier New"/>
          <w:color w:val="1a5276"/>
          <w:sz w:val="18"/>
          <w:szCs w:val="18"/>
        </w:rPr>
        <w:t xml:space="preserve">&lt;?php</w:t>
      </w:r>
    </w:p>
    <w:p>
      <w:pPr>
        <w:spacing w:before="60" w:after="60"/>
        <w:ind w:left="720"/>
      </w:pPr>
      <w:r>
        <w:rPr>
          <w:rFonts w:ascii="Courier New" w:cs="Courier New" w:eastAsia="Courier New" w:hAnsi="Courier New"/>
          <w:color w:val="1a5276"/>
          <w:sz w:val="18"/>
          <w:szCs w:val="18"/>
        </w:rPr>
        <w:t xml:space="preserve">// Modelo: [NOMBRE MODELO GROK QUE LO GENERÓ]</w:t>
      </w:r>
    </w:p>
    <w:p>
      <w:pPr>
        <w:spacing w:before="60" w:after="60"/>
        <w:ind w:left="720"/>
      </w:pPr>
      <w:r>
        <w:rPr>
          <w:rFonts w:ascii="Courier New" w:cs="Courier New" w:eastAsia="Courier New" w:hAnsi="Courier New"/>
          <w:color w:val="1a5276"/>
          <w:sz w:val="18"/>
          <w:szCs w:val="18"/>
        </w:rPr>
        <w:t xml:space="preserve">// Módulo: [NOMBRE DEL MÓDULO]</w:t>
      </w:r>
    </w:p>
    <w:p>
      <w:pPr>
        <w:spacing w:before="60" w:after="60"/>
        <w:ind w:left="720"/>
      </w:pPr>
      <w:r>
        <w:rPr>
          <w:rFonts w:ascii="Courier New" w:cs="Courier New" w:eastAsia="Courier New" w:hAnsi="Courier New"/>
          <w:color w:val="1a5276"/>
          <w:sz w:val="18"/>
          <w:szCs w:val="18"/>
        </w:rPr>
        <w:t xml:space="preserve">?&gt;</w:t>
      </w:r>
    </w:p>
    <w:p>
      <w:pPr>
        <w:spacing w:before="60" w:after="60"/>
        <w:ind w:left="720"/>
      </w:pPr>
      <w:r>
        <w:rPr>
          <w:rFonts w:ascii="Courier New" w:cs="Courier New" w:eastAsia="Courier New" w:hAnsi="Courier New"/>
          <w:color w:val="1a5276"/>
          <w:sz w:val="18"/>
          <w:szCs w:val="18"/>
        </w:rPr>
        <w:t xml:space="preserve">&lt;?php require_once 'headergrok.php'; ?&gt;</w:t>
      </w:r>
    </w:p>
    <w:p>
      <w:pPr>
        <w:spacing w:before="60" w:after="60"/>
        <w:ind w:left="720"/>
      </w:pPr>
      <w:r>
        <w:rPr>
          <w:rFonts w:ascii="Courier New" w:cs="Courier New" w:eastAsia="Courier New" w:hAnsi="Courier New"/>
          <w:color w:val="1a5276"/>
          <w:sz w:val="18"/>
          <w:szCs w:val="18"/>
        </w:rPr>
        <w:t xml:space="preserve">&lt;!-- headergrok.php ya incluye config.php, $session_usuario y $tiempo_inicio --&gt;</w:t>
      </w:r>
    </w:p>
    <w:p>
      <w:pPr>
        <w:spacing w:before="60" w:after="60"/>
        <w:ind w:left="720"/>
      </w:pPr>
      <w:r>
        <w:rPr>
          <w:rFonts w:ascii="Courier New" w:cs="Courier New" w:eastAsia="Courier New" w:hAnsi="Courier New"/>
          <w:color w:val="1a5276"/>
          <w:sz w:val="18"/>
          <w:szCs w:val="18"/>
        </w:rPr>
        <w:t xml:space="preserve">&lt;link rel="stylesheet" href="ticketsgrok.css"&gt;</w:t>
      </w:r>
    </w:p>
    <w:p>
      <w:pPr>
        <w:spacing w:before="60" w:after="60"/>
        <w:ind w:left="720"/>
      </w:pPr>
      <w:r>
        <w:rPr>
          <w:rFonts w:ascii="Courier New" w:cs="Courier New" w:eastAsia="Courier New" w:hAnsi="Courier New"/>
          <w:color w:val="1a5276"/>
          <w:sz w:val="18"/>
          <w:szCs w:val="18"/>
        </w:rPr>
        <w:t xml:space="preserve">&lt;div id="subcontainer"&gt;</w:t>
      </w:r>
    </w:p>
    <w:p>
      <w:pPr>
        <w:spacing w:before="60" w:after="60"/>
        <w:ind w:left="720"/>
      </w:pPr>
      <w:r>
        <w:rPr>
          <w:rFonts w:ascii="Courier New" w:cs="Courier New" w:eastAsia="Courier New" w:hAnsi="Courier New"/>
          <w:color w:val="1a5276"/>
          <w:sz w:val="18"/>
          <w:szCs w:val="18"/>
        </w:rPr>
        <w:t xml:space="preserve">    &lt;!-- CONTENIDO DEL MÓDULO CON SCROLL HORIZONTAL --&gt;</w:t>
      </w:r>
    </w:p>
    <w:p>
      <w:pPr>
        <w:spacing w:before="60" w:after="60"/>
        <w:ind w:left="720"/>
      </w:pPr>
      <w:r>
        <w:rPr>
          <w:rFonts w:ascii="Courier New" w:cs="Courier New" w:eastAsia="Courier New" w:hAnsi="Courier New"/>
          <w:color w:val="1a5276"/>
          <w:sz w:val="18"/>
          <w:szCs w:val="18"/>
        </w:rPr>
        <w:t xml:space="preserve">&lt;/div&gt;</w:t>
      </w:r>
    </w:p>
    <w:p>
      <w:pPr>
        <w:spacing w:before="60" w:after="60"/>
        <w:ind w:left="720"/>
      </w:pPr>
      <w:r>
        <w:rPr>
          <w:rFonts w:ascii="Courier New" w:cs="Courier New" w:eastAsia="Courier New" w:hAnsi="Courier New"/>
          <w:color w:val="1a5276"/>
          <w:sz w:val="18"/>
          <w:szCs w:val="18"/>
        </w:rPr>
        <w:t xml:space="preserve">&lt;?php require_once 'footergrok.php'; ?&gt;</w:t>
      </w:r>
    </w:p>
    <w:p>
      <w:pPr>
        <w:spacing w:before="60" w:after="60"/>
      </w:pPr>
      <w:r>
        <w:t xml:space="preserve"/>
      </w:r>
    </w:p>
    <w:p>
      <w:pPr>
        <w:pStyle w:val="Heading2"/>
        <w:spacing w:before="280" w:after="160"/>
      </w:pPr>
      <w:r>
        <w:rPr>
          <w:rFonts w:ascii="Arial" w:cs="Arial" w:eastAsia="Arial" w:hAnsi="Arial"/>
          <w:b/>
          <w:bCs/>
          <w:color w:val="1a5276"/>
          <w:sz w:val="26"/>
          <w:szCs w:val="26"/>
        </w:rPr>
        <w:t xml:space="preserve">1.4 Reglas Globales de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87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Regla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Todas las tablas en utf8mb4 — ENGINE=InnoDB DEFAULT CHARSET=utf8mb4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Todos los campos de fecha: DATETIME — sin excepción (los timestamps del sistema original eran bigint, se convierten a DATETIME)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PROHIBIDO usar booleanos — usar VARCHAR(3) con valores 'si' o 'no', o los valores originales del sistema ('Open','Closed','In Progress') donde ya estaban definidos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PROHIBIDO usar NOW() — siempre usar CONVERT_TZ(NOW(),'UTC','America/Mexico_City')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Verificar modo estricto MySQL: ejecutar SET sql_mode = '' al inicio de cada conexión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 variable $link se usa como global $link dentro de cada función o procedimiento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password_hash() de PHP 8.x para contraseñas — campo users_password es VARCHAR(255)</w:t>
            </w:r>
          </w:p>
        </w:tc>
      </w:tr>
    </w:tbl>
    <w:p>
      <w:pPr>
        <w:spacing w:before="60" w:after="60"/>
      </w:pPr>
      <w:r>
        <w:t xml:space="preserve"/>
      </w:r>
    </w:p>
    <w:p>
      <w:pPr>
        <w:pStyle w:val="Heading2"/>
        <w:spacing w:before="280" w:after="160"/>
      </w:pPr>
      <w:r>
        <w:rPr>
          <w:rFonts w:ascii="Arial" w:cs="Arial" w:eastAsia="Arial" w:hAnsi="Arial"/>
          <w:b/>
          <w:bCs/>
          <w:color w:val="1a5276"/>
          <w:sz w:val="26"/>
          <w:szCs w:val="26"/>
        </w:rPr>
        <w:t xml:space="preserve">1.5 Reglas Globales de PHP</w:t>
      </w:r>
    </w:p>
    <w:p>
      <w:pPr>
        <w:pStyle w:val="ListParagraph"/>
        <w:numPr>
          <w:ilvl w:val="0"/>
          <w:numId w:val="2"/>
        </w:numPr>
        <w:spacing w:before="60" w:after="60"/>
      </w:pPr>
      <w:r>
        <w:rPr>
          <w:rFonts w:ascii="Arial" w:cs="Arial" w:eastAsia="Arial" w:hAnsi="Arial"/>
          <w:sz w:val="20"/>
          <w:szCs w:val="20"/>
        </w:rPr>
        <w:t xml:space="preserve">Todo se pasa por POST, no por GET — salvo indicación expresa en contrario</w:t>
      </w:r>
    </w:p>
    <w:p>
      <w:pPr>
        <w:pStyle w:val="ListParagraph"/>
        <w:numPr>
          <w:ilvl w:val="0"/>
          <w:numId w:val="2"/>
        </w:numPr>
        <w:spacing w:before="60" w:after="60"/>
      </w:pPr>
      <w:r>
        <w:rPr>
          <w:rFonts w:ascii="Arial" w:cs="Arial" w:eastAsia="Arial" w:hAnsi="Arial"/>
          <w:sz w:val="20"/>
          <w:szCs w:val="20"/>
        </w:rPr>
        <w:t xml:space="preserve">Todo módulo operativo va en un solo archivo PHP</w:t>
      </w:r>
    </w:p>
    <w:p>
      <w:pPr>
        <w:pStyle w:val="ListParagraph"/>
        <w:numPr>
          <w:ilvl w:val="0"/>
          <w:numId w:val="2"/>
        </w:numPr>
        <w:spacing w:before="60" w:after="60"/>
      </w:pPr>
      <w:r>
        <w:rPr>
          <w:rFonts w:ascii="Arial" w:cs="Arial" w:eastAsia="Arial" w:hAnsi="Arial"/>
          <w:sz w:val="20"/>
          <w:szCs w:val="20"/>
        </w:rPr>
        <w:t xml:space="preserve">$session_usuario = 'YO' y $tiempo_inicio = microtime(true) se definen en headergrok.php</w:t>
      </w:r>
    </w:p>
    <w:p>
      <w:pPr>
        <w:pStyle w:val="ListParagraph"/>
        <w:numPr>
          <w:ilvl w:val="0"/>
          <w:numId w:val="2"/>
        </w:numPr>
        <w:spacing w:before="60" w:after="60"/>
      </w:pPr>
      <w:r>
        <w:rPr>
          <w:rFonts w:ascii="Arial" w:cs="Arial" w:eastAsia="Arial" w:hAnsi="Arial"/>
          <w:sz w:val="20"/>
          <w:szCs w:val="20"/>
        </w:rPr>
        <w:t xml:space="preserve">Cada archivo muestra en comentario de código Y en barra de navegación qué modelo de Grok lo generó</w:t>
      </w:r>
    </w:p>
    <w:p>
      <w:pPr>
        <w:pStyle w:val="ListParagraph"/>
        <w:numPr>
          <w:ilvl w:val="0"/>
          <w:numId w:val="2"/>
        </w:numPr>
        <w:spacing w:before="60" w:after="60"/>
      </w:pPr>
      <w:r>
        <w:rPr>
          <w:rFonts w:ascii="Arial" w:cs="Arial" w:eastAsia="Arial" w:hAnsi="Arial"/>
          <w:sz w:val="20"/>
          <w:szCs w:val="20"/>
        </w:rPr>
        <w:t xml:space="preserve">Los roles de usuario se controlan mediante users_admin: 'Admin', 'Consultor', 'Master' (cliente que ve todos los tickets de su empresa), 'User' (cliente normal)</w:t>
      </w:r>
    </w:p>
    <w:p>
      <w:pPr>
        <w:spacing w:before="60" w:after="60"/>
      </w:pPr>
      <w:r>
        <w:t xml:space="preserve"/>
      </w:r>
    </w:p>
    <w:p>
      <w:pPr>
        <w:pStyle w:val="Heading2"/>
        <w:spacing w:before="280" w:after="160"/>
      </w:pPr>
      <w:r>
        <w:rPr>
          <w:rFonts w:ascii="Arial" w:cs="Arial" w:eastAsia="Arial" w:hAnsi="Arial"/>
          <w:b/>
          <w:bCs/>
          <w:color w:val="1a5276"/>
          <w:sz w:val="26"/>
          <w:szCs w:val="26"/>
        </w:rPr>
        <w:t xml:space="preserve">1.6 Reglas Globales de Frontend</w:t>
      </w:r>
    </w:p>
    <w:p>
      <w:pPr>
        <w:pStyle w:val="ListParagraph"/>
        <w:numPr>
          <w:ilvl w:val="0"/>
          <w:numId w:val="2"/>
        </w:numPr>
        <w:spacing w:before="60" w:after="60"/>
      </w:pPr>
      <w:r>
        <w:rPr>
          <w:rFonts w:ascii="Arial" w:cs="Arial" w:eastAsia="Arial" w:hAnsi="Arial"/>
          <w:sz w:val="20"/>
          <w:szCs w:val="20"/>
        </w:rPr>
        <w:t xml:space="preserve">Navbar fixed-top — el subcontainer debe tener padding-top suficiente para no quedar tapado</w:t>
      </w:r>
    </w:p>
    <w:p>
      <w:pPr>
        <w:pStyle w:val="ListParagraph"/>
        <w:numPr>
          <w:ilvl w:val="0"/>
          <w:numId w:val="2"/>
        </w:numPr>
        <w:spacing w:before="60" w:after="60"/>
      </w:pPr>
      <w:r>
        <w:rPr>
          <w:rFonts w:ascii="Arial" w:cs="Arial" w:eastAsia="Arial" w:hAnsi="Arial"/>
          <w:sz w:val="20"/>
          <w:szCs w:val="20"/>
        </w:rPr>
        <w:t xml:space="preserve">Footer fixed-bottom — el subcontainer debe tener padding-bottom suficiente</w:t>
      </w:r>
    </w:p>
    <w:p>
      <w:pPr>
        <w:pStyle w:val="ListParagraph"/>
        <w:numPr>
          <w:ilvl w:val="0"/>
          <w:numId w:val="2"/>
        </w:numPr>
        <w:spacing w:before="60" w:after="60"/>
      </w:pPr>
      <w:r>
        <w:rPr>
          <w:rFonts w:ascii="Arial" w:cs="Arial" w:eastAsia="Arial" w:hAnsi="Arial"/>
          <w:sz w:val="20"/>
          <w:szCs w:val="20"/>
        </w:rPr>
        <w:t xml:space="preserve">#subcontainer con overflow-x: auto para scroll horizontal</w:t>
      </w:r>
    </w:p>
    <w:p>
      <w:pPr>
        <w:pStyle w:val="ListParagraph"/>
        <w:numPr>
          <w:ilvl w:val="0"/>
          <w:numId w:val="2"/>
        </w:numPr>
        <w:spacing w:before="60" w:after="60"/>
      </w:pPr>
      <w:r>
        <w:rPr>
          <w:rFonts w:ascii="Arial" w:cs="Arial" w:eastAsia="Arial" w:hAnsi="Arial"/>
          <w:sz w:val="20"/>
          <w:szCs w:val="20"/>
        </w:rPr>
        <w:t xml:space="preserve">Jumbotron: visible en desktop, oculto en móvil con d-none d-md-block</w:t>
      </w:r>
    </w:p>
    <w:p>
      <w:pPr>
        <w:pStyle w:val="ListParagraph"/>
        <w:numPr>
          <w:ilvl w:val="0"/>
          <w:numId w:val="2"/>
        </w:numPr>
        <w:spacing w:before="60" w:after="60"/>
      </w:pPr>
      <w:r>
        <w:rPr>
          <w:rFonts w:ascii="Arial" w:cs="Arial" w:eastAsia="Arial" w:hAnsi="Arial"/>
          <w:sz w:val="20"/>
          <w:szCs w:val="20"/>
        </w:rPr>
        <w:t xml:space="preserve">Paginado a 50 registros en todos los listados</w:t>
      </w:r>
    </w:p>
    <w:p>
      <w:pPr>
        <w:pStyle w:val="ListParagraph"/>
        <w:numPr>
          <w:ilvl w:val="0"/>
          <w:numId w:val="2"/>
        </w:numPr>
        <w:spacing w:before="60" w:after="60"/>
      </w:pPr>
      <w:r>
        <w:rPr>
          <w:rFonts w:ascii="Arial" w:cs="Arial" w:eastAsia="Arial" w:hAnsi="Arial"/>
          <w:sz w:val="20"/>
          <w:szCs w:val="20"/>
        </w:rPr>
        <w:t xml:space="preserve">Toda confirmación de acción irreversible mediante modal de Bootstrap — obligatorio</w:t>
      </w:r>
    </w:p>
    <w:p>
      <w:pPr>
        <w:pStyle w:val="ListParagraph"/>
        <w:numPr>
          <w:ilvl w:val="0"/>
          <w:numId w:val="2"/>
        </w:numPr>
        <w:spacing w:before="60" w:after="60"/>
      </w:pPr>
      <w:r>
        <w:rPr>
          <w:rFonts w:ascii="Arial" w:cs="Arial" w:eastAsia="Arial" w:hAnsi="Arial"/>
          <w:sz w:val="20"/>
          <w:szCs w:val="20"/>
        </w:rPr>
        <w:t xml:space="preserve">Botón Borrar en catálogos: SOLO aparece si el registro NO está en uso — con modal de confirmación</w:t>
      </w:r>
    </w:p>
    <w:p>
      <w:pPr>
        <w:pStyle w:val="ListParagraph"/>
        <w:numPr>
          <w:ilvl w:val="0"/>
          <w:numId w:val="2"/>
        </w:numPr>
        <w:spacing w:before="60" w:after="60"/>
      </w:pPr>
      <w:r>
        <w:rPr>
          <w:rFonts w:ascii="Arial" w:cs="Arial" w:eastAsia="Arial" w:hAnsi="Arial"/>
          <w:sz w:val="20"/>
          <w:szCs w:val="20"/>
        </w:rPr>
        <w:t xml:space="preserve">Edición en catálogos: inline en el mismo renglón (los campos son solo descriptivos)</w:t>
      </w:r>
    </w:p>
    <w:p>
      <w:pPr>
        <w:pStyle w:val="ListParagraph"/>
        <w:numPr>
          <w:ilvl w:val="0"/>
          <w:numId w:val="2"/>
        </w:numPr>
        <w:spacing w:before="60" w:after="60"/>
      </w:pPr>
      <w:r>
        <w:rPr>
          <w:rFonts w:ascii="Arial" w:cs="Arial" w:eastAsia="Arial" w:hAnsi="Arial"/>
          <w:sz w:val="20"/>
          <w:szCs w:val="20"/>
        </w:rPr>
        <w:t xml:space="preserve">Alta en catálogos: un solo input box arriba de la lista</w:t>
      </w:r>
    </w:p>
    <w:p>
      <w:pPr>
        <w:spacing w:before="60" w:after="60"/>
      </w:pPr>
      <w:r>
        <w:t xml:space="preserve"/>
      </w:r>
    </w:p>
    <w:p>
      <w:pPr>
        <w:pStyle w:val="Heading2"/>
        <w:spacing w:before="280" w:after="160"/>
      </w:pPr>
      <w:r>
        <w:rPr>
          <w:rFonts w:ascii="Arial" w:cs="Arial" w:eastAsia="Arial" w:hAnsi="Arial"/>
          <w:b/>
          <w:bCs/>
          <w:color w:val="1a5276"/>
          <w:sz w:val="26"/>
          <w:szCs w:val="26"/>
        </w:rPr>
        <w:t xml:space="preserve">1.7 Roles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 (users_admin)</w:t>
            </w:r>
          </w:p>
        </w:tc>
        <w:tc>
          <w:tcPr>
            <w:tcW w:type="dxa" w:w="7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Permisos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Acceso completo — ve todos los clientes, todos los tickets, menú de administración completo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Consultor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 solo los tickets de las empresas que tiene asignadas en consultoresempresas. Puede responder tickets y registrar minutos.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Master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Usuario de empresa cliente. Ve TODOS los tickets de su empresa (todos los usuarios). No ve tickets de otras empresas.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Usuario de empresa cliente. Ve únicamente sus propios tickets.</w:t>
            </w:r>
          </w:p>
        </w:tc>
      </w:tr>
    </w:tbl>
    <w:p>
      <w:pPr>
        <w:spacing w:before="60" w:after="60"/>
      </w:pPr>
      <w:r>
        <w:t xml:space="preserve"/>
      </w:r>
    </w:p>
    <w:p>
      <w:pPr>
        <w:pStyle w:val="Heading2"/>
        <w:spacing w:before="280" w:after="160"/>
      </w:pPr>
      <w:r>
        <w:rPr>
          <w:rFonts w:ascii="Arial" w:cs="Arial" w:eastAsia="Arial" w:hAnsi="Arial"/>
          <w:b/>
          <w:bCs/>
          <w:color w:val="1a5276"/>
          <w:sz w:val="26"/>
          <w:szCs w:val="26"/>
        </w:rPr>
        <w:t xml:space="preserve">1.8 Menús del Sistema</w:t>
      </w:r>
    </w:p>
    <w:p>
      <w:pPr>
        <w:spacing w:before="200" w:after="120"/>
      </w:pPr>
      <w:r>
        <w:rPr>
          <w:rFonts w:ascii="Arial" w:cs="Arial" w:eastAsia="Arial" w:hAnsi="Arial"/>
          <w:b/>
          <w:bCs/>
          <w:color w:val="2e86c1"/>
          <w:sz w:val="22"/>
          <w:szCs w:val="22"/>
        </w:rPr>
        <w:t xml:space="preserve">Menú Administrador</w:t>
      </w:r>
    </w:p>
    <w:p>
      <w:pPr>
        <w:pStyle w:val="ListParagraph"/>
        <w:numPr>
          <w:ilvl w:val="0"/>
          <w:numId w:val="2"/>
        </w:numPr>
        <w:spacing w:before="60" w:after="60"/>
      </w:pPr>
      <w:r>
        <w:rPr>
          <w:rFonts w:ascii="Arial" w:cs="Arial" w:eastAsia="Arial" w:hAnsi="Arial"/>
          <w:sz w:val="20"/>
          <w:szCs w:val="20"/>
        </w:rPr>
        <w:t xml:space="preserve">Catálogos: Categorías, Prioridades, Usuarios, Empresas</w:t>
      </w:r>
    </w:p>
    <w:p>
      <w:pPr>
        <w:pStyle w:val="ListParagraph"/>
        <w:numPr>
          <w:ilvl w:val="0"/>
          <w:numId w:val="2"/>
        </w:numPr>
        <w:spacing w:before="60" w:after="60"/>
      </w:pPr>
      <w:r>
        <w:rPr>
          <w:rFonts w:ascii="Arial" w:cs="Arial" w:eastAsia="Arial" w:hAnsi="Arial"/>
          <w:sz w:val="20"/>
          <w:szCs w:val="20"/>
        </w:rPr>
        <w:t xml:space="preserve">Configuración: Sistemas (nombre configurable), Procesos (nombre configurable)</w:t>
      </w:r>
    </w:p>
    <w:p>
      <w:pPr>
        <w:pStyle w:val="ListParagraph"/>
        <w:numPr>
          <w:ilvl w:val="0"/>
          <w:numId w:val="2"/>
        </w:numPr>
        <w:spacing w:before="60" w:after="60"/>
      </w:pPr>
      <w:r>
        <w:rPr>
          <w:rFonts w:ascii="Arial" w:cs="Arial" w:eastAsia="Arial" w:hAnsi="Arial"/>
          <w:sz w:val="20"/>
          <w:szCs w:val="20"/>
        </w:rPr>
        <w:t xml:space="preserve">Ligas: Sistema↔Empresa, Consultor↔Empresa, Sistema↔Proceso</w:t>
      </w:r>
    </w:p>
    <w:p>
      <w:pPr>
        <w:pStyle w:val="ListParagraph"/>
        <w:numPr>
          <w:ilvl w:val="0"/>
          <w:numId w:val="2"/>
        </w:numPr>
        <w:spacing w:before="60" w:after="60"/>
      </w:pPr>
      <w:r>
        <w:rPr>
          <w:rFonts w:ascii="Arial" w:cs="Arial" w:eastAsia="Arial" w:hAnsi="Arial"/>
          <w:sz w:val="20"/>
          <w:szCs w:val="20"/>
        </w:rPr>
        <w:t xml:space="preserve">Dashboard general de tickets</w:t>
      </w:r>
    </w:p>
    <w:p>
      <w:pPr>
        <w:pStyle w:val="ListParagraph"/>
        <w:numPr>
          <w:ilvl w:val="0"/>
          <w:numId w:val="2"/>
        </w:numPr>
        <w:spacing w:before="60" w:after="60"/>
      </w:pPr>
      <w:r>
        <w:rPr>
          <w:rFonts w:ascii="Arial" w:cs="Arial" w:eastAsia="Arial" w:hAnsi="Arial"/>
          <w:sz w:val="20"/>
          <w:szCs w:val="20"/>
        </w:rPr>
        <w:t xml:space="preserve">Reportes</w:t>
      </w:r>
    </w:p>
    <w:p>
      <w:pPr>
        <w:spacing w:before="200" w:after="120"/>
      </w:pPr>
      <w:r>
        <w:rPr>
          <w:rFonts w:ascii="Arial" w:cs="Arial" w:eastAsia="Arial" w:hAnsi="Arial"/>
          <w:b/>
          <w:bCs/>
          <w:color w:val="2e86c1"/>
          <w:sz w:val="22"/>
          <w:szCs w:val="22"/>
        </w:rPr>
        <w:t xml:space="preserve">Menú Normal (todos los usuarios)</w:t>
      </w:r>
    </w:p>
    <w:p>
      <w:pPr>
        <w:pStyle w:val="ListParagraph"/>
        <w:numPr>
          <w:ilvl w:val="0"/>
          <w:numId w:val="2"/>
        </w:numPr>
        <w:spacing w:before="60" w:after="60"/>
      </w:pPr>
      <w:r>
        <w:rPr>
          <w:rFonts w:ascii="Arial" w:cs="Arial" w:eastAsia="Arial" w:hAnsi="Arial"/>
          <w:sz w:val="20"/>
          <w:szCs w:val="20"/>
        </w:rPr>
        <w:t xml:space="preserve">Inicio</w:t>
      </w:r>
    </w:p>
    <w:p>
      <w:pPr>
        <w:pStyle w:val="ListParagraph"/>
        <w:numPr>
          <w:ilvl w:val="0"/>
          <w:numId w:val="2"/>
        </w:numPr>
        <w:spacing w:before="60" w:after="60"/>
      </w:pPr>
      <w:r>
        <w:rPr>
          <w:rFonts w:ascii="Arial" w:cs="Arial" w:eastAsia="Arial" w:hAnsi="Arial"/>
          <w:sz w:val="20"/>
          <w:szCs w:val="20"/>
        </w:rPr>
        <w:t xml:space="preserve">Nuevo Ticket</w:t>
      </w:r>
    </w:p>
    <w:p>
      <w:pPr>
        <w:pStyle w:val="ListParagraph"/>
        <w:numPr>
          <w:ilvl w:val="0"/>
          <w:numId w:val="2"/>
        </w:numPr>
        <w:spacing w:before="60" w:after="60"/>
      </w:pPr>
      <w:r>
        <w:rPr>
          <w:rFonts w:ascii="Arial" w:cs="Arial" w:eastAsia="Arial" w:hAnsi="Arial"/>
          <w:sz w:val="20"/>
          <w:szCs w:val="20"/>
        </w:rPr>
        <w:t xml:space="preserve">Abiertos</w:t>
      </w:r>
    </w:p>
    <w:p>
      <w:pPr>
        <w:pStyle w:val="ListParagraph"/>
        <w:numPr>
          <w:ilvl w:val="0"/>
          <w:numId w:val="2"/>
        </w:numPr>
        <w:spacing w:before="60" w:after="60"/>
      </w:pPr>
      <w:r>
        <w:rPr>
          <w:rFonts w:ascii="Arial" w:cs="Arial" w:eastAsia="Arial" w:hAnsi="Arial"/>
          <w:sz w:val="20"/>
          <w:szCs w:val="20"/>
        </w:rPr>
        <w:t xml:space="preserve">Cerrados</w:t>
      </w:r>
    </w:p>
    <w:p>
      <w:pPr>
        <w:pStyle w:val="ListParagraph"/>
        <w:numPr>
          <w:ilvl w:val="0"/>
          <w:numId w:val="2"/>
        </w:numPr>
        <w:spacing w:before="60" w:after="60"/>
      </w:pPr>
      <w:r>
        <w:rPr>
          <w:rFonts w:ascii="Arial" w:cs="Arial" w:eastAsia="Arial" w:hAnsi="Arial"/>
          <w:sz w:val="20"/>
          <w:szCs w:val="20"/>
        </w:rPr>
        <w:t xml:space="preserve">Reportes (placeholder)</w:t>
      </w:r>
    </w:p>
    <w:p>
      <w:pPr>
        <w:pStyle w:val="ListParagraph"/>
        <w:numPr>
          <w:ilvl w:val="0"/>
          <w:numId w:val="2"/>
        </w:numPr>
        <w:spacing w:before="60" w:after="60"/>
      </w:pPr>
      <w:r>
        <w:rPr>
          <w:rFonts w:ascii="Arial" w:cs="Arial" w:eastAsia="Arial" w:hAnsi="Arial"/>
          <w:sz w:val="20"/>
          <w:szCs w:val="20"/>
        </w:rPr>
        <w:t xml:space="preserve">Licencia</w:t>
      </w:r>
    </w:p>
    <w:p>
      <w:pPr>
        <w:pStyle w:val="ListParagraph"/>
        <w:numPr>
          <w:ilvl w:val="0"/>
          <w:numId w:val="2"/>
        </w:numPr>
        <w:spacing w:before="60" w:after="60"/>
      </w:pPr>
      <w:r>
        <w:rPr>
          <w:rFonts w:ascii="Arial" w:cs="Arial" w:eastAsia="Arial" w:hAnsi="Arial"/>
          <w:sz w:val="20"/>
          <w:szCs w:val="20"/>
        </w:rPr>
        <w:t xml:space="preserve">Botón Salir (con modal de confirmación)</w:t>
      </w:r>
    </w:p>
    <w:p>
      <w:pPr>
        <w:spacing w:before="60" w:after="60"/>
      </w:pPr>
      <w:r>
        <w:t xml:space="preserve"/>
      </w:r>
    </w:p>
    <w:p>
      <w:r>
        <w:br w:type="page"/>
      </w:r>
    </w:p>
    <w:p>
      <w:pPr>
        <w:pStyle w:val="Heading1"/>
        <w:spacing w:before="360" w:after="200"/>
      </w:pPr>
      <w:r>
        <w:rPr>
          <w:rFonts w:ascii="Arial" w:cs="Arial" w:eastAsia="Arial" w:hAnsi="Arial"/>
          <w:b/>
          <w:bCs/>
          <w:color w:val="1a5276"/>
          <w:sz w:val="32"/>
          <w:szCs w:val="32"/>
        </w:rPr>
        <w:t xml:space="preserve">SECCIÓN 2 — ESTRUCTURA DE TABLAS DE BASE DE DATOS</w:t>
      </w:r>
    </w:p>
    <w:p>
      <w:pPr>
        <w:spacing w:before="80" w:after="80"/>
      </w:pPr>
      <w:r>
        <w:rPr>
          <w:rFonts w:ascii="Arial" w:cs="Arial" w:eastAsia="Arial" w:hAnsi="Arial"/>
          <w:sz w:val="20"/>
          <w:szCs w:val="20"/>
        </w:rPr>
        <w:t xml:space="preserve">Estas definiciones forman parte del prompt maestro. Grok debe respetarlas en todos los chunks. Todas las tablas son ENGINE=InnoDB DEFAULT CHARSET=utf8mb4.</w:t>
      </w:r>
    </w:p>
    <w:p>
      <w:pPr>
        <w:spacing w:before="60" w:after="60"/>
      </w:pPr>
      <w:r>
        <w:t xml:space="preserve"/>
      </w:r>
    </w:p>
    <w:p>
      <w:pPr>
        <w:pStyle w:val="Heading2"/>
        <w:spacing w:before="280" w:after="160"/>
      </w:pPr>
      <w:r>
        <w:rPr>
          <w:rFonts w:ascii="Arial" w:cs="Arial" w:eastAsia="Arial" w:hAnsi="Arial"/>
          <w:b/>
          <w:bCs/>
          <w:color w:val="1a5276"/>
          <w:sz w:val="26"/>
          <w:szCs w:val="26"/>
        </w:rPr>
        <w:t xml:space="preserve">2.1 cat_empresas</w:t>
      </w:r>
    </w:p>
    <w:p>
      <w:pPr>
        <w:spacing w:before="80" w:after="80"/>
      </w:pPr>
      <w:r>
        <w:rPr>
          <w:rFonts w:ascii="Arial" w:cs="Arial" w:eastAsia="Arial" w:hAnsi="Arial"/>
          <w:sz w:val="20"/>
          <w:szCs w:val="20"/>
        </w:rPr>
        <w:t xml:space="preserve">Clientes del sistema. empresas_horasg = horas anuales contratadas de soporte. empresas_recibec indica si el contacto recibe copia de correo.</w:t>
      </w:r>
    </w:p>
    <w:p>
      <w:pPr>
        <w:spacing w:before="60" w:after="60"/>
        <w:ind w:left="720"/>
      </w:pPr>
      <w:r>
        <w:rPr>
          <w:rFonts w:ascii="Courier New" w:cs="Courier New" w:eastAsia="Courier New" w:hAnsi="Courier New"/>
          <w:color w:val="1a5276"/>
          <w:sz w:val="18"/>
          <w:szCs w:val="18"/>
        </w:rPr>
        <w:t xml:space="preserve">CREATE TABLE `cat_empresas` (</w:t>
      </w:r>
    </w:p>
    <w:p>
      <w:pPr>
        <w:spacing w:before="60" w:after="60"/>
        <w:ind w:left="720"/>
      </w:pPr>
      <w:r>
        <w:rPr>
          <w:rFonts w:ascii="Courier New" w:cs="Courier New" w:eastAsia="Courier New" w:hAnsi="Courier New"/>
          <w:color w:val="1a5276"/>
          <w:sz w:val="18"/>
          <w:szCs w:val="18"/>
        </w:rPr>
        <w:t xml:space="preserve">  `empresas_id`      tinyint UNSIGNED NOT NULL AUTO_INCREMENT,</w:t>
      </w:r>
    </w:p>
    <w:p>
      <w:pPr>
        <w:spacing w:before="60" w:after="60"/>
        <w:ind w:left="720"/>
      </w:pPr>
      <w:r>
        <w:rPr>
          <w:rFonts w:ascii="Courier New" w:cs="Courier New" w:eastAsia="Courier New" w:hAnsi="Courier New"/>
          <w:color w:val="1a5276"/>
          <w:sz w:val="18"/>
          <w:szCs w:val="18"/>
        </w:rPr>
        <w:t xml:space="preserve">  `empresas_name`    varchar(100) NOT NULL DEFAULT '',</w:t>
      </w:r>
    </w:p>
    <w:p>
      <w:pPr>
        <w:spacing w:before="60" w:after="60"/>
        <w:ind w:left="720"/>
      </w:pPr>
      <w:r>
        <w:rPr>
          <w:rFonts w:ascii="Courier New" w:cs="Courier New" w:eastAsia="Courier New" w:hAnsi="Courier New"/>
          <w:color w:val="1a5276"/>
          <w:sz w:val="18"/>
          <w:szCs w:val="18"/>
        </w:rPr>
        <w:t xml:space="preserve">  `empresas_dbegin`  DATETIME,</w:t>
      </w:r>
    </w:p>
    <w:p>
      <w:pPr>
        <w:spacing w:before="60" w:after="60"/>
        <w:ind w:left="720"/>
      </w:pPr>
      <w:r>
        <w:rPr>
          <w:rFonts w:ascii="Courier New" w:cs="Courier New" w:eastAsia="Courier New" w:hAnsi="Courier New"/>
          <w:color w:val="1a5276"/>
          <w:sz w:val="18"/>
          <w:szCs w:val="18"/>
        </w:rPr>
        <w:t xml:space="preserve">  `empresas_dend`    DATETIME,</w:t>
      </w:r>
    </w:p>
    <w:p>
      <w:pPr>
        <w:spacing w:before="60" w:after="60"/>
        <w:ind w:left="720"/>
      </w:pPr>
      <w:r>
        <w:rPr>
          <w:rFonts w:ascii="Courier New" w:cs="Courier New" w:eastAsia="Courier New" w:hAnsi="Courier New"/>
          <w:color w:val="1a5276"/>
          <w:sz w:val="18"/>
          <w:szCs w:val="18"/>
        </w:rPr>
        <w:t xml:space="preserve">  `empresas_horasg`  tinyint UNSIGNED NOT NULL DEFAULT '0',  -- horas anuales contratadas</w:t>
      </w:r>
    </w:p>
    <w:p>
      <w:pPr>
        <w:spacing w:before="60" w:after="60"/>
        <w:ind w:left="720"/>
      </w:pPr>
      <w:r>
        <w:rPr>
          <w:rFonts w:ascii="Courier New" w:cs="Courier New" w:eastAsia="Courier New" w:hAnsi="Courier New"/>
          <w:color w:val="1a5276"/>
          <w:sz w:val="18"/>
          <w:szCs w:val="18"/>
        </w:rPr>
        <w:t xml:space="preserve">  `empresas_correoc` varchar(100) DEFAULT NULL,</w:t>
      </w:r>
    </w:p>
    <w:p>
      <w:pPr>
        <w:spacing w:before="60" w:after="60"/>
        <w:ind w:left="720"/>
      </w:pPr>
      <w:r>
        <w:rPr>
          <w:rFonts w:ascii="Courier New" w:cs="Courier New" w:eastAsia="Courier New" w:hAnsi="Courier New"/>
          <w:color w:val="1a5276"/>
          <w:sz w:val="18"/>
          <w:szCs w:val="18"/>
        </w:rPr>
        <w:t xml:space="preserve">  `empresas_recibec` varchar(3) DEFAULT 'no',  -- 'si'/'no'</w:t>
      </w:r>
    </w:p>
    <w:p>
      <w:pPr>
        <w:spacing w:before="60" w:after="60"/>
        <w:ind w:left="720"/>
      </w:pPr>
      <w:r>
        <w:rPr>
          <w:rFonts w:ascii="Courier New" w:cs="Courier New" w:eastAsia="Courier New" w:hAnsi="Courier New"/>
          <w:color w:val="1a5276"/>
          <w:sz w:val="18"/>
          <w:szCs w:val="18"/>
        </w:rPr>
        <w:t xml:space="preserve">  `empresas_comment` text,</w:t>
      </w:r>
    </w:p>
    <w:p>
      <w:pPr>
        <w:spacing w:before="60" w:after="60"/>
        <w:ind w:left="720"/>
      </w:pPr>
      <w:r>
        <w:rPr>
          <w:rFonts w:ascii="Courier New" w:cs="Courier New" w:eastAsia="Courier New" w:hAnsi="Courier New"/>
          <w:color w:val="1a5276"/>
          <w:sz w:val="18"/>
          <w:szCs w:val="18"/>
        </w:rPr>
        <w:t xml:space="preserve">  PRIMARY KEY (`empresas_id`),</w:t>
      </w:r>
    </w:p>
    <w:p>
      <w:pPr>
        <w:spacing w:before="60" w:after="60"/>
        <w:ind w:left="720"/>
      </w:pPr>
      <w:r>
        <w:rPr>
          <w:rFonts w:ascii="Courier New" w:cs="Courier New" w:eastAsia="Courier New" w:hAnsi="Courier New"/>
          <w:color w:val="1a5276"/>
          <w:sz w:val="18"/>
          <w:szCs w:val="18"/>
        </w:rPr>
        <w:t xml:space="preserve">  UNIQUE KEY `uk_empresas_name` (`empresas_name`)</w:t>
      </w:r>
    </w:p>
    <w:p>
      <w:pPr>
        <w:spacing w:before="60" w:after="60"/>
        <w:ind w:left="720"/>
      </w:pPr>
      <w:r>
        <w:rPr>
          <w:rFonts w:ascii="Courier New" w:cs="Courier New" w:eastAsia="Courier New" w:hAnsi="Courier New"/>
          <w:color w:val="1a5276"/>
          <w:sz w:val="18"/>
          <w:szCs w:val="18"/>
        </w:rPr>
        <w:t xml:space="preserve">) ENGINE=InnoDB DEFAULT CHARSET=utf8mb4;</w:t>
      </w:r>
    </w:p>
    <w:p>
      <w:pPr>
        <w:spacing w:before="60" w:after="60"/>
      </w:pPr>
      <w:r>
        <w:t xml:space="preserve"/>
      </w:r>
    </w:p>
    <w:p>
      <w:pPr>
        <w:pStyle w:val="Heading2"/>
        <w:spacing w:before="280" w:after="160"/>
      </w:pPr>
      <w:r>
        <w:rPr>
          <w:rFonts w:ascii="Arial" w:cs="Arial" w:eastAsia="Arial" w:hAnsi="Arial"/>
          <w:b/>
          <w:bCs/>
          <w:color w:val="1a5276"/>
          <w:sz w:val="26"/>
          <w:szCs w:val="26"/>
        </w:rPr>
        <w:t xml:space="preserve">2.2 cat_prioridades</w:t>
      </w:r>
    </w:p>
    <w:p>
      <w:pPr>
        <w:spacing w:before="80" w:after="80"/>
      </w:pPr>
      <w:r>
        <w:rPr>
          <w:rFonts w:ascii="Arial" w:cs="Arial" w:eastAsia="Arial" w:hAnsi="Arial"/>
          <w:sz w:val="20"/>
          <w:szCs w:val="20"/>
        </w:rPr>
        <w:t xml:space="preserve">Alta por defecto con colores Bootstrap. prioridades_color almacena el código hex sin '#'.</w:t>
      </w:r>
    </w:p>
    <w:p>
      <w:pPr>
        <w:spacing w:before="60" w:after="60"/>
        <w:ind w:left="720"/>
      </w:pPr>
      <w:r>
        <w:rPr>
          <w:rFonts w:ascii="Courier New" w:cs="Courier New" w:eastAsia="Courier New" w:hAnsi="Courier New"/>
          <w:color w:val="1a5276"/>
          <w:sz w:val="18"/>
          <w:szCs w:val="18"/>
        </w:rPr>
        <w:t xml:space="preserve">CREATE TABLE `cat_prioridades` (</w:t>
      </w:r>
    </w:p>
    <w:p>
      <w:pPr>
        <w:spacing w:before="60" w:after="60"/>
        <w:ind w:left="720"/>
      </w:pPr>
      <w:r>
        <w:rPr>
          <w:rFonts w:ascii="Courier New" w:cs="Courier New" w:eastAsia="Courier New" w:hAnsi="Courier New"/>
          <w:color w:val="1a5276"/>
          <w:sz w:val="18"/>
          <w:szCs w:val="18"/>
        </w:rPr>
        <w:t xml:space="preserve">  `prioridades_id`    tinyint UNSIGNED NOT NULL AUTO_INCREMENT,</w:t>
      </w:r>
    </w:p>
    <w:p>
      <w:pPr>
        <w:spacing w:before="60" w:after="60"/>
        <w:ind w:left="720"/>
      </w:pPr>
      <w:r>
        <w:rPr>
          <w:rFonts w:ascii="Courier New" w:cs="Courier New" w:eastAsia="Courier New" w:hAnsi="Courier New"/>
          <w:color w:val="1a5276"/>
          <w:sz w:val="18"/>
          <w:szCs w:val="18"/>
        </w:rPr>
        <w:t xml:space="preserve">  `prioridades_name`  varchar(40) NOT NULL DEFAULT '',</w:t>
      </w:r>
    </w:p>
    <w:p>
      <w:pPr>
        <w:spacing w:before="60" w:after="60"/>
        <w:ind w:left="720"/>
      </w:pPr>
      <w:r>
        <w:rPr>
          <w:rFonts w:ascii="Courier New" w:cs="Courier New" w:eastAsia="Courier New" w:hAnsi="Courier New"/>
          <w:color w:val="1a5276"/>
          <w:sz w:val="18"/>
          <w:szCs w:val="18"/>
        </w:rPr>
        <w:t xml:space="preserve">  `prioridades_order` tinyint UNSIGNED NOT NULL DEFAULT '1',</w:t>
      </w:r>
    </w:p>
    <w:p>
      <w:pPr>
        <w:spacing w:before="60" w:after="60"/>
        <w:ind w:left="720"/>
      </w:pPr>
      <w:r>
        <w:rPr>
          <w:rFonts w:ascii="Courier New" w:cs="Courier New" w:eastAsia="Courier New" w:hAnsi="Courier New"/>
          <w:color w:val="1a5276"/>
          <w:sz w:val="18"/>
          <w:szCs w:val="18"/>
        </w:rPr>
        <w:t xml:space="preserve">  `prioridades_color` varchar(6) NOT NULL DEFAULT '',  -- hex sin #</w:t>
      </w:r>
    </w:p>
    <w:p>
      <w:pPr>
        <w:spacing w:before="60" w:after="60"/>
        <w:ind w:left="720"/>
      </w:pPr>
      <w:r>
        <w:rPr>
          <w:rFonts w:ascii="Courier New" w:cs="Courier New" w:eastAsia="Courier New" w:hAnsi="Courier New"/>
          <w:color w:val="1a5276"/>
          <w:sz w:val="18"/>
          <w:szCs w:val="18"/>
        </w:rPr>
        <w:t xml:space="preserve">  PRIMARY KEY (`prioridades_id`),</w:t>
      </w:r>
    </w:p>
    <w:p>
      <w:pPr>
        <w:spacing w:before="60" w:after="60"/>
        <w:ind w:left="720"/>
      </w:pPr>
      <w:r>
        <w:rPr>
          <w:rFonts w:ascii="Courier New" w:cs="Courier New" w:eastAsia="Courier New" w:hAnsi="Courier New"/>
          <w:color w:val="1a5276"/>
          <w:sz w:val="18"/>
          <w:szCs w:val="18"/>
        </w:rPr>
        <w:t xml:space="preserve">  KEY `idx_prioridades_order` (`prioridades_order`)</w:t>
      </w:r>
    </w:p>
    <w:p>
      <w:pPr>
        <w:spacing w:before="60" w:after="60"/>
        <w:ind w:left="720"/>
      </w:pPr>
      <w:r>
        <w:rPr>
          <w:rFonts w:ascii="Courier New" w:cs="Courier New" w:eastAsia="Courier New" w:hAnsi="Courier New"/>
          <w:color w:val="1a5276"/>
          <w:sz w:val="18"/>
          <w:szCs w:val="18"/>
        </w:rPr>
        <w:t xml:space="preserve">) ENGINE=InnoDB DEFAULT CHARSET=utf8mb4;</w:t>
      </w:r>
    </w:p>
    <w:p>
      <w:pPr>
        <w:spacing w:before="60" w:after="60"/>
      </w:pPr>
      <w:r>
        <w:t xml:space="preserve"/>
      </w:r>
    </w:p>
    <w:p>
      <w:pPr>
        <w:spacing w:before="80" w:after="80"/>
      </w:pPr>
      <w:r>
        <w:rPr>
          <w:rFonts w:ascii="Arial" w:cs="Arial" w:eastAsia="Arial" w:hAnsi="Arial"/>
          <w:sz w:val="20"/>
          <w:szCs w:val="20"/>
        </w:rPr>
        <w:t xml:space="preserve">Inserts por defecto:</w:t>
      </w:r>
    </w:p>
    <w:p>
      <w:pPr>
        <w:spacing w:before="60" w:after="60"/>
        <w:ind w:left="720"/>
      </w:pPr>
      <w:r>
        <w:rPr>
          <w:rFonts w:ascii="Courier New" w:cs="Courier New" w:eastAsia="Courier New" w:hAnsi="Courier New"/>
          <w:color w:val="1a5276"/>
          <w:sz w:val="18"/>
          <w:szCs w:val="18"/>
        </w:rPr>
        <w:t xml:space="preserve">INSERT INTO `cat_prioridades` VALUES</w:t>
      </w:r>
    </w:p>
    <w:p>
      <w:pPr>
        <w:spacing w:before="60" w:after="60"/>
        <w:ind w:left="720"/>
      </w:pPr>
      <w:r>
        <w:rPr>
          <w:rFonts w:ascii="Courier New" w:cs="Courier New" w:eastAsia="Courier New" w:hAnsi="Courier New"/>
          <w:color w:val="1a5276"/>
          <w:sz w:val="18"/>
          <w:szCs w:val="18"/>
        </w:rPr>
        <w:t xml:space="preserve">  (1, 'Baja',    4, '28a745'),  -- Bootstrap success / verde</w:t>
      </w:r>
    </w:p>
    <w:p>
      <w:pPr>
        <w:spacing w:before="60" w:after="60"/>
        <w:ind w:left="720"/>
      </w:pPr>
      <w:r>
        <w:rPr>
          <w:rFonts w:ascii="Courier New" w:cs="Courier New" w:eastAsia="Courier New" w:hAnsi="Courier New"/>
          <w:color w:val="1a5276"/>
          <w:sz w:val="18"/>
          <w:szCs w:val="18"/>
        </w:rPr>
        <w:t xml:space="preserve">  (2, 'Media',   3, 'ffc107'),  -- Bootstrap warning / amarillo</w:t>
      </w:r>
    </w:p>
    <w:p>
      <w:pPr>
        <w:spacing w:before="60" w:after="60"/>
        <w:ind w:left="720"/>
      </w:pPr>
      <w:r>
        <w:rPr>
          <w:rFonts w:ascii="Courier New" w:cs="Courier New" w:eastAsia="Courier New" w:hAnsi="Courier New"/>
          <w:color w:val="1a5276"/>
          <w:sz w:val="18"/>
          <w:szCs w:val="18"/>
        </w:rPr>
        <w:t xml:space="preserve">  (3, 'Alta',    2, 'dc3545'),  -- Bootstrap danger / rojo</w:t>
      </w:r>
    </w:p>
    <w:p>
      <w:pPr>
        <w:spacing w:before="60" w:after="60"/>
        <w:ind w:left="720"/>
      </w:pPr>
      <w:r>
        <w:rPr>
          <w:rFonts w:ascii="Courier New" w:cs="Courier New" w:eastAsia="Courier New" w:hAnsi="Courier New"/>
          <w:color w:val="1a5276"/>
          <w:sz w:val="18"/>
          <w:szCs w:val="18"/>
        </w:rPr>
        <w:t xml:space="preserve">  (4, 'Urgente', 1, '343a40');  -- Bootstrap dark / negro</w:t>
      </w:r>
    </w:p>
    <w:p>
      <w:pPr>
        <w:spacing w:before="60" w:after="60"/>
      </w:pPr>
      <w:r>
        <w:t xml:space="preserve"/>
      </w:r>
    </w:p>
    <w:p>
      <w:pPr>
        <w:pStyle w:val="Heading2"/>
        <w:spacing w:before="280" w:after="160"/>
      </w:pPr>
      <w:r>
        <w:rPr>
          <w:rFonts w:ascii="Arial" w:cs="Arial" w:eastAsia="Arial" w:hAnsi="Arial"/>
          <w:b/>
          <w:bCs/>
          <w:color w:val="1a5276"/>
          <w:sz w:val="26"/>
          <w:szCs w:val="26"/>
        </w:rPr>
        <w:t xml:space="preserve">2.3 cat_usuarios (users)</w:t>
      </w:r>
    </w:p>
    <w:p>
      <w:pPr>
        <w:spacing w:before="80" w:after="80"/>
      </w:pPr>
      <w:r>
        <w:rPr>
          <w:rFonts w:ascii="Arial" w:cs="Arial" w:eastAsia="Arial" w:hAnsi="Arial"/>
          <w:sz w:val="20"/>
          <w:szCs w:val="20"/>
        </w:rPr>
        <w:t xml:space="preserve">Tabla renombrada cat_usuarios. users_admin define el rol. users_password usa VARCHAR(255) para password_hash() de PHP 8.x.</w:t>
      </w:r>
    </w:p>
    <w:p>
      <w:pPr>
        <w:spacing w:before="60" w:after="60"/>
        <w:ind w:left="720"/>
      </w:pPr>
      <w:r>
        <w:rPr>
          <w:rFonts w:ascii="Courier New" w:cs="Courier New" w:eastAsia="Courier New" w:hAnsi="Courier New"/>
          <w:color w:val="1a5276"/>
          <w:sz w:val="18"/>
          <w:szCs w:val="18"/>
        </w:rPr>
        <w:t xml:space="preserve">CREATE TABLE `cat_usuarios` (</w:t>
      </w:r>
    </w:p>
    <w:p>
      <w:pPr>
        <w:spacing w:before="60" w:after="60"/>
        <w:ind w:left="720"/>
      </w:pPr>
      <w:r>
        <w:rPr>
          <w:rFonts w:ascii="Courier New" w:cs="Courier New" w:eastAsia="Courier New" w:hAnsi="Courier New"/>
          <w:color w:val="1a5276"/>
          <w:sz w:val="18"/>
          <w:szCs w:val="18"/>
        </w:rPr>
        <w:t xml:space="preserve">  `users_id`        tinyint UNSIGNED NOT NULL AUTO_INCREMENT,</w:t>
      </w:r>
    </w:p>
    <w:p>
      <w:pPr>
        <w:spacing w:before="60" w:after="60"/>
        <w:ind w:left="720"/>
      </w:pPr>
      <w:r>
        <w:rPr>
          <w:rFonts w:ascii="Courier New" w:cs="Courier New" w:eastAsia="Courier New" w:hAnsi="Courier New"/>
          <w:color w:val="1a5276"/>
          <w:sz w:val="18"/>
          <w:szCs w:val="18"/>
        </w:rPr>
        <w:t xml:space="preserve">  `empresas_id`     tinyint UNSIGNED NOT NULL DEFAULT '1',</w:t>
      </w:r>
    </w:p>
    <w:p>
      <w:pPr>
        <w:spacing w:before="60" w:after="60"/>
        <w:ind w:left="720"/>
      </w:pPr>
      <w:r>
        <w:rPr>
          <w:rFonts w:ascii="Courier New" w:cs="Courier New" w:eastAsia="Courier New" w:hAnsi="Courier New"/>
          <w:color w:val="1a5276"/>
          <w:sz w:val="18"/>
          <w:szCs w:val="18"/>
        </w:rPr>
        <w:t xml:space="preserve">  `users_name`      varchar(50) NOT NULL DEFAULT '',</w:t>
      </w:r>
    </w:p>
    <w:p>
      <w:pPr>
        <w:spacing w:before="60" w:after="60"/>
        <w:ind w:left="720"/>
      </w:pPr>
      <w:r>
        <w:rPr>
          <w:rFonts w:ascii="Courier New" w:cs="Courier New" w:eastAsia="Courier New" w:hAnsi="Courier New"/>
          <w:color w:val="1a5276"/>
          <w:sz w:val="18"/>
          <w:szCs w:val="18"/>
        </w:rPr>
        <w:t xml:space="preserve">  `users_username`  varchar(16) NOT NULL DEFAULT '',</w:t>
      </w:r>
    </w:p>
    <w:p>
      <w:pPr>
        <w:spacing w:before="60" w:after="60"/>
        <w:ind w:left="720"/>
      </w:pPr>
      <w:r>
        <w:rPr>
          <w:rFonts w:ascii="Courier New" w:cs="Courier New" w:eastAsia="Courier New" w:hAnsi="Courier New"/>
          <w:color w:val="1a5276"/>
          <w:sz w:val="18"/>
          <w:szCs w:val="18"/>
        </w:rPr>
        <w:t xml:space="preserve">  `users_password`  varchar(255) NOT NULL DEFAULT '',  -- password_hash() PHP 8.x</w:t>
      </w:r>
    </w:p>
    <w:p>
      <w:pPr>
        <w:spacing w:before="60" w:after="60"/>
        <w:ind w:left="720"/>
      </w:pPr>
      <w:r>
        <w:rPr>
          <w:rFonts w:ascii="Courier New" w:cs="Courier New" w:eastAsia="Courier New" w:hAnsi="Courier New"/>
          <w:color w:val="1a5276"/>
          <w:sz w:val="18"/>
          <w:szCs w:val="18"/>
        </w:rPr>
        <w:t xml:space="preserve">  `users_email`     varchar(100) NOT NULL DEFAULT '',</w:t>
      </w:r>
    </w:p>
    <w:p>
      <w:pPr>
        <w:spacing w:before="60" w:after="60"/>
        <w:ind w:left="720"/>
      </w:pPr>
      <w:r>
        <w:rPr>
          <w:rFonts w:ascii="Courier New" w:cs="Courier New" w:eastAsia="Courier New" w:hAnsi="Courier New"/>
          <w:color w:val="1a5276"/>
          <w:sz w:val="18"/>
          <w:szCs w:val="18"/>
        </w:rPr>
        <w:t xml:space="preserve">  `users_lastlogin` DATETIME DEFAULT NULL,</w:t>
      </w:r>
    </w:p>
    <w:p>
      <w:pPr>
        <w:spacing w:before="60" w:after="60"/>
        <w:ind w:left="720"/>
      </w:pPr>
      <w:r>
        <w:rPr>
          <w:rFonts w:ascii="Courier New" w:cs="Courier New" w:eastAsia="Courier New" w:hAnsi="Courier New"/>
          <w:color w:val="1a5276"/>
          <w:sz w:val="18"/>
          <w:szCs w:val="18"/>
        </w:rPr>
        <w:t xml:space="preserve">  `users_newlogin`  DATETIME DEFAULT NULL,</w:t>
      </w:r>
    </w:p>
    <w:p>
      <w:pPr>
        <w:spacing w:before="60" w:after="60"/>
        <w:ind w:left="720"/>
      </w:pPr>
      <w:r>
        <w:rPr>
          <w:rFonts w:ascii="Courier New" w:cs="Courier New" w:eastAsia="Courier New" w:hAnsi="Courier New"/>
          <w:color w:val="1a5276"/>
          <w:sz w:val="18"/>
          <w:szCs w:val="18"/>
        </w:rPr>
        <w:t xml:space="preserve">  `users_admin`     varchar(10) NOT NULL DEFAULT 'User',  -- Admin/Consultor/Master/User</w:t>
      </w:r>
    </w:p>
    <w:p>
      <w:pPr>
        <w:spacing w:before="60" w:after="60"/>
        <w:ind w:left="720"/>
      </w:pPr>
      <w:r>
        <w:rPr>
          <w:rFonts w:ascii="Courier New" w:cs="Courier New" w:eastAsia="Courier New" w:hAnsi="Courier New"/>
          <w:color w:val="1a5276"/>
          <w:sz w:val="18"/>
          <w:szCs w:val="18"/>
        </w:rPr>
        <w:t xml:space="preserve">  `users_status`    tinyint UNSIGNED NOT NULL DEFAULT '1',</w:t>
      </w:r>
    </w:p>
    <w:p>
      <w:pPr>
        <w:spacing w:before="60" w:after="60"/>
        <w:ind w:left="720"/>
      </w:pPr>
      <w:r>
        <w:rPr>
          <w:rFonts w:ascii="Courier New" w:cs="Courier New" w:eastAsia="Courier New" w:hAnsi="Courier New"/>
          <w:color w:val="1a5276"/>
          <w:sz w:val="18"/>
          <w:szCs w:val="18"/>
        </w:rPr>
        <w:t xml:space="preserve">  `users_tips`      varchar(25) NOT NULL DEFAULT 'Ninguno',</w:t>
      </w:r>
    </w:p>
    <w:p>
      <w:pPr>
        <w:spacing w:before="60" w:after="60"/>
        <w:ind w:left="720"/>
      </w:pPr>
      <w:r>
        <w:rPr>
          <w:rFonts w:ascii="Courier New" w:cs="Courier New" w:eastAsia="Courier New" w:hAnsi="Courier New"/>
          <w:color w:val="1a5276"/>
          <w:sz w:val="18"/>
          <w:szCs w:val="18"/>
        </w:rPr>
        <w:t xml:space="preserve">  `telcelular`      varchar(10) NOT NULL DEFAULT '',</w:t>
      </w:r>
    </w:p>
    <w:p>
      <w:pPr>
        <w:spacing w:before="60" w:after="60"/>
        <w:ind w:left="720"/>
      </w:pPr>
      <w:r>
        <w:rPr>
          <w:rFonts w:ascii="Courier New" w:cs="Courier New" w:eastAsia="Courier New" w:hAnsi="Courier New"/>
          <w:color w:val="1a5276"/>
          <w:sz w:val="18"/>
          <w:szCs w:val="18"/>
        </w:rPr>
        <w:t xml:space="preserve">  PRIMARY KEY (`users_id`),</w:t>
      </w:r>
    </w:p>
    <w:p>
      <w:pPr>
        <w:spacing w:before="60" w:after="60"/>
        <w:ind w:left="720"/>
      </w:pPr>
      <w:r>
        <w:rPr>
          <w:rFonts w:ascii="Courier New" w:cs="Courier New" w:eastAsia="Courier New" w:hAnsi="Courier New"/>
          <w:color w:val="1a5276"/>
          <w:sz w:val="18"/>
          <w:szCs w:val="18"/>
        </w:rPr>
        <w:t xml:space="preserve">  UNIQUE KEY `uk_users_username` (`users_username`),</w:t>
      </w:r>
    </w:p>
    <w:p>
      <w:pPr>
        <w:spacing w:before="60" w:after="60"/>
        <w:ind w:left="720"/>
      </w:pPr>
      <w:r>
        <w:rPr>
          <w:rFonts w:ascii="Courier New" w:cs="Courier New" w:eastAsia="Courier New" w:hAnsi="Courier New"/>
          <w:color w:val="1a5276"/>
          <w:sz w:val="18"/>
          <w:szCs w:val="18"/>
        </w:rPr>
        <w:t xml:space="preserve">  KEY `idx_users_email` (`users_email`),</w:t>
      </w:r>
    </w:p>
    <w:p>
      <w:pPr>
        <w:spacing w:before="60" w:after="60"/>
        <w:ind w:left="720"/>
      </w:pPr>
      <w:r>
        <w:rPr>
          <w:rFonts w:ascii="Courier New" w:cs="Courier New" w:eastAsia="Courier New" w:hAnsi="Courier New"/>
          <w:color w:val="1a5276"/>
          <w:sz w:val="18"/>
          <w:szCs w:val="18"/>
        </w:rPr>
        <w:t xml:space="preserve">  KEY `idx_users_admin` (`users_admin`),</w:t>
      </w:r>
    </w:p>
    <w:p>
      <w:pPr>
        <w:spacing w:before="60" w:after="60"/>
        <w:ind w:left="720"/>
      </w:pPr>
      <w:r>
        <w:rPr>
          <w:rFonts w:ascii="Courier New" w:cs="Courier New" w:eastAsia="Courier New" w:hAnsi="Courier New"/>
          <w:color w:val="1a5276"/>
          <w:sz w:val="18"/>
          <w:szCs w:val="18"/>
        </w:rPr>
        <w:t xml:space="preserve">  KEY `idx_users_status` (`users_status`)</w:t>
      </w:r>
    </w:p>
    <w:p>
      <w:pPr>
        <w:spacing w:before="60" w:after="60"/>
        <w:ind w:left="720"/>
      </w:pPr>
      <w:r>
        <w:rPr>
          <w:rFonts w:ascii="Courier New" w:cs="Courier New" w:eastAsia="Courier New" w:hAnsi="Courier New"/>
          <w:color w:val="1a5276"/>
          <w:sz w:val="18"/>
          <w:szCs w:val="18"/>
        </w:rPr>
        <w:t xml:space="preserve">) ENGINE=InnoDB DEFAULT CHARSET=utf8mb4;</w:t>
      </w:r>
    </w:p>
    <w:p>
      <w:pPr>
        <w:spacing w:before="60" w:after="60"/>
      </w:pPr>
      <w:r>
        <w:t xml:space="preserve"/>
      </w:r>
    </w:p>
    <w:p>
      <w:pPr>
        <w:pStyle w:val="Heading2"/>
        <w:spacing w:before="280" w:after="160"/>
      </w:pPr>
      <w:r>
        <w:rPr>
          <w:rFonts w:ascii="Arial" w:cs="Arial" w:eastAsia="Arial" w:hAnsi="Arial"/>
          <w:b/>
          <w:bCs/>
          <w:color w:val="1a5276"/>
          <w:sz w:val="26"/>
          <w:szCs w:val="26"/>
        </w:rPr>
        <w:t xml:space="preserve">2.4 cat_productos (Sistemas)</w:t>
      </w:r>
    </w:p>
    <w:p>
      <w:pPr>
        <w:spacing w:before="80" w:after="80"/>
      </w:pPr>
      <w:r>
        <w:rPr>
          <w:rFonts w:ascii="Arial" w:cs="Arial" w:eastAsia="Arial" w:hAnsi="Arial"/>
          <w:sz w:val="20"/>
          <w:szCs w:val="20"/>
        </w:rPr>
        <w:t xml:space="preserve">Módulos o sistemas que ofrece la consultoría. El nombre 'Sistemas' es configurable en el header — internamente la tabla se llama cat_productos.</w:t>
      </w:r>
    </w:p>
    <w:p>
      <w:pPr>
        <w:spacing w:before="60" w:after="60"/>
        <w:ind w:left="720"/>
      </w:pPr>
      <w:r>
        <w:rPr>
          <w:rFonts w:ascii="Courier New" w:cs="Courier New" w:eastAsia="Courier New" w:hAnsi="Courier New"/>
          <w:color w:val="1a5276"/>
          <w:sz w:val="18"/>
          <w:szCs w:val="18"/>
        </w:rPr>
        <w:t xml:space="preserve">CREATE TABLE `cat_productos` (</w:t>
      </w:r>
    </w:p>
    <w:p>
      <w:pPr>
        <w:spacing w:before="60" w:after="60"/>
        <w:ind w:left="720"/>
      </w:pPr>
      <w:r>
        <w:rPr>
          <w:rFonts w:ascii="Courier New" w:cs="Courier New" w:eastAsia="Courier New" w:hAnsi="Courier New"/>
          <w:color w:val="1a5276"/>
          <w:sz w:val="18"/>
          <w:szCs w:val="18"/>
        </w:rPr>
        <w:t xml:space="preserve">  `productos_id`    tinyint UNSIGNED NOT NULL AUTO_INCREMENT,</w:t>
      </w:r>
    </w:p>
    <w:p>
      <w:pPr>
        <w:spacing w:before="60" w:after="60"/>
        <w:ind w:left="720"/>
      </w:pPr>
      <w:r>
        <w:rPr>
          <w:rFonts w:ascii="Courier New" w:cs="Courier New" w:eastAsia="Courier New" w:hAnsi="Courier New"/>
          <w:color w:val="1a5276"/>
          <w:sz w:val="18"/>
          <w:szCs w:val="18"/>
        </w:rPr>
        <w:t xml:space="preserve">  `productos_name`  varchar(40) NOT NULL DEFAULT '',</w:t>
      </w:r>
    </w:p>
    <w:p>
      <w:pPr>
        <w:spacing w:before="60" w:after="60"/>
        <w:ind w:left="720"/>
      </w:pPr>
      <w:r>
        <w:rPr>
          <w:rFonts w:ascii="Courier New" w:cs="Courier New" w:eastAsia="Courier New" w:hAnsi="Courier New"/>
          <w:color w:val="1a5276"/>
          <w:sz w:val="18"/>
          <w:szCs w:val="18"/>
        </w:rPr>
        <w:t xml:space="preserve">  `productos_comment` text,</w:t>
      </w:r>
    </w:p>
    <w:p>
      <w:pPr>
        <w:spacing w:before="60" w:after="60"/>
        <w:ind w:left="720"/>
      </w:pPr>
      <w:r>
        <w:rPr>
          <w:rFonts w:ascii="Courier New" w:cs="Courier New" w:eastAsia="Courier New" w:hAnsi="Courier New"/>
          <w:color w:val="1a5276"/>
          <w:sz w:val="18"/>
          <w:szCs w:val="18"/>
        </w:rPr>
        <w:t xml:space="preserve">  PRIMARY KEY (`productos_id`),</w:t>
      </w:r>
    </w:p>
    <w:p>
      <w:pPr>
        <w:spacing w:before="60" w:after="60"/>
        <w:ind w:left="720"/>
      </w:pPr>
      <w:r>
        <w:rPr>
          <w:rFonts w:ascii="Courier New" w:cs="Courier New" w:eastAsia="Courier New" w:hAnsi="Courier New"/>
          <w:color w:val="1a5276"/>
          <w:sz w:val="18"/>
          <w:szCs w:val="18"/>
        </w:rPr>
        <w:t xml:space="preserve">  UNIQUE KEY `uk_productos_name` (`productos_name`)</w:t>
      </w:r>
    </w:p>
    <w:p>
      <w:pPr>
        <w:spacing w:before="60" w:after="60"/>
        <w:ind w:left="720"/>
      </w:pPr>
      <w:r>
        <w:rPr>
          <w:rFonts w:ascii="Courier New" w:cs="Courier New" w:eastAsia="Courier New" w:hAnsi="Courier New"/>
          <w:color w:val="1a5276"/>
          <w:sz w:val="18"/>
          <w:szCs w:val="18"/>
        </w:rPr>
        <w:t xml:space="preserve">) ENGINE=InnoDB DEFAULT CHARSET=utf8mb4;</w:t>
      </w:r>
    </w:p>
    <w:p>
      <w:pPr>
        <w:spacing w:before="60" w:after="60"/>
      </w:pPr>
      <w:r>
        <w:t xml:space="preserve"/>
      </w:r>
    </w:p>
    <w:p>
      <w:pPr>
        <w:pStyle w:val="Heading2"/>
        <w:spacing w:before="280" w:after="160"/>
      </w:pPr>
      <w:r>
        <w:rPr>
          <w:rFonts w:ascii="Arial" w:cs="Arial" w:eastAsia="Arial" w:hAnsi="Arial"/>
          <w:b/>
          <w:bCs/>
          <w:color w:val="1a5276"/>
          <w:sz w:val="26"/>
          <w:szCs w:val="26"/>
        </w:rPr>
        <w:t xml:space="preserve">2.5 cat_subproductos (Procesos)</w:t>
      </w:r>
    </w:p>
    <w:p>
      <w:pPr>
        <w:spacing w:before="80" w:after="80"/>
      </w:pPr>
      <w:r>
        <w:rPr>
          <w:rFonts w:ascii="Arial" w:cs="Arial" w:eastAsia="Arial" w:hAnsi="Arial"/>
          <w:sz w:val="20"/>
          <w:szCs w:val="20"/>
        </w:rPr>
        <w:t xml:space="preserve">Submódulos o procesos dentro de cada sistema. El nombre 'Procesos' es configurable en el header — internamente la tabla se llama cat_subproductos.</w:t>
      </w:r>
    </w:p>
    <w:p>
      <w:pPr>
        <w:spacing w:before="60" w:after="60"/>
        <w:ind w:left="720"/>
      </w:pPr>
      <w:r>
        <w:rPr>
          <w:rFonts w:ascii="Courier New" w:cs="Courier New" w:eastAsia="Courier New" w:hAnsi="Courier New"/>
          <w:color w:val="1a5276"/>
          <w:sz w:val="18"/>
          <w:szCs w:val="18"/>
        </w:rPr>
        <w:t xml:space="preserve">CREATE TABLE `cat_subproductos` (</w:t>
      </w:r>
    </w:p>
    <w:p>
      <w:pPr>
        <w:spacing w:before="60" w:after="60"/>
        <w:ind w:left="720"/>
      </w:pPr>
      <w:r>
        <w:rPr>
          <w:rFonts w:ascii="Courier New" w:cs="Courier New" w:eastAsia="Courier New" w:hAnsi="Courier New"/>
          <w:color w:val="1a5276"/>
          <w:sz w:val="18"/>
          <w:szCs w:val="18"/>
        </w:rPr>
        <w:t xml:space="preserve">  `subproductos_id`    tinyint UNSIGNED NOT NULL AUTO_INCREMENT,</w:t>
      </w:r>
    </w:p>
    <w:p>
      <w:pPr>
        <w:spacing w:before="60" w:after="60"/>
        <w:ind w:left="720"/>
      </w:pPr>
      <w:r>
        <w:rPr>
          <w:rFonts w:ascii="Courier New" w:cs="Courier New" w:eastAsia="Courier New" w:hAnsi="Courier New"/>
          <w:color w:val="1a5276"/>
          <w:sz w:val="18"/>
          <w:szCs w:val="18"/>
        </w:rPr>
        <w:t xml:space="preserve">  `subproductos_name`  varchar(40) NOT NULL DEFAULT '',</w:t>
      </w:r>
    </w:p>
    <w:p>
      <w:pPr>
        <w:spacing w:before="60" w:after="60"/>
        <w:ind w:left="720"/>
      </w:pPr>
      <w:r>
        <w:rPr>
          <w:rFonts w:ascii="Courier New" w:cs="Courier New" w:eastAsia="Courier New" w:hAnsi="Courier New"/>
          <w:color w:val="1a5276"/>
          <w:sz w:val="18"/>
          <w:szCs w:val="18"/>
        </w:rPr>
        <w:t xml:space="preserve">  `subproductos_comment` text,</w:t>
      </w:r>
    </w:p>
    <w:p>
      <w:pPr>
        <w:spacing w:before="60" w:after="60"/>
        <w:ind w:left="720"/>
      </w:pPr>
      <w:r>
        <w:rPr>
          <w:rFonts w:ascii="Courier New" w:cs="Courier New" w:eastAsia="Courier New" w:hAnsi="Courier New"/>
          <w:color w:val="1a5276"/>
          <w:sz w:val="18"/>
          <w:szCs w:val="18"/>
        </w:rPr>
        <w:t xml:space="preserve">  PRIMARY KEY (`subproductos_id`),</w:t>
      </w:r>
    </w:p>
    <w:p>
      <w:pPr>
        <w:spacing w:before="60" w:after="60"/>
        <w:ind w:left="720"/>
      </w:pPr>
      <w:r>
        <w:rPr>
          <w:rFonts w:ascii="Courier New" w:cs="Courier New" w:eastAsia="Courier New" w:hAnsi="Courier New"/>
          <w:color w:val="1a5276"/>
          <w:sz w:val="18"/>
          <w:szCs w:val="18"/>
        </w:rPr>
        <w:t xml:space="preserve">  UNIQUE KEY `uk_subproductos_name` (`subproductos_name`)</w:t>
      </w:r>
    </w:p>
    <w:p>
      <w:pPr>
        <w:spacing w:before="60" w:after="60"/>
        <w:ind w:left="720"/>
      </w:pPr>
      <w:r>
        <w:rPr>
          <w:rFonts w:ascii="Courier New" w:cs="Courier New" w:eastAsia="Courier New" w:hAnsi="Courier New"/>
          <w:color w:val="1a5276"/>
          <w:sz w:val="18"/>
          <w:szCs w:val="18"/>
        </w:rPr>
        <w:t xml:space="preserve">) ENGINE=InnoDB DEFAULT CHARSET=utf8mb4;</w:t>
      </w:r>
    </w:p>
    <w:p>
      <w:pPr>
        <w:spacing w:before="60" w:after="60"/>
      </w:pPr>
      <w:r>
        <w:t xml:space="preserve"/>
      </w:r>
    </w:p>
    <w:p>
      <w:pPr>
        <w:pStyle w:val="Heading2"/>
        <w:spacing w:before="280" w:after="160"/>
      </w:pPr>
      <w:r>
        <w:rPr>
          <w:rFonts w:ascii="Arial" w:cs="Arial" w:eastAsia="Arial" w:hAnsi="Arial"/>
          <w:b/>
          <w:bCs/>
          <w:color w:val="1a5276"/>
          <w:sz w:val="26"/>
          <w:szCs w:val="26"/>
        </w:rPr>
        <w:t xml:space="preserve">2.6 cat_categorias (tickets_categories)</w:t>
      </w:r>
    </w:p>
    <w:p>
      <w:pPr>
        <w:spacing w:before="80" w:after="80"/>
      </w:pPr>
      <w:r>
        <w:rPr>
          <w:rFonts w:ascii="Arial" w:cs="Arial" w:eastAsia="Arial" w:hAnsi="Arial"/>
          <w:sz w:val="20"/>
          <w:szCs w:val="20"/>
        </w:rPr>
        <w:t xml:space="preserve">Categorías de clasificación de los tickets.</w:t>
      </w:r>
    </w:p>
    <w:p>
      <w:pPr>
        <w:spacing w:before="60" w:after="60"/>
        <w:ind w:left="720"/>
      </w:pPr>
      <w:r>
        <w:rPr>
          <w:rFonts w:ascii="Courier New" w:cs="Courier New" w:eastAsia="Courier New" w:hAnsi="Courier New"/>
          <w:color w:val="1a5276"/>
          <w:sz w:val="18"/>
          <w:szCs w:val="18"/>
        </w:rPr>
        <w:t xml:space="preserve">CREATE TABLE `cat_categorias` (</w:t>
      </w:r>
    </w:p>
    <w:p>
      <w:pPr>
        <w:spacing w:before="60" w:after="60"/>
        <w:ind w:left="720"/>
      </w:pPr>
      <w:r>
        <w:rPr>
          <w:rFonts w:ascii="Courier New" w:cs="Courier New" w:eastAsia="Courier New" w:hAnsi="Courier New"/>
          <w:color w:val="1a5276"/>
          <w:sz w:val="18"/>
          <w:szCs w:val="18"/>
        </w:rPr>
        <w:t xml:space="preserve">  `tickets_categories_id`    tinyint UNSIGNED NOT NULL AUTO_INCREMENT,</w:t>
      </w:r>
    </w:p>
    <w:p>
      <w:pPr>
        <w:spacing w:before="60" w:after="60"/>
        <w:ind w:left="720"/>
      </w:pPr>
      <w:r>
        <w:rPr>
          <w:rFonts w:ascii="Courier New" w:cs="Courier New" w:eastAsia="Courier New" w:hAnsi="Courier New"/>
          <w:color w:val="1a5276"/>
          <w:sz w:val="18"/>
          <w:szCs w:val="18"/>
        </w:rPr>
        <w:t xml:space="preserve">  `tickets_categories_name`  varchar(40) NOT NULL DEFAULT '',</w:t>
      </w:r>
    </w:p>
    <w:p>
      <w:pPr>
        <w:spacing w:before="60" w:after="60"/>
        <w:ind w:left="720"/>
      </w:pPr>
      <w:r>
        <w:rPr>
          <w:rFonts w:ascii="Courier New" w:cs="Courier New" w:eastAsia="Courier New" w:hAnsi="Courier New"/>
          <w:color w:val="1a5276"/>
          <w:sz w:val="18"/>
          <w:szCs w:val="18"/>
        </w:rPr>
        <w:t xml:space="preserve">  `tickets_categories_order` tinyint UNSIGNED NOT NULL DEFAULT '1',</w:t>
      </w:r>
    </w:p>
    <w:p>
      <w:pPr>
        <w:spacing w:before="60" w:after="60"/>
        <w:ind w:left="720"/>
      </w:pPr>
      <w:r>
        <w:rPr>
          <w:rFonts w:ascii="Courier New" w:cs="Courier New" w:eastAsia="Courier New" w:hAnsi="Courier New"/>
          <w:color w:val="1a5276"/>
          <w:sz w:val="18"/>
          <w:szCs w:val="18"/>
        </w:rPr>
        <w:t xml:space="preserve">  PRIMARY KEY (`tickets_categories_id`),</w:t>
      </w:r>
    </w:p>
    <w:p>
      <w:pPr>
        <w:spacing w:before="60" w:after="60"/>
        <w:ind w:left="720"/>
      </w:pPr>
      <w:r>
        <w:rPr>
          <w:rFonts w:ascii="Courier New" w:cs="Courier New" w:eastAsia="Courier New" w:hAnsi="Courier New"/>
          <w:color w:val="1a5276"/>
          <w:sz w:val="18"/>
          <w:szCs w:val="18"/>
        </w:rPr>
        <w:t xml:space="preserve">  UNIQUE KEY `uk_categories_name` (`tickets_categories_name`),</w:t>
      </w:r>
    </w:p>
    <w:p>
      <w:pPr>
        <w:spacing w:before="60" w:after="60"/>
        <w:ind w:left="720"/>
      </w:pPr>
      <w:r>
        <w:rPr>
          <w:rFonts w:ascii="Courier New" w:cs="Courier New" w:eastAsia="Courier New" w:hAnsi="Courier New"/>
          <w:color w:val="1a5276"/>
          <w:sz w:val="18"/>
          <w:szCs w:val="18"/>
        </w:rPr>
        <w:t xml:space="preserve">  KEY `idx_categories_order` (`tickets_categories_order`)</w:t>
      </w:r>
    </w:p>
    <w:p>
      <w:pPr>
        <w:spacing w:before="60" w:after="60"/>
        <w:ind w:left="720"/>
      </w:pPr>
      <w:r>
        <w:rPr>
          <w:rFonts w:ascii="Courier New" w:cs="Courier New" w:eastAsia="Courier New" w:hAnsi="Courier New"/>
          <w:color w:val="1a5276"/>
          <w:sz w:val="18"/>
          <w:szCs w:val="18"/>
        </w:rPr>
        <w:t xml:space="preserve">) ENGINE=InnoDB DEFAULT CHARSET=utf8mb4;</w:t>
      </w:r>
    </w:p>
    <w:p>
      <w:pPr>
        <w:spacing w:before="60" w:after="60"/>
      </w:pPr>
      <w:r>
        <w:t xml:space="preserve"/>
      </w:r>
    </w:p>
    <w:p>
      <w:pPr>
        <w:pStyle w:val="Heading2"/>
        <w:spacing w:before="280" w:after="160"/>
      </w:pPr>
      <w:r>
        <w:rPr>
          <w:rFonts w:ascii="Arial" w:cs="Arial" w:eastAsia="Arial" w:hAnsi="Arial"/>
          <w:b/>
          <w:bCs/>
          <w:color w:val="1a5276"/>
          <w:sz w:val="26"/>
          <w:szCs w:val="26"/>
        </w:rPr>
        <w:t xml:space="preserve">2.7 consultoresempresas</w:t>
      </w:r>
    </w:p>
    <w:p>
      <w:pPr>
        <w:spacing w:before="80" w:after="80"/>
      </w:pPr>
      <w:r>
        <w:rPr>
          <w:rFonts w:ascii="Arial" w:cs="Arial" w:eastAsia="Arial" w:hAnsi="Arial"/>
          <w:sz w:val="20"/>
          <w:szCs w:val="20"/>
        </w:rPr>
        <w:t xml:space="preserve">Liga entre consultores (users_admin='Consultor') y las empresas que pueden atender. Si no existe registro, el consultor no ve tickets de esa empresa.</w:t>
      </w:r>
    </w:p>
    <w:p>
      <w:pPr>
        <w:spacing w:before="60" w:after="60"/>
        <w:ind w:left="720"/>
      </w:pPr>
      <w:r>
        <w:rPr>
          <w:rFonts w:ascii="Courier New" w:cs="Courier New" w:eastAsia="Courier New" w:hAnsi="Courier New"/>
          <w:color w:val="1a5276"/>
          <w:sz w:val="18"/>
          <w:szCs w:val="18"/>
        </w:rPr>
        <w:t xml:space="preserve">CREATE TABLE `consultoresempresas` (</w:t>
      </w:r>
    </w:p>
    <w:p>
      <w:pPr>
        <w:spacing w:before="60" w:after="60"/>
        <w:ind w:left="720"/>
      </w:pPr>
      <w:r>
        <w:rPr>
          <w:rFonts w:ascii="Courier New" w:cs="Courier New" w:eastAsia="Courier New" w:hAnsi="Courier New"/>
          <w:color w:val="1a5276"/>
          <w:sz w:val="18"/>
          <w:szCs w:val="18"/>
        </w:rPr>
        <w:t xml:space="preserve">  `tickets_consultores_id` tinyint UNSIGNED NOT NULL AUTO_INCREMENT,</w:t>
      </w:r>
    </w:p>
    <w:p>
      <w:pPr>
        <w:spacing w:before="60" w:after="60"/>
        <w:ind w:left="720"/>
      </w:pPr>
      <w:r>
        <w:rPr>
          <w:rFonts w:ascii="Courier New" w:cs="Courier New" w:eastAsia="Courier New" w:hAnsi="Courier New"/>
          <w:color w:val="1a5276"/>
          <w:sz w:val="18"/>
          <w:szCs w:val="18"/>
        </w:rPr>
        <w:t xml:space="preserve">  `empresas_id`            tinyint UNSIGNED NOT NULL DEFAULT '0',</w:t>
      </w:r>
    </w:p>
    <w:p>
      <w:pPr>
        <w:spacing w:before="60" w:after="60"/>
        <w:ind w:left="720"/>
      </w:pPr>
      <w:r>
        <w:rPr>
          <w:rFonts w:ascii="Courier New" w:cs="Courier New" w:eastAsia="Courier New" w:hAnsi="Courier New"/>
          <w:color w:val="1a5276"/>
          <w:sz w:val="18"/>
          <w:szCs w:val="18"/>
        </w:rPr>
        <w:t xml:space="preserve">  `users_id`               tinyint UNSIGNED NOT NULL DEFAULT '0',</w:t>
      </w:r>
    </w:p>
    <w:p>
      <w:pPr>
        <w:spacing w:before="60" w:after="60"/>
        <w:ind w:left="720"/>
      </w:pPr>
      <w:r>
        <w:rPr>
          <w:rFonts w:ascii="Courier New" w:cs="Courier New" w:eastAsia="Courier New" w:hAnsi="Courier New"/>
          <w:color w:val="1a5276"/>
          <w:sz w:val="18"/>
          <w:szCs w:val="18"/>
        </w:rPr>
        <w:t xml:space="preserve">  PRIMARY KEY (`tickets_consultores_id`),</w:t>
      </w:r>
    </w:p>
    <w:p>
      <w:pPr>
        <w:spacing w:before="60" w:after="60"/>
        <w:ind w:left="720"/>
      </w:pPr>
      <w:r>
        <w:rPr>
          <w:rFonts w:ascii="Courier New" w:cs="Courier New" w:eastAsia="Courier New" w:hAnsi="Courier New"/>
          <w:color w:val="1a5276"/>
          <w:sz w:val="18"/>
          <w:szCs w:val="18"/>
        </w:rPr>
        <w:t xml:space="preserve">  KEY `idx_ce_empresa` (`empresas_id`),</w:t>
      </w:r>
    </w:p>
    <w:p>
      <w:pPr>
        <w:spacing w:before="60" w:after="60"/>
        <w:ind w:left="720"/>
      </w:pPr>
      <w:r>
        <w:rPr>
          <w:rFonts w:ascii="Courier New" w:cs="Courier New" w:eastAsia="Courier New" w:hAnsi="Courier New"/>
          <w:color w:val="1a5276"/>
          <w:sz w:val="18"/>
          <w:szCs w:val="18"/>
        </w:rPr>
        <w:t xml:space="preserve">  KEY `idx_ce_user` (`users_id`)</w:t>
      </w:r>
    </w:p>
    <w:p>
      <w:pPr>
        <w:spacing w:before="60" w:after="60"/>
        <w:ind w:left="720"/>
      </w:pPr>
      <w:r>
        <w:rPr>
          <w:rFonts w:ascii="Courier New" w:cs="Courier New" w:eastAsia="Courier New" w:hAnsi="Courier New"/>
          <w:color w:val="1a5276"/>
          <w:sz w:val="18"/>
          <w:szCs w:val="18"/>
        </w:rPr>
        <w:t xml:space="preserve">) ENGINE=InnoDB DEFAULT CHARSET=utf8mb4;</w:t>
      </w:r>
    </w:p>
    <w:p>
      <w:pPr>
        <w:spacing w:before="60" w:after="60"/>
      </w:pPr>
      <w:r>
        <w:t xml:space="preserve"/>
      </w:r>
    </w:p>
    <w:p>
      <w:pPr>
        <w:pStyle w:val="Heading2"/>
        <w:spacing w:before="280" w:after="160"/>
      </w:pPr>
      <w:r>
        <w:rPr>
          <w:rFonts w:ascii="Arial" w:cs="Arial" w:eastAsia="Arial" w:hAnsi="Arial"/>
          <w:b/>
          <w:bCs/>
          <w:color w:val="1a5276"/>
          <w:sz w:val="26"/>
          <w:szCs w:val="26"/>
        </w:rPr>
        <w:t xml:space="preserve">2.8 productosempresas</w:t>
      </w:r>
    </w:p>
    <w:p>
      <w:pPr>
        <w:spacing w:before="80" w:after="80"/>
      </w:pPr>
      <w:r>
        <w:rPr>
          <w:rFonts w:ascii="Arial" w:cs="Arial" w:eastAsia="Arial" w:hAnsi="Arial"/>
          <w:sz w:val="20"/>
          <w:szCs w:val="20"/>
        </w:rPr>
        <w:t xml:space="preserve">Liga entre sistemas (cat_productos) y empresas cliente. Define qué sistemas puede usar cada empresa.</w:t>
      </w:r>
    </w:p>
    <w:p>
      <w:pPr>
        <w:spacing w:before="60" w:after="60"/>
        <w:ind w:left="720"/>
      </w:pPr>
      <w:r>
        <w:rPr>
          <w:rFonts w:ascii="Courier New" w:cs="Courier New" w:eastAsia="Courier New" w:hAnsi="Courier New"/>
          <w:color w:val="1a5276"/>
          <w:sz w:val="18"/>
          <w:szCs w:val="18"/>
        </w:rPr>
        <w:t xml:space="preserve">CREATE TABLE `productosempresas` (</w:t>
      </w:r>
    </w:p>
    <w:p>
      <w:pPr>
        <w:spacing w:before="60" w:after="60"/>
        <w:ind w:left="720"/>
      </w:pPr>
      <w:r>
        <w:rPr>
          <w:rFonts w:ascii="Courier New" w:cs="Courier New" w:eastAsia="Courier New" w:hAnsi="Courier New"/>
          <w:color w:val="1a5276"/>
          <w:sz w:val="18"/>
          <w:szCs w:val="18"/>
        </w:rPr>
        <w:t xml:space="preserve">  `tickets_empresaprod_id` tinyint UNSIGNED NOT NULL AUTO_INCREMENT,</w:t>
      </w:r>
    </w:p>
    <w:p>
      <w:pPr>
        <w:spacing w:before="60" w:after="60"/>
        <w:ind w:left="720"/>
      </w:pPr>
      <w:r>
        <w:rPr>
          <w:rFonts w:ascii="Courier New" w:cs="Courier New" w:eastAsia="Courier New" w:hAnsi="Courier New"/>
          <w:color w:val="1a5276"/>
          <w:sz w:val="18"/>
          <w:szCs w:val="18"/>
        </w:rPr>
        <w:t xml:space="preserve">  `empresas_id`            tinyint UNSIGNED NOT NULL DEFAULT '0',</w:t>
      </w:r>
    </w:p>
    <w:p>
      <w:pPr>
        <w:spacing w:before="60" w:after="60"/>
        <w:ind w:left="720"/>
      </w:pPr>
      <w:r>
        <w:rPr>
          <w:rFonts w:ascii="Courier New" w:cs="Courier New" w:eastAsia="Courier New" w:hAnsi="Courier New"/>
          <w:color w:val="1a5276"/>
          <w:sz w:val="18"/>
          <w:szCs w:val="18"/>
        </w:rPr>
        <w:t xml:space="preserve">  `productos_id`           tinyint UNSIGNED NOT NULL DEFAULT '0',</w:t>
      </w:r>
    </w:p>
    <w:p>
      <w:pPr>
        <w:spacing w:before="60" w:after="60"/>
        <w:ind w:left="720"/>
      </w:pPr>
      <w:r>
        <w:rPr>
          <w:rFonts w:ascii="Courier New" w:cs="Courier New" w:eastAsia="Courier New" w:hAnsi="Courier New"/>
          <w:color w:val="1a5276"/>
          <w:sz w:val="18"/>
          <w:szCs w:val="18"/>
        </w:rPr>
        <w:t xml:space="preserve">  PRIMARY KEY (`tickets_empresaprod_id`),</w:t>
      </w:r>
    </w:p>
    <w:p>
      <w:pPr>
        <w:spacing w:before="60" w:after="60"/>
        <w:ind w:left="720"/>
      </w:pPr>
      <w:r>
        <w:rPr>
          <w:rFonts w:ascii="Courier New" w:cs="Courier New" w:eastAsia="Courier New" w:hAnsi="Courier New"/>
          <w:color w:val="1a5276"/>
          <w:sz w:val="18"/>
          <w:szCs w:val="18"/>
        </w:rPr>
        <w:t xml:space="preserve">  KEY `idx_pe_empresa` (`empresas_id`),</w:t>
      </w:r>
    </w:p>
    <w:p>
      <w:pPr>
        <w:spacing w:before="60" w:after="60"/>
        <w:ind w:left="720"/>
      </w:pPr>
      <w:r>
        <w:rPr>
          <w:rFonts w:ascii="Courier New" w:cs="Courier New" w:eastAsia="Courier New" w:hAnsi="Courier New"/>
          <w:color w:val="1a5276"/>
          <w:sz w:val="18"/>
          <w:szCs w:val="18"/>
        </w:rPr>
        <w:t xml:space="preserve">  KEY `idx_pe_producto` (`productos_id`)</w:t>
      </w:r>
    </w:p>
    <w:p>
      <w:pPr>
        <w:spacing w:before="60" w:after="60"/>
        <w:ind w:left="720"/>
      </w:pPr>
      <w:r>
        <w:rPr>
          <w:rFonts w:ascii="Courier New" w:cs="Courier New" w:eastAsia="Courier New" w:hAnsi="Courier New"/>
          <w:color w:val="1a5276"/>
          <w:sz w:val="18"/>
          <w:szCs w:val="18"/>
        </w:rPr>
        <w:t xml:space="preserve">) ENGINE=InnoDB DEFAULT CHARSET=utf8mb4;</w:t>
      </w:r>
    </w:p>
    <w:p>
      <w:pPr>
        <w:spacing w:before="60" w:after="60"/>
      </w:pPr>
      <w:r>
        <w:t xml:space="preserve"/>
      </w:r>
    </w:p>
    <w:p>
      <w:pPr>
        <w:pStyle w:val="Heading2"/>
        <w:spacing w:before="280" w:after="160"/>
      </w:pPr>
      <w:r>
        <w:rPr>
          <w:rFonts w:ascii="Arial" w:cs="Arial" w:eastAsia="Arial" w:hAnsi="Arial"/>
          <w:b/>
          <w:bCs/>
          <w:color w:val="1a5276"/>
          <w:sz w:val="26"/>
          <w:szCs w:val="26"/>
        </w:rPr>
        <w:t xml:space="preserve">2.9 productosmodulos</w:t>
      </w:r>
    </w:p>
    <w:p>
      <w:pPr>
        <w:spacing w:before="80" w:after="80"/>
      </w:pPr>
      <w:r>
        <w:rPr>
          <w:rFonts w:ascii="Arial" w:cs="Arial" w:eastAsia="Arial" w:hAnsi="Arial"/>
          <w:sz w:val="20"/>
          <w:szCs w:val="20"/>
        </w:rPr>
        <w:t xml:space="preserve">Liga entre sistemas (cat_productos) y procesos (cat_subproductos). Define qué procesos pertenecen a cada sistema.</w:t>
      </w:r>
    </w:p>
    <w:p>
      <w:pPr>
        <w:spacing w:before="60" w:after="60"/>
        <w:ind w:left="720"/>
      </w:pPr>
      <w:r>
        <w:rPr>
          <w:rFonts w:ascii="Courier New" w:cs="Courier New" w:eastAsia="Courier New" w:hAnsi="Courier New"/>
          <w:color w:val="1a5276"/>
          <w:sz w:val="18"/>
          <w:szCs w:val="18"/>
        </w:rPr>
        <w:t xml:space="preserve">CREATE TABLE `productosmodulos` (</w:t>
      </w:r>
    </w:p>
    <w:p>
      <w:pPr>
        <w:spacing w:before="60" w:after="60"/>
        <w:ind w:left="720"/>
      </w:pPr>
      <w:r>
        <w:rPr>
          <w:rFonts w:ascii="Courier New" w:cs="Courier New" w:eastAsia="Courier New" w:hAnsi="Courier New"/>
          <w:color w:val="1a5276"/>
          <w:sz w:val="18"/>
          <w:szCs w:val="18"/>
        </w:rPr>
        <w:t xml:space="preserve">  `productomodulo_id`  tinyint UNSIGNED NOT NULL AUTO_INCREMENT,</w:t>
      </w:r>
    </w:p>
    <w:p>
      <w:pPr>
        <w:spacing w:before="60" w:after="60"/>
        <w:ind w:left="720"/>
      </w:pPr>
      <w:r>
        <w:rPr>
          <w:rFonts w:ascii="Courier New" w:cs="Courier New" w:eastAsia="Courier New" w:hAnsi="Courier New"/>
          <w:color w:val="1a5276"/>
          <w:sz w:val="18"/>
          <w:szCs w:val="18"/>
        </w:rPr>
        <w:t xml:space="preserve">  `productos_id`       tinyint UNSIGNED NOT NULL DEFAULT '0',</w:t>
      </w:r>
    </w:p>
    <w:p>
      <w:pPr>
        <w:spacing w:before="60" w:after="60"/>
        <w:ind w:left="720"/>
      </w:pPr>
      <w:r>
        <w:rPr>
          <w:rFonts w:ascii="Courier New" w:cs="Courier New" w:eastAsia="Courier New" w:hAnsi="Courier New"/>
          <w:color w:val="1a5276"/>
          <w:sz w:val="18"/>
          <w:szCs w:val="18"/>
        </w:rPr>
        <w:t xml:space="preserve">  `subproductos_id`    tinyint UNSIGNED NOT NULL DEFAULT '0',</w:t>
      </w:r>
    </w:p>
    <w:p>
      <w:pPr>
        <w:spacing w:before="60" w:after="60"/>
        <w:ind w:left="720"/>
      </w:pPr>
      <w:r>
        <w:rPr>
          <w:rFonts w:ascii="Courier New" w:cs="Courier New" w:eastAsia="Courier New" w:hAnsi="Courier New"/>
          <w:color w:val="1a5276"/>
          <w:sz w:val="18"/>
          <w:szCs w:val="18"/>
        </w:rPr>
        <w:t xml:space="preserve">  PRIMARY KEY (`productomodulo_id`),</w:t>
      </w:r>
    </w:p>
    <w:p>
      <w:pPr>
        <w:spacing w:before="60" w:after="60"/>
        <w:ind w:left="720"/>
      </w:pPr>
      <w:r>
        <w:rPr>
          <w:rFonts w:ascii="Courier New" w:cs="Courier New" w:eastAsia="Courier New" w:hAnsi="Courier New"/>
          <w:color w:val="1a5276"/>
          <w:sz w:val="18"/>
          <w:szCs w:val="18"/>
        </w:rPr>
        <w:t xml:space="preserve">  KEY `idx_pm_producto` (`productos_id`),</w:t>
      </w:r>
    </w:p>
    <w:p>
      <w:pPr>
        <w:spacing w:before="60" w:after="60"/>
        <w:ind w:left="720"/>
      </w:pPr>
      <w:r>
        <w:rPr>
          <w:rFonts w:ascii="Courier New" w:cs="Courier New" w:eastAsia="Courier New" w:hAnsi="Courier New"/>
          <w:color w:val="1a5276"/>
          <w:sz w:val="18"/>
          <w:szCs w:val="18"/>
        </w:rPr>
        <w:t xml:space="preserve">  KEY `idx_pm_subproducto` (`subproductos_id`)</w:t>
      </w:r>
    </w:p>
    <w:p>
      <w:pPr>
        <w:spacing w:before="60" w:after="60"/>
        <w:ind w:left="720"/>
      </w:pPr>
      <w:r>
        <w:rPr>
          <w:rFonts w:ascii="Courier New" w:cs="Courier New" w:eastAsia="Courier New" w:hAnsi="Courier New"/>
          <w:color w:val="1a5276"/>
          <w:sz w:val="18"/>
          <w:szCs w:val="18"/>
        </w:rPr>
        <w:t xml:space="preserve">) ENGINE=InnoDB DEFAULT CHARSET=utf8mb4;</w:t>
      </w:r>
    </w:p>
    <w:p>
      <w:pPr>
        <w:spacing w:before="60" w:after="60"/>
      </w:pPr>
      <w:r>
        <w:t xml:space="preserve"/>
      </w:r>
    </w:p>
    <w:p>
      <w:pPr>
        <w:pStyle w:val="Heading2"/>
        <w:spacing w:before="280" w:after="160"/>
      </w:pPr>
      <w:r>
        <w:rPr>
          <w:rFonts w:ascii="Arial" w:cs="Arial" w:eastAsia="Arial" w:hAnsi="Arial"/>
          <w:b/>
          <w:bCs/>
          <w:color w:val="1a5276"/>
          <w:sz w:val="26"/>
          <w:szCs w:val="26"/>
        </w:rPr>
        <w:t xml:space="preserve">2.10 tickets_tickets</w:t>
      </w:r>
    </w:p>
    <w:p>
      <w:pPr>
        <w:spacing w:before="80" w:after="80"/>
      </w:pPr>
      <w:r>
        <w:rPr>
          <w:rFonts w:ascii="Arial" w:cs="Arial" w:eastAsia="Arial" w:hAnsi="Arial"/>
          <w:sz w:val="20"/>
          <w:szCs w:val="20"/>
        </w:rPr>
        <w:t xml:space="preserve">Tabla central del sistema. Contiene tanto las preguntas originales como las respuestas de los consultores en la misma tabla. tickets_child=0 indica que es la pregunta original; tickets_child=ID_PADRE indica que es una respuesta. tickets_minutos SOLO aplica a respuestas (tickets_child &gt; 0) y solo lo registra el consultor que responde. tickets_idempresa es el consecutivo propio por empresa (diferente al id global).</w:t>
      </w:r>
    </w:p>
    <w:p>
      <w:pPr>
        <w:spacing w:before="60" w:after="60"/>
        <w:ind w:left="720"/>
      </w:pPr>
      <w:r>
        <w:rPr>
          <w:rFonts w:ascii="Courier New" w:cs="Courier New" w:eastAsia="Courier New" w:hAnsi="Courier New"/>
          <w:color w:val="1a5276"/>
          <w:sz w:val="18"/>
          <w:szCs w:val="18"/>
        </w:rPr>
        <w:t xml:space="preserve">CREATE TABLE `tickets_tickets` (</w:t>
      </w:r>
    </w:p>
    <w:p>
      <w:pPr>
        <w:spacing w:before="60" w:after="60"/>
        <w:ind w:left="720"/>
      </w:pPr>
      <w:r>
        <w:rPr>
          <w:rFonts w:ascii="Courier New" w:cs="Courier New" w:eastAsia="Courier New" w:hAnsi="Courier New"/>
          <w:color w:val="1a5276"/>
          <w:sz w:val="18"/>
          <w:szCs w:val="18"/>
        </w:rPr>
        <w:t xml:space="preserve">  `tickets_id`          smallint UNSIGNED NOT NULL AUTO_INCREMENT,</w:t>
      </w:r>
    </w:p>
    <w:p>
      <w:pPr>
        <w:spacing w:before="60" w:after="60"/>
        <w:ind w:left="720"/>
      </w:pPr>
      <w:r>
        <w:rPr>
          <w:rFonts w:ascii="Courier New" w:cs="Courier New" w:eastAsia="Courier New" w:hAnsi="Courier New"/>
          <w:color w:val="1a5276"/>
          <w:sz w:val="18"/>
          <w:szCs w:val="18"/>
        </w:rPr>
        <w:t xml:space="preserve">  `tickets_idempresa`   smallint UNSIGNED NOT NULL DEFAULT '0',  -- consecutivo por empresa</w:t>
      </w:r>
    </w:p>
    <w:p>
      <w:pPr>
        <w:spacing w:before="60" w:after="60"/>
        <w:ind w:left="720"/>
      </w:pPr>
      <w:r>
        <w:rPr>
          <w:rFonts w:ascii="Courier New" w:cs="Courier New" w:eastAsia="Courier New" w:hAnsi="Courier New"/>
          <w:color w:val="1a5276"/>
          <w:sz w:val="18"/>
          <w:szCs w:val="18"/>
        </w:rPr>
        <w:t xml:space="preserve">  `empresas_id`         tinyint UNSIGNED NOT NULL DEFAULT '1',</w:t>
      </w:r>
    </w:p>
    <w:p>
      <w:pPr>
        <w:spacing w:before="60" w:after="60"/>
        <w:ind w:left="720"/>
      </w:pPr>
      <w:r>
        <w:rPr>
          <w:rFonts w:ascii="Courier New" w:cs="Courier New" w:eastAsia="Courier New" w:hAnsi="Courier New"/>
          <w:color w:val="1a5276"/>
          <w:sz w:val="18"/>
          <w:szCs w:val="18"/>
        </w:rPr>
        <w:t xml:space="preserve">  `productos_id`        tinyint UNSIGNED NOT NULL DEFAULT '1',</w:t>
      </w:r>
    </w:p>
    <w:p>
      <w:pPr>
        <w:spacing w:before="60" w:after="60"/>
        <w:ind w:left="720"/>
      </w:pPr>
      <w:r>
        <w:rPr>
          <w:rFonts w:ascii="Courier New" w:cs="Courier New" w:eastAsia="Courier New" w:hAnsi="Courier New"/>
          <w:color w:val="1a5276"/>
          <w:sz w:val="18"/>
          <w:szCs w:val="18"/>
        </w:rPr>
        <w:t xml:space="preserve">  `subproductos_id`     tinyint UNSIGNED NOT NULL DEFAULT '1',</w:t>
      </w:r>
    </w:p>
    <w:p>
      <w:pPr>
        <w:spacing w:before="60" w:after="60"/>
        <w:ind w:left="720"/>
      </w:pPr>
      <w:r>
        <w:rPr>
          <w:rFonts w:ascii="Courier New" w:cs="Courier New" w:eastAsia="Courier New" w:hAnsi="Courier New"/>
          <w:color w:val="1a5276"/>
          <w:sz w:val="18"/>
          <w:szCs w:val="18"/>
        </w:rPr>
        <w:t xml:space="preserve">  `tickets_username`    varchar(16) NOT NULL DEFAULT '',</w:t>
      </w:r>
    </w:p>
    <w:p>
      <w:pPr>
        <w:spacing w:before="60" w:after="60"/>
        <w:ind w:left="720"/>
      </w:pPr>
      <w:r>
        <w:rPr>
          <w:rFonts w:ascii="Courier New" w:cs="Courier New" w:eastAsia="Courier New" w:hAnsi="Courier New"/>
          <w:color w:val="1a5276"/>
          <w:sz w:val="18"/>
          <w:szCs w:val="18"/>
        </w:rPr>
        <w:t xml:space="preserve">  `tickets_subject`     varchar(100) NOT NULL DEFAULT '',</w:t>
      </w:r>
    </w:p>
    <w:p>
      <w:pPr>
        <w:spacing w:before="60" w:after="60"/>
        <w:ind w:left="720"/>
      </w:pPr>
      <w:r>
        <w:rPr>
          <w:rFonts w:ascii="Courier New" w:cs="Courier New" w:eastAsia="Courier New" w:hAnsi="Courier New"/>
          <w:color w:val="1a5276"/>
          <w:sz w:val="18"/>
          <w:szCs w:val="18"/>
        </w:rPr>
        <w:t xml:space="preserve">  `tickets_timestamp`   DATETIME,                              -- fecha/hora de creación</w:t>
      </w:r>
    </w:p>
    <w:p>
      <w:pPr>
        <w:spacing w:before="60" w:after="60"/>
        <w:ind w:left="720"/>
      </w:pPr>
      <w:r>
        <w:rPr>
          <w:rFonts w:ascii="Courier New" w:cs="Courier New" w:eastAsia="Courier New" w:hAnsi="Courier New"/>
          <w:color w:val="1a5276"/>
          <w:sz w:val="18"/>
          <w:szCs w:val="18"/>
        </w:rPr>
        <w:t xml:space="preserve">  `tickets_status`      varchar(15) NOT NULL DEFAULT 'Open',   -- Open/Closed/In Progress</w:t>
      </w:r>
    </w:p>
    <w:p>
      <w:pPr>
        <w:spacing w:before="60" w:after="60"/>
        <w:ind w:left="720"/>
      </w:pPr>
      <w:r>
        <w:rPr>
          <w:rFonts w:ascii="Courier New" w:cs="Courier New" w:eastAsia="Courier New" w:hAnsi="Courier New"/>
          <w:color w:val="1a5276"/>
          <w:sz w:val="18"/>
          <w:szCs w:val="18"/>
        </w:rPr>
        <w:t xml:space="preserve">  `tickets_name`        varchar(50) NOT NULL DEFAULT '',</w:t>
      </w:r>
    </w:p>
    <w:p>
      <w:pPr>
        <w:spacing w:before="60" w:after="60"/>
        <w:ind w:left="720"/>
      </w:pPr>
      <w:r>
        <w:rPr>
          <w:rFonts w:ascii="Courier New" w:cs="Courier New" w:eastAsia="Courier New" w:hAnsi="Courier New"/>
          <w:color w:val="1a5276"/>
          <w:sz w:val="18"/>
          <w:szCs w:val="18"/>
        </w:rPr>
        <w:t xml:space="preserve">  `tickets_email`       varchar(100) NOT NULL DEFAULT '',</w:t>
      </w:r>
    </w:p>
    <w:p>
      <w:pPr>
        <w:spacing w:before="60" w:after="60"/>
        <w:ind w:left="720"/>
      </w:pPr>
      <w:r>
        <w:rPr>
          <w:rFonts w:ascii="Courier New" w:cs="Courier New" w:eastAsia="Courier New" w:hAnsi="Courier New"/>
          <w:color w:val="1a5276"/>
          <w:sz w:val="18"/>
          <w:szCs w:val="18"/>
        </w:rPr>
        <w:t xml:space="preserve">  `prioridades_id`      tinyint UNSIGNED NOT NULL DEFAULT '1',</w:t>
      </w:r>
    </w:p>
    <w:p>
      <w:pPr>
        <w:spacing w:before="60" w:after="60"/>
        <w:ind w:left="720"/>
      </w:pPr>
      <w:r>
        <w:rPr>
          <w:rFonts w:ascii="Courier New" w:cs="Courier New" w:eastAsia="Courier New" w:hAnsi="Courier New"/>
          <w:color w:val="1a5276"/>
          <w:sz w:val="18"/>
          <w:szCs w:val="18"/>
        </w:rPr>
        <w:t xml:space="preserve">  `tickets_categories_id` tinyint UNSIGNED NOT NULL DEFAULT '1',</w:t>
      </w:r>
    </w:p>
    <w:p>
      <w:pPr>
        <w:spacing w:before="60" w:after="60"/>
        <w:ind w:left="720"/>
      </w:pPr>
      <w:r>
        <w:rPr>
          <w:rFonts w:ascii="Courier New" w:cs="Courier New" w:eastAsia="Courier New" w:hAnsi="Courier New"/>
          <w:color w:val="1a5276"/>
          <w:sz w:val="18"/>
          <w:szCs w:val="18"/>
        </w:rPr>
        <w:t xml:space="preserve">  `tickets_escritopor`  varchar(20) NOT NULL DEFAULT 'Client', -- 'Client' o 'Consultor'</w:t>
      </w:r>
    </w:p>
    <w:p>
      <w:pPr>
        <w:spacing w:before="60" w:after="60"/>
        <w:ind w:left="720"/>
      </w:pPr>
      <w:r>
        <w:rPr>
          <w:rFonts w:ascii="Courier New" w:cs="Courier New" w:eastAsia="Courier New" w:hAnsi="Courier New"/>
          <w:color w:val="1a5276"/>
          <w:sz w:val="18"/>
          <w:szCs w:val="18"/>
        </w:rPr>
        <w:t xml:space="preserve">  `tickets_minutos`     int DEFAULT NULL,                      -- SOLO en answers (tickets_child&gt;0)</w:t>
      </w:r>
    </w:p>
    <w:p>
      <w:pPr>
        <w:spacing w:before="60" w:after="60"/>
        <w:ind w:left="720"/>
      </w:pPr>
      <w:r>
        <w:rPr>
          <w:rFonts w:ascii="Courier New" w:cs="Courier New" w:eastAsia="Courier New" w:hAnsi="Courier New"/>
          <w:color w:val="1a5276"/>
          <w:sz w:val="18"/>
          <w:szCs w:val="18"/>
        </w:rPr>
        <w:t xml:space="preserve">  `tickets_child`       smallint UNSIGNED NOT NULL DEFAULT '0',-- 0=pregunta, ID=respuesta</w:t>
      </w:r>
    </w:p>
    <w:p>
      <w:pPr>
        <w:spacing w:before="60" w:after="60"/>
        <w:ind w:left="720"/>
      </w:pPr>
      <w:r>
        <w:rPr>
          <w:rFonts w:ascii="Courier New" w:cs="Courier New" w:eastAsia="Courier New" w:hAnsi="Courier New"/>
          <w:color w:val="1a5276"/>
          <w:sz w:val="18"/>
          <w:szCs w:val="18"/>
        </w:rPr>
        <w:t xml:space="preserve">  `tickets_question`    text NOT NULL,                         -- cuerpo del mensaje</w:t>
      </w:r>
    </w:p>
    <w:p>
      <w:pPr>
        <w:spacing w:before="60" w:after="60"/>
        <w:ind w:left="720"/>
      </w:pPr>
      <w:r>
        <w:rPr>
          <w:rFonts w:ascii="Courier New" w:cs="Courier New" w:eastAsia="Courier New" w:hAnsi="Courier New"/>
          <w:color w:val="1a5276"/>
          <w:sz w:val="18"/>
          <w:szCs w:val="18"/>
        </w:rPr>
        <w:t xml:space="preserve">  `tickets_consempresa` smallint UNSIGNED DEFAULT '0',</w:t>
      </w:r>
    </w:p>
    <w:p>
      <w:pPr>
        <w:spacing w:before="60" w:after="60"/>
        <w:ind w:left="720"/>
      </w:pPr>
      <w:r>
        <w:rPr>
          <w:rFonts w:ascii="Courier New" w:cs="Courier New" w:eastAsia="Courier New" w:hAnsi="Courier New"/>
          <w:color w:val="1a5276"/>
          <w:sz w:val="18"/>
          <w:szCs w:val="18"/>
        </w:rPr>
        <w:t xml:space="preserve">  `horacierre`          DATETIME DEFAULT NULL,                 -- cuando se cerró el ticket</w:t>
      </w:r>
    </w:p>
    <w:p>
      <w:pPr>
        <w:spacing w:before="60" w:after="60"/>
        <w:ind w:left="720"/>
      </w:pPr>
      <w:r>
        <w:rPr>
          <w:rFonts w:ascii="Courier New" w:cs="Courier New" w:eastAsia="Courier New" w:hAnsi="Courier New"/>
          <w:color w:val="1a5276"/>
          <w:sz w:val="18"/>
          <w:szCs w:val="18"/>
        </w:rPr>
        <w:t xml:space="preserve">  PRIMARY KEY (`tickets_id`),</w:t>
      </w:r>
    </w:p>
    <w:p>
      <w:pPr>
        <w:spacing w:before="60" w:after="60"/>
        <w:ind w:left="720"/>
      </w:pPr>
      <w:r>
        <w:rPr>
          <w:rFonts w:ascii="Courier New" w:cs="Courier New" w:eastAsia="Courier New" w:hAnsi="Courier New"/>
          <w:color w:val="1a5276"/>
          <w:sz w:val="18"/>
          <w:szCs w:val="18"/>
        </w:rPr>
        <w:t xml:space="preserve">  KEY `idx_t_username`   (`tickets_username`),</w:t>
      </w:r>
    </w:p>
    <w:p>
      <w:pPr>
        <w:spacing w:before="60" w:after="60"/>
        <w:ind w:left="720"/>
      </w:pPr>
      <w:r>
        <w:rPr>
          <w:rFonts w:ascii="Courier New" w:cs="Courier New" w:eastAsia="Courier New" w:hAnsi="Courier New"/>
          <w:color w:val="1a5276"/>
          <w:sz w:val="18"/>
          <w:szCs w:val="18"/>
        </w:rPr>
        <w:t xml:space="preserve">  KEY `idx_t_prioridad`  (`prioridades_id`),</w:t>
      </w:r>
    </w:p>
    <w:p>
      <w:pPr>
        <w:spacing w:before="60" w:after="60"/>
        <w:ind w:left="720"/>
      </w:pPr>
      <w:r>
        <w:rPr>
          <w:rFonts w:ascii="Courier New" w:cs="Courier New" w:eastAsia="Courier New" w:hAnsi="Courier New"/>
          <w:color w:val="1a5276"/>
          <w:sz w:val="18"/>
          <w:szCs w:val="18"/>
        </w:rPr>
        <w:t xml:space="preserve">  KEY `idx_t_categoria`  (`tickets_categories_id`),</w:t>
      </w:r>
    </w:p>
    <w:p>
      <w:pPr>
        <w:spacing w:before="60" w:after="60"/>
        <w:ind w:left="720"/>
      </w:pPr>
      <w:r>
        <w:rPr>
          <w:rFonts w:ascii="Courier New" w:cs="Courier New" w:eastAsia="Courier New" w:hAnsi="Courier New"/>
          <w:color w:val="1a5276"/>
          <w:sz w:val="18"/>
          <w:szCs w:val="18"/>
        </w:rPr>
        <w:t xml:space="preserve">  KEY `idx_t_child`      (`tickets_child`),</w:t>
      </w:r>
    </w:p>
    <w:p>
      <w:pPr>
        <w:spacing w:before="60" w:after="60"/>
        <w:ind w:left="720"/>
      </w:pPr>
      <w:r>
        <w:rPr>
          <w:rFonts w:ascii="Courier New" w:cs="Courier New" w:eastAsia="Courier New" w:hAnsi="Courier New"/>
          <w:color w:val="1a5276"/>
          <w:sz w:val="18"/>
          <w:szCs w:val="18"/>
        </w:rPr>
        <w:t xml:space="preserve">  KEY `idx_t_status`     (`tickets_status`),</w:t>
      </w:r>
    </w:p>
    <w:p>
      <w:pPr>
        <w:spacing w:before="60" w:after="60"/>
        <w:ind w:left="720"/>
      </w:pPr>
      <w:r>
        <w:rPr>
          <w:rFonts w:ascii="Courier New" w:cs="Courier New" w:eastAsia="Courier New" w:hAnsi="Courier New"/>
          <w:color w:val="1a5276"/>
          <w:sz w:val="18"/>
          <w:szCs w:val="18"/>
        </w:rPr>
        <w:t xml:space="preserve">  KEY `idx_t_empresa`    (`empresas_id`)</w:t>
      </w:r>
    </w:p>
    <w:p>
      <w:pPr>
        <w:spacing w:before="60" w:after="60"/>
        <w:ind w:left="720"/>
      </w:pPr>
      <w:r>
        <w:rPr>
          <w:rFonts w:ascii="Courier New" w:cs="Courier New" w:eastAsia="Courier New" w:hAnsi="Courier New"/>
          <w:color w:val="1a5276"/>
          <w:sz w:val="18"/>
          <w:szCs w:val="18"/>
        </w:rPr>
        <w:t xml:space="preserve">) ENGINE=InnoDB DEFAULT CHARSET=utf8mb4;</w:t>
      </w:r>
    </w:p>
    <w:p>
      <w:pPr>
        <w:spacing w:before="60" w:after="60"/>
      </w:pPr>
      <w:r>
        <w:t xml:space="preserve"/>
      </w:r>
    </w:p>
    <w:p>
      <w:r>
        <w:br w:type="page"/>
      </w:r>
    </w:p>
    <w:p>
      <w:pPr>
        <w:pStyle w:val="Heading1"/>
        <w:spacing w:before="360" w:after="200"/>
      </w:pPr>
      <w:r>
        <w:rPr>
          <w:rFonts w:ascii="Arial" w:cs="Arial" w:eastAsia="Arial" w:hAnsi="Arial"/>
          <w:b/>
          <w:bCs/>
          <w:color w:val="1a5276"/>
          <w:sz w:val="32"/>
          <w:szCs w:val="32"/>
        </w:rPr>
        <w:t xml:space="preserve">SECCIÓN 3 — CHUNKS DE DESARROLLO</w:t>
      </w:r>
    </w:p>
    <w:p>
      <w:pPr>
        <w:spacing w:before="80" w:after="80"/>
      </w:pPr>
      <w:r>
        <w:rPr>
          <w:rFonts w:ascii="Arial" w:cs="Arial" w:eastAsia="Arial" w:hAnsi="Arial"/>
          <w:sz w:val="20"/>
          <w:szCs w:val="20"/>
        </w:rPr>
        <w:t xml:space="preserve">Cada chunk se ejecuta de forma independiente enviando primero el Prompt Maestro completo (Secciones 1 y 2) y luego el prompt individual del chunk. Grok debe respetar todas las reglas globales en cada paso.</w:t>
      </w:r>
    </w:p>
    <w:p>
      <w:pPr>
        <w:spacing w:before="80" w:after="80"/>
      </w:pPr>
      <w:r>
        <w:rPr>
          <w:rFonts w:ascii="Arial" w:cs="Arial" w:eastAsia="Arial" w:hAnsi="Arial"/>
          <w:sz w:val="20"/>
          <w:szCs w:val="20"/>
        </w:rPr>
        <w:t xml:space="preserve">Instrucción de uso: 'Con base en el prompt maestro del Sistema de Tickets que te proporcioné, ejecuta el siguiente chunk:'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1 — CREAR TABLAS SQL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crear_tablas.sql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Genera el archivo crear_tablas.sql con el CREATE TABLE de todas las tablas definidas en el prompt maestro, en utf8mb4. Respeta el orden de creación para que las foreign keys no fallen (primero cat_empresas, cat_prioridades, cat_usuarios, cat_productos, cat_subproductos, cat_categorias, luego consultoresempresas, productosempresas, productosmodulos, tickets_tickets). Incluye los INSERT de cat_prioridades con los 4 colores Bootstrap por defecto. Incluye comentarios documentando la lógica de negocio: tickets_child para preguntas vs respuestas, tickets_minutos solo en answers, tickets_idempresa como consecutivo por empresa.</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2 — LOGIN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login.php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Pantalla de login moderna con Bootstrap 4.6 y Font Awesome 5. Variable hardcoded $wallpaper con ruta de imagen de fondo — si el archivo no existe usar degradado CSS. Variable hardcoded switcheable entre imagen de logo o ícono FA relacionado con soporte/tickets. Campos usuario y password ambos obligatorios con validación client-side. Autenticación real contra cat_usuarios usando password_verify() de PHP 8.x. Mensaje del día hardcoded tipo aviso interno. Redirige a index.php al entrar. Sin require de headergrok ni footergrok — pantalla independiente.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3 — HEADER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headergrok.php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Genera headergrok.php. Al inicio definir: $tiempo_inicio = microtime(true) y $session_usuario = 'YO'. Incluir require_once 'config.php' y ejecutar SET sql_mode = '' para desactivar modo estricto. Navbar Bootstrap fixed-top profesional. Jumbotron visible en desktop, oculto en móvil (d-none d-md-block). Brand 'Sistema de Tickets'. MENÚ ADMINISTRADOR (solo si users_admin='Admin') con dropdowns: Catálogos (Categorías, Prioridades, Usuarios, Empresas), Configuración (Sistemas, Procesos), Ligas (Sistema↔Empresa, Consultor↔Empresa, Sistema↔Proceso). MENÚ NORMAL (todos): Inicio, Nuevo Ticket, Abiertos, Cerrados, Reportes, Licencia. Botón Salir con modal de confirmación. Mostrar nombre del modelo Grok que generó este archivo en la navbar — visible siempre. Los nombres 'Sistemas' y 'Procesos' en el menú son variables configurables hardcoded ($label_sistemas y $label_procesos).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4 — FOOTER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footergrok.php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Genera footergrok.php. Footer fixed-bottom estéticamente coherente con headergrok.php. Mostrar en una línea: versión PHP con phpversion(), derechos reservados Sistema de Tickets, IP del cliente con $_SERVER[REMOTE_ADDR], y tiempo de carga calculado como microtime(true) - $tiempo_inicio con exactamente 3 decimales seguido de 'seg'. El subcontainer en ticketsgrok.css debe tener padding-bottom suficiente para no quedar tapado.</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5 — CSS GLOBAL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ticketsgrok.css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Genera ticketsgrok.css. Debe cubrir: compensación padding-top por navbar fixed-top, compensación padding-bottom por footer fixed-bottom, #subcontainer con overflow-x auto y min-height adecuado, estilos base para tablas de listados con hover, colores de prioridad usando los hex de cat_prioridades (badge de color por prioridad), estilos para estatus Open/Closed/In Progress con colores diferenciados, botones de acción estándar (responder, cerrar, editar, borrar, asignar, remover), formularios consistentes, jumbotron oculto en móvil. Paleta profesional corporativa coherente entre header y footer.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6 — CRUD CATEGORÍAS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catalogo_categorias.php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CRUD completo de cat_categorias. Un solo archivo, todo por POST. Input box de alta arriba de la lista. Edición inline en el mismo renglón. Botón Borrar SOLO aparece si la categoría no está en uso en tickets_tickets — con modal de confirmación. Listado ordenado por tickets_categories_order. Respetar estructura estándar.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7 — CRUD PRIORIDADES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catalogo_prioridades.php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CRUD completo de cat_prioridades. Un solo archivo, todo por POST. Campos: nombre, order, color (hex). Input box de alta arriba. Edición inline mostrando el color como swatch visual (div pequeño con background-color del hex). Botón Borrar SOLO si no está en uso — con modal. Listado ordenado por prioridades_order. Respetar estructura estándar.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8 — CRUD USUARIOS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catalogo_usuarios.php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CRUD completo de cat_usuarios. Un solo archivo, todo por POST. Alta con todos los campos: users_name, users_username, users_password (guardar con password_hash()), users_email, empresas_id (selector), users_admin (selector: Admin/Consultor/Master/User), users_status, telcelular. Listado paginado a 50. Edición en mismo archivo. Al editar, campo password opcional — si viene vacío no cambiar el hash existente. Botón activar/desactivar status. Botón Borrar SOLO si el usuario no tiene tickets — con modal. Respetar estructura estándar.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9 — CRUD EMPRESAS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catalogo_empresas.php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CRUD de cat_empresas. Alta solo con empresas_name. Edición de todos los campos en mismo archivo. Listado paginado a 50. Botón Borrar SOLO si la empresa no tiene usuarios ni tickets — con modal. Mostrar en el listado: nombre, fechas contrato, horas contratadas, correo contacto. Respetar estructura estándar.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10 — CRUD SISTEMAS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catalogo_sistemas.php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CRUD de cat_productos (Sistemas). El título de la pantalla usa la variable $label_sistemas definida en headergrok.php. Input box de alta arriba. Edición inline (nombre + comentario). Botón Borrar SOLO si no está en uso en productosempresas ni productosmodulos ni tickets — con modal. Respetar estructura estándar.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11 — CRUD PROCESOS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catalogo_procesos.php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CRUD de cat_subproductos (Procesos). El título usa $label_procesos de headergrok.php. Input box de alta arriba. Edición inline. Botón Borrar SOLO si no está en productosmodulos ni tickets — con modal. Respetar estructura estándar.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12 — LIGA SISTEMA↔EMPRESA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liga_sistema_empresa.php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Pantalla de asignación de Sistemas a Empresas. Selector (combo) para elegir empresa. Al seleccionar empresa, mostrar la lista completa de cat_productos con un botón por renglón: VERDE 'Asignar' si NO está asignado, ROJO 'Remover' si YA está asignado (registro en productosempresas). Acción inmediata con modal de confirmación. Todo por POST. Respetar estructura estándar.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13 — LIGA CONSULTOR↔EMPRESA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liga_consultor_empresa.php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Pantalla de asignación de Consultores a Empresas. Selector (combo) para elegir empresa. Al seleccionar empresa, mostrar la lista de usuarios con users_admin='Consultor' con botón por renglón: VERDE 'Asignar' si NO está en consultoresempresas, ROJO 'Remover' si YA está asignado. Acción inmediata con modal. Todo por POST. Respetar estructura estándar.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14 — LIGA SISTEMA↔PROCESO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liga_sistema_proceso.php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Pantalla de asignación de Procesos a Sistemas. Selector (combo) para elegir sistema (cat_productos). Al seleccionar, mostrar lista completa de cat_subproductos con botón VERDE 'Asignar' o ROJO 'Remover' según exista o no en productosmodulos. Acción inmediata con modal. Todo por POST. Respetar estructura estándar.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15 — NUEVO TICKET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nuevo_ticket.php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Formulario para abrir un nuevo ticket. Un solo archivo, todo por POST. Campos: empresa (selector — según el rol del usuario logueado: Admin ve todas, Consultor ve las suyas, Master/User su propia empresa), sistema/producto (selector filtrado por empresa vía productosempresas), proceso/subproducto (selector filtrado por sistema vía productosmodulos), prioridad (selector desde cat_prioridades), categoría (selector desde cat_categorias), asunto (varchar 100), mensaje (textarea). Al guardar: asignar tickets_status='Open', tickets_escritopor según rol, calcular y guardar tickets_idempresa (MAX(tickets_idempresa) + 1 para esa empresa), tickets_timestamp con CONVERT_TZ. Redirigir al ticket recién creado. Respetar estructura estándar.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16 — VER TICKET / RESPONDER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ver_ticket.php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 un ticket completo con todas sus respuestas (registros con tickets_child = tickets_id del padre), ordenadas por tickets_timestamp ASC. Mostrar: cabecera del ticket (empresa, sistema, proceso, prioridad con color, categoría, estatus, fecha apertura, ID global, ID empresa). Hilo de mensajes estilo conversación: cada mensaje muestra quién lo escribió, fecha/hora, cuerpo y — si es respuesta de consultor — los minutos registrados. Formulario de respuesta al pie: textarea para respuesta, campo de minutos (SOLO visible si users_admin es 'Consultor' o 'Admin'), botón Responder. Al guardar respuesta: insertar en tickets_tickets con tickets_child = tickets_id del padre, tickets_minutos solo si es consultor, tickets_escritopor según rol. Botón Cerrar Ticket (solo para Admin/Consultor) con modal de confirmación — actualiza tickets_status='Closed' y horacierre. Respetar estructura estándar.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17 — TICKETS ABIERTOS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tickets_abiertos.php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Lista de tickets con tickets_status='Open' o 'In Progress'. Filtro por empresa (según rol: Admin ve todas, Consultor las suyas, Master/User su empresa). Paginado a 50. Columnas: ID Global, ID Empresa, Respuestas (COUNT de tickets_child), Tiempo hh:mm (SUM de tickets_minutos en answers), Empresa / Usuario / Proceso (tres líneas en una celda), Asunto, Fecha/Hora, Prioridad (badge con color), Categoría, Estatus. Clic en cualquier renglón lleva a ver_ticket.php pasando tickets_id por POST. Respetar estructura estándar.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18 — TICKETS CERRADOS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tickets_cerrados.php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Igual que tickets_abiertos.php pero filtrando tickets_status='Closed'. Mismas columnas. Clic lleva a ver_ticket.php. Respetar estructura estándar.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19 — REPORTE DE MINUTOS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reporte_minutos.php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Reporte con DOS MODOS seleccionables por radio button: MODO 1 (Por Cliente): filtros empresa + rango de fechas. Resultado: total tickets atendidos, total minutos (SUM de tickets_minutos en answers), convertido a horas:minutos, horas contratadas (empresas_horasg * 60 en minutos), saldo restante en horas:minutos. MODO 2 (Por Consultor): filtros consultor (selector de usuarios con users_admin='Consultor') + rango de fechas. Resultado: cuántos tickets atendió, cuántas respuestas dio, total minutos registrados, desglosado por empresa cliente. Un solo archivo, todo por POST. Respetar estructura estándar.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CHUNK 20 — DASHBOARD GENERAL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Archivo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276"/>
                <w:sz w:val="20"/>
                <w:szCs w:val="20"/>
              </w:rPr>
              <w:t xml:space="preserve">dashboard.php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Pantalla central de seguimiento. Solo accesible para Admin y Consultor. FILTROS: Empresa (todas / selector), Usuario (todos / selector), Sistema (todos / selector), Proceso (todos / selector), Prioridad (todas / selector), Categoría (todas / selector), Estatus (Abiertos / Cerrados / Todos). Aplicar restricciones de rol: Consultor solo ve empresas asignadas. TABLA DE RESULTADOS paginada a 50 con las siguientes columnas en orden: ID Global, ID Empresa, Respuestas (COUNT answers), Tiempo hh:mm (SUM minutos en answers), Empresa / Usuario / Proceso (tres líneas en una celda), Asunto, Fecha/Hora, Prioridad (badge con color hex de cat_prioridades), Categoría, Estatus (badge: verde=Open, azul=In Progress, gris=Closed). Clic en renglón lleva a ver_ticket.php. Respetar estructura estándar.</w:t>
            </w:r>
          </w:p>
        </w:tc>
      </w:tr>
    </w:tbl>
    <w:p>
      <w:pPr>
        <w:spacing w:before="160" w:after="0"/>
      </w:pPr>
      <w:r>
        <w:t xml:space="preserve"/>
      </w:r>
    </w:p>
    <w:p>
      <w:r>
        <w:br w:type="page"/>
      </w:r>
    </w:p>
    <w:p>
      <w:pPr>
        <w:pStyle w:val="Heading1"/>
        <w:spacing w:before="360" w:after="200"/>
      </w:pPr>
      <w:r>
        <w:rPr>
          <w:rFonts w:ascii="Arial" w:cs="Arial" w:eastAsia="Arial" w:hAnsi="Arial"/>
          <w:b/>
          <w:bCs/>
          <w:color w:val="1a5276"/>
          <w:sz w:val="32"/>
          <w:szCs w:val="32"/>
        </w:rPr>
        <w:t xml:space="preserve">SECCIÓN 4 — FLUJO COMPLETO DEL SISTEMA</w:t>
      </w:r>
    </w:p>
    <w:p>
      <w:pPr>
        <w:spacing w:before="80" w:after="80"/>
      </w:pPr>
      <w:r>
        <w:rPr>
          <w:rFonts w:ascii="Arial" w:cs="Arial" w:eastAsia="Arial" w:hAnsi="Arial"/>
          <w:sz w:val="20"/>
          <w:szCs w:val="20"/>
        </w:rPr>
        <w:t xml:space="preserve">Referencia visual del orden lógico de operación para validar coherencia entre chunks.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3960"/>
      </w:tblGrid>
      <w:tr>
        <w:tc>
          <w:tcPr>
            <w:tcW w:type="dxa" w:w="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Paso</w:t>
            </w:r>
          </w:p>
        </w:tc>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Archivo</w:t>
            </w:r>
          </w:p>
        </w:tc>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Acción</w:t>
            </w:r>
          </w:p>
        </w:tc>
        <w:tc>
          <w:tcPr>
            <w:tcW w:type="dxa" w:w="3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Restricciones clave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login.php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Autenticación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password_verify() contra cat_usuarios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nuevo_ticket.php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Cliente abre ticket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Selectores filtrados por rol. tickets_idempresa = consecutivo por empresa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tickets_abiertos.php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 tickets abiertos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Filtrado por rol. Columnas con conteo y tiempo acumulado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ver_ticket.php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 hilo + responder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Minutos solo para Consultor/Admin. Cierre con modal — irreversible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tickets_cerrados.php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Consultar historial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Solo lectura. Misma estructura que abiertos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dashboard.php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Visión global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Solo Admin/Consultor. Filtros múltiples. Columnas con tiempo acumulado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reporte_minutos.php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Reporte de horas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Modo Por Cliente: consumo vs contratado. Modo Por Consultor: productividad</w:t>
            </w:r>
          </w:p>
        </w:tc>
      </w:tr>
    </w:tbl>
    <w:p>
      <w:pPr>
        <w:spacing w:before="60" w:after="60"/>
      </w:pPr>
      <w:r>
        <w:t xml:space="preserve"/>
      </w:r>
    </w:p>
    <w:p>
      <w:pPr>
        <w:pBdr>
          <w:bottom w:val="single" w:color="1a5276" w:sz="4" w:space="1"/>
        </w:pBdr>
        <w:spacing w:before="160" w:after="160"/>
      </w:pPr>
      <w:r>
        <w:t xml:space="preserve"/>
      </w:r>
    </w:p>
    <w:p>
      <w:pPr>
        <w:spacing w:before="200" w:after="80"/>
        <w:jc w:val="center"/>
      </w:pPr>
      <w:r>
        <w:rPr>
          <w:rFonts w:ascii="Arial" w:cs="Arial" w:eastAsia="Arial" w:hAnsi="Arial"/>
          <w:i/>
          <w:iCs/>
          <w:color w:val="666666"/>
          <w:sz w:val="20"/>
          <w:szCs w:val="20"/>
        </w:rPr>
        <w:t xml:space="preserve">— Sistema de Tickets · Benchmark Grok —</w:t>
      </w:r>
    </w:p>
    <w:p>
      <w:r>
        <w:br w:type="page"/>
      </w:r>
    </w:p>
    <w:p>
      <w:pPr>
        <w:spacing w:before="360" w:after="200"/>
      </w:pPr>
      <w:r>
        <w:rPr>
          <w:rFonts w:ascii="Arial" w:hAnsi="Arial"/>
          <w:b/>
          <w:color w:val="1A5276"/>
          <w:sz w:val="28"/>
        </w:rPr>
        <w:t>CHUNK 21 — INDEX / PUNTO DE ENTRADA</w:t>
      </w:r>
    </w:p>
    <w:tbl>
      <w:tblPr>
        <w:tblW w:type="auto" w:w="0"/>
        <w:tblLook w:firstColumn="1" w:firstRow="1" w:lastColumn="0" w:lastRow="0" w:noHBand="0" w:noVBand="1" w:val="04A0"/>
      </w:tblPr>
      <w:tblGrid>
        <w:gridCol w:w="4680"/>
        <w:gridCol w:w="4680"/>
      </w:tblGrid>
      <w:tr>
        <w:tc>
          <w:tcPr>
            <w:tcW w:type="dxa" w:w="9360"/>
            <w:gridSpan w:val="2"/>
            <w:shd w:val="clear" w:color="auto" w:fill="1a5276"/>
            <w:tcBorders>
              <w:top w:val="single" w:sz="4" w:color="CCCCCC"/>
              <w:left w:val="single" w:sz="4" w:color="CCCCCC"/>
              <w:bottom w:val="single" w:sz="4" w:color="CCCCCC"/>
              <w:right w:val="single" w:sz="4" w:color="CCCCCC"/>
            </w:tcBorders>
          </w:tcPr>
          <w:p>
            <w:r>
              <w:rPr>
                <w:rFonts w:ascii="Arial" w:hAnsi="Arial"/>
                <w:b/>
                <w:color w:val="FFFFFF"/>
                <w:sz w:val="22"/>
              </w:rPr>
              <w:t>CHUNK 21 — INDEX / PUNTO DE ENTRADA</w:t>
            </w:r>
          </w:p>
        </w:tc>
      </w:tr>
      <w:tr>
        <w:tc>
          <w:tcPr>
            <w:tcW w:type="dxa" w:w="4680"/>
            <w:tcBorders>
              <w:top w:val="single" w:sz="4" w:color="CCCCCC"/>
              <w:left w:val="single" w:sz="4" w:color="CCCCCC"/>
              <w:bottom w:val="single" w:sz="4" w:color="CCCCCC"/>
              <w:right w:val="single" w:sz="4" w:color="CCCCCC"/>
            </w:tcBorders>
          </w:tcPr>
          <w:p>
            <w:r>
              <w:rPr>
                <w:rFonts w:ascii="Arial" w:hAnsi="Arial"/>
              </w:rPr>
              <w:t>Archivo</w:t>
            </w:r>
          </w:p>
        </w:tc>
        <w:tc>
          <w:tcPr>
            <w:tcW w:type="dxa" w:w="4680"/>
            <w:tcBorders>
              <w:top w:val="single" w:sz="4" w:color="CCCCCC"/>
              <w:left w:val="single" w:sz="4" w:color="CCCCCC"/>
              <w:bottom w:val="single" w:sz="4" w:color="CCCCCC"/>
              <w:right w:val="single" w:sz="4" w:color="CCCCCC"/>
            </w:tcBorders>
          </w:tcPr>
          <w:p>
            <w:r>
              <w:rPr>
                <w:rFonts w:ascii="Courier New" w:hAnsi="Courier New"/>
                <w:b/>
                <w:color w:val="1A5276"/>
                <w:sz w:val="20"/>
              </w:rPr>
              <w:t>index.php</w:t>
            </w:r>
          </w:p>
        </w:tc>
      </w:tr>
      <w:tr>
        <w:tc>
          <w:tcPr>
            <w:tcW w:type="dxa" w:w="4680"/>
            <w:tcBorders>
              <w:top w:val="single" w:sz="4" w:color="CCCCCC"/>
              <w:left w:val="single" w:sz="4" w:color="CCCCCC"/>
              <w:bottom w:val="single" w:sz="4" w:color="CCCCCC"/>
              <w:right w:val="single" w:sz="4" w:color="CCCCCC"/>
            </w:tcBorders>
          </w:tcPr>
          <w:p>
            <w:r>
              <w:rPr>
                <w:rFonts w:ascii="Arial" w:hAnsi="Arial"/>
              </w:rPr>
              <w:t>Prompt</w:t>
            </w:r>
          </w:p>
        </w:tc>
        <w:tc>
          <w:tcPr>
            <w:tcW w:type="dxa" w:w="4680"/>
            <w:tcBorders>
              <w:top w:val="single" w:sz="4" w:color="CCCCCC"/>
              <w:left w:val="single" w:sz="4" w:color="CCCCCC"/>
              <w:bottom w:val="single" w:sz="4" w:color="CCCCCC"/>
              <w:right w:val="single" w:sz="4" w:color="CCCCCC"/>
            </w:tcBorders>
          </w:tcPr>
          <w:p>
            <w:r>
              <w:rPr>
                <w:rFonts w:ascii="Arial" w:hAnsi="Arial"/>
                <w:sz w:val="18"/>
              </w:rPr>
              <w:t>Genera index.php. Es la pantalla de inicio después del login. Requiere headergrok.php (que ya valida sesión y define $session_usuario). Mostrar tarjetas Bootstrap (cards) con acceso rápido a: Nuevo Ticket, Tickets Abiertos, Tickets Cerrados. Si el rol es Admin o Consultor, mostrar además: Dashboard General y Reporte de Minutos. Cada card con ícono Font Awesome grande, descripción breve y botón de acción. NO incluir lógica de login ni redirección — headergrok.php ya lo maneja. Respetar estructura estándar.</w:t>
            </w:r>
          </w:p>
        </w:tc>
      </w:tr>
    </w:tbl>
    <w:p/>
    <w:p>
      <w:pPr>
        <w:spacing w:before="360" w:after="200"/>
      </w:pPr>
      <w:r>
        <w:rPr>
          <w:rFonts w:ascii="Arial" w:hAnsi="Arial"/>
          <w:b/>
          <w:color w:val="1A5276"/>
          <w:sz w:val="28"/>
        </w:rPr>
        <w:t>ANEXO — INSERT DE USUARIO ADMIN DE PRUEBA</w:t>
      </w:r>
    </w:p>
    <w:p>
      <w:pPr>
        <w:spacing w:before="60" w:after="60"/>
      </w:pPr>
      <w:r>
        <w:rPr>
          <w:rFonts w:ascii="Arial" w:hAnsi="Arial"/>
          <w:color w:val="000000"/>
          <w:sz w:val="20"/>
        </w:rPr>
        <w:t>Ejecutar después de crear las tablas. Genera el hash real con el snippet de abajo y sustitúyelo en el INSERT.</w:t>
      </w:r>
    </w:p>
    <w:p>
      <w:pPr>
        <w:spacing w:before="60" w:after="60"/>
      </w:pPr>
      <w:r>
        <w:rPr>
          <w:rFonts w:ascii="Arial" w:hAnsi="Arial"/>
          <w:color w:val="000000"/>
          <w:sz w:val="20"/>
        </w:rPr>
      </w:r>
    </w:p>
    <w:p>
      <w:pPr>
        <w:spacing w:before="40" w:after="40"/>
        <w:ind w:left="720"/>
      </w:pPr>
      <w:r>
        <w:rPr>
          <w:rFonts w:ascii="Courier New" w:hAnsi="Courier New"/>
          <w:color w:val="1A5276"/>
          <w:sz w:val="18"/>
        </w:rPr>
        <w:t>-- Usuario Admin de prueba</w:t>
      </w:r>
    </w:p>
    <w:p>
      <w:pPr>
        <w:spacing w:before="40" w:after="40"/>
        <w:ind w:left="720"/>
      </w:pPr>
      <w:r>
        <w:rPr>
          <w:rFonts w:ascii="Courier New" w:hAnsi="Courier New"/>
          <w:color w:val="1A5276"/>
          <w:sz w:val="18"/>
        </w:rPr>
        <w:t>-- Username: admin  |  Password: Admin123!</w:t>
      </w:r>
    </w:p>
    <w:p>
      <w:pPr>
        <w:spacing w:before="40" w:after="40"/>
        <w:ind w:left="720"/>
      </w:pPr>
      <w:r>
        <w:rPr>
          <w:rFonts w:ascii="Courier New" w:hAnsi="Courier New"/>
          <w:color w:val="1A5276"/>
          <w:sz w:val="18"/>
        </w:rPr>
      </w:r>
    </w:p>
    <w:p>
      <w:pPr>
        <w:spacing w:before="40" w:after="40"/>
        <w:ind w:left="720"/>
      </w:pPr>
      <w:r>
        <w:rPr>
          <w:rFonts w:ascii="Courier New" w:hAnsi="Courier New"/>
          <w:color w:val="1A5276"/>
          <w:sz w:val="18"/>
        </w:rPr>
        <w:t>-- PASO 1: Generar el hash real ejecutando este snippet UNA VEZ:</w:t>
      </w:r>
    </w:p>
    <w:p>
      <w:pPr>
        <w:spacing w:before="40" w:after="40"/>
        <w:ind w:left="720"/>
      </w:pPr>
      <w:r>
        <w:rPr>
          <w:rFonts w:ascii="Courier New" w:hAnsi="Courier New"/>
          <w:color w:val="1A5276"/>
          <w:sz w:val="18"/>
        </w:rPr>
        <w:t>-- &lt;?php echo password_hash('Admin123!', PASSWORD_DEFAULT); ?&gt;</w:t>
      </w:r>
    </w:p>
    <w:p>
      <w:pPr>
        <w:spacing w:before="40" w:after="40"/>
        <w:ind w:left="720"/>
      </w:pPr>
      <w:r>
        <w:rPr>
          <w:rFonts w:ascii="Courier New" w:hAnsi="Courier New"/>
          <w:color w:val="1A5276"/>
          <w:sz w:val="18"/>
        </w:rPr>
      </w:r>
    </w:p>
    <w:p>
      <w:pPr>
        <w:spacing w:before="40" w:after="40"/>
        <w:ind w:left="720"/>
      </w:pPr>
      <w:r>
        <w:rPr>
          <w:rFonts w:ascii="Courier New" w:hAnsi="Courier New"/>
          <w:color w:val="1A5276"/>
          <w:sz w:val="18"/>
        </w:rPr>
        <w:t>-- PASO 2: Sustituir $HASH_AQUI con el resultado del paso 1:</w:t>
      </w:r>
    </w:p>
    <w:p>
      <w:pPr>
        <w:spacing w:before="40" w:after="40"/>
        <w:ind w:left="720"/>
      </w:pPr>
      <w:r>
        <w:rPr>
          <w:rFonts w:ascii="Courier New" w:hAnsi="Courier New"/>
          <w:color w:val="1A5276"/>
          <w:sz w:val="18"/>
        </w:rPr>
        <w:t>INSERT INTO `cat_usuarios`</w:t>
      </w:r>
    </w:p>
    <w:p>
      <w:pPr>
        <w:spacing w:before="40" w:after="40"/>
        <w:ind w:left="720"/>
      </w:pPr>
      <w:r>
        <w:rPr>
          <w:rFonts w:ascii="Courier New" w:hAnsi="Courier New"/>
          <w:color w:val="1A5276"/>
          <w:sz w:val="18"/>
        </w:rPr>
        <w:t xml:space="preserve">  (empresas_id, users_name, users_username, users_password,</w:t>
      </w:r>
    </w:p>
    <w:p>
      <w:pPr>
        <w:spacing w:before="40" w:after="40"/>
        <w:ind w:left="720"/>
      </w:pPr>
      <w:r>
        <w:rPr>
          <w:rFonts w:ascii="Courier New" w:hAnsi="Courier New"/>
          <w:color w:val="1A5276"/>
          <w:sz w:val="18"/>
        </w:rPr>
        <w:t xml:space="preserve">   users_email, users_admin, users_status, users_tips, telcelular)</w:t>
      </w:r>
    </w:p>
    <w:p>
      <w:pPr>
        <w:spacing w:before="40" w:after="40"/>
        <w:ind w:left="720"/>
      </w:pPr>
      <w:r>
        <w:rPr>
          <w:rFonts w:ascii="Courier New" w:hAnsi="Courier New"/>
          <w:color w:val="1A5276"/>
          <w:sz w:val="18"/>
        </w:rPr>
        <w:t>VALUES</w:t>
      </w:r>
    </w:p>
    <w:p>
      <w:pPr>
        <w:spacing w:before="40" w:after="40"/>
        <w:ind w:left="720"/>
      </w:pPr>
      <w:r>
        <w:rPr>
          <w:rFonts w:ascii="Courier New" w:hAnsi="Courier New"/>
          <w:color w:val="1A5276"/>
          <w:sz w:val="18"/>
        </w:rPr>
        <w:t xml:space="preserve">  (1, 'Administrador', 'admin', '$HASH_AQUI',</w:t>
      </w:r>
    </w:p>
    <w:p>
      <w:pPr>
        <w:spacing w:before="40" w:after="40"/>
        <w:ind w:left="720"/>
      </w:pPr>
      <w:r>
        <w:rPr>
          <w:rFonts w:ascii="Courier New" w:hAnsi="Courier New"/>
          <w:color w:val="1A5276"/>
          <w:sz w:val="18"/>
        </w:rPr>
        <w:t xml:space="preserve">   'admin@vibecodingmexico.com', 'Admin', 1, 'Ninguno', '5500000000');</w:t>
      </w:r>
    </w:p>
    <w:p>
      <w:pPr>
        <w:spacing w:before="60" w:after="60"/>
      </w:pPr>
      <w:r>
        <w:rPr>
          <w:rFonts w:ascii="Arial" w:hAnsi="Arial"/>
          <w:color w:val="000000"/>
          <w:sz w:val="20"/>
        </w:rPr>
      </w:r>
    </w:p>
    <w:p>
      <w:pPr>
        <w:spacing w:before="60" w:after="60"/>
      </w:pPr>
      <w:r>
        <w:rPr>
          <w:rFonts w:ascii="Arial" w:hAnsi="Arial"/>
          <w:color w:val="DC3545"/>
          <w:sz w:val="18"/>
        </w:rPr>
        <w:t>⚠️  IMPORTANTE: El hash de password_hash() cambia cada vez que se ejecuta — eso es correcto y esperado. No reutilizar hashes de ejemplos de internet.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1"/>
      </w:pBdr>
      <w:tabs>
        <w:tab w:val="right" w:pos="9026"/>
      </w:tabs>
    </w:pPr>
    <w:r>
      <w:rPr>
        <w:rFonts w:ascii="Arial" w:cs="Arial" w:eastAsia="Arial" w:hAnsi="Arial"/>
        <w:color w:val="666666"/>
        <w:sz w:val="16"/>
        <w:szCs w:val="16"/>
      </w:rPr>
      <w:t xml:space="preserve">vibecodingmexico.com  ·  Lógica: Alfonso Orozco Aguilar  ·  Integra Documento: Claude Sonnet 4.6</w:t>
    </w:r>
    <w:r>
      <w:rPr>
        <w:rFonts w:ascii="Arial" w:cs="Arial" w:eastAsia="Arial" w:hAnsi="Arial"/>
        <w:color w:val="666666"/>
        <w:sz w:val="16"/>
        <w:szCs w:val="16"/>
      </w:rPr>
      <w:t xml:space="preserve">	Página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de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1"/>
      </w:pBdr>
      <w:tabs>
        <w:tab w:val="right" w:pos="9026"/>
      </w:tabs>
    </w:pPr>
    <w:r>
      <w:rPr>
        <w:rFonts w:ascii="Arial" w:cs="Arial" w:eastAsia="Arial" w:hAnsi="Arial"/>
        <w:b/>
        <w:bCs/>
        <w:color w:val="1a5276"/>
        <w:sz w:val="20"/>
        <w:szCs w:val="20"/>
      </w:rPr>
      <w:t xml:space="preserve">SISTEMA DE TICKETS — Benchmark para Grok</w:t>
    </w:r>
    <w:r>
      <w:rPr>
        <w:rFonts w:ascii="Arial" w:cs="Arial" w:eastAsia="Arial" w:hAnsi="Arial"/>
        <w:color w:val="666666"/>
        <w:sz w:val="18"/>
        <w:szCs w:val="18"/>
      </w:rPr>
      <w:t xml:space="preserve">	Prompt Maestro + Chunks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a527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2026-03-19T16:31:21.397Z</dcterms:created>
  <dcterms:modified xsi:type="dcterms:W3CDTF">2026-03-19T16:31:21.398Z</dcterms:modified>
</cp:coreProperties>
</file>

<file path=docProps/custom.xml><?xml version="1.0" encoding="utf-8"?>
<Properties xmlns="http://schemas.openxmlformats.org/officeDocument/2006/custom-properties" xmlns:vt="http://schemas.openxmlformats.org/officeDocument/2006/docPropsVTypes"/>
</file>