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1c4587"/>
        </w:rPr>
      </w:pPr>
      <w:r w:rsidDel="00000000" w:rsidR="00000000" w:rsidRPr="00000000">
        <w:rPr>
          <w:color w:val="1c4587"/>
          <w:rtl w:val="0"/>
        </w:rPr>
        <w:t xml:space="preserve">19-10-2018 (30 minutos) Carmen. + 1.5 horas de contacto con compañeras para que sean socias fundadoras.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Documento con dudas surgidas para la creación de una asociación de alumnas:</w:t>
      </w:r>
    </w:p>
    <w:p w:rsidR="00000000" w:rsidDel="00000000" w:rsidP="00000000" w:rsidRDefault="00000000" w:rsidRPr="00000000" w14:paraId="00000003">
      <w:pPr>
        <w:contextualSpacing w:val="0"/>
        <w:rPr/>
      </w:pPr>
      <w:r w:rsidDel="00000000" w:rsidR="00000000" w:rsidRPr="00000000">
        <w:rPr>
          <w:rtl w:val="0"/>
        </w:rPr>
        <w:t xml:space="preserve">Consulta a la junta de andalucía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Necesidad de firma de solo la junta inicial (3 titulares), todas las personas en el momento de la constitución.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Precio de inscripción en el caso de que se realice de la Junta de Andalucía.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¿Es necesario cita para inscripción?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Consulta a benavides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Domicilio social, ¿puede ser la propia universidad?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Decisiones a tomar</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nombre</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rPr>
      </w:pPr>
      <w:r w:rsidDel="00000000" w:rsidR="00000000" w:rsidRPr="00000000">
        <w:rPr>
          <w:color w:val="1c4587"/>
          <w:rtl w:val="0"/>
        </w:rPr>
        <w:t xml:space="preserve">AYEISUS (alumnas y exalumnas de ingenieria del softw de la us)(suena mucho a ayesa)</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rPr>
      </w:pPr>
      <w:r w:rsidDel="00000000" w:rsidR="00000000" w:rsidRPr="00000000">
        <w:rPr>
          <w:color w:val="1c4587"/>
          <w:rtl w:val="0"/>
        </w:rPr>
        <w:t xml:space="preserve">ETSIIA (este no nos va a valer porque puede llevar a error según las normas sobre nombres de asociaciones</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rPr>
      </w:pPr>
      <w:r w:rsidDel="00000000" w:rsidR="00000000" w:rsidRPr="00000000">
        <w:rPr>
          <w:color w:val="1c4587"/>
          <w:rtl w:val="0"/>
        </w:rPr>
        <w:t xml:space="preserve">AISUS (No vale porque existe el nombre)</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SISU-Women (in english)</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AAISSU (asociación de alumnas de Is de la US)</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-Ada´s girl</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-Ada´s women</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-lovelace</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-ADA´s (tampoco, hay una asociación ADAS)</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Femus</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Augusta-red (primer nombre ada, que merece respeto)</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u w:val="none"/>
        </w:rPr>
      </w:pPr>
      <w:r w:rsidDel="00000000" w:rsidR="00000000" w:rsidRPr="00000000">
        <w:rPr>
          <w:color w:val="1c4587"/>
          <w:rtl w:val="0"/>
        </w:rPr>
        <w:t xml:space="preserve">ada-log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color w:val="1c4587"/>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c4587"/>
        </w:rPr>
      </w:pPr>
      <w:r w:rsidDel="00000000" w:rsidR="00000000" w:rsidRPr="00000000">
        <w:rPr>
          <w:color w:val="1c4587"/>
          <w:rtl w:val="0"/>
        </w:rPr>
        <w:t xml:space="preserve">Si es en inglés hay que poner traducción en documento aparte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color w:val="1c4587"/>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color w:val="1c4587"/>
        </w:rPr>
      </w:pPr>
      <w:r w:rsidDel="00000000" w:rsidR="00000000" w:rsidRPr="00000000">
        <w:rPr>
          <w:color w:val="1c4587"/>
          <w:rtl w:val="0"/>
        </w:rPr>
        <w:t xml:space="preserve">misión, vision,valor</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rPr>
      </w:pPr>
      <w:r w:rsidDel="00000000" w:rsidR="00000000" w:rsidRPr="00000000">
        <w:rPr>
          <w:color w:val="1c4587"/>
          <w:rtl w:val="0"/>
        </w:rPr>
        <w:t xml:space="preserve">asociación de alumnas y exalumnas de la etssii</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1c4587"/>
          <w:sz w:val="22"/>
          <w:szCs w:val="22"/>
          <w:u w:val="none"/>
          <w:shd w:fill="auto" w:val="clear"/>
          <w:vertAlign w:val="baseline"/>
        </w:rPr>
      </w:pPr>
      <w:r w:rsidDel="00000000" w:rsidR="00000000" w:rsidRPr="00000000">
        <w:rPr>
          <w:color w:val="1c4587"/>
          <w:rtl w:val="0"/>
        </w:rPr>
        <w:t xml:space="preserve">Fomentar CONTACTO entre MUJERES ESTUDIANTES Y PROFESIONALES DE IS de la US</w:t>
      </w:r>
    </w:p>
    <w:p w:rsidR="00000000" w:rsidDel="00000000" w:rsidP="00000000" w:rsidRDefault="00000000" w:rsidRPr="00000000" w14:paraId="0000001F">
      <w:pPr>
        <w:numPr>
          <w:ilvl w:val="1"/>
          <w:numId w:val="1"/>
        </w:numPr>
        <w:ind w:left="1440" w:hanging="360"/>
        <w:rPr>
          <w:color w:val="1c4587"/>
        </w:rPr>
      </w:pPr>
      <w:r w:rsidDel="00000000" w:rsidR="00000000" w:rsidRPr="00000000">
        <w:rPr>
          <w:color w:val="1c4587"/>
          <w:rtl w:val="0"/>
        </w:rPr>
        <w:t xml:space="preserve">SORORIDAD</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color w:val="1c4587"/>
        </w:rPr>
      </w:pPr>
      <w:r w:rsidDel="00000000" w:rsidR="00000000" w:rsidRPr="00000000">
        <w:rPr>
          <w:color w:val="1c4587"/>
          <w:rtl w:val="0"/>
        </w:rPr>
        <w:t xml:space="preserve">PROMOVER LA VISUALIZACIÓN DE LA MUJER EN LA IS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color w:val="1c4587"/>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color w:val="1c4587"/>
        </w:rPr>
      </w:pPr>
      <w:r w:rsidDel="00000000" w:rsidR="00000000" w:rsidRPr="00000000">
        <w:rPr>
          <w:color w:val="1c4587"/>
          <w:rtl w:val="0"/>
        </w:rPr>
        <w:t xml:space="preserve">     (yo no me complicaría con más. estos son muy genéricos y universales, por tanto sirven para casi todo y permiten pedir subvenciones para las jornadas)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t xml:space="preser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25">
      <w:pPr>
        <w:contextualSpacing w:val="0"/>
        <w:jc w:val="both"/>
        <w:rPr>
          <w:color w:val="1c4587"/>
          <w:sz w:val="21"/>
          <w:szCs w:val="21"/>
        </w:rPr>
      </w:pPr>
      <w:r w:rsidDel="00000000" w:rsidR="00000000" w:rsidRPr="00000000">
        <w:rPr>
          <w:color w:val="1c4587"/>
          <w:sz w:val="21"/>
          <w:szCs w:val="21"/>
          <w:rtl w:val="0"/>
        </w:rPr>
        <w:t xml:space="preserve">La </w:t>
      </w:r>
      <w:r w:rsidDel="00000000" w:rsidR="00000000" w:rsidRPr="00000000">
        <w:rPr>
          <w:b w:val="1"/>
          <w:color w:val="1c4587"/>
          <w:sz w:val="21"/>
          <w:szCs w:val="21"/>
          <w:rtl w:val="0"/>
        </w:rPr>
        <w:t xml:space="preserve">misión</w:t>
      </w:r>
      <w:r w:rsidDel="00000000" w:rsidR="00000000" w:rsidRPr="00000000">
        <w:rPr>
          <w:color w:val="1c4587"/>
          <w:sz w:val="21"/>
          <w:szCs w:val="21"/>
          <w:rtl w:val="0"/>
        </w:rPr>
        <w:t xml:space="preserve"> define principalmente cual es nuestra labor o actividad en el mercado, además se puede completar haciendo referencia al público hacia el que va dirigido y con la singularidad, particularidad o factor diferencial, mediante la cual desarrolla su labor o actividad. Para definir la misión de nuestra empresa, nos ayudará responder algunas de las siguientes preguntas: ¿Qué hacemos?, ¿cuál es nuestro negocio?, ¿a qué nos dedicamos?, ¿cuál es nuestra razón de ser?, ¿quiénes son nuestro público objetivo?, ¿cuál es nuestro ámbito geográfico de acción?, ¿cuál es nuestra ventaja competitiva?, ¿qué nos diferencia de nuestros competidores?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line="398.4" w:lineRule="auto"/>
        <w:contextualSpacing w:val="0"/>
        <w:rPr>
          <w:color w:val="1c4587"/>
          <w:sz w:val="24"/>
          <w:szCs w:val="24"/>
        </w:rPr>
      </w:pPr>
      <w:r w:rsidDel="00000000" w:rsidR="00000000" w:rsidRPr="00000000">
        <w:rPr>
          <w:color w:val="1c4587"/>
          <w:sz w:val="24"/>
          <w:szCs w:val="24"/>
          <w:rtl w:val="0"/>
        </w:rPr>
        <w:t xml:space="preserve"> </w:t>
      </w:r>
    </w:p>
    <w:p w:rsidR="00000000" w:rsidDel="00000000" w:rsidP="00000000" w:rsidRDefault="00000000" w:rsidRPr="00000000" w14:paraId="00000027">
      <w:pPr>
        <w:contextualSpacing w:val="0"/>
        <w:jc w:val="both"/>
        <w:rPr>
          <w:color w:val="1c4587"/>
          <w:sz w:val="21"/>
          <w:szCs w:val="21"/>
        </w:rPr>
      </w:pPr>
      <w:r w:rsidDel="00000000" w:rsidR="00000000" w:rsidRPr="00000000">
        <w:rPr>
          <w:color w:val="1c4587"/>
          <w:sz w:val="21"/>
          <w:szCs w:val="21"/>
          <w:rtl w:val="0"/>
        </w:rPr>
        <w:t xml:space="preserve"> </w:t>
      </w:r>
    </w:p>
    <w:p w:rsidR="00000000" w:rsidDel="00000000" w:rsidP="00000000" w:rsidRDefault="00000000" w:rsidRPr="00000000" w14:paraId="00000028">
      <w:pPr>
        <w:contextualSpacing w:val="0"/>
        <w:jc w:val="both"/>
        <w:rPr>
          <w:color w:val="1c4587"/>
          <w:sz w:val="21"/>
          <w:szCs w:val="21"/>
        </w:rPr>
      </w:pPr>
      <w:r w:rsidDel="00000000" w:rsidR="00000000" w:rsidRPr="00000000">
        <w:rPr>
          <w:color w:val="1c4587"/>
          <w:sz w:val="21"/>
          <w:szCs w:val="21"/>
          <w:rtl w:val="0"/>
        </w:rPr>
        <w:t xml:space="preserve">La </w:t>
      </w:r>
      <w:r w:rsidDel="00000000" w:rsidR="00000000" w:rsidRPr="00000000">
        <w:rPr>
          <w:b w:val="1"/>
          <w:color w:val="1c4587"/>
          <w:sz w:val="21"/>
          <w:szCs w:val="21"/>
          <w:rtl w:val="0"/>
        </w:rPr>
        <w:t xml:space="preserve">visión</w:t>
      </w:r>
      <w:r w:rsidDel="00000000" w:rsidR="00000000" w:rsidRPr="00000000">
        <w:rPr>
          <w:color w:val="1c4587"/>
          <w:sz w:val="21"/>
          <w:szCs w:val="21"/>
          <w:rtl w:val="0"/>
        </w:rPr>
        <w:t xml:space="preserve"> define las metas que pretendemos conseguir en el futuro. Estas metas tienen que ser realistas y alcanzables, puesto que la propuesta de visión tiene un carácter inspirador y motivador. Para la definición de  la visión de nuestra empresa, nos ayudará responder a las siguientes preguntas: ¿Qué quiero lograr?, ¿dónde quiero estar en el futuro?, ¿para quién lo haré?, ¿ampliaré mi zona de actuación?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00" w:line="398.4" w:lineRule="auto"/>
        <w:contextualSpacing w:val="0"/>
        <w:rPr>
          <w:color w:val="1c4587"/>
          <w:sz w:val="24"/>
          <w:szCs w:val="24"/>
        </w:rPr>
      </w:pPr>
      <w:r w:rsidDel="00000000" w:rsidR="00000000" w:rsidRPr="00000000">
        <w:rPr>
          <w:color w:val="1c4587"/>
          <w:sz w:val="24"/>
          <w:szCs w:val="24"/>
          <w:rtl w:val="0"/>
        </w:rPr>
        <w:t xml:space="preserve"> </w:t>
      </w:r>
    </w:p>
    <w:p w:rsidR="00000000" w:rsidDel="00000000" w:rsidP="00000000" w:rsidRDefault="00000000" w:rsidRPr="00000000" w14:paraId="0000002A">
      <w:pPr>
        <w:contextualSpacing w:val="0"/>
        <w:jc w:val="both"/>
        <w:rPr>
          <w:color w:val="1c4587"/>
          <w:sz w:val="21"/>
          <w:szCs w:val="21"/>
        </w:rPr>
      </w:pPr>
      <w:r w:rsidDel="00000000" w:rsidR="00000000" w:rsidRPr="00000000">
        <w:rPr>
          <w:color w:val="1c4587"/>
          <w:sz w:val="21"/>
          <w:szCs w:val="21"/>
          <w:rtl w:val="0"/>
        </w:rPr>
        <w:t xml:space="preserve"> </w:t>
      </w:r>
    </w:p>
    <w:p w:rsidR="00000000" w:rsidDel="00000000" w:rsidP="00000000" w:rsidRDefault="00000000" w:rsidRPr="00000000" w14:paraId="0000002B">
      <w:pPr>
        <w:contextualSpacing w:val="0"/>
        <w:jc w:val="both"/>
        <w:rPr>
          <w:color w:val="1c4587"/>
          <w:sz w:val="21"/>
          <w:szCs w:val="21"/>
        </w:rPr>
      </w:pPr>
      <w:r w:rsidDel="00000000" w:rsidR="00000000" w:rsidRPr="00000000">
        <w:rPr>
          <w:color w:val="1c4587"/>
          <w:sz w:val="21"/>
          <w:szCs w:val="21"/>
          <w:rtl w:val="0"/>
        </w:rPr>
        <w:t xml:space="preserve">Los </w:t>
      </w:r>
      <w:r w:rsidDel="00000000" w:rsidR="00000000" w:rsidRPr="00000000">
        <w:rPr>
          <w:b w:val="1"/>
          <w:color w:val="1c4587"/>
          <w:sz w:val="21"/>
          <w:szCs w:val="21"/>
          <w:rtl w:val="0"/>
        </w:rPr>
        <w:t xml:space="preserve">valores</w:t>
      </w:r>
      <w:r w:rsidDel="00000000" w:rsidR="00000000" w:rsidRPr="00000000">
        <w:rPr>
          <w:color w:val="1c4587"/>
          <w:sz w:val="21"/>
          <w:szCs w:val="21"/>
          <w:rtl w:val="0"/>
        </w:rPr>
        <w:t xml:space="preserve"> son principios éticos sobre los que se asienta la cultura de nuestra empresa, y nos permiten crear nuestras pautas de comportamiento.</w:t>
      </w:r>
    </w:p>
    <w:p w:rsidR="00000000" w:rsidDel="00000000" w:rsidP="00000000" w:rsidRDefault="00000000" w:rsidRPr="00000000" w14:paraId="0000002C">
      <w:pPr>
        <w:contextualSpacing w:val="0"/>
        <w:jc w:val="both"/>
        <w:rPr>
          <w:color w:val="1c4587"/>
          <w:sz w:val="21"/>
          <w:szCs w:val="21"/>
        </w:rPr>
      </w:pPr>
      <w:r w:rsidDel="00000000" w:rsidR="00000000" w:rsidRPr="00000000">
        <w:rPr>
          <w:color w:val="1c4587"/>
          <w:sz w:val="21"/>
          <w:szCs w:val="21"/>
          <w:rtl w:val="0"/>
        </w:rPr>
        <w:t xml:space="preserve">No olvidemos que los valores, son la personalidad de nuestra empresa y no pueden convertirse en una expresión de deseos de los dirigentes, sino que tienen que plasmar la realidad. No es recomendable formular más de </w:t>
      </w:r>
      <w:r w:rsidDel="00000000" w:rsidR="00000000" w:rsidRPr="00000000">
        <w:rPr>
          <w:b w:val="1"/>
          <w:color w:val="1c4587"/>
          <w:sz w:val="21"/>
          <w:szCs w:val="21"/>
          <w:rtl w:val="0"/>
        </w:rPr>
        <w:t xml:space="preserve">6-7 valores</w:t>
      </w:r>
      <w:r w:rsidDel="00000000" w:rsidR="00000000" w:rsidRPr="00000000">
        <w:rPr>
          <w:color w:val="1c4587"/>
          <w:sz w:val="21"/>
          <w:szCs w:val="21"/>
          <w:rtl w:val="0"/>
        </w:rPr>
        <w:t xml:space="preserve">, si no perderemos credibilidad. Responder a las siguientes preguntas nos ayudara, a definir nuestros valores corporativos:  ¿Cómo somos?, ¿en qué creemos?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personas</w:t>
      </w:r>
      <w:r w:rsidDel="00000000" w:rsidR="00000000" w:rsidRPr="00000000">
        <w:rPr>
          <w:color w:val="1c4587"/>
          <w:rtl w:val="0"/>
        </w:rPr>
        <w:t xml:space="preserve"> (firmar todas en el acta fundacional y en los estatutos, presidente y secretario )</w:t>
      </w:r>
    </w:p>
    <w:p w:rsidR="00000000" w:rsidDel="00000000" w:rsidP="00000000" w:rsidRDefault="00000000" w:rsidRPr="00000000" w14:paraId="00000031">
      <w:pPr>
        <w:contextualSpacing w:val="0"/>
        <w:rPr/>
      </w:pPr>
      <w:r w:rsidDel="00000000" w:rsidR="00000000" w:rsidRPr="00000000">
        <w:rPr>
          <w:rtl w:val="0"/>
        </w:rPr>
        <w:tab/>
        <w:tab/>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w:t>
      </w:r>
    </w:p>
    <w:p w:rsidR="00000000" w:rsidDel="00000000" w:rsidP="00000000" w:rsidRDefault="00000000" w:rsidRPr="00000000" w14:paraId="00000034">
      <w:pPr>
        <w:contextualSpacing w:val="0"/>
        <w:rPr>
          <w:color w:val="1155cc"/>
        </w:rPr>
      </w:pPr>
      <w:r w:rsidDel="00000000" w:rsidR="00000000" w:rsidRPr="00000000">
        <w:rPr>
          <w:color w:val="1155cc"/>
          <w:rtl w:val="0"/>
        </w:rPr>
        <w:t xml:space="preserve">a ver, para la asociación. sería guay que fuera para toda la etsii, pero obviamente no tenemos capacidad para gestionar un contacto con todas las ramas, así, que creo que es mejor restringirla a ingeniería del software. </w:t>
      </w:r>
    </w:p>
    <w:p w:rsidR="00000000" w:rsidDel="00000000" w:rsidP="00000000" w:rsidRDefault="00000000" w:rsidRPr="00000000" w14:paraId="00000035">
      <w:pPr>
        <w:contextualSpacing w:val="0"/>
        <w:rPr>
          <w:color w:val="1155cc"/>
        </w:rPr>
      </w:pPr>
      <w:r w:rsidDel="00000000" w:rsidR="00000000" w:rsidRPr="00000000">
        <w:rPr>
          <w:rtl w:val="0"/>
        </w:rPr>
      </w:r>
    </w:p>
    <w:p w:rsidR="00000000" w:rsidDel="00000000" w:rsidP="00000000" w:rsidRDefault="00000000" w:rsidRPr="00000000" w14:paraId="00000036">
      <w:pPr>
        <w:contextualSpacing w:val="0"/>
        <w:rPr>
          <w:color w:val="1155cc"/>
        </w:rPr>
      </w:pPr>
      <w:r w:rsidDel="00000000" w:rsidR="00000000" w:rsidRPr="00000000">
        <w:rPr>
          <w:color w:val="1155cc"/>
          <w:rtl w:val="0"/>
        </w:rPr>
        <w:t xml:space="preserve">Obviamente, las asociaciones son modificables e incluso por lo que hemos visto federarse en un futuro, si se quisiera. Una vez que consigamos ponerla a andar, a ver si se mejora, pero por darle operatividad, hacerla más pequeña tiene su ventaja.</w:t>
      </w:r>
    </w:p>
    <w:p w:rsidR="00000000" w:rsidDel="00000000" w:rsidP="00000000" w:rsidRDefault="00000000" w:rsidRPr="00000000" w14:paraId="00000037">
      <w:pPr>
        <w:contextualSpacing w:val="0"/>
        <w:rPr>
          <w:color w:val="1155cc"/>
        </w:rPr>
      </w:pPr>
      <w:r w:rsidDel="00000000" w:rsidR="00000000" w:rsidRPr="00000000">
        <w:rPr>
          <w:rtl w:val="0"/>
        </w:rPr>
      </w:r>
    </w:p>
    <w:p w:rsidR="00000000" w:rsidDel="00000000" w:rsidP="00000000" w:rsidRDefault="00000000" w:rsidRPr="00000000" w14:paraId="00000038">
      <w:pPr>
        <w:contextualSpacing w:val="0"/>
        <w:rPr>
          <w:color w:val="1155cc"/>
        </w:rPr>
      </w:pPr>
      <w:r w:rsidDel="00000000" w:rsidR="00000000" w:rsidRPr="00000000">
        <w:rPr>
          <w:color w:val="1155cc"/>
          <w:rtl w:val="0"/>
        </w:rPr>
        <w:t xml:space="preserve">las socias fundadoras tendrían que firmar el acta fundacional y hay que llevar al registro los DNI. lo más operativo por quedar con menos gente y demás es poner 3 personas y listo, luego se pueden sumar, pero la verdad es que aparecer como socia fundadora de la asociación me parece muy bonito y es posible que nuestras compañeras quieran sumarse.</w:t>
      </w:r>
    </w:p>
    <w:p w:rsidR="00000000" w:rsidDel="00000000" w:rsidP="00000000" w:rsidRDefault="00000000" w:rsidRPr="00000000" w14:paraId="00000039">
      <w:pPr>
        <w:contextualSpacing w:val="0"/>
        <w:rPr>
          <w:color w:val="1155cc"/>
        </w:rPr>
      </w:pPr>
      <w:r w:rsidDel="00000000" w:rsidR="00000000" w:rsidRPr="00000000">
        <w:rPr>
          <w:rtl w:val="0"/>
        </w:rPr>
      </w:r>
    </w:p>
    <w:p w:rsidR="00000000" w:rsidDel="00000000" w:rsidP="00000000" w:rsidRDefault="00000000" w:rsidRPr="00000000" w14:paraId="0000003A">
      <w:pPr>
        <w:contextualSpacing w:val="0"/>
        <w:rPr>
          <w:color w:val="1155cc"/>
        </w:rPr>
      </w:pPr>
      <w:r w:rsidDel="00000000" w:rsidR="00000000" w:rsidRPr="00000000">
        <w:rPr>
          <w:color w:val="1155cc"/>
          <w:rtl w:val="0"/>
        </w:rPr>
        <w:t xml:space="preserve">si os parece, se lo podemos comentar a estrella, porque creo que el resto de mujeres están todas en comunicación.</w:t>
      </w:r>
    </w:p>
    <w:p w:rsidR="00000000" w:rsidDel="00000000" w:rsidP="00000000" w:rsidRDefault="00000000" w:rsidRPr="00000000" w14:paraId="0000003B">
      <w:pPr>
        <w:contextualSpacing w:val="0"/>
        <w:rPr>
          <w:color w:val="1155cc"/>
        </w:rPr>
      </w:pPr>
      <w:r w:rsidDel="00000000" w:rsidR="00000000" w:rsidRPr="00000000">
        <w:rPr>
          <w:rtl w:val="0"/>
        </w:rPr>
      </w:r>
    </w:p>
    <w:p w:rsidR="00000000" w:rsidDel="00000000" w:rsidP="00000000" w:rsidRDefault="00000000" w:rsidRPr="00000000" w14:paraId="0000003C">
      <w:pPr>
        <w:contextualSpacing w:val="0"/>
        <w:rPr>
          <w:color w:val="1155cc"/>
        </w:rPr>
      </w:pPr>
      <w:r w:rsidDel="00000000" w:rsidR="00000000" w:rsidRPr="00000000">
        <w:rPr>
          <w:color w:val="1155cc"/>
          <w:rtl w:val="0"/>
        </w:rPr>
        <w:t xml:space="preserve">Y a Oliva, que es compi pero tiene asignaturas de tercero y sigue el año que viene.</w:t>
      </w:r>
    </w:p>
    <w:p w:rsidR="00000000" w:rsidDel="00000000" w:rsidP="00000000" w:rsidRDefault="00000000" w:rsidRPr="00000000" w14:paraId="0000003D">
      <w:pPr>
        <w:contextualSpacing w:val="0"/>
        <w:rPr>
          <w:color w:val="1155cc"/>
        </w:rPr>
      </w:pPr>
      <w:r w:rsidDel="00000000" w:rsidR="00000000" w:rsidRPr="00000000">
        <w:rPr>
          <w:rtl w:val="0"/>
        </w:rPr>
      </w:r>
    </w:p>
    <w:p w:rsidR="00000000" w:rsidDel="00000000" w:rsidP="00000000" w:rsidRDefault="00000000" w:rsidRPr="00000000" w14:paraId="0000003E">
      <w:pPr>
        <w:contextualSpacing w:val="0"/>
        <w:rPr>
          <w:color w:val="1155cc"/>
        </w:rPr>
      </w:pPr>
      <w:r w:rsidDel="00000000" w:rsidR="00000000" w:rsidRPr="00000000">
        <w:rPr>
          <w:color w:val="1155cc"/>
          <w:rtl w:val="0"/>
        </w:rPr>
        <w:t xml:space="preserve">la idea sería darles la opción pero corre, corre que nos vamos. porque siempre se pueden incluir después.</w:t>
      </w:r>
    </w:p>
    <w:p w:rsidR="00000000" w:rsidDel="00000000" w:rsidP="00000000" w:rsidRDefault="00000000" w:rsidRPr="00000000" w14:paraId="0000003F">
      <w:pPr>
        <w:contextualSpacing w:val="0"/>
        <w:rPr>
          <w:color w:val="1155cc"/>
        </w:rPr>
      </w:pPr>
      <w:r w:rsidDel="00000000" w:rsidR="00000000" w:rsidRPr="00000000">
        <w:rPr>
          <w:rtl w:val="0"/>
        </w:rPr>
      </w:r>
    </w:p>
    <w:p w:rsidR="00000000" w:rsidDel="00000000" w:rsidP="00000000" w:rsidRDefault="00000000" w:rsidRPr="00000000" w14:paraId="00000040">
      <w:pPr>
        <w:contextualSpacing w:val="0"/>
        <w:rPr>
          <w:color w:val="1155cc"/>
        </w:rPr>
      </w:pPr>
      <w:r w:rsidDel="00000000" w:rsidR="00000000" w:rsidRPr="00000000">
        <w:rPr>
          <w:color w:val="1155cc"/>
          <w:rtl w:val="0"/>
        </w:rPr>
        <w:t xml:space="preserve">si el miércoles vemos bien la documentación, el jueves la pasamos a firmar y la llevamos al registro. </w:t>
      </w:r>
    </w:p>
    <w:p w:rsidR="00000000" w:rsidDel="00000000" w:rsidP="00000000" w:rsidRDefault="00000000" w:rsidRPr="00000000" w14:paraId="00000041">
      <w:pPr>
        <w:contextualSpacing w:val="0"/>
        <w:rPr>
          <w:color w:val="1155cc"/>
        </w:rPr>
      </w:pPr>
      <w:r w:rsidDel="00000000" w:rsidR="00000000" w:rsidRPr="00000000">
        <w:rPr>
          <w:rtl w:val="0"/>
        </w:rPr>
      </w:r>
    </w:p>
    <w:p w:rsidR="00000000" w:rsidDel="00000000" w:rsidP="00000000" w:rsidRDefault="00000000" w:rsidRPr="00000000" w14:paraId="00000042">
      <w:pPr>
        <w:contextualSpacing w:val="0"/>
        <w:rPr>
          <w:color w:val="1155cc"/>
        </w:rPr>
      </w:pPr>
      <w:r w:rsidDel="00000000" w:rsidR="00000000" w:rsidRPr="00000000">
        <w:rPr>
          <w:color w:val="1155cc"/>
          <w:rtl w:val="0"/>
        </w:rPr>
        <w:t xml:space="preserve">Propuesta de nombres:</w:t>
      </w:r>
    </w:p>
    <w:p w:rsidR="00000000" w:rsidDel="00000000" w:rsidP="00000000" w:rsidRDefault="00000000" w:rsidRPr="00000000" w14:paraId="00000043">
      <w:pPr>
        <w:contextualSpacing w:val="0"/>
        <w:rPr>
          <w:color w:val="1155cc"/>
        </w:rPr>
      </w:pPr>
      <w:r w:rsidDel="00000000" w:rsidR="00000000" w:rsidRPr="00000000">
        <w:rPr>
          <w:rtl w:val="0"/>
        </w:rPr>
      </w:r>
    </w:p>
    <w:p w:rsidR="00000000" w:rsidDel="00000000" w:rsidP="00000000" w:rsidRDefault="00000000" w:rsidRPr="00000000" w14:paraId="00000044">
      <w:pPr>
        <w:contextualSpacing w:val="0"/>
        <w:rPr>
          <w:color w:val="1155cc"/>
        </w:rPr>
      </w:pPr>
      <w:r w:rsidDel="00000000" w:rsidR="00000000" w:rsidRPr="00000000">
        <w:rPr>
          <w:color w:val="1155cc"/>
          <w:rtl w:val="0"/>
        </w:rPr>
        <w:t xml:space="preserve">Normas OJO!!!!!!!!!!!</w:t>
      </w:r>
    </w:p>
    <w:p w:rsidR="00000000" w:rsidDel="00000000" w:rsidP="00000000" w:rsidRDefault="00000000" w:rsidRPr="00000000" w14:paraId="00000045">
      <w:pPr>
        <w:contextualSpacing w:val="0"/>
        <w:rPr>
          <w:color w:val="1155cc"/>
        </w:rPr>
      </w:pPr>
      <w:r w:rsidDel="00000000" w:rsidR="00000000" w:rsidRPr="00000000">
        <w:rPr>
          <w:rtl w:val="0"/>
        </w:rPr>
      </w:r>
    </w:p>
    <w:p w:rsidR="00000000" w:rsidDel="00000000" w:rsidP="00000000" w:rsidRDefault="00000000" w:rsidRPr="00000000" w14:paraId="00000046">
      <w:pPr>
        <w:contextualSpacing w:val="0"/>
        <w:rPr>
          <w:color w:val="1155cc"/>
        </w:rPr>
      </w:pPr>
      <w:hyperlink r:id="rId6">
        <w:r w:rsidDel="00000000" w:rsidR="00000000" w:rsidRPr="00000000">
          <w:rPr>
            <w:color w:val="1155cc"/>
            <w:u w:val="single"/>
            <w:rtl w:val="0"/>
          </w:rPr>
          <w:t xml:space="preserve">http://www.interior.gob.es/web/servicios-al-ciudadano/asociaciones/inscripciones-registrales-de-las-asociaciones/normas-sobre-denominaciones-de-las-asociaciones</w:t>
        </w:r>
      </w:hyperlink>
      <w:r w:rsidDel="00000000" w:rsidR="00000000" w:rsidRPr="00000000">
        <w:rPr>
          <w:rtl w:val="0"/>
        </w:rPr>
      </w:r>
    </w:p>
    <w:p w:rsidR="00000000" w:rsidDel="00000000" w:rsidP="00000000" w:rsidRDefault="00000000" w:rsidRPr="00000000" w14:paraId="00000047">
      <w:pPr>
        <w:contextualSpacing w:val="0"/>
        <w:rPr>
          <w:color w:val="1155cc"/>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nterior.gob.es/web/servicios-al-ciudadano/asociaciones/inscripciones-registrales-de-las-asociaciones/normas-sobre-denominaciones-de-las-asoci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