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618"/>
        <w:gridCol w:w="951"/>
        <w:gridCol w:w="1229"/>
        <w:gridCol w:w="473"/>
        <w:gridCol w:w="751"/>
        <w:gridCol w:w="751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Ulceration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#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ϑ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σ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2.972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2.593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1.719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4.319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1.184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4.128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4.681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2.862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1.667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1.141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3.713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2.499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8.053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4.019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2017-11-13T18:31:11Z</dcterms:modified>
  <cp:category/>
</cp:coreProperties>
</file>