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18"/>
        <w:gridCol w:w="918"/>
        <w:gridCol w:w="1151"/>
        <w:gridCol w:w="473"/>
        <w:gridCol w:w="751"/>
        <w:gridCol w:w="751"/>
      </w:tblGrid>
      <w:tr>
        <w:trPr>
          <w:trHeight w:val="399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Ulceration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#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ϑ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σ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1.693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2.004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2.593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1.719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Alive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1.184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4.128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4.681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2.862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1.667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1.141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Present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3.713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Non-melanoma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Absent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2.499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Non-melanoma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Present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8.053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F5DEB3"/>
              </w:rPr>
              <w:t xml:space="preserve">4.019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2018-04-18T19:57:41Z</dcterms:modified>
  <cp:category/>
</cp:coreProperties>
</file>