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412e678e56b8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412e678e56b8.xml"/></Relationships>
</file>

<file path=word/charts/_rels/chart412e678e56b8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412e31df7f25.xlsx"/></Relationships>
</file>

<file path=word/charts/chart412e678e56b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2018-03-05T13:38:53Z</dcterms:modified>
  <cp:category/>
</cp:coreProperties>
</file>