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pgSz w:orient="landscape" w:w="16840" w:h="11900"/>
          <w:cols w:num="1" w:sep="0" w:space="842" w:equalWidth="0">
            <w:col w:w="13306"/>
          </w:cols>
          <w:pgMar w:top="1417" w:right="1417" w:bottom="1417" w:left="1417" w:header="708" w:footer="708" w:gutter="0"/>
        </w:sectPr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2017-05-22T23:55:26Z</dcterms:modified>
  <cp:category/>
</cp:coreProperties>
</file>