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sectPr xmlns:w="http://schemas.openxmlformats.org/wordprocessingml/2006/main" xmlns:wp="http://schemas.openxmlformats.org/drawingml/2006/wordprocessingDrawing" xmlns:r="http://schemas.openxmlformats.org/officeDocument/2006/relationships" xmlns:w14="http://schemas.microsoft.com/office/word/2010/wordml">
          <w:pgSz w:orient="landscape" w:w="16840" w:h="11900"/>
          <w:cols w:num="2" w:sep="0" w:space="842" w:equalWidth="0">
            <w:col w:w="7703" w:space="700"/>
            <w:col w:w="4902"/>
          </w:cols>
          <w:pgMar w:top="1417" w:right="1417" w:bottom="1417" w:left="1417" w:header="708" w:footer="708" w:gutter="0"/>
        </w:sectPr>
      </w:pPr>
      <w:r>
        <w:t xml:space="preserve">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2017-04-25T10:03:07Z</dcterms:modified>
  <cp:category/>
</cp:coreProperties>
</file>