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 and arXiv,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4,100 topic terms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copied to GitHub as results/experiments.csv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 pieces below 20M characters, then twice as many for every ten times more text</w:t>
      </w:r>
      <w:r>
        <w:t xml:space="preserve"> </w:t>
      </w:r>
      <w:r>
        <w:t xml:space="preserve">(16,384 below 2B characters, 32,768 below 20B, 65,536 below 200B, with no upper limit;</w:t>
      </w:r>
      <w:r>
        <w:t xml:space="preserve"> 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7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 and lecture transcripts (Sections 4.8 to 4.10)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4,100 terms, grouped by category.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well-known</w:t>
      </w:r>
      <w:r>
        <w:t xml:space="preserve"> </w:t>
      </w:r>
      <w:r>
        <w:t xml:space="preserve">scientists.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(and adds to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 how the vocabulary</w:t>
      </w:r>
      <w:r>
        <w:t xml:space="preserve"> </w:t>
      </w:r>
      <w:r>
        <w:t xml:space="preserve">is used on the real data: the 30 most frequent pieces, how many pieces make up 50%, 90% and 99% of all tokens, how</w:t>
      </w:r>
      <w:r>
        <w:t xml:space="preserve"> </w:t>
      </w:r>
      <w:r>
        <w:t xml:space="preserve">many are never or rarely used, the share by piece type, the longest pieces and the first 40 tokens of each source</w:t>
      </w:r>
      <w:r>
        <w:t xml:space="preserve"> </w:t>
      </w:r>
      <w:r>
        <w:t xml:space="preserve">exactly as the model sees them.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 On bio_all: 170 pieces (1% of</w:t>
      </w:r>
      <w:r>
        <w:t xml:space="preserve"> </w:t>
      </w:r>
      <w:r>
        <w:t xml:space="preserve">the vocabulary) make up half of the 4.0B tokens, 13,579 make up 99%, and 143 are never used.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 </w:t>
      </w:r>
      <w:r>
        <w:t xml:space="preserve">(biology, statistics,</w:t>
      </w:r>
      <w:r>
        <w:t xml:space="preserve"> </w:t>
      </w:r>
      <w:r>
        <w:t xml:space="preserve">AI and mathematics),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more-data-worth-getting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4"/>
    <w:bookmarkStart w:id="55" w:name="gwas-summary-statistics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2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2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3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3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3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3"/>
        </w:numPr>
      </w:pPr>
      <w:r>
        <w:t xml:space="preserve">licence terms, for example UK Biobank-derived results.</w:t>
      </w:r>
    </w:p>
    <w:bookmarkEnd w:id="55"/>
    <w:bookmarkStart w:id="56" w:name="pictures-png-in-the-future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5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5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6"/>
    <w:bookmarkEnd w:id="57"/>
    <w:bookmarkStart w:id="64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8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8"/>
    <w:bookmarkStart w:id="59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8"/>
        </w:numPr>
      </w:pPr>
      <w:r>
        <w:t xml:space="preserve">the weights;</w:t>
      </w:r>
    </w:p>
    <w:p>
      <w:pPr>
        <w:pStyle w:val="Compact"/>
        <w:numPr>
          <w:ilvl w:val="1"/>
          <w:numId w:val="1068"/>
        </w:numPr>
      </w:pPr>
      <w:r>
        <w:t xml:space="preserve">Adam’s averages;</w:t>
      </w:r>
    </w:p>
    <w:p>
      <w:pPr>
        <w:pStyle w:val="Compact"/>
        <w:numPr>
          <w:ilvl w:val="1"/>
          <w:numId w:val="1068"/>
        </w:numPr>
      </w:pPr>
      <w:r>
        <w:t xml:space="preserve">the step number;</w:t>
      </w:r>
    </w:p>
    <w:p>
      <w:pPr>
        <w:pStyle w:val="Compact"/>
        <w:numPr>
          <w:ilvl w:val="1"/>
          <w:numId w:val="1068"/>
        </w:numPr>
      </w:pPr>
      <w:r>
        <w:t xml:space="preserve">the random-number states;</w:t>
      </w:r>
    </w:p>
    <w:p>
      <w:pPr>
        <w:pStyle w:val="Compact"/>
        <w:numPr>
          <w:ilvl w:val="1"/>
          <w:numId w:val="1068"/>
        </w:numPr>
      </w:pPr>
      <w:r>
        <w:t xml:space="preserve">the tokenizer;</w:t>
      </w:r>
    </w:p>
    <w:p>
      <w:pPr>
        <w:pStyle w:val="Compact"/>
        <w:numPr>
          <w:ilvl w:val="1"/>
          <w:numId w:val="1068"/>
        </w:numPr>
      </w:pPr>
      <w:r>
        <w:t xml:space="preserve">the settings.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7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59"/>
    <w:bookmarkStart w:id="60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0"/>
    <w:bookmarkStart w:id="61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every new row also updates</w:t>
      </w:r>
      <w:r>
        <w:t xml:space="preserve"> </w:t>
      </w: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in the repository, with your home folder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1"/>
    <w:bookmarkStart w:id="62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2"/>
    <w:bookmarkStart w:id="63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3"/>
    <w:bookmarkEnd w:id="64"/>
    <w:bookmarkStart w:id="70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5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5"/>
    <w:bookmarkStart w:id="66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3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3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3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4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5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5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5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4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6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6"/>
        </w:numPr>
      </w:pPr>
      <w:r>
        <w:t xml:space="preserve">a second defensible option;</w:t>
      </w:r>
    </w:p>
    <w:p>
      <w:pPr>
        <w:pStyle w:val="Compact"/>
        <w:numPr>
          <w:ilvl w:val="1"/>
          <w:numId w:val="1076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6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7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7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8"/>
        </w:numPr>
      </w:pPr>
      <w:r>
        <w:t xml:space="preserve">in the training history;</w:t>
      </w:r>
    </w:p>
    <w:p>
      <w:pPr>
        <w:pStyle w:val="Compact"/>
        <w:numPr>
          <w:ilvl w:val="1"/>
          <w:numId w:val="1078"/>
        </w:numPr>
      </w:pPr>
      <w:r>
        <w:t xml:space="preserve">in experiments.csv;</w:t>
      </w:r>
    </w:p>
    <w:p>
      <w:pPr>
        <w:pStyle w:val="Compact"/>
        <w:numPr>
          <w:ilvl w:val="1"/>
          <w:numId w:val="1078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7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1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1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6"/>
    <w:bookmarkStart w:id="67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2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2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2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3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3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3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7"/>
    <w:bookmarkStart w:id="68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5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5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5"/>
        </w:numPr>
      </w:pPr>
      <w:r>
        <w:t xml:space="preserve">output preferences;</w:t>
      </w:r>
    </w:p>
    <w:p>
      <w:pPr>
        <w:pStyle w:val="Compact"/>
        <w:numPr>
          <w:ilvl w:val="0"/>
          <w:numId w:val="1085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5"/>
        </w:numPr>
      </w:pPr>
      <w:r>
        <w:t xml:space="preserve">calibration;</w:t>
      </w:r>
    </w:p>
    <w:p>
      <w:pPr>
        <w:pStyle w:val="Compact"/>
        <w:numPr>
          <w:ilvl w:val="0"/>
          <w:numId w:val="1085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5"/>
        </w:numPr>
      </w:pPr>
      <w:r>
        <w:t xml:space="preserve">attention entropy;</w:t>
      </w:r>
    </w:p>
    <w:p>
      <w:pPr>
        <w:pStyle w:val="Compact"/>
        <w:numPr>
          <w:ilvl w:val="0"/>
          <w:numId w:val="1085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6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68"/>
    <w:bookmarkStart w:id="69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7"/>
        </w:numPr>
      </w:pPr>
      <w:r>
        <w:t xml:space="preserve">0-shot and 5-shot;</w:t>
      </w:r>
    </w:p>
    <w:p>
      <w:pPr>
        <w:pStyle w:val="Compact"/>
        <w:numPr>
          <w:ilvl w:val="0"/>
          <w:numId w:val="108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8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8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8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9"/>
    <w:bookmarkEnd w:id="70"/>
    <w:bookmarkStart w:id="77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1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1"/>
    <w:bookmarkStart w:id="72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8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8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0"/>
        </w:numPr>
      </w:pPr>
      <w:r>
        <w:t xml:space="preserve">answers drafted by a large open model and checked by you, marked as synthetic.</w:t>
      </w:r>
    </w:p>
    <w:bookmarkEnd w:id="72"/>
    <w:bookmarkStart w:id="73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3"/>
    <w:bookmarkStart w:id="74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2"/>
        </w:numPr>
      </w:pPr>
      <w:r>
        <w:t xml:space="preserve">The GPU must be free (one GPU job at a time).</w:t>
      </w:r>
    </w:p>
    <w:bookmarkEnd w:id="74"/>
    <w:bookmarkStart w:id="75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4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4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4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4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5"/>
    <w:bookmarkStart w:id="76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6"/>
    <w:bookmarkEnd w:id="77"/>
    <w:bookmarkStart w:id="80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8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7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7"/>
        </w:numPr>
      </w:pPr>
      <w:r>
        <w:t xml:space="preserve">Unmarked text stays near 0.</w:t>
      </w:r>
    </w:p>
    <w:p>
      <w:pPr>
        <w:pStyle w:val="Compact"/>
        <w:numPr>
          <w:ilvl w:val="1"/>
          <w:numId w:val="1097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8"/>
    <w:bookmarkStart w:id="79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98"/>
        </w:numPr>
      </w:pPr>
      <w:r>
        <w:t xml:space="preserve">Above 3: model-like.</w:t>
      </w:r>
    </w:p>
    <w:p>
      <w:pPr>
        <w:pStyle w:val="Compact"/>
        <w:numPr>
          <w:ilvl w:val="0"/>
          <w:numId w:val="1098"/>
        </w:numPr>
      </w:pPr>
      <w:r>
        <w:t xml:space="preserve">1 to 3: ambiguous.</w:t>
      </w:r>
    </w:p>
    <w:p>
      <w:pPr>
        <w:pStyle w:val="Compact"/>
        <w:numPr>
          <w:ilvl w:val="0"/>
          <w:numId w:val="1098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99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99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99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9"/>
    <w:bookmarkEnd w:id="80"/>
    <w:bookmarkStart w:id="89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1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1"/>
    <w:bookmarkStart w:id="82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1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1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2"/>
    <w:bookmarkStart w:id="83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3"/>
    <w:bookmarkStart w:id="84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4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4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4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4"/>
    <w:bookmarkStart w:id="85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5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5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5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6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6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6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5"/>
    <w:bookmarkStart w:id="86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6"/>
    <w:bookmarkStart w:id="87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7"/>
    <w:bookmarkStart w:id="88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8"/>
    <w:bookmarkEnd w:id="89"/>
    <w:bookmarkStart w:id="93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0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08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08"/>
        </w:numPr>
      </w:pPr>
      <w:r>
        <w:t xml:space="preserve">This is an estimate; measure it after a fix.</w:t>
      </w:r>
    </w:p>
    <w:bookmarkEnd w:id="90"/>
    <w:bookmarkStart w:id="91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0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0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0"/>
        </w:numPr>
      </w:pPr>
      <w:r>
        <w:t xml:space="preserve">This is the leading suspect.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1"/>
    <w:bookmarkStart w:id="92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3"/>
        </w:numPr>
      </w:pPr>
      <w:r>
        <w:t xml:space="preserve">Shut down fully.</w:t>
      </w:r>
    </w:p>
    <w:p>
      <w:pPr>
        <w:pStyle w:val="Compact"/>
        <w:numPr>
          <w:ilvl w:val="1"/>
          <w:numId w:val="1113"/>
        </w:numPr>
      </w:pPr>
      <w:r>
        <w:t xml:space="preserve">Unplug the adapter.</w:t>
      </w:r>
    </w:p>
    <w:p>
      <w:pPr>
        <w:pStyle w:val="Compact"/>
        <w:numPr>
          <w:ilvl w:val="1"/>
          <w:numId w:val="1113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3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4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4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5"/>
        </w:numPr>
      </w:pPr>
      <w:r>
        <w:t xml:space="preserve">BIOS;</w:t>
      </w:r>
    </w:p>
    <w:p>
      <w:pPr>
        <w:pStyle w:val="Compact"/>
        <w:numPr>
          <w:ilvl w:val="1"/>
          <w:numId w:val="1115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5"/>
        </w:numPr>
      </w:pPr>
      <w:r>
        <w:t xml:space="preserve">Armoury Crate;</w:t>
      </w:r>
    </w:p>
    <w:p>
      <w:pPr>
        <w:pStyle w:val="Compact"/>
        <w:numPr>
          <w:ilvl w:val="1"/>
          <w:numId w:val="1115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2"/>
    <w:bookmarkEnd w:id="93"/>
    <w:bookmarkStart w:id="106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4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4"/>
    <w:bookmarkStart w:id="95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6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18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18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18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Terminate the instance.</w:t>
      </w:r>
    </w:p>
    <w:bookmarkEnd w:id="95"/>
    <w:bookmarkStart w:id="96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6"/>
    <w:bookmarkStart w:id="97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0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0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0"/>
        </w:numPr>
      </w:pPr>
      <w:r>
        <w:t xml:space="preserve">You don’t need to train 10B or 100B models yourself: a 70B model from scratch costs millions of pounds of compute.</w:t>
      </w:r>
    </w:p>
    <w:bookmarkEnd w:id="97"/>
    <w:bookmarkStart w:id="98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2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2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2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3"/>
        </w:numPr>
      </w:pPr>
      <w:r>
        <w:t xml:space="preserve">Llama 3.2 1B;</w:t>
      </w:r>
    </w:p>
    <w:p>
      <w:pPr>
        <w:pStyle w:val="Compact"/>
        <w:numPr>
          <w:ilvl w:val="1"/>
          <w:numId w:val="1123"/>
        </w:numPr>
      </w:pPr>
      <w:r>
        <w:t xml:space="preserve">Qwen 1.5–1.7B;</w:t>
      </w:r>
    </w:p>
    <w:p>
      <w:pPr>
        <w:pStyle w:val="Compact"/>
        <w:numPr>
          <w:ilvl w:val="1"/>
          <w:numId w:val="1123"/>
        </w:numPr>
      </w:pPr>
      <w:r>
        <w:t xml:space="preserve">SmolLM2 1.7B;</w:t>
      </w:r>
    </w:p>
    <w:p>
      <w:pPr>
        <w:pStyle w:val="Compact"/>
        <w:numPr>
          <w:ilvl w:val="1"/>
          <w:numId w:val="1123"/>
        </w:numPr>
      </w:pPr>
      <w:r>
        <w:t xml:space="preserve">OLMo 2 1B.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4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4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8"/>
    <w:bookmarkStart w:id="105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9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6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6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t xml:space="preserve">Facts learnt by fine-tuning are recalled unreliably, so they belong in the search index.</w:t>
      </w:r>
    </w:p>
    <w:bookmarkEnd w:id="99"/>
    <w:bookmarkStart w:id="100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0"/>
    <w:bookmarkStart w:id="101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7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7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1"/>
    <w:bookmarkStart w:id="102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28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28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29"/>
        </w:numPr>
      </w:pPr>
      <w:r>
        <w:t xml:space="preserve">40 proofreading tasks;</w:t>
      </w:r>
    </w:p>
    <w:p>
      <w:pPr>
        <w:pStyle w:val="Compact"/>
        <w:numPr>
          <w:ilvl w:val="1"/>
          <w:numId w:val="1129"/>
        </w:numPr>
      </w:pPr>
      <w:r>
        <w:t xml:space="preserve">20 drafting tasks;</w:t>
      </w:r>
    </w:p>
    <w:p>
      <w:pPr>
        <w:pStyle w:val="Compact"/>
        <w:numPr>
          <w:ilvl w:val="1"/>
          <w:numId w:val="1129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29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29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28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28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28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28"/>
        </w:numPr>
      </w:pPr>
      <w:r>
        <w:t xml:space="preserve">Build three training sets: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1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1"/>
        </w:numPr>
      </w:pPr>
      <w:r>
        <w:t xml:space="preserve">Raise the GPU memory limit.</w:t>
      </w:r>
    </w:p>
    <w:p>
      <w:pPr>
        <w:pStyle w:val="Compact"/>
        <w:numPr>
          <w:ilvl w:val="0"/>
          <w:numId w:val="1131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1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1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2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2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2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3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3"/>
        </w:numPr>
      </w:pPr>
      <w:r>
        <w:t xml:space="preserve">Read the curves and the samples.</w:t>
      </w:r>
    </w:p>
    <w:p>
      <w:pPr>
        <w:numPr>
          <w:ilvl w:val="0"/>
          <w:numId w:val="1133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3"/>
        </w:numPr>
      </w:pPr>
      <w:r>
        <w:t xml:space="preserve">Keep the fine-tune only if the evaluation improves.</w:t>
      </w:r>
    </w:p>
    <w:p>
      <w:pPr>
        <w:numPr>
          <w:ilvl w:val="0"/>
          <w:numId w:val="1133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4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4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4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4"/>
        </w:numPr>
      </w:pPr>
      <w:r>
        <w:t xml:space="preserve">Hard cases go to a frontier model, without confidential data.</w:t>
      </w:r>
    </w:p>
    <w:bookmarkEnd w:id="102"/>
    <w:bookmarkStart w:id="103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6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6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7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7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7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7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7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3"/>
    <w:bookmarkStart w:id="104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4"/>
    <w:bookmarkEnd w:id="105"/>
    <w:bookmarkEnd w:id="106"/>
    <w:bookmarkStart w:id="110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7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7"/>
    <w:bookmarkStart w:id="108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8"/>
    <w:bookmarkStart w:id="109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0"/>
        </w:numPr>
      </w:pPr>
      <w:r>
        <w:t xml:space="preserve">label smoothing;</w:t>
      </w:r>
    </w:p>
    <w:p>
      <w:pPr>
        <w:pStyle w:val="Compact"/>
        <w:numPr>
          <w:ilvl w:val="0"/>
          <w:numId w:val="1140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0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0"/>
        </w:numPr>
      </w:pPr>
      <w:r>
        <w:t xml:space="preserve">much larger vocabularies (each extra 8,192 tokens costs 3.1M parameters at width 384).</w:t>
      </w:r>
    </w:p>
    <w:bookmarkEnd w:id="109"/>
    <w:bookmarkEnd w:id="110"/>
    <w:bookmarkStart w:id="114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1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1"/>
    <w:bookmarkStart w:id="112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2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3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3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3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3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3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2"/>
    <w:bookmarkStart w:id="113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3"/>
    <w:bookmarkEnd w:id="114"/>
    <w:bookmarkStart w:id="115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5"/>
    <w:bookmarkStart w:id="116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5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5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5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5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6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6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6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6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6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6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6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6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6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6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6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6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6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6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6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6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6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6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6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6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6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2026-10-11T15:53:27Z</dcterms:created>
  <dcterms:modified xsi:type="dcterms:W3CDTF">2026-10-11T15:53:27Z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