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1 | INFO 465                                                            </w:t>
        <w:tab/>
        <w:tab/>
        <w:t xml:space="preserve">Architecture Assignment</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3">
      <w:pPr>
        <w:spacing w:after="240" w:befor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Architecture Document — Course Registration System</w:t>
      </w:r>
    </w:p>
    <w:p w:rsidR="00000000" w:rsidDel="00000000" w:rsidP="00000000" w:rsidRDefault="00000000" w:rsidRPr="00000000" w14:paraId="00000004">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 Introduction </w:t>
      </w:r>
    </w:p>
    <w:p w:rsidR="00000000" w:rsidDel="00000000" w:rsidP="00000000" w:rsidRDefault="00000000" w:rsidRPr="00000000" w14:paraId="0000000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document outlines the technical architecture for the Course Registration System. The architecture defines the cloud infrastructure, application design, database schema, network configuration, and security measures necessary to support performance, scalability, and reliability. It will serve as the foundation for subsequent builds and sprints.</w:t>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 </w:t>
      </w:r>
      <w:r w:rsidDel="00000000" w:rsidR="00000000" w:rsidRPr="00000000">
        <w:rPr>
          <w:rFonts w:ascii="Times New Roman" w:cs="Times New Roman" w:eastAsia="Times New Roman" w:hAnsi="Times New Roman"/>
          <w:b w:val="1"/>
          <w:sz w:val="36"/>
          <w:szCs w:val="36"/>
          <w:rtl w:val="0"/>
        </w:rPr>
        <w:t xml:space="preserve">Cloud Provider and Services</w:t>
      </w:r>
    </w:p>
    <w:p w:rsidR="00000000" w:rsidDel="00000000" w:rsidP="00000000" w:rsidRDefault="00000000" w:rsidRPr="00000000" w14:paraId="0000000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Selected Provider:</w:t>
      </w:r>
      <w:r w:rsidDel="00000000" w:rsidR="00000000" w:rsidRPr="00000000">
        <w:rPr>
          <w:rFonts w:ascii="Times New Roman" w:cs="Times New Roman" w:eastAsia="Times New Roman" w:hAnsi="Times New Roman"/>
          <w:rtl w:val="0"/>
        </w:rPr>
        <w:t xml:space="preserve"> Amazon Web Services (AWS)</w:t>
        <w:br w:type="textWrapping"/>
      </w:r>
    </w:p>
    <w:p w:rsidR="00000000" w:rsidDel="00000000" w:rsidP="00000000" w:rsidRDefault="00000000" w:rsidRPr="00000000" w14:paraId="0000000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Justification:</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0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allows scalability with a pay-as-you-go-model. Grants flexibility in scaling resources up or down without upfront investment.</w:t>
      </w:r>
    </w:p>
    <w:p w:rsidR="00000000" w:rsidDel="00000000" w:rsidP="00000000" w:rsidRDefault="00000000" w:rsidRPr="00000000" w14:paraId="0000000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Better services in regard to project requirements, including Database and Network versatility that Microsoft Azure and Google Cloud lack.</w:t>
      </w:r>
    </w:p>
    <w:p w:rsidR="00000000" w:rsidDel="00000000" w:rsidP="00000000" w:rsidRDefault="00000000" w:rsidRPr="00000000" w14:paraId="0000000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Services: </w:t>
      </w:r>
      <w:r w:rsidDel="00000000" w:rsidR="00000000" w:rsidRPr="00000000">
        <w:rPr>
          <w:rtl w:val="0"/>
        </w:rPr>
      </w:r>
    </w:p>
    <w:p w:rsidR="00000000" w:rsidDel="00000000" w:rsidP="00000000" w:rsidRDefault="00000000" w:rsidRPr="00000000" w14:paraId="0000000D">
      <w:pPr>
        <w:numPr>
          <w:ilvl w:val="0"/>
          <w:numId w:val="5"/>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EC2:</w:t>
      </w:r>
      <w:r w:rsidDel="00000000" w:rsidR="00000000" w:rsidRPr="00000000">
        <w:rPr>
          <w:rFonts w:ascii="Times New Roman" w:cs="Times New Roman" w:eastAsia="Times New Roman" w:hAnsi="Times New Roman"/>
          <w:rtl w:val="0"/>
        </w:rPr>
        <w:t xml:space="preserve"> Virtual servers to run the Node.js application.</w:t>
      </w:r>
    </w:p>
    <w:p w:rsidR="00000000" w:rsidDel="00000000" w:rsidP="00000000" w:rsidRDefault="00000000" w:rsidRPr="00000000" w14:paraId="0000000E">
      <w:pPr>
        <w:numPr>
          <w:ilvl w:val="0"/>
          <w:numId w:val="5"/>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RDS (MySQL):</w:t>
      </w:r>
      <w:r w:rsidDel="00000000" w:rsidR="00000000" w:rsidRPr="00000000">
        <w:rPr>
          <w:rFonts w:ascii="Times New Roman" w:cs="Times New Roman" w:eastAsia="Times New Roman" w:hAnsi="Times New Roman"/>
          <w:rtl w:val="0"/>
        </w:rPr>
        <w:t xml:space="preserve"> Managed relational database with Multi-AZ support.</w:t>
      </w:r>
    </w:p>
    <w:p w:rsidR="00000000" w:rsidDel="00000000" w:rsidP="00000000" w:rsidRDefault="00000000" w:rsidRPr="00000000" w14:paraId="0000000F">
      <w:pPr>
        <w:numPr>
          <w:ilvl w:val="0"/>
          <w:numId w:val="5"/>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S3:</w:t>
      </w:r>
      <w:r w:rsidDel="00000000" w:rsidR="00000000" w:rsidRPr="00000000">
        <w:rPr>
          <w:rFonts w:ascii="Times New Roman" w:cs="Times New Roman" w:eastAsia="Times New Roman" w:hAnsi="Times New Roman"/>
          <w:rtl w:val="0"/>
        </w:rPr>
        <w:t xml:space="preserve"> Storage for static assets, logs, and backups.</w:t>
      </w:r>
    </w:p>
    <w:p w:rsidR="00000000" w:rsidDel="00000000" w:rsidP="00000000" w:rsidRDefault="00000000" w:rsidRPr="00000000" w14:paraId="00000010">
      <w:pPr>
        <w:numPr>
          <w:ilvl w:val="0"/>
          <w:numId w:val="5"/>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Elastic Load Balancer (ALB):</w:t>
      </w:r>
      <w:r w:rsidDel="00000000" w:rsidR="00000000" w:rsidRPr="00000000">
        <w:rPr>
          <w:rFonts w:ascii="Times New Roman" w:cs="Times New Roman" w:eastAsia="Times New Roman" w:hAnsi="Times New Roman"/>
          <w:rtl w:val="0"/>
        </w:rPr>
        <w:t xml:space="preserve"> Distributes traffic across application servers.</w:t>
      </w:r>
    </w:p>
    <w:p w:rsidR="00000000" w:rsidDel="00000000" w:rsidP="00000000" w:rsidRDefault="00000000" w:rsidRPr="00000000" w14:paraId="00000011">
      <w:pPr>
        <w:numPr>
          <w:ilvl w:val="0"/>
          <w:numId w:val="5"/>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Auto Scaling Groups:</w:t>
      </w:r>
      <w:r w:rsidDel="00000000" w:rsidR="00000000" w:rsidRPr="00000000">
        <w:rPr>
          <w:rFonts w:ascii="Times New Roman" w:cs="Times New Roman" w:eastAsia="Times New Roman" w:hAnsi="Times New Roman"/>
          <w:rtl w:val="0"/>
        </w:rPr>
        <w:t xml:space="preserve"> Ensure the application scales based on demand.</w:t>
      </w:r>
    </w:p>
    <w:p w:rsidR="00000000" w:rsidDel="00000000" w:rsidP="00000000" w:rsidRDefault="00000000" w:rsidRPr="00000000" w14:paraId="00000012">
      <w:pPr>
        <w:numPr>
          <w:ilvl w:val="0"/>
          <w:numId w:val="5"/>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VPC:</w:t>
      </w:r>
      <w:r w:rsidDel="00000000" w:rsidR="00000000" w:rsidRPr="00000000">
        <w:rPr>
          <w:rFonts w:ascii="Times New Roman" w:cs="Times New Roman" w:eastAsia="Times New Roman" w:hAnsi="Times New Roman"/>
          <w:rtl w:val="0"/>
        </w:rPr>
        <w:t xml:space="preserve"> Isolated network with public and private subnets.</w:t>
      </w:r>
    </w:p>
    <w:p w:rsidR="00000000" w:rsidDel="00000000" w:rsidP="00000000" w:rsidRDefault="00000000" w:rsidRPr="00000000" w14:paraId="00000013">
      <w:pPr>
        <w:numPr>
          <w:ilvl w:val="0"/>
          <w:numId w:val="5"/>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CloudWatch:</w:t>
      </w:r>
      <w:r w:rsidDel="00000000" w:rsidR="00000000" w:rsidRPr="00000000">
        <w:rPr>
          <w:rFonts w:ascii="Times New Roman" w:cs="Times New Roman" w:eastAsia="Times New Roman" w:hAnsi="Times New Roman"/>
          <w:rtl w:val="0"/>
        </w:rPr>
        <w:t xml:space="preserve"> Logging, monitoring, and alarms.</w:t>
      </w:r>
    </w:p>
    <w:p w:rsidR="00000000" w:rsidDel="00000000" w:rsidP="00000000" w:rsidRDefault="00000000" w:rsidRPr="00000000" w14:paraId="00000014">
      <w:pPr>
        <w:numPr>
          <w:ilvl w:val="0"/>
          <w:numId w:val="5"/>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IAM &amp; Secrets Manager:</w:t>
      </w:r>
      <w:r w:rsidDel="00000000" w:rsidR="00000000" w:rsidRPr="00000000">
        <w:rPr>
          <w:rFonts w:ascii="Times New Roman" w:cs="Times New Roman" w:eastAsia="Times New Roman" w:hAnsi="Times New Roman"/>
          <w:rtl w:val="0"/>
        </w:rPr>
        <w:t xml:space="preserve"> Identity, access, and credential management.</w:t>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w:t>
      </w:r>
      <w:r w:rsidDel="00000000" w:rsidR="00000000" w:rsidRPr="00000000">
        <w:rPr>
          <w:rFonts w:ascii="Times New Roman" w:cs="Times New Roman" w:eastAsia="Times New Roman" w:hAnsi="Times New Roman"/>
          <w:b w:val="1"/>
          <w:sz w:val="36"/>
          <w:szCs w:val="36"/>
          <w:rtl w:val="0"/>
        </w:rPr>
        <w:t xml:space="preserve">. Application Design</w:t>
      </w:r>
    </w:p>
    <w:p w:rsidR="00000000" w:rsidDel="00000000" w:rsidP="00000000" w:rsidRDefault="00000000" w:rsidRPr="00000000" w14:paraId="00000019">
      <w:pPr>
        <w:numPr>
          <w:ilvl w:val="0"/>
          <w:numId w:val="4"/>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Programming Language:</w:t>
      </w:r>
      <w:r w:rsidDel="00000000" w:rsidR="00000000" w:rsidRPr="00000000">
        <w:rPr>
          <w:rFonts w:ascii="Times New Roman" w:cs="Times New Roman" w:eastAsia="Times New Roman" w:hAnsi="Times New Roman"/>
          <w:rtl w:val="0"/>
        </w:rPr>
        <w:t xml:space="preserve"> JavaScript</w:t>
      </w:r>
    </w:p>
    <w:p w:rsidR="00000000" w:rsidDel="00000000" w:rsidP="00000000" w:rsidRDefault="00000000" w:rsidRPr="00000000" w14:paraId="0000001A">
      <w:pPr>
        <w:numPr>
          <w:ilvl w:val="0"/>
          <w:numId w:val="4"/>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Runtime Environment:</w:t>
      </w:r>
      <w:r w:rsidDel="00000000" w:rsidR="00000000" w:rsidRPr="00000000">
        <w:rPr>
          <w:rFonts w:ascii="Times New Roman" w:cs="Times New Roman" w:eastAsia="Times New Roman" w:hAnsi="Times New Roman"/>
          <w:rtl w:val="0"/>
        </w:rPr>
        <w:t xml:space="preserve"> Node.js (v18+)</w:t>
      </w:r>
    </w:p>
    <w:p w:rsidR="00000000" w:rsidDel="00000000" w:rsidP="00000000" w:rsidRDefault="00000000" w:rsidRPr="00000000" w14:paraId="0000001B">
      <w:pPr>
        <w:numPr>
          <w:ilvl w:val="0"/>
          <w:numId w:val="4"/>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API:</w:t>
      </w:r>
      <w:r w:rsidDel="00000000" w:rsidR="00000000" w:rsidRPr="00000000">
        <w:rPr>
          <w:rFonts w:ascii="Times New Roman" w:cs="Times New Roman" w:eastAsia="Times New Roman" w:hAnsi="Times New Roman"/>
          <w:rtl w:val="0"/>
        </w:rPr>
        <w:t xml:space="preserve"> RESTful API </w:t>
      </w:r>
    </w:p>
    <w:p w:rsidR="00000000" w:rsidDel="00000000" w:rsidP="00000000" w:rsidRDefault="00000000" w:rsidRPr="00000000" w14:paraId="0000001C">
      <w:pPr>
        <w:numPr>
          <w:ilvl w:val="0"/>
          <w:numId w:val="4"/>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Framework:</w:t>
      </w:r>
      <w:r w:rsidDel="00000000" w:rsidR="00000000" w:rsidRPr="00000000">
        <w:rPr>
          <w:rFonts w:ascii="Times New Roman" w:cs="Times New Roman" w:eastAsia="Times New Roman" w:hAnsi="Times New Roman"/>
          <w:rtl w:val="0"/>
        </w:rPr>
        <w:t xml:space="preserve"> React (frontend), Express.js (backend middleware)</w:t>
      </w:r>
    </w:p>
    <w:p w:rsidR="00000000" w:rsidDel="00000000" w:rsidP="00000000" w:rsidRDefault="00000000" w:rsidRPr="00000000" w14:paraId="0000001D">
      <w:pPr>
        <w:jc w:val="cente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w:t>
      </w:r>
      <w:r w:rsidDel="00000000" w:rsidR="00000000" w:rsidRPr="00000000">
        <w:rPr>
          <w:rFonts w:ascii="Times New Roman" w:cs="Times New Roman" w:eastAsia="Times New Roman" w:hAnsi="Times New Roman"/>
          <w:b w:val="1"/>
          <w:sz w:val="36"/>
          <w:szCs w:val="36"/>
          <w:rtl w:val="0"/>
        </w:rPr>
        <w:t xml:space="preserve">. Operating System and Virtual Servers  </w:t>
      </w:r>
    </w:p>
    <w:p w:rsidR="00000000" w:rsidDel="00000000" w:rsidP="00000000" w:rsidRDefault="00000000" w:rsidRPr="00000000" w14:paraId="0000001F">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Operating System:</w:t>
      </w:r>
      <w:r w:rsidDel="00000000" w:rsidR="00000000" w:rsidRPr="00000000">
        <w:rPr>
          <w:rFonts w:ascii="Times New Roman" w:cs="Times New Roman" w:eastAsia="Times New Roman" w:hAnsi="Times New Roman"/>
          <w:rtl w:val="0"/>
        </w:rPr>
        <w:t xml:space="preserve"> Amazon Linux 2 (lightweight, optimized for AWS, secure, cost-effective).</w:t>
      </w:r>
    </w:p>
    <w:p w:rsidR="00000000" w:rsidDel="00000000" w:rsidP="00000000" w:rsidRDefault="00000000" w:rsidRPr="00000000" w14:paraId="00000020">
      <w:pPr>
        <w:numPr>
          <w:ilvl w:val="0"/>
          <w:numId w:val="3"/>
        </w:numPr>
        <w:spacing w:after="0" w:afterAutospacing="0" w:befor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Application Servers:</w:t>
      </w:r>
      <w:r w:rsidDel="00000000" w:rsidR="00000000" w:rsidRPr="00000000">
        <w:rPr>
          <w:rFonts w:ascii="Times New Roman" w:cs="Times New Roman" w:eastAsia="Times New Roman" w:hAnsi="Times New Roman"/>
          <w:rtl w:val="0"/>
        </w:rPr>
        <w:t xml:space="preserve"> t3.medium (2 vCPU, 4 GB RAM, 50 GB gp3 storage)</w:t>
      </w:r>
    </w:p>
    <w:p w:rsidR="00000000" w:rsidDel="00000000" w:rsidP="00000000" w:rsidRDefault="00000000" w:rsidRPr="00000000" w14:paraId="00000021">
      <w:pPr>
        <w:numPr>
          <w:ilvl w:val="0"/>
          <w:numId w:val="3"/>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RDS Database:</w:t>
      </w:r>
      <w:r w:rsidDel="00000000" w:rsidR="00000000" w:rsidRPr="00000000">
        <w:rPr>
          <w:rFonts w:ascii="Times New Roman" w:cs="Times New Roman" w:eastAsia="Times New Roman" w:hAnsi="Times New Roman"/>
          <w:rtl w:val="0"/>
        </w:rPr>
        <w:t xml:space="preserve"> db.t3.medium (100 GB gp3 storage, Multi-AZ enabled)</w:t>
      </w:r>
    </w:p>
    <w:p w:rsidR="00000000" w:rsidDel="00000000" w:rsidP="00000000" w:rsidRDefault="00000000" w:rsidRPr="00000000" w14:paraId="00000022">
      <w:pPr>
        <w:numPr>
          <w:ilvl w:val="0"/>
          <w:numId w:val="3"/>
        </w:numPr>
        <w:spacing w:after="2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Optional Bastion Host:</w:t>
      </w:r>
      <w:r w:rsidDel="00000000" w:rsidR="00000000" w:rsidRPr="00000000">
        <w:rPr>
          <w:rFonts w:ascii="Times New Roman" w:cs="Times New Roman" w:eastAsia="Times New Roman" w:hAnsi="Times New Roman"/>
          <w:rtl w:val="0"/>
        </w:rPr>
        <w:t xml:space="preserve"> t3.micro (if SSH access required).</w:t>
      </w:r>
    </w:p>
    <w:p w:rsidR="00000000" w:rsidDel="00000000" w:rsidP="00000000" w:rsidRDefault="00000000" w:rsidRPr="00000000" w14:paraId="00000023">
      <w:pPr>
        <w:jc w:val="cente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w:t>
      </w:r>
      <w:r w:rsidDel="00000000" w:rsidR="00000000" w:rsidRPr="00000000">
        <w:rPr>
          <w:rFonts w:ascii="Times New Roman" w:cs="Times New Roman" w:eastAsia="Times New Roman" w:hAnsi="Times New Roman"/>
          <w:b w:val="1"/>
          <w:sz w:val="36"/>
          <w:szCs w:val="36"/>
          <w:rtl w:val="0"/>
        </w:rPr>
        <w:t xml:space="preserve">. Database Design</w:t>
      </w:r>
    </w:p>
    <w:p w:rsidR="00000000" w:rsidDel="00000000" w:rsidP="00000000" w:rsidRDefault="00000000" w:rsidRPr="00000000" w14:paraId="00000025">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rtl w:val="0"/>
        </w:rPr>
        <w:t xml:space="preserve">Database Engine:</w:t>
      </w:r>
      <w:r w:rsidDel="00000000" w:rsidR="00000000" w:rsidRPr="00000000">
        <w:rPr>
          <w:rFonts w:ascii="Times New Roman" w:cs="Times New Roman" w:eastAsia="Times New Roman" w:hAnsi="Times New Roman"/>
          <w:rtl w:val="0"/>
        </w:rPr>
        <w:t xml:space="preserve"> MySQL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292101</wp:posOffset>
            </wp:positionV>
            <wp:extent cx="4738145" cy="4341863"/>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738145" cy="4341863"/>
                    </a:xfrm>
                    <a:prstGeom prst="rect"/>
                    <a:ln/>
                  </pic:spPr>
                </pic:pic>
              </a:graphicData>
            </a:graphic>
          </wp:anchor>
        </w:drawing>
      </w:r>
    </w:p>
    <w:p w:rsidR="00000000" w:rsidDel="00000000" w:rsidP="00000000" w:rsidRDefault="00000000" w:rsidRPr="00000000" w14:paraId="00000026">
      <w:pPr>
        <w:spacing w:after="240"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7">
      <w:pPr>
        <w:spacing w:after="240"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8">
      <w:pPr>
        <w:spacing w:after="240"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9">
      <w:pPr>
        <w:spacing w:after="240"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A">
      <w:pPr>
        <w:spacing w:after="240"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B">
      <w:pPr>
        <w:spacing w:after="240"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C">
      <w:pPr>
        <w:spacing w:after="240"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D">
      <w:pPr>
        <w:spacing w:after="240"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Normalization:</w:t>
      </w:r>
      <w:r w:rsidDel="00000000" w:rsidR="00000000" w:rsidRPr="00000000">
        <w:rPr>
          <w:rFonts w:ascii="Times New Roman" w:cs="Times New Roman" w:eastAsia="Times New Roman" w:hAnsi="Times New Roman"/>
          <w:rtl w:val="0"/>
        </w:rPr>
        <w:t xml:space="preserve"> Schema adheres to </w:t>
      </w:r>
      <w:r w:rsidDel="00000000" w:rsidR="00000000" w:rsidRPr="00000000">
        <w:rPr>
          <w:rFonts w:ascii="Times New Roman" w:cs="Times New Roman" w:eastAsia="Times New Roman" w:hAnsi="Times New Roman"/>
          <w:b w:val="1"/>
          <w:rtl w:val="0"/>
        </w:rPr>
        <w:t xml:space="preserve">Third Normal Form (3NF)</w:t>
      </w:r>
      <w:r w:rsidDel="00000000" w:rsidR="00000000" w:rsidRPr="00000000">
        <w:rPr>
          <w:rFonts w:ascii="Times New Roman" w:cs="Times New Roman" w:eastAsia="Times New Roman" w:hAnsi="Times New Roman"/>
          <w:rtl w:val="0"/>
        </w:rPr>
        <w:t xml:space="preserve"> to eliminate redundancy and ensure data integrity.</w:t>
      </w:r>
    </w:p>
    <w:p w:rsidR="00000000" w:rsidDel="00000000" w:rsidP="00000000" w:rsidRDefault="00000000" w:rsidRPr="00000000" w14:paraId="0000002F">
      <w:pPr>
        <w:jc w:val="cente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spacing w:after="240" w:before="240" w:lineRule="auto"/>
        <w:rPr>
          <w:rFonts w:ascii="Times New Roman" w:cs="Times New Roman" w:eastAsia="Times New Roman" w:hAnsi="Times New Roman"/>
          <w:b w:val="1"/>
          <w:shd w:fill="ff9900" w:val="clear"/>
        </w:rPr>
      </w:pPr>
      <w:r w:rsidDel="00000000" w:rsidR="00000000" w:rsidRPr="00000000">
        <w:rPr>
          <w:rFonts w:ascii="Times New Roman" w:cs="Times New Roman" w:eastAsia="Times New Roman" w:hAnsi="Times New Roman"/>
          <w:b w:val="1"/>
          <w:sz w:val="36"/>
          <w:szCs w:val="36"/>
          <w:rtl w:val="0"/>
        </w:rPr>
        <w:t xml:space="preserve">6. Network Architecture and Security</w:t>
      </w:r>
      <w:r w:rsidDel="00000000" w:rsidR="00000000" w:rsidRPr="00000000">
        <w:rPr>
          <w:rtl w:val="0"/>
        </w:rPr>
      </w:r>
    </w:p>
    <w:p w:rsidR="00000000" w:rsidDel="00000000" w:rsidP="00000000" w:rsidRDefault="00000000" w:rsidRPr="00000000" w14:paraId="0000003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VPC Design:</w:t>
      </w:r>
    </w:p>
    <w:p w:rsidR="00000000" w:rsidDel="00000000" w:rsidP="00000000" w:rsidRDefault="00000000" w:rsidRPr="00000000" w14:paraId="00000032">
      <w:pPr>
        <w:numPr>
          <w:ilvl w:val="0"/>
          <w:numId w:val="14"/>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Two Availability Zones</w:t>
      </w:r>
      <w:r w:rsidDel="00000000" w:rsidR="00000000" w:rsidRPr="00000000">
        <w:rPr>
          <w:rFonts w:ascii="Times New Roman" w:cs="Times New Roman" w:eastAsia="Times New Roman" w:hAnsi="Times New Roman"/>
          <w:rtl w:val="0"/>
        </w:rPr>
        <w:t xml:space="preserve"> for resiliency. US-east-1a, US-east-1b </w:t>
      </w:r>
    </w:p>
    <w:p w:rsidR="00000000" w:rsidDel="00000000" w:rsidP="00000000" w:rsidRDefault="00000000" w:rsidRPr="00000000" w14:paraId="00000033">
      <w:pPr>
        <w:numPr>
          <w:ilvl w:val="0"/>
          <w:numId w:val="14"/>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Subnets:</w:t>
      </w:r>
    </w:p>
    <w:p w:rsidR="00000000" w:rsidDel="00000000" w:rsidP="00000000" w:rsidRDefault="00000000" w:rsidRPr="00000000" w14:paraId="00000034">
      <w:pPr>
        <w:numPr>
          <w:ilvl w:val="1"/>
          <w:numId w:val="14"/>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Public Subnets:</w:t>
      </w:r>
      <w:r w:rsidDel="00000000" w:rsidR="00000000" w:rsidRPr="00000000">
        <w:rPr>
          <w:rFonts w:ascii="Times New Roman" w:cs="Times New Roman" w:eastAsia="Times New Roman" w:hAnsi="Times New Roman"/>
          <w:rtl w:val="0"/>
        </w:rPr>
        <w:t xml:space="preserve"> Contain ALB and NAT Gateway. 2 Public subnets, one in each availability zone.</w:t>
      </w:r>
    </w:p>
    <w:p w:rsidR="00000000" w:rsidDel="00000000" w:rsidP="00000000" w:rsidRDefault="00000000" w:rsidRPr="00000000" w14:paraId="00000035">
      <w:pPr>
        <w:numPr>
          <w:ilvl w:val="1"/>
          <w:numId w:val="14"/>
        </w:numPr>
        <w:spacing w:after="240" w:before="0" w:beforeAutospacing="0" w:lineRule="auto"/>
        <w:ind w:left="1440" w:hanging="360"/>
      </w:pPr>
      <w:r w:rsidDel="00000000" w:rsidR="00000000" w:rsidRPr="00000000">
        <w:rPr>
          <w:rFonts w:ascii="Times New Roman" w:cs="Times New Roman" w:eastAsia="Times New Roman" w:hAnsi="Times New Roman"/>
          <w:b w:val="1"/>
          <w:rtl w:val="0"/>
        </w:rPr>
        <w:t xml:space="preserve">Private Subnets:</w:t>
      </w:r>
      <w:r w:rsidDel="00000000" w:rsidR="00000000" w:rsidRPr="00000000">
        <w:rPr>
          <w:rFonts w:ascii="Times New Roman" w:cs="Times New Roman" w:eastAsia="Times New Roman" w:hAnsi="Times New Roman"/>
          <w:rtl w:val="0"/>
        </w:rPr>
        <w:t xml:space="preserve"> Contain app servers and RDS database. 2 Private subnets, one in each availability zone.</w:t>
      </w:r>
    </w:p>
    <w:p w:rsidR="00000000" w:rsidDel="00000000" w:rsidP="00000000" w:rsidRDefault="00000000" w:rsidRPr="00000000" w14:paraId="00000036">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Firewalls and Security Groups:</w:t>
      </w:r>
    </w:p>
    <w:p w:rsidR="00000000" w:rsidDel="00000000" w:rsidP="00000000" w:rsidRDefault="00000000" w:rsidRPr="00000000" w14:paraId="00000037">
      <w:pPr>
        <w:numPr>
          <w:ilvl w:val="0"/>
          <w:numId w:val="14"/>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Internet Gateway:</w:t>
      </w:r>
      <w:r w:rsidDel="00000000" w:rsidR="00000000" w:rsidRPr="00000000">
        <w:rPr>
          <w:rFonts w:ascii="Times New Roman" w:cs="Times New Roman" w:eastAsia="Times New Roman" w:hAnsi="Times New Roman"/>
          <w:rtl w:val="0"/>
        </w:rPr>
        <w:t xml:space="preserve"> Provides internet access to public subnets.</w:t>
      </w:r>
    </w:p>
    <w:p w:rsidR="00000000" w:rsidDel="00000000" w:rsidP="00000000" w:rsidRDefault="00000000" w:rsidRPr="00000000" w14:paraId="00000038">
      <w:pPr>
        <w:numPr>
          <w:ilvl w:val="0"/>
          <w:numId w:val="14"/>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Application Security Groups:</w:t>
      </w:r>
    </w:p>
    <w:p w:rsidR="00000000" w:rsidDel="00000000" w:rsidP="00000000" w:rsidRDefault="00000000" w:rsidRPr="00000000" w14:paraId="00000039">
      <w:pPr>
        <w:numPr>
          <w:ilvl w:val="1"/>
          <w:numId w:val="14"/>
        </w:numPr>
        <w:spacing w:after="0" w:afterAutospacing="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Allow port 80 and port 443 (HTTP and HTTPS)</w:t>
      </w:r>
    </w:p>
    <w:p w:rsidR="00000000" w:rsidDel="00000000" w:rsidP="00000000" w:rsidRDefault="00000000" w:rsidRPr="00000000" w14:paraId="0000003A">
      <w:pPr>
        <w:numPr>
          <w:ilvl w:val="1"/>
          <w:numId w:val="14"/>
        </w:numPr>
        <w:spacing w:after="0" w:afterAutospacing="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Allow inbound traffic from the load balancer to the application servers on desired custom ports ( for </w:t>
      </w:r>
      <w:r w:rsidDel="00000000" w:rsidR="00000000" w:rsidRPr="00000000">
        <w:rPr>
          <w:rFonts w:ascii="Times New Roman" w:cs="Times New Roman" w:eastAsia="Times New Roman" w:hAnsi="Times New Roman"/>
          <w:rtl w:val="0"/>
        </w:rPr>
        <w:t xml:space="preserve">Node.js</w:t>
      </w:r>
      <w:r w:rsidDel="00000000" w:rsidR="00000000" w:rsidRPr="00000000">
        <w:rPr>
          <w:rFonts w:ascii="Times New Roman" w:cs="Times New Roman" w:eastAsia="Times New Roman" w:hAnsi="Times New Roman"/>
          <w:rtl w:val="0"/>
        </w:rPr>
        <w:t xml:space="preserve"> / Express)</w:t>
      </w:r>
    </w:p>
    <w:p w:rsidR="00000000" w:rsidDel="00000000" w:rsidP="00000000" w:rsidRDefault="00000000" w:rsidRPr="00000000" w14:paraId="0000003B">
      <w:pPr>
        <w:numPr>
          <w:ilvl w:val="1"/>
          <w:numId w:val="14"/>
        </w:numPr>
        <w:spacing w:after="0" w:afterAutospacing="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Inbound traffic:</w:t>
      </w:r>
    </w:p>
    <w:p w:rsidR="00000000" w:rsidDel="00000000" w:rsidP="00000000" w:rsidRDefault="00000000" w:rsidRPr="00000000" w14:paraId="0000003C">
      <w:pPr>
        <w:numPr>
          <w:ilvl w:val="2"/>
          <w:numId w:val="14"/>
        </w:numPr>
        <w:spacing w:after="0" w:afterAutospacing="0" w:before="0" w:beforeAutospacing="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Ports 80,443,22,3306 (HTTP, HTTPS, SSH, MySQL)</w:t>
      </w:r>
    </w:p>
    <w:p w:rsidR="00000000" w:rsidDel="00000000" w:rsidP="00000000" w:rsidRDefault="00000000" w:rsidRPr="00000000" w14:paraId="0000003D">
      <w:pPr>
        <w:numPr>
          <w:ilvl w:val="1"/>
          <w:numId w:val="14"/>
        </w:numPr>
        <w:spacing w:after="0" w:afterAutospacing="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Outbound traffic:</w:t>
      </w:r>
    </w:p>
    <w:p w:rsidR="00000000" w:rsidDel="00000000" w:rsidP="00000000" w:rsidRDefault="00000000" w:rsidRPr="00000000" w14:paraId="0000003E">
      <w:pPr>
        <w:numPr>
          <w:ilvl w:val="2"/>
          <w:numId w:val="14"/>
        </w:numPr>
        <w:spacing w:after="0" w:afterAutospacing="0" w:before="0" w:beforeAutospacing="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Anything to the internet just not anything to the databases, as those are sensitive.</w:t>
      </w:r>
    </w:p>
    <w:p w:rsidR="00000000" w:rsidDel="00000000" w:rsidP="00000000" w:rsidRDefault="00000000" w:rsidRPr="00000000" w14:paraId="0000003F">
      <w:pPr>
        <w:numPr>
          <w:ilvl w:val="1"/>
          <w:numId w:val="14"/>
        </w:numPr>
        <w:spacing w:after="0" w:afterAutospacing="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Administrative Access:</w:t>
      </w:r>
    </w:p>
    <w:p w:rsidR="00000000" w:rsidDel="00000000" w:rsidP="00000000" w:rsidRDefault="00000000" w:rsidRPr="00000000" w14:paraId="00000040">
      <w:pPr>
        <w:numPr>
          <w:ilvl w:val="2"/>
          <w:numId w:val="14"/>
        </w:numPr>
        <w:spacing w:after="0" w:afterAutospacing="0" w:before="0" w:beforeAutospacing="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ICMP (ping) is enabled for troubleshooting within the VPC.</w:t>
      </w:r>
    </w:p>
    <w:p w:rsidR="00000000" w:rsidDel="00000000" w:rsidP="00000000" w:rsidRDefault="00000000" w:rsidRPr="00000000" w14:paraId="00000041">
      <w:pPr>
        <w:numPr>
          <w:ilvl w:val="0"/>
          <w:numId w:val="14"/>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Security Considerations</w:t>
      </w:r>
    </w:p>
    <w:p w:rsidR="00000000" w:rsidDel="00000000" w:rsidP="00000000" w:rsidRDefault="00000000" w:rsidRPr="00000000" w14:paraId="00000042">
      <w:pPr>
        <w:numPr>
          <w:ilvl w:val="1"/>
          <w:numId w:val="14"/>
        </w:numPr>
        <w:spacing w:after="0" w:afterAutospacing="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Defense in Depth: Layered security, using VPC isolation, subnets, and encryption</w:t>
      </w:r>
    </w:p>
    <w:p w:rsidR="00000000" w:rsidDel="00000000" w:rsidP="00000000" w:rsidRDefault="00000000" w:rsidRPr="00000000" w14:paraId="00000043">
      <w:pPr>
        <w:numPr>
          <w:ilvl w:val="1"/>
          <w:numId w:val="14"/>
        </w:numPr>
        <w:spacing w:after="0" w:afterAutospacing="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Least Privilege: Access controls limit communication between tiers (web, app, then the database)</w:t>
      </w:r>
    </w:p>
    <w:p w:rsidR="00000000" w:rsidDel="00000000" w:rsidP="00000000" w:rsidRDefault="00000000" w:rsidRPr="00000000" w14:paraId="00000044">
      <w:pPr>
        <w:numPr>
          <w:ilvl w:val="1"/>
          <w:numId w:val="14"/>
        </w:numPr>
        <w:spacing w:after="0" w:afterAutospacing="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Database encryption thanks to AWS KMS</w:t>
      </w:r>
    </w:p>
    <w:p w:rsidR="00000000" w:rsidDel="00000000" w:rsidP="00000000" w:rsidRDefault="00000000" w:rsidRPr="00000000" w14:paraId="00000045">
      <w:pPr>
        <w:numPr>
          <w:ilvl w:val="0"/>
          <w:numId w:val="14"/>
        </w:numPr>
        <w:spacing w:after="240" w:before="0" w:beforeAutospacing="0" w:lineRule="auto"/>
        <w:ind w:left="720" w:hanging="360"/>
      </w:pPr>
      <w:r w:rsidDel="00000000" w:rsidR="00000000" w:rsidRPr="00000000">
        <w:rPr>
          <w:rFonts w:ascii="Times New Roman" w:cs="Times New Roman" w:eastAsia="Times New Roman" w:hAnsi="Times New Roman"/>
          <w:rtl w:val="0"/>
        </w:rPr>
        <w:t xml:space="preserve">NAT Gateway</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Enables private subnets to access the internet securely.</w:t>
      </w:r>
    </w:p>
    <w:p w:rsidR="00000000" w:rsidDel="00000000" w:rsidP="00000000" w:rsidRDefault="00000000" w:rsidRPr="00000000" w14:paraId="0000004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r>
    </w:p>
    <w:p w:rsidR="00000000" w:rsidDel="00000000" w:rsidP="00000000" w:rsidRDefault="00000000" w:rsidRPr="00000000" w14:paraId="00000047">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8">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9">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Network Architecture diagram:</w:t>
      </w:r>
    </w:p>
    <w:p w:rsidR="00000000" w:rsidDel="00000000" w:rsidP="00000000" w:rsidRDefault="00000000" w:rsidRPr="00000000" w14:paraId="0000004B">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054475" cy="6081713"/>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054475" cy="608171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Security Groups:</w:t>
      </w:r>
    </w:p>
    <w:p w:rsidR="00000000" w:rsidDel="00000000" w:rsidP="00000000" w:rsidRDefault="00000000" w:rsidRPr="00000000" w14:paraId="0000004D">
      <w:pPr>
        <w:numPr>
          <w:ilvl w:val="0"/>
          <w:numId w:val="9"/>
        </w:numPr>
        <w:spacing w:after="240" w:before="240" w:lineRule="auto"/>
        <w:ind w:left="720" w:hanging="360"/>
      </w:pPr>
      <w:r w:rsidDel="00000000" w:rsidR="00000000" w:rsidRPr="00000000">
        <w:rPr>
          <w:rFonts w:ascii="Times New Roman" w:cs="Times New Roman" w:eastAsia="Times New Roman" w:hAnsi="Times New Roman"/>
          <w:b w:val="1"/>
          <w:rtl w:val="0"/>
        </w:rPr>
        <w:t xml:space="preserve">ALB SG:</w:t>
      </w:r>
      <w:r w:rsidDel="00000000" w:rsidR="00000000" w:rsidRPr="00000000">
        <w:rPr>
          <w:rFonts w:ascii="Cardo" w:cs="Cardo" w:eastAsia="Cardo" w:hAnsi="Cardo"/>
          <w:rtl w:val="0"/>
        </w:rPr>
        <w:t xml:space="preserve"> Allow HTTP(80)/HTTPS(443) from anywhere → forward to app servers.</w:t>
      </w:r>
    </w:p>
    <w:p w:rsidR="00000000" w:rsidDel="00000000" w:rsidP="00000000" w:rsidRDefault="00000000" w:rsidRPr="00000000" w14:paraId="0000004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Required Ports:</w:t>
      </w:r>
    </w:p>
    <w:p w:rsidR="00000000" w:rsidDel="00000000" w:rsidP="00000000" w:rsidRDefault="00000000" w:rsidRPr="00000000" w14:paraId="0000004F">
      <w:pPr>
        <w:numPr>
          <w:ilvl w:val="0"/>
          <w:numId w:val="10"/>
        </w:numPr>
        <w:spacing w:after="240" w:before="240" w:lineRule="auto"/>
        <w:ind w:left="720" w:hanging="360"/>
      </w:pPr>
      <w:r w:rsidDel="00000000" w:rsidR="00000000" w:rsidRPr="00000000">
        <w:rPr>
          <w:rFonts w:ascii="Times New Roman" w:cs="Times New Roman" w:eastAsia="Times New Roman" w:hAnsi="Times New Roman"/>
          <w:rtl w:val="0"/>
        </w:rPr>
        <w:t xml:space="preserve">HTTP (80), HTTPS (443), App (3000), MySQL (3306), SSH (22), RDP (3389 if Windows), ICMP (ping).</w:t>
      </w:r>
    </w:p>
    <w:p w:rsidR="00000000" w:rsidDel="00000000" w:rsidP="00000000" w:rsidRDefault="00000000" w:rsidRPr="00000000" w14:paraId="00000050">
      <w:pPr>
        <w:jc w:val="cente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7</w:t>
      </w:r>
      <w:r w:rsidDel="00000000" w:rsidR="00000000" w:rsidRPr="00000000">
        <w:rPr>
          <w:rFonts w:ascii="Times New Roman" w:cs="Times New Roman" w:eastAsia="Times New Roman" w:hAnsi="Times New Roman"/>
          <w:b w:val="1"/>
          <w:sz w:val="36"/>
          <w:szCs w:val="36"/>
          <w:rtl w:val="0"/>
        </w:rPr>
        <w:t xml:space="preserve">. Data Visualization Tool (Vincent)</w:t>
      </w:r>
    </w:p>
    <w:p w:rsidR="00000000" w:rsidDel="00000000" w:rsidP="00000000" w:rsidRDefault="00000000" w:rsidRPr="00000000" w14:paraId="0000005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Selected Tool:</w:t>
      </w:r>
      <w:r w:rsidDel="00000000" w:rsidR="00000000" w:rsidRPr="00000000">
        <w:rPr>
          <w:rFonts w:ascii="Times New Roman" w:cs="Times New Roman" w:eastAsia="Times New Roman" w:hAnsi="Times New Roman"/>
          <w:rtl w:val="0"/>
        </w:rPr>
        <w:t xml:space="preserve"> Power BI</w:t>
      </w:r>
    </w:p>
    <w:p w:rsidR="00000000" w:rsidDel="00000000" w:rsidP="00000000" w:rsidRDefault="00000000" w:rsidRPr="00000000" w14:paraId="00000053">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g5vcww9d7r7c" w:id="0"/>
      <w:bookmarkEnd w:id="0"/>
      <w:r w:rsidDel="00000000" w:rsidR="00000000" w:rsidRPr="00000000">
        <w:rPr>
          <w:rFonts w:ascii="Times New Roman" w:cs="Times New Roman" w:eastAsia="Times New Roman" w:hAnsi="Times New Roman"/>
          <w:b w:val="1"/>
          <w:color w:val="000000"/>
          <w:sz w:val="26"/>
          <w:szCs w:val="26"/>
          <w:rtl w:val="0"/>
        </w:rPr>
        <w:t xml:space="preserve">Data Visualization Tool Justification: Power BI</w:t>
      </w:r>
    </w:p>
    <w:p w:rsidR="00000000" w:rsidDel="00000000" w:rsidP="00000000" w:rsidRDefault="00000000" w:rsidRPr="00000000" w14:paraId="0000005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team selected </w:t>
      </w:r>
      <w:r w:rsidDel="00000000" w:rsidR="00000000" w:rsidRPr="00000000">
        <w:rPr>
          <w:rFonts w:ascii="Times New Roman" w:cs="Times New Roman" w:eastAsia="Times New Roman" w:hAnsi="Times New Roman"/>
          <w:rtl w:val="0"/>
        </w:rPr>
        <w:t xml:space="preserve">Power BI</w:t>
      </w:r>
      <w:r w:rsidDel="00000000" w:rsidR="00000000" w:rsidRPr="00000000">
        <w:rPr>
          <w:rFonts w:ascii="Times New Roman" w:cs="Times New Roman" w:eastAsia="Times New Roman" w:hAnsi="Times New Roman"/>
          <w:rtl w:val="0"/>
        </w:rPr>
        <w:t xml:space="preserve"> as the data visualization tool for this project based on its strong balance of functionality, integration, and cost-effectiveness:</w:t>
      </w:r>
    </w:p>
    <w:p w:rsidR="00000000" w:rsidDel="00000000" w:rsidP="00000000" w:rsidRDefault="00000000" w:rsidRPr="00000000" w14:paraId="00000055">
      <w:pPr>
        <w:numPr>
          <w:ilvl w:val="0"/>
          <w:numId w:val="1"/>
        </w:numPr>
        <w:spacing w:after="0" w:afterAutospacing="0" w:befor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Functionality and Features</w:t>
        <w:br w:type="textWrapping"/>
      </w:r>
    </w:p>
    <w:p w:rsidR="00000000" w:rsidDel="00000000" w:rsidP="00000000" w:rsidRDefault="00000000" w:rsidRPr="00000000" w14:paraId="00000056">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Power BI provides robust tools for</w:t>
      </w:r>
      <w:r w:rsidDel="00000000" w:rsidR="00000000" w:rsidRPr="00000000">
        <w:rPr>
          <w:rFonts w:ascii="Times New Roman" w:cs="Times New Roman" w:eastAsia="Times New Roman" w:hAnsi="Times New Roman"/>
          <w:rtl w:val="0"/>
        </w:rPr>
        <w:t xml:space="preserve"> transforming, visualizing, and sharing data.</w:t>
      </w:r>
    </w:p>
    <w:p w:rsidR="00000000" w:rsidDel="00000000" w:rsidP="00000000" w:rsidRDefault="00000000" w:rsidRPr="00000000" w14:paraId="00000057">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Dashboards allow stakeholders to interpret trends and make data-driven decisions.</w:t>
      </w:r>
    </w:p>
    <w:p w:rsidR="00000000" w:rsidDel="00000000" w:rsidP="00000000" w:rsidRDefault="00000000" w:rsidRPr="00000000" w14:paraId="00000058">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Deployment pipelines and version controls give tighter management of business logic compared to alternatives like Tableau or Looker Studio.</w:t>
        <w:br w:type="textWrapping"/>
      </w:r>
    </w:p>
    <w:p w:rsidR="00000000" w:rsidDel="00000000" w:rsidP="00000000" w:rsidRDefault="00000000" w:rsidRPr="00000000" w14:paraId="00000059">
      <w:pPr>
        <w:numPr>
          <w:ilvl w:val="0"/>
          <w:numId w:val="15"/>
        </w:numPr>
        <w:spacing w:after="0" w:afterAutospacing="0" w:before="0" w:beforeAutospacing="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AI and Data Integration Capabilities</w:t>
        <w:br w:type="textWrapping"/>
      </w:r>
    </w:p>
    <w:p w:rsidR="00000000" w:rsidDel="00000000" w:rsidP="00000000" w:rsidRDefault="00000000" w:rsidRPr="00000000" w14:paraId="0000005A">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Better integration of AWS, such as visualizations and analytics. </w:t>
      </w:r>
      <w:r w:rsidDel="00000000" w:rsidR="00000000" w:rsidRPr="00000000">
        <w:rPr>
          <w:rtl w:val="0"/>
        </w:rPr>
      </w:r>
    </w:p>
    <w:p w:rsidR="00000000" w:rsidDel="00000000" w:rsidP="00000000" w:rsidRDefault="00000000" w:rsidRPr="00000000" w14:paraId="0000005B">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 features</w:t>
      </w:r>
      <w:r w:rsidDel="00000000" w:rsidR="00000000" w:rsidRPr="00000000">
        <w:rPr>
          <w:rFonts w:ascii="Times New Roman" w:cs="Times New Roman" w:eastAsia="Times New Roman" w:hAnsi="Times New Roman"/>
          <w:rtl w:val="0"/>
        </w:rPr>
        <w:t xml:space="preserve"> such as anomaly detection and predictive analytics</w:t>
        <w:br w:type="textWrapping"/>
      </w:r>
    </w:p>
    <w:p w:rsidR="00000000" w:rsidDel="00000000" w:rsidP="00000000" w:rsidRDefault="00000000" w:rsidRPr="00000000" w14:paraId="0000005C">
      <w:pPr>
        <w:numPr>
          <w:ilvl w:val="0"/>
          <w:numId w:val="7"/>
        </w:numPr>
        <w:spacing w:after="0" w:afterAutospacing="0" w:before="0" w:beforeAutospacing="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Team Familiarity and Ease of Use</w:t>
        <w:br w:type="textWrapping"/>
      </w:r>
    </w:p>
    <w:p w:rsidR="00000000" w:rsidDel="00000000" w:rsidP="00000000" w:rsidRDefault="00000000" w:rsidRPr="00000000" w14:paraId="0000005D">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Power BI has an </w:t>
      </w:r>
      <w:r w:rsidDel="00000000" w:rsidR="00000000" w:rsidRPr="00000000">
        <w:rPr>
          <w:rFonts w:ascii="Times New Roman" w:cs="Times New Roman" w:eastAsia="Times New Roman" w:hAnsi="Times New Roman"/>
          <w:rtl w:val="0"/>
        </w:rPr>
        <w:t xml:space="preserve">intuitive, user-friendly interface</w:t>
      </w:r>
      <w:r w:rsidDel="00000000" w:rsidR="00000000" w:rsidRPr="00000000">
        <w:rPr>
          <w:rFonts w:ascii="Times New Roman" w:cs="Times New Roman" w:eastAsia="Times New Roman" w:hAnsi="Times New Roman"/>
          <w:rtl w:val="0"/>
        </w:rPr>
        <w:t xml:space="preserve">, lowering the learning curve for our team.</w:t>
      </w:r>
    </w:p>
    <w:p w:rsidR="00000000" w:rsidDel="00000000" w:rsidP="00000000" w:rsidRDefault="00000000" w:rsidRPr="00000000" w14:paraId="0000005E">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Many team members already have experience with Microsoft products, making adoption faster and smoother.</w:t>
        <w:br w:type="textWrapping"/>
      </w:r>
    </w:p>
    <w:p w:rsidR="00000000" w:rsidDel="00000000" w:rsidP="00000000" w:rsidRDefault="00000000" w:rsidRPr="00000000" w14:paraId="0000005F">
      <w:pPr>
        <w:numPr>
          <w:ilvl w:val="0"/>
          <w:numId w:val="16"/>
        </w:numPr>
        <w:spacing w:after="0" w:afterAutospacing="0" w:before="0" w:beforeAutospacing="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Cost and Scalability Considerations</w:t>
        <w:br w:type="textWrapping"/>
      </w:r>
    </w:p>
    <w:p w:rsidR="00000000" w:rsidDel="00000000" w:rsidP="00000000" w:rsidRDefault="00000000" w:rsidRPr="00000000" w14:paraId="00000060">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Power BI is more cost-effective than its competitors</w:t>
      </w:r>
    </w:p>
    <w:p w:rsidR="00000000" w:rsidDel="00000000" w:rsidP="00000000" w:rsidRDefault="00000000" w:rsidRPr="00000000" w14:paraId="00000061">
      <w:pPr>
        <w:numPr>
          <w:ilvl w:val="1"/>
          <w:numId w:val="6"/>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Better cost within varied scalability</w:t>
      </w:r>
    </w:p>
    <w:p w:rsidR="00000000" w:rsidDel="00000000" w:rsidP="00000000" w:rsidRDefault="00000000" w:rsidRPr="00000000" w14:paraId="00000062">
      <w:pPr>
        <w:spacing w:after="240" w:before="24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4">
      <w:pPr>
        <w:spacing w:after="240" w:before="240" w:lineRule="auto"/>
        <w:rPr>
          <w:rFonts w:ascii="Times New Roman" w:cs="Times New Roman" w:eastAsia="Times New Roman" w:hAnsi="Times New Roman"/>
          <w:b w:val="1"/>
          <w:highlight w:val="cyan"/>
        </w:rPr>
      </w:pPr>
      <w:r w:rsidDel="00000000" w:rsidR="00000000" w:rsidRPr="00000000">
        <w:rPr>
          <w:rFonts w:ascii="Times New Roman" w:cs="Times New Roman" w:eastAsia="Times New Roman" w:hAnsi="Times New Roman"/>
          <w:b w:val="1"/>
          <w:sz w:val="36"/>
          <w:szCs w:val="36"/>
          <w:rtl w:val="0"/>
        </w:rPr>
        <w:t xml:space="preserve">8. Testing and Quality Assurance</w:t>
      </w:r>
      <w:r w:rsidDel="00000000" w:rsidR="00000000" w:rsidRPr="00000000">
        <w:rPr>
          <w:rtl w:val="0"/>
        </w:rPr>
      </w:r>
    </w:p>
    <w:p w:rsidR="00000000" w:rsidDel="00000000" w:rsidP="00000000" w:rsidRDefault="00000000" w:rsidRPr="00000000" w14:paraId="0000006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Unit Testing:</w:t>
      </w:r>
    </w:p>
    <w:p w:rsidR="00000000" w:rsidDel="00000000" w:rsidP="00000000" w:rsidRDefault="00000000" w:rsidRPr="00000000" w14:paraId="00000066">
      <w:pPr>
        <w:numPr>
          <w:ilvl w:val="0"/>
          <w:numId w:val="13"/>
        </w:numPr>
        <w:spacing w:after="0" w:afterAutospacing="0" w:before="240" w:lineRule="auto"/>
        <w:ind w:left="720" w:hanging="360"/>
      </w:pPr>
      <w:r w:rsidDel="00000000" w:rsidR="00000000" w:rsidRPr="00000000">
        <w:rPr>
          <w:rFonts w:ascii="Times New Roman" w:cs="Times New Roman" w:eastAsia="Times New Roman" w:hAnsi="Times New Roman"/>
          <w:rtl w:val="0"/>
        </w:rPr>
        <w:t xml:space="preserve">Tools: Jest (backend), React Testing Library (frontend). </w:t>
      </w:r>
    </w:p>
    <w:p w:rsidR="00000000" w:rsidDel="00000000" w:rsidP="00000000" w:rsidRDefault="00000000" w:rsidRPr="00000000" w14:paraId="00000067">
      <w:pPr>
        <w:numPr>
          <w:ilvl w:val="0"/>
          <w:numId w:val="13"/>
        </w:numPr>
        <w:spacing w:after="0" w:afterAutospacing="0" w:before="0" w:beforeAutospacing="0" w:lineRule="auto"/>
        <w:ind w:left="720" w:hanging="360"/>
      </w:pPr>
      <w:r w:rsidDel="00000000" w:rsidR="00000000" w:rsidRPr="00000000">
        <w:rPr>
          <w:rFonts w:ascii="Times New Roman" w:cs="Times New Roman" w:eastAsia="Times New Roman" w:hAnsi="Times New Roman"/>
          <w:rtl w:val="0"/>
        </w:rPr>
        <w:t xml:space="preserve">Validates individual functions and modules. </w:t>
      </w:r>
      <w:r w:rsidDel="00000000" w:rsidR="00000000" w:rsidRPr="00000000">
        <w:rPr>
          <w:rFonts w:ascii="Times New Roman" w:cs="Times New Roman" w:eastAsia="Times New Roman" w:hAnsi="Times New Roman"/>
          <w:rtl w:val="0"/>
        </w:rPr>
        <w:t xml:space="preserve">Going into each repo branch and validating each line.</w:t>
      </w:r>
    </w:p>
    <w:p w:rsidR="00000000" w:rsidDel="00000000" w:rsidP="00000000" w:rsidRDefault="00000000" w:rsidRPr="00000000" w14:paraId="00000068">
      <w:pPr>
        <w:numPr>
          <w:ilvl w:val="0"/>
          <w:numId w:val="13"/>
        </w:numPr>
        <w:spacing w:after="2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Process: We will use Jest and React to validate individual modules and functions. A coverage target of 80% or higher will be required before merging to GitHub, ensuring early detection of bugs and reliable components.</w:t>
      </w:r>
    </w:p>
    <w:p w:rsidR="00000000" w:rsidDel="00000000" w:rsidP="00000000" w:rsidRDefault="00000000" w:rsidRPr="00000000" w14:paraId="0000006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Integration Testing:</w:t>
      </w:r>
    </w:p>
    <w:p w:rsidR="00000000" w:rsidDel="00000000" w:rsidP="00000000" w:rsidRDefault="00000000" w:rsidRPr="00000000" w14:paraId="0000006A">
      <w:pPr>
        <w:numPr>
          <w:ilvl w:val="0"/>
          <w:numId w:val="11"/>
        </w:numPr>
        <w:spacing w:after="0" w:afterAutospacing="0" w:before="240" w:lineRule="auto"/>
        <w:ind w:left="720" w:hanging="360"/>
      </w:pPr>
      <w:r w:rsidDel="00000000" w:rsidR="00000000" w:rsidRPr="00000000">
        <w:rPr>
          <w:rFonts w:ascii="Times New Roman" w:cs="Times New Roman" w:eastAsia="Times New Roman" w:hAnsi="Times New Roman"/>
          <w:rtl w:val="0"/>
        </w:rPr>
        <w:t xml:space="preserve">Tools: Supertest, Postman/Newman.</w:t>
      </w:r>
    </w:p>
    <w:p w:rsidR="00000000" w:rsidDel="00000000" w:rsidP="00000000" w:rsidRDefault="00000000" w:rsidRPr="00000000" w14:paraId="0000006B">
      <w:pPr>
        <w:numPr>
          <w:ilvl w:val="0"/>
          <w:numId w:val="11"/>
        </w:numPr>
        <w:spacing w:after="0" w:afterAutospacing="0" w:before="0" w:beforeAutospacing="0" w:lineRule="auto"/>
        <w:ind w:left="720" w:hanging="360"/>
      </w:pPr>
      <w:r w:rsidDel="00000000" w:rsidR="00000000" w:rsidRPr="00000000">
        <w:rPr>
          <w:rFonts w:ascii="Times New Roman" w:cs="Times New Roman" w:eastAsia="Times New Roman" w:hAnsi="Times New Roman"/>
          <w:rtl w:val="0"/>
        </w:rPr>
        <w:t xml:space="preserve">Ensures services (API, DB) work together.</w:t>
      </w:r>
    </w:p>
    <w:p w:rsidR="00000000" w:rsidDel="00000000" w:rsidP="00000000" w:rsidRDefault="00000000" w:rsidRPr="00000000" w14:paraId="0000006C">
      <w:pPr>
        <w:numPr>
          <w:ilvl w:val="0"/>
          <w:numId w:val="11"/>
        </w:numPr>
        <w:spacing w:after="2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Strategy: Smooth interaction between the application’s services (APIs, database, and external components).</w:t>
      </w:r>
    </w:p>
    <w:p w:rsidR="00000000" w:rsidDel="00000000" w:rsidP="00000000" w:rsidRDefault="00000000" w:rsidRPr="00000000" w14:paraId="0000006D">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End-to-End Testing:</w:t>
      </w:r>
    </w:p>
    <w:p w:rsidR="00000000" w:rsidDel="00000000" w:rsidP="00000000" w:rsidRDefault="00000000" w:rsidRPr="00000000" w14:paraId="0000006E">
      <w:pPr>
        <w:numPr>
          <w:ilvl w:val="0"/>
          <w:numId w:val="2"/>
        </w:numPr>
        <w:spacing w:after="0" w:afterAutospacing="0" w:before="240" w:lineRule="auto"/>
        <w:ind w:left="720" w:hanging="360"/>
      </w:pPr>
      <w:r w:rsidDel="00000000" w:rsidR="00000000" w:rsidRPr="00000000">
        <w:rPr>
          <w:rFonts w:ascii="Times New Roman" w:cs="Times New Roman" w:eastAsia="Times New Roman" w:hAnsi="Times New Roman"/>
          <w:rtl w:val="0"/>
        </w:rPr>
        <w:t xml:space="preserve">Tools: Cypress or Playwright.</w:t>
      </w:r>
    </w:p>
    <w:p w:rsidR="00000000" w:rsidDel="00000000" w:rsidP="00000000" w:rsidRDefault="00000000" w:rsidRPr="00000000" w14:paraId="0000006F">
      <w:pPr>
        <w:numPr>
          <w:ilvl w:val="0"/>
          <w:numId w:val="2"/>
        </w:numPr>
        <w:spacing w:after="0" w:afterAutospacing="0" w:before="0" w:beforeAutospacing="0" w:lineRule="auto"/>
        <w:ind w:left="720" w:hanging="360"/>
      </w:pPr>
      <w:r w:rsidDel="00000000" w:rsidR="00000000" w:rsidRPr="00000000">
        <w:rPr>
          <w:rFonts w:ascii="Times New Roman" w:cs="Times New Roman" w:eastAsia="Times New Roman" w:hAnsi="Times New Roman"/>
          <w:rtl w:val="0"/>
        </w:rPr>
        <w:t xml:space="preserve">Validates entire user workflows (e.g., registration).</w:t>
      </w:r>
    </w:p>
    <w:p w:rsidR="00000000" w:rsidDel="00000000" w:rsidP="00000000" w:rsidRDefault="00000000" w:rsidRPr="00000000" w14:paraId="00000070">
      <w:pPr>
        <w:numPr>
          <w:ilvl w:val="0"/>
          <w:numId w:val="2"/>
        </w:numPr>
        <w:spacing w:after="2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Strategy: Simulate user behavior to verify the entire system works as intended from a user’s perspective. Simulate user behavior with mock data ranging from small amounts of data to large amounts. This is done in order to make sure scalability works for all types of users.</w:t>
      </w:r>
    </w:p>
    <w:p w:rsidR="00000000" w:rsidDel="00000000" w:rsidP="00000000" w:rsidRDefault="00000000" w:rsidRPr="00000000" w14:paraId="0000007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CI/CD Pipeline:</w:t>
      </w:r>
    </w:p>
    <w:p w:rsidR="00000000" w:rsidDel="00000000" w:rsidP="00000000" w:rsidRDefault="00000000" w:rsidRPr="00000000" w14:paraId="00000072">
      <w:pPr>
        <w:numPr>
          <w:ilvl w:val="0"/>
          <w:numId w:val="12"/>
        </w:numPr>
        <w:spacing w:after="0" w:afterAutospacing="0" w:before="240" w:lineRule="auto"/>
        <w:ind w:left="720" w:hanging="360"/>
      </w:pPr>
      <w:r w:rsidDel="00000000" w:rsidR="00000000" w:rsidRPr="00000000">
        <w:rPr>
          <w:rFonts w:ascii="Times New Roman" w:cs="Times New Roman" w:eastAsia="Times New Roman" w:hAnsi="Times New Roman"/>
          <w:rtl w:val="0"/>
        </w:rPr>
        <w:t xml:space="preserve">GitHub Actions runs pushing, pulling, linting, unit tests, builds, and deploys.</w:t>
      </w:r>
    </w:p>
    <w:p w:rsidR="00000000" w:rsidDel="00000000" w:rsidP="00000000" w:rsidRDefault="00000000" w:rsidRPr="00000000" w14:paraId="00000073">
      <w:pPr>
        <w:numPr>
          <w:ilvl w:val="0"/>
          <w:numId w:val="12"/>
        </w:numPr>
        <w:spacing w:after="0" w:afterAutospacing="0" w:before="0" w:beforeAutospacing="0" w:lineRule="auto"/>
        <w:ind w:left="720" w:hanging="360"/>
      </w:pPr>
      <w:r w:rsidDel="00000000" w:rsidR="00000000" w:rsidRPr="00000000">
        <w:rPr>
          <w:rFonts w:ascii="Times New Roman" w:cs="Times New Roman" w:eastAsia="Times New Roman" w:hAnsi="Times New Roman"/>
          <w:rtl w:val="0"/>
        </w:rPr>
        <w:t xml:space="preserve">GitHub will be used for the pipeline over GitLab, as GitHub satisfies the scope of our needs.</w:t>
      </w:r>
    </w:p>
    <w:p w:rsidR="00000000" w:rsidDel="00000000" w:rsidP="00000000" w:rsidRDefault="00000000" w:rsidRPr="00000000" w14:paraId="00000074">
      <w:pPr>
        <w:numPr>
          <w:ilvl w:val="0"/>
          <w:numId w:val="12"/>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Our GitHub repository will also have integrated branches set up, so every group member has their own branch. This way, we have better organization in our repository</w:t>
      </w:r>
    </w:p>
    <w:p w:rsidR="00000000" w:rsidDel="00000000" w:rsidP="00000000" w:rsidRDefault="00000000" w:rsidRPr="00000000" w14:paraId="00000075">
      <w:pPr>
        <w:numPr>
          <w:ilvl w:val="0"/>
          <w:numId w:val="12"/>
        </w:numPr>
        <w:spacing w:after="0" w:afterAutospacing="0" w:before="0" w:beforeAutospacing="0" w:lineRule="auto"/>
        <w:ind w:left="720" w:hanging="360"/>
      </w:pPr>
      <w:r w:rsidDel="00000000" w:rsidR="00000000" w:rsidRPr="00000000">
        <w:rPr>
          <w:rFonts w:ascii="Times New Roman" w:cs="Times New Roman" w:eastAsia="Times New Roman" w:hAnsi="Times New Roman"/>
          <w:rtl w:val="0"/>
        </w:rPr>
        <w:t xml:space="preserve">Automated tests run on pull requests and staging environments.</w:t>
      </w:r>
    </w:p>
    <w:p w:rsidR="00000000" w:rsidDel="00000000" w:rsidP="00000000" w:rsidRDefault="00000000" w:rsidRPr="00000000" w14:paraId="00000076">
      <w:pPr>
        <w:numPr>
          <w:ilvl w:val="0"/>
          <w:numId w:val="12"/>
        </w:numPr>
        <w:spacing w:after="2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Strategy: Automate testing, code quality checks, and deployments for continuous feedback.</w:t>
      </w:r>
    </w:p>
    <w:p w:rsidR="00000000" w:rsidDel="00000000" w:rsidP="00000000" w:rsidRDefault="00000000" w:rsidRPr="00000000" w14:paraId="00000077">
      <w:pPr>
        <w:jc w:val="cente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8">
      <w:pPr>
        <w:spacing w:after="240" w:before="240"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b w:val="1"/>
          <w:sz w:val="36"/>
          <w:szCs w:val="36"/>
          <w:rtl w:val="0"/>
        </w:rPr>
        <w:t xml:space="preserve">9.</w:t>
      </w:r>
      <w:r w:rsidDel="00000000" w:rsidR="00000000" w:rsidRPr="00000000">
        <w:rPr>
          <w:rFonts w:ascii="Times New Roman" w:cs="Times New Roman" w:eastAsia="Times New Roman" w:hAnsi="Times New Roman"/>
          <w:b w:val="1"/>
          <w:sz w:val="36"/>
          <w:szCs w:val="36"/>
          <w:rtl w:val="0"/>
        </w:rPr>
        <w:t xml:space="preserve"> Authentication and Authorization </w:t>
      </w:r>
      <w:r w:rsidDel="00000000" w:rsidR="00000000" w:rsidRPr="00000000">
        <w:rPr>
          <w:rtl w:val="0"/>
        </w:rPr>
      </w:r>
    </w:p>
    <w:p w:rsidR="00000000" w:rsidDel="00000000" w:rsidP="00000000" w:rsidRDefault="00000000" w:rsidRPr="00000000" w14:paraId="0000007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Access Model:</w:t>
      </w:r>
    </w:p>
    <w:p w:rsidR="00000000" w:rsidDel="00000000" w:rsidP="00000000" w:rsidRDefault="00000000" w:rsidRPr="00000000" w14:paraId="0000007A">
      <w:pPr>
        <w:numPr>
          <w:ilvl w:val="0"/>
          <w:numId w:val="12"/>
        </w:numPr>
        <w:spacing w:after="0" w:afterAutospacing="0" w:before="240" w:lineRule="auto"/>
        <w:ind w:left="720" w:hanging="360"/>
      </w:pPr>
      <w:r w:rsidDel="00000000" w:rsidR="00000000" w:rsidRPr="00000000">
        <w:rPr>
          <w:rFonts w:ascii="Times New Roman" w:cs="Times New Roman" w:eastAsia="Times New Roman" w:hAnsi="Times New Roman"/>
          <w:rtl w:val="0"/>
        </w:rPr>
        <w:t xml:space="preserve">Anyone can access via a student role however, we will be utilizing the principle of least privilege. For student access, we will only give privileges based on what is needed, but only members of group 1 get administrative roles / </w:t>
      </w:r>
      <w:r w:rsidDel="00000000" w:rsidR="00000000" w:rsidRPr="00000000">
        <w:rPr>
          <w:rFonts w:ascii="Times New Roman" w:cs="Times New Roman" w:eastAsia="Times New Roman" w:hAnsi="Times New Roman"/>
          <w:rtl w:val="0"/>
        </w:rPr>
        <w:t xml:space="preserve">privileged</w:t>
      </w:r>
      <w:r w:rsidDel="00000000" w:rsidR="00000000" w:rsidRPr="00000000">
        <w:rPr>
          <w:rFonts w:ascii="Times New Roman" w:cs="Times New Roman" w:eastAsia="Times New Roman" w:hAnsi="Times New Roman"/>
          <w:rtl w:val="0"/>
        </w:rPr>
        <w:t xml:space="preserve"> roles.</w:t>
      </w:r>
    </w:p>
    <w:p w:rsidR="00000000" w:rsidDel="00000000" w:rsidP="00000000" w:rsidRDefault="00000000" w:rsidRPr="00000000" w14:paraId="0000007B">
      <w:pPr>
        <w:numPr>
          <w:ilvl w:val="0"/>
          <w:numId w:val="12"/>
        </w:numPr>
        <w:spacing w:after="240" w:before="0" w:beforeAutospacing="0" w:lineRule="auto"/>
        <w:ind w:left="720" w:hanging="360"/>
      </w:pPr>
      <w:r w:rsidDel="00000000" w:rsidR="00000000" w:rsidRPr="00000000">
        <w:rPr>
          <w:rFonts w:ascii="Times New Roman" w:cs="Times New Roman" w:eastAsia="Times New Roman" w:hAnsi="Times New Roman"/>
          <w:rtl w:val="0"/>
        </w:rPr>
        <w:t xml:space="preserve">Open-Access since the authorization process is out of scope for development.</w:t>
      </w: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D">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10. Team Responsibilities</w:t>
      </w:r>
    </w:p>
    <w:p w:rsidR="00000000" w:rsidDel="00000000" w:rsidP="00000000" w:rsidRDefault="00000000" w:rsidRPr="00000000" w14:paraId="0000007E">
      <w:pPr>
        <w:numPr>
          <w:ilvl w:val="0"/>
          <w:numId w:val="8"/>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Caleb Heino / Kevon Mahban - </w:t>
      </w:r>
      <w:r w:rsidDel="00000000" w:rsidR="00000000" w:rsidRPr="00000000">
        <w:rPr>
          <w:rFonts w:ascii="Times New Roman" w:cs="Times New Roman" w:eastAsia="Times New Roman" w:hAnsi="Times New Roman"/>
          <w:b w:val="1"/>
          <w:rtl w:val="0"/>
        </w:rPr>
        <w:t xml:space="preserve">Cloud Architect:</w:t>
      </w:r>
      <w:r w:rsidDel="00000000" w:rsidR="00000000" w:rsidRPr="00000000">
        <w:rPr>
          <w:rFonts w:ascii="Times New Roman" w:cs="Times New Roman" w:eastAsia="Times New Roman" w:hAnsi="Times New Roman"/>
          <w:rtl w:val="0"/>
        </w:rPr>
        <w:t xml:space="preserve"> AWS services selection, VPC design, Auto Scaling, IAM.</w:t>
      </w:r>
    </w:p>
    <w:p w:rsidR="00000000" w:rsidDel="00000000" w:rsidP="00000000" w:rsidRDefault="00000000" w:rsidRPr="00000000" w14:paraId="0000007F">
      <w:pPr>
        <w:numPr>
          <w:ilvl w:val="0"/>
          <w:numId w:val="8"/>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Vincent Arcuri / Kevon Mahban - Application Developer:</w:t>
      </w:r>
      <w:r w:rsidDel="00000000" w:rsidR="00000000" w:rsidRPr="00000000">
        <w:rPr>
          <w:rFonts w:ascii="Times New Roman" w:cs="Times New Roman" w:eastAsia="Times New Roman" w:hAnsi="Times New Roman"/>
          <w:rtl w:val="0"/>
        </w:rPr>
        <w:t xml:space="preserve"> API design, runtime setup, port configuration.</w:t>
      </w:r>
    </w:p>
    <w:p w:rsidR="00000000" w:rsidDel="00000000" w:rsidP="00000000" w:rsidRDefault="00000000" w:rsidRPr="00000000" w14:paraId="00000080">
      <w:pPr>
        <w:numPr>
          <w:ilvl w:val="0"/>
          <w:numId w:val="8"/>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Eddie Chen / Vincent Arcuri - Database Architect:</w:t>
      </w:r>
      <w:r w:rsidDel="00000000" w:rsidR="00000000" w:rsidRPr="00000000">
        <w:rPr>
          <w:rFonts w:ascii="Times New Roman" w:cs="Times New Roman" w:eastAsia="Times New Roman" w:hAnsi="Times New Roman"/>
          <w:rtl w:val="0"/>
        </w:rPr>
        <w:t xml:space="preserve"> ER diagram, schema design, normalization.</w:t>
      </w:r>
    </w:p>
    <w:p w:rsidR="00000000" w:rsidDel="00000000" w:rsidP="00000000" w:rsidRDefault="00000000" w:rsidRPr="00000000" w14:paraId="00000081">
      <w:pPr>
        <w:numPr>
          <w:ilvl w:val="0"/>
          <w:numId w:val="8"/>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Kevon Mahban / Eddie Chen - Network Engineer:</w:t>
      </w:r>
      <w:r w:rsidDel="00000000" w:rsidR="00000000" w:rsidRPr="00000000">
        <w:rPr>
          <w:rFonts w:ascii="Times New Roman" w:cs="Times New Roman" w:eastAsia="Times New Roman" w:hAnsi="Times New Roman"/>
          <w:rtl w:val="0"/>
        </w:rPr>
        <w:t xml:space="preserve"> Subnets, firewalls, security groups.</w:t>
      </w:r>
    </w:p>
    <w:p w:rsidR="00000000" w:rsidDel="00000000" w:rsidP="00000000" w:rsidRDefault="00000000" w:rsidRPr="00000000" w14:paraId="00000082">
      <w:pPr>
        <w:numPr>
          <w:ilvl w:val="0"/>
          <w:numId w:val="8"/>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Vincent Arcuri / Eddie Chen - QA Analyst:</w:t>
      </w:r>
      <w:r w:rsidDel="00000000" w:rsidR="00000000" w:rsidRPr="00000000">
        <w:rPr>
          <w:rFonts w:ascii="Times New Roman" w:cs="Times New Roman" w:eastAsia="Times New Roman" w:hAnsi="Times New Roman"/>
          <w:rtl w:val="0"/>
        </w:rPr>
        <w:t xml:space="preserve"> Test plan, automated test scripts, CI integration.</w:t>
      </w:r>
    </w:p>
    <w:p w:rsidR="00000000" w:rsidDel="00000000" w:rsidP="00000000" w:rsidRDefault="00000000" w:rsidRPr="00000000" w14:paraId="00000083">
      <w:pPr>
        <w:numPr>
          <w:ilvl w:val="0"/>
          <w:numId w:val="8"/>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Caleb Heino / Kevon Mahban - Project Manager:</w:t>
      </w:r>
      <w:r w:rsidDel="00000000" w:rsidR="00000000" w:rsidRPr="00000000">
        <w:rPr>
          <w:rFonts w:ascii="Times New Roman" w:cs="Times New Roman" w:eastAsia="Times New Roman" w:hAnsi="Times New Roman"/>
          <w:rtl w:val="0"/>
        </w:rPr>
        <w:t xml:space="preserve"> Oversees tasks, ensures GitHub deliverables.</w:t>
      </w:r>
    </w:p>
    <w:p w:rsidR="00000000" w:rsidDel="00000000" w:rsidP="00000000" w:rsidRDefault="00000000" w:rsidRPr="00000000" w14:paraId="00000084">
      <w:pPr>
        <w:jc w:val="cente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5">
      <w:pPr>
        <w:spacing w:after="240"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36"/>
          <w:szCs w:val="36"/>
          <w:rtl w:val="0"/>
        </w:rPr>
        <w:t xml:space="preserve">11</w:t>
      </w:r>
      <w:r w:rsidDel="00000000" w:rsidR="00000000" w:rsidRPr="00000000">
        <w:rPr>
          <w:rFonts w:ascii="Times New Roman" w:cs="Times New Roman" w:eastAsia="Times New Roman" w:hAnsi="Times New Roman"/>
          <w:b w:val="1"/>
          <w:sz w:val="36"/>
          <w:szCs w:val="36"/>
          <w:rtl w:val="0"/>
        </w:rPr>
        <w:t xml:space="preserve">. Collaborative GitHub</w:t>
      </w:r>
      <w:r w:rsidDel="00000000" w:rsidR="00000000" w:rsidRPr="00000000">
        <w:rPr>
          <w:rtl w:val="0"/>
        </w:rPr>
      </w:r>
    </w:p>
    <w:p w:rsidR="00000000" w:rsidDel="00000000" w:rsidP="00000000" w:rsidRDefault="00000000" w:rsidRPr="00000000" w14:paraId="00000086">
      <w:pPr>
        <w:spacing w:after="240" w:before="240" w:lineRule="auto"/>
        <w:rPr>
          <w:rFonts w:ascii="Times New Roman" w:cs="Times New Roman" w:eastAsia="Times New Roman" w:hAnsi="Times New Roman"/>
          <w:i w:val="1"/>
        </w:rPr>
      </w:pPr>
      <w:hyperlink r:id="rId8">
        <w:r w:rsidDel="00000000" w:rsidR="00000000" w:rsidRPr="00000000">
          <w:rPr>
            <w:rFonts w:ascii="Times New Roman" w:cs="Times New Roman" w:eastAsia="Times New Roman" w:hAnsi="Times New Roman"/>
            <w:i w:val="1"/>
            <w:color w:val="1155cc"/>
            <w:u w:val="single"/>
            <w:rtl w:val="0"/>
          </w:rPr>
          <w:t xml:space="preserve">https://github.com/Alfredio5/Team-1-Repo.git</w:t>
        </w:r>
      </w:hyperlink>
      <w:r w:rsidDel="00000000" w:rsidR="00000000" w:rsidRPr="00000000">
        <w:rPr>
          <w:rtl w:val="0"/>
        </w:rPr>
      </w:r>
    </w:p>
    <w:p w:rsidR="00000000" w:rsidDel="00000000" w:rsidP="00000000" w:rsidRDefault="00000000" w:rsidRPr="00000000" w14:paraId="00000087">
      <w:pPr>
        <w:spacing w:after="240" w:befor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8">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9">
      <w:pPr>
        <w:spacing w:after="240" w:before="24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github.com/Alfredio5/Team-1-Repo.g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