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E095" w14:textId="692F6671" w:rsidR="0066705B" w:rsidRDefault="0066705B" w:rsidP="0066705B">
      <w:pPr>
        <w:spacing w:before="240"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UNIDAD 1</w:t>
      </w:r>
    </w:p>
    <w:p w14:paraId="07153562" w14:textId="3E9787BB" w:rsidR="0066705B" w:rsidRPr="00FB3CD9" w:rsidRDefault="0066705B" w:rsidP="0066705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PREGUNTAS CLAVE</w:t>
      </w:r>
    </w:p>
    <w:p w14:paraId="53AD9BD6" w14:textId="77777777" w:rsidR="0066705B" w:rsidRPr="00FB3CD9" w:rsidRDefault="0066705B" w:rsidP="0066705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Cuál es la definición de investigación y desarrollo (I+D)?</w:t>
      </w:r>
    </w:p>
    <w:p w14:paraId="4640332A" w14:textId="77777777" w:rsidR="0066705B" w:rsidRPr="00FB3CD9" w:rsidRDefault="0066705B" w:rsidP="0066705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En qué se diferencia de la invención?</w:t>
      </w:r>
    </w:p>
    <w:p w14:paraId="27F7A49B" w14:textId="77777777" w:rsidR="0066705B" w:rsidRPr="00FB3CD9" w:rsidRDefault="0066705B" w:rsidP="0066705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Qué es una innovación?</w:t>
      </w:r>
    </w:p>
    <w:p w14:paraId="627299AF" w14:textId="77777777" w:rsidR="0066705B" w:rsidRPr="00FB3CD9" w:rsidRDefault="0066705B" w:rsidP="0066705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Qué instituciones de ciencia y tecnología conoce? ¿Cuándo nacieron? ¿Cuál es su foco?</w:t>
      </w:r>
    </w:p>
    <w:p w14:paraId="617EC46F" w14:textId="77777777" w:rsidR="0066705B" w:rsidRPr="00FB3CD9" w:rsidRDefault="0066705B" w:rsidP="0066705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Qué es una falla de mercado?</w:t>
      </w:r>
    </w:p>
    <w:p w14:paraId="5742CBD0" w14:textId="2853FDC6" w:rsidR="0066705B" w:rsidRDefault="0066705B" w:rsidP="0066705B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●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Cuáles conoce y cómo se relacionan con la política de CTI?</w:t>
      </w:r>
    </w:p>
    <w:p w14:paraId="36770116" w14:textId="0E718887" w:rsidR="0066705B" w:rsidRDefault="0066705B" w:rsidP="006670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48F6D39" w14:textId="1D188FAB" w:rsidR="0066705B" w:rsidRDefault="0066705B" w:rsidP="006670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UNIDAD 3</w:t>
      </w:r>
    </w:p>
    <w:p w14:paraId="56F1C293" w14:textId="77777777" w:rsidR="0066705B" w:rsidRPr="0066705B" w:rsidRDefault="0066705B" w:rsidP="0066705B">
      <w:pPr>
        <w:spacing w:before="240"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6705B">
        <w:rPr>
          <w:rFonts w:ascii="Arial" w:eastAsia="Times New Roman" w:hAnsi="Arial" w:cs="Arial"/>
          <w:color w:val="000000"/>
          <w:lang w:eastAsia="es-AR"/>
        </w:rPr>
        <w:t>PREGUNTAS CLAVE</w:t>
      </w:r>
    </w:p>
    <w:p w14:paraId="13C26FED" w14:textId="77777777" w:rsidR="0066705B" w:rsidRPr="00FB3CD9" w:rsidRDefault="0066705B" w:rsidP="0066705B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· 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En qué se diferencia una subvención de un crédito directo?</w:t>
      </w:r>
    </w:p>
    <w:p w14:paraId="254C8781" w14:textId="77777777" w:rsidR="0066705B" w:rsidRPr="00FB3CD9" w:rsidRDefault="0066705B" w:rsidP="0066705B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· 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Para qué tipo de empresas parece más apropiado un instrumento o el otro?</w:t>
      </w:r>
    </w:p>
    <w:p w14:paraId="03F72061" w14:textId="17E99A13" w:rsidR="0066705B" w:rsidRDefault="0066705B" w:rsidP="0066705B">
      <w:pPr>
        <w:spacing w:before="240" w:after="0" w:line="240" w:lineRule="auto"/>
        <w:ind w:hanging="360"/>
        <w:rPr>
          <w:rFonts w:ascii="Arial" w:eastAsia="Times New Roman" w:hAnsi="Arial" w:cs="Arial"/>
          <w:color w:val="000000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·      </w:t>
      </w: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 xml:space="preserve">   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Qué diferencias tienen desde las capacidades y objetivos de las instituciones de CTI?</w:t>
      </w:r>
    </w:p>
    <w:p w14:paraId="77C877B5" w14:textId="60A54C6B" w:rsidR="0066705B" w:rsidRDefault="0066705B" w:rsidP="0066705B">
      <w:pPr>
        <w:spacing w:before="240" w:after="0" w:line="240" w:lineRule="auto"/>
        <w:ind w:hanging="360"/>
        <w:rPr>
          <w:rFonts w:ascii="Arial" w:eastAsia="Times New Roman" w:hAnsi="Arial" w:cs="Arial"/>
          <w:color w:val="000000"/>
          <w:lang w:eastAsia="es-AR"/>
        </w:rPr>
      </w:pPr>
    </w:p>
    <w:p w14:paraId="407193D7" w14:textId="787493CC" w:rsidR="0066705B" w:rsidRPr="000210CD" w:rsidRDefault="000210CD" w:rsidP="000210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0210CD">
        <w:rPr>
          <w:rFonts w:ascii="Arial" w:eastAsia="Times New Roman" w:hAnsi="Arial" w:cs="Arial"/>
          <w:color w:val="000000"/>
          <w:lang w:eastAsia="es-AR"/>
        </w:rPr>
        <w:t>UNIDAD 4</w:t>
      </w:r>
    </w:p>
    <w:p w14:paraId="42F7C030" w14:textId="77777777" w:rsidR="000210CD" w:rsidRPr="0066705B" w:rsidRDefault="000210CD" w:rsidP="000210CD">
      <w:pPr>
        <w:spacing w:before="240"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6705B">
        <w:rPr>
          <w:rFonts w:ascii="Arial" w:eastAsia="Times New Roman" w:hAnsi="Arial" w:cs="Arial"/>
          <w:color w:val="000000"/>
          <w:lang w:eastAsia="es-AR"/>
        </w:rPr>
        <w:t>PREGUNTAS CLAVE</w:t>
      </w:r>
    </w:p>
    <w:p w14:paraId="26F093A7" w14:textId="795C884D" w:rsidR="000210CD" w:rsidRDefault="000210CD" w:rsidP="000210C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Qué es una externalidad?</w:t>
      </w:r>
    </w:p>
    <w:p w14:paraId="6DE5F565" w14:textId="77777777" w:rsidR="003A585C" w:rsidRPr="00FB3CD9" w:rsidRDefault="003A585C" w:rsidP="0002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5D3872" w14:textId="2A04149C" w:rsidR="000210CD" w:rsidRDefault="000210CD" w:rsidP="000210C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Por qué un impuesto podría ayudar a mitigar las externalidades?</w:t>
      </w:r>
    </w:p>
    <w:p w14:paraId="79977451" w14:textId="77777777" w:rsidR="003A585C" w:rsidRPr="00FB3CD9" w:rsidRDefault="003A585C" w:rsidP="0002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4B51E4" w14:textId="42564ADA" w:rsidR="000210CD" w:rsidRDefault="000210CD" w:rsidP="000210C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>Cuál es la importancia de los derechos de propiedad para mitigar las externalidades?</w:t>
      </w:r>
    </w:p>
    <w:p w14:paraId="038257C1" w14:textId="77777777" w:rsidR="003A585C" w:rsidRPr="00FB3CD9" w:rsidRDefault="003A585C" w:rsidP="0002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9187FE" w14:textId="5208035A" w:rsidR="000210CD" w:rsidRDefault="000210CD" w:rsidP="000210C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B3CD9">
        <w:rPr>
          <w:rFonts w:ascii="Arial" w:eastAsia="Times New Roman" w:hAnsi="Arial" w:cs="Arial"/>
          <w:color w:val="000000"/>
          <w:lang w:eastAsia="es-AR"/>
        </w:rPr>
        <w:t>•¿En qué consiste la “tragedia de los comunes”?</w:t>
      </w:r>
    </w:p>
    <w:p w14:paraId="1875878A" w14:textId="77777777" w:rsidR="0026090C" w:rsidRPr="00FB3CD9" w:rsidRDefault="0026090C" w:rsidP="0002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1B1853" w14:textId="77777777" w:rsidR="000210CD" w:rsidRPr="00FB3CD9" w:rsidRDefault="000210CD" w:rsidP="0002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B3CD9">
        <w:rPr>
          <w:rFonts w:ascii="Arial" w:eastAsia="Times New Roman" w:hAnsi="Arial" w:cs="Arial"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color w:val="000000"/>
          <w:lang w:eastAsia="es-AR"/>
        </w:rPr>
        <w:t xml:space="preserve">Cuál es la solución que propone </w:t>
      </w:r>
      <w:proofErr w:type="spellStart"/>
      <w:r w:rsidRPr="00FB3CD9">
        <w:rPr>
          <w:rFonts w:ascii="Arial" w:eastAsia="Times New Roman" w:hAnsi="Arial" w:cs="Arial"/>
          <w:color w:val="000000"/>
          <w:lang w:eastAsia="es-AR"/>
        </w:rPr>
        <w:t>Elinor</w:t>
      </w:r>
      <w:proofErr w:type="spellEnd"/>
      <w:r w:rsidRPr="00FB3CD9">
        <w:rPr>
          <w:rFonts w:ascii="Arial" w:eastAsia="Times New Roman" w:hAnsi="Arial" w:cs="Arial"/>
          <w:color w:val="000000"/>
          <w:lang w:eastAsia="es-AR"/>
        </w:rPr>
        <w:t xml:space="preserve"> Ostrom para solucionarla?</w:t>
      </w:r>
    </w:p>
    <w:p w14:paraId="2BD13CD0" w14:textId="77777777" w:rsidR="000210CD" w:rsidRPr="00FB3CD9" w:rsidRDefault="000210CD" w:rsidP="0066705B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4C5F53" w14:textId="2BA9CD9E" w:rsidR="0066705B" w:rsidRDefault="000210CD" w:rsidP="006670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UNIDAD 5</w:t>
      </w:r>
    </w:p>
    <w:p w14:paraId="2C41F899" w14:textId="0185F030" w:rsidR="000210CD" w:rsidRPr="000210CD" w:rsidRDefault="000210CD" w:rsidP="000210CD">
      <w:pPr>
        <w:spacing w:before="240"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6705B">
        <w:rPr>
          <w:rFonts w:ascii="Arial" w:eastAsia="Times New Roman" w:hAnsi="Arial" w:cs="Arial"/>
          <w:color w:val="000000"/>
          <w:lang w:eastAsia="es-AR"/>
        </w:rPr>
        <w:t>PREGUNTAS CLAVE</w:t>
      </w:r>
    </w:p>
    <w:p w14:paraId="2F2864F5" w14:textId="3ECC3ABA" w:rsidR="000210CD" w:rsidRDefault="000210CD" w:rsidP="00021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B3CD9">
        <w:rPr>
          <w:rFonts w:ascii="Arial" w:eastAsia="Times New Roman" w:hAnsi="Arial" w:cs="Arial"/>
          <w:bCs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bCs/>
          <w:color w:val="000000"/>
          <w:lang w:eastAsia="es-AR"/>
        </w:rPr>
        <w:t>Qué es la innovación verde?</w:t>
      </w:r>
      <w:r w:rsidRPr="00FB3CD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3BF5C185" w14:textId="77777777" w:rsidR="006B048A" w:rsidRPr="00FB3CD9" w:rsidRDefault="006B048A" w:rsidP="00021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B5DB8D" w14:textId="5E0DDDE3" w:rsidR="000210CD" w:rsidRDefault="000210CD" w:rsidP="000210C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s-AR"/>
        </w:rPr>
      </w:pPr>
      <w:proofErr w:type="gramStart"/>
      <w:r w:rsidRPr="00FB3CD9">
        <w:rPr>
          <w:rFonts w:ascii="Arial" w:eastAsia="Times New Roman" w:hAnsi="Arial" w:cs="Arial"/>
          <w:bCs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bCs/>
          <w:color w:val="000000"/>
          <w:lang w:eastAsia="es-AR"/>
        </w:rPr>
        <w:t>Qué áreas de políticas son relevantes para la innovación verde?</w:t>
      </w:r>
    </w:p>
    <w:p w14:paraId="55062DBF" w14:textId="77777777" w:rsidR="006B048A" w:rsidRPr="00FB3CD9" w:rsidRDefault="006B048A" w:rsidP="00021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B4942D" w14:textId="77777777" w:rsidR="000210CD" w:rsidRPr="00FB3CD9" w:rsidRDefault="000210CD" w:rsidP="00021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B3CD9">
        <w:rPr>
          <w:rFonts w:ascii="Arial" w:eastAsia="Times New Roman" w:hAnsi="Arial" w:cs="Arial"/>
          <w:bCs/>
          <w:color w:val="000000"/>
          <w:lang w:eastAsia="es-AR"/>
        </w:rPr>
        <w:t>•¿</w:t>
      </w:r>
      <w:proofErr w:type="gramEnd"/>
      <w:r w:rsidRPr="00FB3CD9">
        <w:rPr>
          <w:rFonts w:ascii="Arial" w:eastAsia="Times New Roman" w:hAnsi="Arial" w:cs="Arial"/>
          <w:bCs/>
          <w:color w:val="000000"/>
          <w:lang w:eastAsia="es-AR"/>
        </w:rPr>
        <w:t>Qué fallas de mercado y obstáculos enfrentan las empresas en el desarrollo y adopción de innovaciones verdes?</w:t>
      </w:r>
    </w:p>
    <w:p w14:paraId="755DEBB5" w14:textId="77777777" w:rsidR="000210CD" w:rsidRPr="00FB3CD9" w:rsidRDefault="000210CD" w:rsidP="006670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25CC23" w14:textId="77777777" w:rsidR="0066705B" w:rsidRDefault="0066705B">
      <w:r>
        <w:br w:type="page"/>
      </w:r>
    </w:p>
    <w:p w14:paraId="7187B5E1" w14:textId="10806EC2" w:rsidR="00C21FDB" w:rsidRDefault="00C21FDB" w:rsidP="00C21FDB">
      <w:r>
        <w:lastRenderedPageBreak/>
        <w:t>En general, los precios confieren información valiosa para que los consumidores y productores puedan decidir las cantidades a consumir o producir, respectivamente. Sin embargo, esta regularidad no está exenta de excepciones y aparecen las externalidades. Basado en esto, marque todas las afirmaciones correctas del siguiente listado:</w:t>
      </w:r>
    </w:p>
    <w:p w14:paraId="7E597C75" w14:textId="77777777" w:rsidR="00C21FDB" w:rsidRDefault="00C21FDB" w:rsidP="00C21FDB"/>
    <w:p w14:paraId="48209FC6" w14:textId="13467F05" w:rsidR="00C21FDB" w:rsidRDefault="00C21FDB" w:rsidP="00EC0EC5">
      <w:pPr>
        <w:pStyle w:val="Prrafodelista"/>
        <w:numPr>
          <w:ilvl w:val="0"/>
          <w:numId w:val="4"/>
        </w:numPr>
      </w:pPr>
      <w:r>
        <w:t>Las externalidades siempre generan que se consuma o se produzcan más cantidades de las óptimas.</w:t>
      </w:r>
    </w:p>
    <w:p w14:paraId="220F9718" w14:textId="020E7AD7" w:rsidR="00C21FDB" w:rsidRDefault="00C21FDB" w:rsidP="00EC0EC5">
      <w:pPr>
        <w:pStyle w:val="Prrafodelista"/>
        <w:numPr>
          <w:ilvl w:val="0"/>
          <w:numId w:val="4"/>
        </w:numPr>
      </w:pPr>
      <w:r>
        <w:t>Las externalidades aparecen cuando los costos privados no igualan a los costos sociales.</w:t>
      </w:r>
    </w:p>
    <w:p w14:paraId="4B242FA9" w14:textId="7EFD763F" w:rsidR="00C21FDB" w:rsidRDefault="00C21FDB" w:rsidP="00EC0EC5">
      <w:pPr>
        <w:pStyle w:val="Prrafodelista"/>
        <w:numPr>
          <w:ilvl w:val="0"/>
          <w:numId w:val="4"/>
        </w:numPr>
      </w:pPr>
      <w:r>
        <w:t>Las externalidades generan cantidades que no son socialmente óptimas</w:t>
      </w:r>
    </w:p>
    <w:p w14:paraId="20DC7D4B" w14:textId="4129060A" w:rsidR="00C21FDB" w:rsidRDefault="00C21FDB" w:rsidP="00EC0EC5">
      <w:pPr>
        <w:pStyle w:val="Prrafodelista"/>
        <w:numPr>
          <w:ilvl w:val="0"/>
          <w:numId w:val="4"/>
        </w:numPr>
      </w:pPr>
      <w:r>
        <w:t>Para Coase el estado tiene un rol preponderante en la resolución de las externalidades justamente porque las partes involucradas pueden ser muy diferentes en tamaño</w:t>
      </w:r>
    </w:p>
    <w:p w14:paraId="599CB779" w14:textId="07A111C4" w:rsidR="00C21FDB" w:rsidRDefault="00C21FDB" w:rsidP="00EC0EC5">
      <w:pPr>
        <w:pStyle w:val="Prrafodelista"/>
        <w:numPr>
          <w:ilvl w:val="0"/>
          <w:numId w:val="4"/>
        </w:numPr>
      </w:pPr>
      <w:r>
        <w:t>Imponer un impuesto a una empresa que contamina busca hacer que se internalice el costo externo.</w:t>
      </w:r>
    </w:p>
    <w:p w14:paraId="291CACCB" w14:textId="7947BCF2" w:rsidR="00C21FDB" w:rsidRDefault="00C21FDB" w:rsidP="00EC0EC5">
      <w:pPr>
        <w:pStyle w:val="Prrafodelista"/>
        <w:numPr>
          <w:ilvl w:val="0"/>
          <w:numId w:val="4"/>
        </w:numPr>
      </w:pPr>
      <w:r>
        <w:t>Reducir la contaminación a cero puede no ser la solución óptima en términos de bienestar social</w:t>
      </w:r>
    </w:p>
    <w:p w14:paraId="2C114F3E" w14:textId="6757C007" w:rsidR="00C21FDB" w:rsidRDefault="00C21FDB" w:rsidP="00EC0EC5">
      <w:pPr>
        <w:pStyle w:val="Prrafodelista"/>
        <w:numPr>
          <w:ilvl w:val="0"/>
          <w:numId w:val="4"/>
        </w:numPr>
      </w:pPr>
      <w:r>
        <w:t>Todas las respuestas son correctas menos (a)</w:t>
      </w:r>
    </w:p>
    <w:p w14:paraId="10ECCF7A" w14:textId="1D929790" w:rsidR="0021467A" w:rsidRDefault="00C21FDB" w:rsidP="00EC0EC5">
      <w:pPr>
        <w:pStyle w:val="Prrafodelista"/>
        <w:numPr>
          <w:ilvl w:val="0"/>
          <w:numId w:val="4"/>
        </w:numPr>
      </w:pPr>
      <w:r>
        <w:t>Todas las respuestas son incorrectas</w:t>
      </w:r>
    </w:p>
    <w:p w14:paraId="02E0DBFE" w14:textId="77777777" w:rsidR="00C21FDB" w:rsidRDefault="00C21FDB" w:rsidP="00C21FDB"/>
    <w:p w14:paraId="40485C22" w14:textId="464291D1" w:rsidR="00C21FDB" w:rsidRDefault="00C21FDB" w:rsidP="00C21FDB">
      <w:r>
        <w:t xml:space="preserve">solución </w:t>
      </w:r>
    </w:p>
    <w:p w14:paraId="2404C6AE" w14:textId="2732679E" w:rsidR="00C21FDB" w:rsidRPr="00C21FDB" w:rsidRDefault="00C21FDB" w:rsidP="00C21FDB">
      <w:proofErr w:type="spellStart"/>
      <w:proofErr w:type="gramStart"/>
      <w:r w:rsidRPr="00C21FDB">
        <w:rPr>
          <w:color w:val="FFFFFF" w:themeColor="background1"/>
        </w:rPr>
        <w:t>b,e</w:t>
      </w:r>
      <w:proofErr w:type="spellEnd"/>
      <w:proofErr w:type="gramEnd"/>
      <w:r w:rsidRPr="00C21FDB">
        <w:rPr>
          <w:color w:val="FFFFFF" w:themeColor="background1"/>
        </w:rPr>
        <w:t xml:space="preserve"> y f</w:t>
      </w:r>
      <w:r>
        <w:t>.</w:t>
      </w:r>
    </w:p>
    <w:p w14:paraId="2C773C11" w14:textId="75482723" w:rsidR="00C21FDB" w:rsidRPr="00C21FDB" w:rsidRDefault="00C21FDB" w:rsidP="00C21FDB"/>
    <w:p w14:paraId="579B38BC" w14:textId="00E3F8BB" w:rsidR="00C21FDB" w:rsidRDefault="00C21FDB">
      <w:r>
        <w:br w:type="page"/>
      </w:r>
    </w:p>
    <w:p w14:paraId="0C6DE697" w14:textId="77777777" w:rsidR="00C21FDB" w:rsidRPr="00C21FDB" w:rsidRDefault="00C21FDB" w:rsidP="00C21FDB">
      <w:r w:rsidRPr="00C21FDB">
        <w:lastRenderedPageBreak/>
        <w:t>Los cambios tecnológicos tienen el potencial de cambiar la forma en que se generan nuevos productos y servicios.</w:t>
      </w:r>
    </w:p>
    <w:p w14:paraId="6F33E4BA" w14:textId="77777777" w:rsidR="00C21FDB" w:rsidRPr="00C21FDB" w:rsidRDefault="00C21FDB" w:rsidP="00C21FDB">
      <w:r w:rsidRPr="00C21FDB">
        <w:t xml:space="preserve">Elija la opción correcta </w:t>
      </w:r>
      <w:proofErr w:type="gramStart"/>
      <w:r w:rsidRPr="00C21FDB">
        <w:t>en relación al</w:t>
      </w:r>
      <w:proofErr w:type="gramEnd"/>
      <w:r w:rsidRPr="00C21FDB">
        <w:t xml:space="preserve"> impacto que la teoría económica espera que haya sobre el empleo y su</w:t>
      </w:r>
      <w:r>
        <w:t xml:space="preserve"> </w:t>
      </w:r>
      <w:r w:rsidRPr="00C21FDB">
        <w:t>composición:</w:t>
      </w:r>
    </w:p>
    <w:p w14:paraId="34DAA46A" w14:textId="77777777" w:rsidR="00C21FDB" w:rsidRPr="00C21FDB" w:rsidRDefault="00C21FDB" w:rsidP="00C21FDB"/>
    <w:p w14:paraId="42E23F43" w14:textId="77777777" w:rsidR="00C21FDB" w:rsidRPr="00C21FDB" w:rsidRDefault="00C21FDB" w:rsidP="00C21FDB">
      <w:pPr>
        <w:pStyle w:val="Prrafodelista"/>
        <w:numPr>
          <w:ilvl w:val="0"/>
          <w:numId w:val="1"/>
        </w:numPr>
      </w:pPr>
      <w:r w:rsidRPr="00C21FDB">
        <w:t>Generando una reducción en el empleo de los trabajadores menos calificados.</w:t>
      </w:r>
    </w:p>
    <w:p w14:paraId="7CA1D57D" w14:textId="77777777" w:rsidR="00C21FDB" w:rsidRPr="00C21FDB" w:rsidRDefault="00C21FDB" w:rsidP="00C21FDB">
      <w:pPr>
        <w:pStyle w:val="Prrafodelista"/>
        <w:numPr>
          <w:ilvl w:val="0"/>
          <w:numId w:val="1"/>
        </w:numPr>
      </w:pPr>
      <w:r w:rsidRPr="00C21FDB">
        <w:t>Afectando a la cantidad de trabajadores dependiendo su sentido de si se trata de innovaciones de proceso o</w:t>
      </w:r>
      <w:r>
        <w:t xml:space="preserve"> </w:t>
      </w:r>
      <w:r w:rsidRPr="00C21FDB">
        <w:t>de producto. Mientras las innovaciones de producto generan empleo, las innovaciones en los procesos</w:t>
      </w:r>
      <w:r>
        <w:t xml:space="preserve"> </w:t>
      </w:r>
      <w:r w:rsidRPr="00C21FDB">
        <w:t>destruirán empleo.</w:t>
      </w:r>
    </w:p>
    <w:p w14:paraId="678808AE" w14:textId="77777777" w:rsidR="00C21FDB" w:rsidRPr="00C21FDB" w:rsidRDefault="00C21FDB" w:rsidP="00C21FDB">
      <w:pPr>
        <w:pStyle w:val="Prrafodelista"/>
        <w:numPr>
          <w:ilvl w:val="0"/>
          <w:numId w:val="1"/>
        </w:numPr>
      </w:pPr>
      <w:r w:rsidRPr="00C21FDB">
        <w:t xml:space="preserve"> Las</w:t>
      </w:r>
      <w:r>
        <w:t xml:space="preserve"> </w:t>
      </w:r>
      <w:r w:rsidRPr="00C21FDB">
        <w:t>innovaciones de proceso pueden generar impactos positivos o negativos dependiendo del tamaño del</w:t>
      </w:r>
      <w:r>
        <w:t xml:space="preserve"> </w:t>
      </w:r>
      <w:r w:rsidRPr="00C21FDB">
        <w:t>efecto desplazamiento y cómo la reducción de los costos de producción genera, vía precios, un aumento en</w:t>
      </w:r>
      <w:r>
        <w:t xml:space="preserve"> </w:t>
      </w:r>
      <w:r w:rsidRPr="00C21FDB">
        <w:t>la demanda. Las innovaciones de producto siempre generan impactos positivos.</w:t>
      </w:r>
    </w:p>
    <w:p w14:paraId="68C1E72E" w14:textId="77777777" w:rsidR="00C21FDB" w:rsidRPr="00C21FDB" w:rsidRDefault="00C21FDB" w:rsidP="00C21FDB">
      <w:pPr>
        <w:pStyle w:val="Prrafodelista"/>
        <w:numPr>
          <w:ilvl w:val="0"/>
          <w:numId w:val="1"/>
        </w:numPr>
      </w:pPr>
      <w:r w:rsidRPr="00C21FDB">
        <w:t xml:space="preserve"> El efecto final debe ser evaluado empíricamente dado que, desde la teoría, es posible identificar efectos</w:t>
      </w:r>
      <w:r>
        <w:t xml:space="preserve"> </w:t>
      </w:r>
      <w:r w:rsidRPr="00C21FDB">
        <w:t>positivos y negativos de los distintos tipos de innovación.</w:t>
      </w:r>
    </w:p>
    <w:p w14:paraId="71CEC618" w14:textId="77777777" w:rsidR="00C21FDB" w:rsidRPr="00C21FDB" w:rsidRDefault="00C21FDB" w:rsidP="00C21FDB">
      <w:pPr>
        <w:pStyle w:val="Prrafodelista"/>
        <w:numPr>
          <w:ilvl w:val="0"/>
          <w:numId w:val="1"/>
        </w:numPr>
      </w:pPr>
      <w:r w:rsidRPr="00C21FDB">
        <w:t xml:space="preserve"> Todas las anteriores. </w:t>
      </w:r>
    </w:p>
    <w:p w14:paraId="249286A0" w14:textId="77777777" w:rsidR="00C21FDB" w:rsidRPr="00C21FDB" w:rsidRDefault="00C21FDB" w:rsidP="00C21FDB">
      <w:pPr>
        <w:ind w:firstLine="360"/>
      </w:pPr>
      <w:r>
        <w:t>F.</w:t>
      </w:r>
      <w:r>
        <w:tab/>
      </w:r>
      <w:r w:rsidRPr="00C21FDB">
        <w:t>Opciones (a) y (c)</w:t>
      </w:r>
    </w:p>
    <w:p w14:paraId="24435E00" w14:textId="77777777" w:rsidR="00C21FDB" w:rsidRPr="00C21FDB" w:rsidRDefault="00C21FDB" w:rsidP="00C21FDB">
      <w:pPr>
        <w:ind w:firstLine="360"/>
      </w:pPr>
      <w:r>
        <w:t>G</w:t>
      </w:r>
      <w:r w:rsidRPr="00C21FDB">
        <w:t>.</w:t>
      </w:r>
      <w:r>
        <w:tab/>
      </w:r>
      <w:r w:rsidRPr="00C21FDB">
        <w:t>Opciones (0) y (d)</w:t>
      </w:r>
    </w:p>
    <w:p w14:paraId="4779F07B" w14:textId="77777777" w:rsidR="00C21FDB" w:rsidRDefault="00C21FDB" w:rsidP="00C21FDB">
      <w:pPr>
        <w:ind w:firstLine="360"/>
      </w:pPr>
      <w:r>
        <w:t>H.</w:t>
      </w:r>
      <w:r>
        <w:tab/>
      </w:r>
      <w:r w:rsidRPr="00C21FDB">
        <w:t>Ninguna de las anteriores.</w:t>
      </w:r>
    </w:p>
    <w:p w14:paraId="2C0B674A" w14:textId="77777777" w:rsidR="00C21FDB" w:rsidRDefault="00C21FDB" w:rsidP="00C21FDB">
      <w:pPr>
        <w:ind w:firstLine="360"/>
      </w:pPr>
    </w:p>
    <w:p w14:paraId="4C865C19" w14:textId="77777777" w:rsidR="00C21FDB" w:rsidRDefault="00C21FDB" w:rsidP="00C21FDB">
      <w:pPr>
        <w:ind w:firstLine="360"/>
      </w:pPr>
      <w:r>
        <w:t>Solución</w:t>
      </w:r>
    </w:p>
    <w:p w14:paraId="5987F93B" w14:textId="77777777" w:rsidR="00C21FDB" w:rsidRPr="00C21FDB" w:rsidRDefault="00C21FDB" w:rsidP="00C21FDB">
      <w:pPr>
        <w:pStyle w:val="Prrafodelista"/>
      </w:pPr>
      <w:r w:rsidRPr="00C21FDB">
        <w:rPr>
          <w:color w:val="FFFFFF" w:themeColor="background1"/>
        </w:rPr>
        <w:t xml:space="preserve">El efecto final debe ser evaluado empíricamente dado que, desde la teoría, es posible identificar efectos positivos y negativos de los distintos tipos de </w:t>
      </w:r>
      <w:proofErr w:type="gramStart"/>
      <w:r w:rsidRPr="00C21FDB">
        <w:rPr>
          <w:color w:val="FFFFFF" w:themeColor="background1"/>
        </w:rPr>
        <w:t>innovación.</w:t>
      </w:r>
      <w:r>
        <w:t>.</w:t>
      </w:r>
      <w:proofErr w:type="gramEnd"/>
    </w:p>
    <w:p w14:paraId="50713795" w14:textId="77777777" w:rsidR="00C21FDB" w:rsidRPr="00C21FDB" w:rsidRDefault="00C21FDB" w:rsidP="00C21FDB">
      <w:pPr>
        <w:pStyle w:val="Prrafodelista"/>
      </w:pPr>
    </w:p>
    <w:p w14:paraId="44C9CA97" w14:textId="46173315" w:rsidR="00C21FDB" w:rsidRDefault="00C21FDB">
      <w:r>
        <w:br w:type="page"/>
      </w:r>
    </w:p>
    <w:p w14:paraId="70DA0EF3" w14:textId="1D40357D" w:rsidR="00EC0EC5" w:rsidRDefault="00EC0EC5" w:rsidP="00EC0EC5">
      <w:r>
        <w:lastRenderedPageBreak/>
        <w:t>La innovación verde tiene un rol fundamental. Le pedimos que marque todas las opciones correctas del siguiente</w:t>
      </w:r>
      <w:r w:rsidR="003A234E">
        <w:t xml:space="preserve"> </w:t>
      </w:r>
      <w:r>
        <w:t>listado de afirmaciones:</w:t>
      </w:r>
    </w:p>
    <w:p w14:paraId="787C6F51" w14:textId="77777777" w:rsidR="00EC0EC5" w:rsidRDefault="00EC0EC5" w:rsidP="00EC0EC5"/>
    <w:p w14:paraId="07A8CB3A" w14:textId="0324D538" w:rsidR="00EC0EC5" w:rsidRDefault="00EC0EC5" w:rsidP="00EC0EC5">
      <w:pPr>
        <w:pStyle w:val="Prrafodelista"/>
        <w:numPr>
          <w:ilvl w:val="0"/>
          <w:numId w:val="3"/>
        </w:numPr>
      </w:pPr>
      <w:r>
        <w:t xml:space="preserve"> La innovación verde se refiere a innovaciones que buscan explícitamente tener un impacto ambiental</w:t>
      </w:r>
    </w:p>
    <w:p w14:paraId="36B0D200" w14:textId="775D947C" w:rsidR="00EC0EC5" w:rsidRDefault="00EC0EC5" w:rsidP="00EC0EC5">
      <w:pPr>
        <w:pStyle w:val="Prrafodelista"/>
        <w:numPr>
          <w:ilvl w:val="0"/>
          <w:numId w:val="3"/>
        </w:numPr>
      </w:pPr>
      <w:r>
        <w:t xml:space="preserve">  Las fallas de mercado que afectan a la innovación verde son las mismas que la innovación tradicional y se le agrega la llamada “doble externalidad”</w:t>
      </w:r>
      <w:r w:rsidR="003A234E" w:rsidRPr="003A234E">
        <w:t xml:space="preserve"> </w:t>
      </w:r>
    </w:p>
    <w:p w14:paraId="334BCE9B" w14:textId="22D02EDC" w:rsidR="00EC0EC5" w:rsidRDefault="00EC0EC5" w:rsidP="00EC0EC5">
      <w:pPr>
        <w:pStyle w:val="Prrafodelista"/>
        <w:numPr>
          <w:ilvl w:val="0"/>
          <w:numId w:val="3"/>
        </w:numPr>
      </w:pPr>
      <w:r>
        <w:t>La doble externalidad se refiere a externalidades que emergen en la fase de difusión de las innovaciones</w:t>
      </w:r>
    </w:p>
    <w:p w14:paraId="63018071" w14:textId="6F615CC6" w:rsidR="00EC0EC5" w:rsidRDefault="00EC0EC5" w:rsidP="00EC0EC5">
      <w:pPr>
        <w:pStyle w:val="Prrafodelista"/>
        <w:numPr>
          <w:ilvl w:val="0"/>
          <w:numId w:val="3"/>
        </w:numPr>
      </w:pPr>
      <w:r>
        <w:t xml:space="preserve"> Las tecnologías más amigables con el medio ambiente que son consideradas innovaciones verdes deben ser evaluadas en relación con otras alternativas y su comparación debe estar basada en el ciclo de vida de los productos/servicios analizados</w:t>
      </w:r>
    </w:p>
    <w:p w14:paraId="3BBF5D93" w14:textId="158E6FCF" w:rsidR="00EC0EC5" w:rsidRDefault="00EC0EC5" w:rsidP="00EC0EC5">
      <w:pPr>
        <w:ind w:firstLine="360"/>
      </w:pPr>
      <w:r>
        <w:t>E.</w:t>
      </w:r>
      <w:r>
        <w:tab/>
        <w:t>Las innovaciones verdes se refieren a innovaciones radicales</w:t>
      </w:r>
    </w:p>
    <w:p w14:paraId="37759CFB" w14:textId="5C16526E" w:rsidR="00EC0EC5" w:rsidRDefault="00EC0EC5" w:rsidP="00EC0EC5">
      <w:pPr>
        <w:ind w:firstLine="360"/>
      </w:pPr>
      <w:r>
        <w:t>F.</w:t>
      </w:r>
      <w:r>
        <w:tab/>
        <w:t xml:space="preserve"> La innovación verde involucra no solo riesgo </w:t>
      </w:r>
      <w:r w:rsidR="003A234E">
        <w:t>sino también incertidumbre</w:t>
      </w:r>
    </w:p>
    <w:p w14:paraId="3B79C6E8" w14:textId="28B382E3" w:rsidR="00EC0EC5" w:rsidRDefault="00EC0EC5" w:rsidP="00EC0EC5">
      <w:pPr>
        <w:ind w:firstLine="360"/>
      </w:pPr>
      <w:r>
        <w:t>G.</w:t>
      </w:r>
      <w:r>
        <w:tab/>
        <w:t xml:space="preserve"> Todas son correctas</w:t>
      </w:r>
    </w:p>
    <w:p w14:paraId="030F7C22" w14:textId="37148A47" w:rsidR="00C21FDB" w:rsidRDefault="00EC0EC5" w:rsidP="00EC0EC5">
      <w:pPr>
        <w:ind w:firstLine="360"/>
      </w:pPr>
      <w:r>
        <w:t>H.</w:t>
      </w:r>
      <w:r>
        <w:tab/>
        <w:t xml:space="preserve"> Ninguna es correcta</w:t>
      </w:r>
    </w:p>
    <w:p w14:paraId="2A09A3D5" w14:textId="4EDEEB49" w:rsidR="00EC0EC5" w:rsidRDefault="00EC0EC5" w:rsidP="00EC0EC5">
      <w:pPr>
        <w:ind w:firstLine="360"/>
      </w:pPr>
    </w:p>
    <w:p w14:paraId="58F51F3E" w14:textId="28F40C20" w:rsidR="00EC0EC5" w:rsidRPr="003A234E" w:rsidRDefault="00EC0EC5" w:rsidP="00EC0EC5">
      <w:pPr>
        <w:ind w:firstLine="360"/>
      </w:pPr>
      <w:r w:rsidRPr="003A234E">
        <w:t>Solución</w:t>
      </w:r>
    </w:p>
    <w:p w14:paraId="24460FA2" w14:textId="2A76E685" w:rsidR="00EC0EC5" w:rsidRPr="003A234E" w:rsidRDefault="00EC0EC5" w:rsidP="00EC0EC5">
      <w:pPr>
        <w:ind w:firstLine="360"/>
      </w:pPr>
      <w:proofErr w:type="gramStart"/>
      <w:r w:rsidRPr="003A234E">
        <w:t>C,D</w:t>
      </w:r>
      <w:proofErr w:type="gramEnd"/>
      <w:r w:rsidRPr="003A234E">
        <w:t xml:space="preserve"> y F</w:t>
      </w:r>
    </w:p>
    <w:sectPr w:rsidR="00EC0EC5" w:rsidRPr="003A2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0D6"/>
    <w:multiLevelType w:val="hybridMultilevel"/>
    <w:tmpl w:val="56F2ED4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E62"/>
    <w:multiLevelType w:val="hybridMultilevel"/>
    <w:tmpl w:val="95741EF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4F5E"/>
    <w:multiLevelType w:val="hybridMultilevel"/>
    <w:tmpl w:val="8C0645A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15A"/>
    <w:multiLevelType w:val="hybridMultilevel"/>
    <w:tmpl w:val="9B6E6D40"/>
    <w:lvl w:ilvl="0" w:tplc="F6640406">
      <w:start w:val="1"/>
      <w:numFmt w:val="upperLetter"/>
      <w:lvlText w:val="%1."/>
      <w:lvlJc w:val="left"/>
      <w:pPr>
        <w:ind w:left="1125" w:hanging="7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76491"/>
    <w:multiLevelType w:val="hybridMultilevel"/>
    <w:tmpl w:val="C946FCB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2600">
    <w:abstractNumId w:val="0"/>
  </w:num>
  <w:num w:numId="2" w16cid:durableId="1018433498">
    <w:abstractNumId w:val="2"/>
  </w:num>
  <w:num w:numId="3" w16cid:durableId="296842129">
    <w:abstractNumId w:val="1"/>
  </w:num>
  <w:num w:numId="4" w16cid:durableId="1468937098">
    <w:abstractNumId w:val="4"/>
  </w:num>
  <w:num w:numId="5" w16cid:durableId="1745109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DB"/>
    <w:rsid w:val="000210CD"/>
    <w:rsid w:val="0026090C"/>
    <w:rsid w:val="003A234E"/>
    <w:rsid w:val="003A585C"/>
    <w:rsid w:val="00436DD9"/>
    <w:rsid w:val="0066705B"/>
    <w:rsid w:val="00671851"/>
    <w:rsid w:val="006B048A"/>
    <w:rsid w:val="00B57F7D"/>
    <w:rsid w:val="00C21FDB"/>
    <w:rsid w:val="00D947FD"/>
    <w:rsid w:val="00E75B1F"/>
    <w:rsid w:val="00EC0EC5"/>
    <w:rsid w:val="00F7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ED4C"/>
  <w15:chartTrackingRefBased/>
  <w15:docId w15:val="{C2A2A774-9DB2-4701-BC2E-9FDAB12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 CARINI</dc:creator>
  <cp:keywords/>
  <dc:description/>
  <cp:lastModifiedBy>CHRISTIAN ALEJANDRO CARINI</cp:lastModifiedBy>
  <cp:revision>4</cp:revision>
  <dcterms:created xsi:type="dcterms:W3CDTF">2023-02-21T18:20:00Z</dcterms:created>
  <dcterms:modified xsi:type="dcterms:W3CDTF">2023-02-21T22:46:00Z</dcterms:modified>
</cp:coreProperties>
</file>