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H. 20 Septiembre</w:t>
      </w:r>
    </w:p>
    <w:p>
      <w:pPr>
        <w:pStyle w:val="Title"/>
      </w:pPr>
      <w:r>
        <w:t>Alfredo Garcia Piñal</w:t>
      </w:r>
    </w:p>
    <w:p>
      <w:r>
        <w:rPr>
          <w:b/>
        </w:rPr>
        <w:t>Edad: 25 años</w:t>
      </w:r>
    </w:p>
    <w:p>
      <w:pPr>
        <w:pStyle w:val="Heading1"/>
      </w:pPr>
      <w:r>
        <w:t>Sintomas:</w:t>
      </w:r>
    </w:p>
    <w:p>
      <w:r>
        <w:t>flujo nasal, dolor de cabeza, fiebre</w:t>
      </w:r>
    </w:p>
    <w:p>
      <w:pPr>
        <w:pStyle w:val="Heading1"/>
      </w:pPr>
      <w:r>
        <w:t>Alergias:</w:t>
      </w:r>
    </w:p>
    <w:p>
      <w:r>
        <w:t>diabetes</w:t>
      </w:r>
    </w:p>
    <w:p>
      <w:pPr>
        <w:pStyle w:val="Heading1"/>
      </w:pPr>
      <w:r>
        <w:t>Tratamiento:</w:t>
      </w:r>
    </w:p>
    <w:p>
      <w:r>
        <w:t>skdnjadjcnjwcnkjadncjkncjdsncjkdsncjdncjdsancjsdnacjkansjkcnjsancjksancjknsacjdnsacjndsjcnjdsnacjsdnjcnjsdncjsdncjksdncjsdncnsdjcnjdsncjsdnckjasncsjacndscjnnfnrufrufhurhfiuafhr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