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486A" w14:textId="0C78F676" w:rsidR="00E20079" w:rsidRPr="00E20079" w:rsidRDefault="00C768BA" w:rsidP="00E20079">
      <w:pPr>
        <w:jc w:val="center"/>
        <w:rPr>
          <w:sz w:val="48"/>
          <w:szCs w:val="48"/>
        </w:rPr>
      </w:pPr>
      <w:r>
        <w:rPr>
          <w:sz w:val="48"/>
          <w:szCs w:val="48"/>
        </w:rPr>
        <w:t>Creación de un entorno virtual</w:t>
      </w:r>
    </w:p>
    <w:p w14:paraId="534870E5" w14:textId="22B0405F" w:rsidR="00E20079" w:rsidRPr="00E20079" w:rsidRDefault="00E20079">
      <w:pPr>
        <w:rPr>
          <w:sz w:val="28"/>
          <w:szCs w:val="28"/>
        </w:rPr>
      </w:pPr>
      <w:r w:rsidRPr="00E20079">
        <w:rPr>
          <w:sz w:val="28"/>
          <w:szCs w:val="28"/>
        </w:rPr>
        <w:t>Creación y activación de entorno virtual</w:t>
      </w:r>
    </w:p>
    <w:p w14:paraId="59B6265B" w14:textId="72AE8F02" w:rsidR="00E20079" w:rsidRDefault="00E2007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2C6EAF" wp14:editId="5D28C9B5">
            <wp:extent cx="5600700" cy="325055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068" r="38628"/>
                    <a:stretch/>
                  </pic:blipFill>
                  <pic:spPr bwMode="auto">
                    <a:xfrm>
                      <a:off x="0" y="0"/>
                      <a:ext cx="5622955" cy="326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13B54" w14:textId="77777777" w:rsidR="00E20079" w:rsidRDefault="00E20079" w:rsidP="00E20079">
      <w:pPr>
        <w:rPr>
          <w:sz w:val="28"/>
          <w:szCs w:val="28"/>
        </w:rPr>
      </w:pPr>
    </w:p>
    <w:p w14:paraId="6270F64A" w14:textId="694CC638" w:rsidR="00E20079" w:rsidRDefault="00E20079" w:rsidP="00E20079">
      <w:pPr>
        <w:rPr>
          <w:sz w:val="28"/>
          <w:szCs w:val="28"/>
        </w:rPr>
      </w:pPr>
      <w:r>
        <w:rPr>
          <w:sz w:val="28"/>
          <w:szCs w:val="28"/>
        </w:rPr>
        <w:t>Instalación de paquetes</w:t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0B310359" wp14:editId="6835818F">
            <wp:extent cx="5612130" cy="17272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94E0" w14:textId="77777777" w:rsidR="00E20079" w:rsidRDefault="00E200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FDBAD7" w14:textId="6688EB95" w:rsidR="00E20079" w:rsidRDefault="00E20079" w:rsidP="00E20079">
      <w:pPr>
        <w:tabs>
          <w:tab w:val="left" w:pos="242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Consultar paquetes instalados</w:t>
      </w:r>
      <w:r w:rsidR="00C768BA">
        <w:rPr>
          <w:sz w:val="28"/>
          <w:szCs w:val="28"/>
        </w:rPr>
        <w:t xml:space="preserve"> dentro del entorno virtual</w:t>
      </w:r>
    </w:p>
    <w:p w14:paraId="692EDAC2" w14:textId="78550CCE" w:rsidR="00E20079" w:rsidRDefault="00E20079" w:rsidP="00E20079">
      <w:pPr>
        <w:tabs>
          <w:tab w:val="left" w:pos="242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0335EEB" wp14:editId="12360148">
            <wp:extent cx="5612130" cy="18053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374A" w14:textId="77777777" w:rsidR="00C768BA" w:rsidRDefault="00C768BA" w:rsidP="00E20079">
      <w:pPr>
        <w:tabs>
          <w:tab w:val="left" w:pos="2424"/>
        </w:tabs>
        <w:rPr>
          <w:sz w:val="28"/>
          <w:szCs w:val="28"/>
        </w:rPr>
      </w:pPr>
    </w:p>
    <w:p w14:paraId="773A859F" w14:textId="4CA693C1" w:rsidR="00E20079" w:rsidRDefault="00E20079" w:rsidP="00E20079">
      <w:pPr>
        <w:tabs>
          <w:tab w:val="left" w:pos="2424"/>
        </w:tabs>
        <w:rPr>
          <w:sz w:val="28"/>
          <w:szCs w:val="28"/>
        </w:rPr>
      </w:pPr>
      <w:r>
        <w:rPr>
          <w:sz w:val="28"/>
          <w:szCs w:val="28"/>
        </w:rPr>
        <w:t>Consultar paquetes fuera del entorno virtual</w:t>
      </w:r>
    </w:p>
    <w:p w14:paraId="2D7F2636" w14:textId="4F6D2E41" w:rsidR="00E20079" w:rsidRPr="00E20079" w:rsidRDefault="00E20079" w:rsidP="00E20079">
      <w:pPr>
        <w:tabs>
          <w:tab w:val="left" w:pos="242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A944BF5" wp14:editId="52806305">
            <wp:extent cx="5612130" cy="39719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079" w:rsidRPr="00E20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9"/>
    <w:rsid w:val="0032474F"/>
    <w:rsid w:val="00BF7168"/>
    <w:rsid w:val="00C768BA"/>
    <w:rsid w:val="00E2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84CC"/>
  <w15:chartTrackingRefBased/>
  <w15:docId w15:val="{91B7A708-DAA9-415D-BFF3-53C1C40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079"/>
  </w:style>
  <w:style w:type="paragraph" w:styleId="Ttulo1">
    <w:name w:val="heading 1"/>
    <w:basedOn w:val="Normal"/>
    <w:next w:val="Normal"/>
    <w:link w:val="Ttulo1Car"/>
    <w:uiPriority w:val="9"/>
    <w:qFormat/>
    <w:rsid w:val="00E2007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007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00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00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00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00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00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00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00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07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0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007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007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007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007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07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07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07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20079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E2007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2007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2007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007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20079"/>
    <w:rPr>
      <w:b/>
      <w:bCs/>
    </w:rPr>
  </w:style>
  <w:style w:type="character" w:styleId="nfasis">
    <w:name w:val="Emphasis"/>
    <w:basedOn w:val="Fuentedeprrafopredeter"/>
    <w:uiPriority w:val="20"/>
    <w:qFormat/>
    <w:rsid w:val="00E20079"/>
    <w:rPr>
      <w:i/>
      <w:iCs/>
    </w:rPr>
  </w:style>
  <w:style w:type="paragraph" w:styleId="Sinespaciado">
    <w:name w:val="No Spacing"/>
    <w:uiPriority w:val="1"/>
    <w:qFormat/>
    <w:rsid w:val="00E2007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2007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20079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07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07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2007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2007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2007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E20079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E20079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00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52A84-82EC-466D-8F79-2139680AC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 BARRERA ALFREDO</dc:creator>
  <cp:keywords/>
  <dc:description/>
  <cp:lastModifiedBy>CAMPOS BARRERA ALFREDO</cp:lastModifiedBy>
  <cp:revision>1</cp:revision>
  <dcterms:created xsi:type="dcterms:W3CDTF">2022-02-09T02:52:00Z</dcterms:created>
  <dcterms:modified xsi:type="dcterms:W3CDTF">2022-02-09T03:06:00Z</dcterms:modified>
</cp:coreProperties>
</file>