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45B4F" w14:textId="77777777" w:rsidR="00C46A96" w:rsidRDefault="00C46A96" w:rsidP="00C46A96">
      <w:pPr>
        <w:spacing w:after="360"/>
      </w:pPr>
    </w:p>
    <w:p w14:paraId="5A1FA35D" w14:textId="77777777" w:rsidR="00C46A96" w:rsidRDefault="00C46A96" w:rsidP="00C46A96">
      <w:pPr>
        <w:spacing w:after="120"/>
        <w:jc w:val="center"/>
      </w:pPr>
      <w:r>
        <w:rPr>
          <w:rFonts w:ascii="Garamond" w:eastAsia="Garamond" w:hAnsi="Garamond" w:cs="Garamond"/>
          <w:caps/>
          <w:color w:val="888888"/>
          <w:spacing w:val="60"/>
          <w:sz w:val="22"/>
          <w:szCs w:val="22"/>
        </w:rPr>
        <w:t>INSTITUTO DEPARTAMENTAL LA FRATERNIDAD</w:t>
      </w:r>
    </w:p>
    <w:p w14:paraId="0ACB136F" w14:textId="77777777" w:rsidR="00C46A96" w:rsidRDefault="00C46A96" w:rsidP="00C46A96">
      <w:pPr>
        <w:pBdr>
          <w:bottom w:val="single" w:sz="2" w:space="0" w:color="BBBBBB"/>
        </w:pBdr>
      </w:pPr>
    </w:p>
    <w:p w14:paraId="2BB54B56" w14:textId="77777777" w:rsidR="00C46A96" w:rsidRDefault="00C46A96" w:rsidP="00C46A96">
      <w:pPr>
        <w:spacing w:after="200"/>
      </w:pPr>
    </w:p>
    <w:p w14:paraId="6517FD0E" w14:textId="77777777" w:rsidR="00C46A96" w:rsidRDefault="00C46A96" w:rsidP="00C46A96">
      <w:pPr>
        <w:jc w:val="center"/>
      </w:pPr>
      <w:r>
        <w:rPr>
          <w:rFonts w:ascii="Garamond" w:eastAsia="Garamond" w:hAnsi="Garamond" w:cs="Garamond"/>
          <w:i/>
          <w:iCs/>
          <w:color w:val="888888"/>
          <w:sz w:val="26"/>
          <w:szCs w:val="26"/>
        </w:rPr>
        <w:t>Programación I y II</w:t>
      </w:r>
    </w:p>
    <w:p w14:paraId="6453E19E" w14:textId="77777777" w:rsidR="00C46A96" w:rsidRDefault="00C46A96" w:rsidP="00C46A96">
      <w:pPr>
        <w:spacing w:after="800"/>
      </w:pPr>
    </w:p>
    <w:p w14:paraId="01035AF2" w14:textId="77777777" w:rsidR="00C46A96" w:rsidRDefault="00C46A96" w:rsidP="00C46A96">
      <w:pPr>
        <w:spacing w:after="80"/>
        <w:jc w:val="center"/>
      </w:pPr>
      <w:r>
        <w:rPr>
          <w:rFonts w:ascii="Garamond" w:eastAsia="Garamond" w:hAnsi="Garamond" w:cs="Garamond"/>
          <w:b/>
          <w:bCs/>
          <w:color w:val="111111"/>
          <w:spacing w:val="40"/>
          <w:sz w:val="76"/>
          <w:szCs w:val="76"/>
        </w:rPr>
        <w:t>Autoevaluación #2</w:t>
      </w:r>
    </w:p>
    <w:p w14:paraId="78C4A2A5" w14:textId="77777777" w:rsidR="00C46A96" w:rsidRDefault="00C46A96" w:rsidP="00C46A96">
      <w:pPr>
        <w:jc w:val="center"/>
        <w:rPr>
          <w:rFonts w:ascii="Garamond" w:eastAsia="Garamond" w:hAnsi="Garamond" w:cs="Garamond"/>
          <w:i/>
          <w:iCs/>
          <w:color w:val="888888"/>
          <w:sz w:val="26"/>
          <w:szCs w:val="26"/>
        </w:rPr>
      </w:pPr>
      <w:r>
        <w:rPr>
          <w:rFonts w:ascii="Garamond" w:eastAsia="Garamond" w:hAnsi="Garamond" w:cs="Garamond"/>
          <w:i/>
          <w:iCs/>
          <w:color w:val="888888"/>
          <w:sz w:val="26"/>
          <w:szCs w:val="26"/>
        </w:rPr>
        <w:t>Preguntas sobre Iteraciones y Matrices; Sentencias repetitivas o de iteración</w:t>
      </w:r>
    </w:p>
    <w:p w14:paraId="2AA07EA4" w14:textId="77777777" w:rsidR="00C46A96" w:rsidRDefault="00C46A96" w:rsidP="00C46A96">
      <w:pPr>
        <w:jc w:val="center"/>
      </w:pPr>
      <w:r>
        <w:rPr>
          <w:rFonts w:ascii="Garamond" w:eastAsia="Garamond" w:hAnsi="Garamond" w:cs="Garamond"/>
          <w:i/>
          <w:iCs/>
          <w:color w:val="888888"/>
          <w:sz w:val="26"/>
          <w:szCs w:val="26"/>
        </w:rPr>
        <w:t xml:space="preserve">Arreglos, entre otras. </w:t>
      </w:r>
    </w:p>
    <w:p w14:paraId="6A2731C4" w14:textId="77777777" w:rsidR="00C46A96" w:rsidRDefault="00C46A96" w:rsidP="00C46A96">
      <w:pPr>
        <w:spacing w:after="800"/>
      </w:pPr>
    </w:p>
    <w:p w14:paraId="7CAD2462" w14:textId="77777777" w:rsidR="00C46A96" w:rsidRDefault="00C46A96" w:rsidP="00C46A96">
      <w:pPr>
        <w:pBdr>
          <w:bottom w:val="single" w:sz="6" w:space="0" w:color="111111"/>
        </w:pBdr>
      </w:pPr>
    </w:p>
    <w:p w14:paraId="1959D14B" w14:textId="77777777" w:rsidR="00C46A96" w:rsidRDefault="00C46A96" w:rsidP="00C46A96">
      <w:pPr>
        <w:spacing w:after="40"/>
      </w:pPr>
    </w:p>
    <w:p w14:paraId="25BEF04E" w14:textId="77777777" w:rsidR="00C46A96" w:rsidRDefault="00C46A96" w:rsidP="00C46A96">
      <w:pPr>
        <w:pBdr>
          <w:bottom w:val="single" w:sz="2" w:space="0" w:color="BBBBBB"/>
        </w:pBdr>
      </w:pPr>
    </w:p>
    <w:p w14:paraId="2915B3CF" w14:textId="77777777" w:rsidR="00C46A96" w:rsidRDefault="00C46A96" w:rsidP="00C46A96">
      <w:pPr>
        <w:spacing w:after="1000"/>
      </w:pPr>
    </w:p>
    <w:p w14:paraId="409FCD03" w14:textId="77777777" w:rsidR="00C46A96" w:rsidRDefault="00C46A96" w:rsidP="00C46A96">
      <w:pPr>
        <w:spacing w:before="60" w:after="60"/>
      </w:pPr>
      <w:r>
        <w:rPr>
          <w:rFonts w:ascii="Garamond" w:eastAsia="Garamond" w:hAnsi="Garamond" w:cs="Garamond"/>
          <w:b/>
          <w:bCs/>
          <w:caps/>
          <w:color w:val="444444"/>
          <w:spacing w:val="20"/>
        </w:rPr>
        <w:t>Maestro:</w:t>
      </w:r>
      <w:r>
        <w:rPr>
          <w:rFonts w:ascii="Garamond" w:eastAsia="Garamond" w:hAnsi="Garamond" w:cs="Garamond"/>
        </w:rPr>
        <w:t xml:space="preserve">  </w:t>
      </w:r>
      <w:r>
        <w:rPr>
          <w:rFonts w:ascii="Garamond" w:eastAsia="Garamond" w:hAnsi="Garamond" w:cs="Garamond"/>
          <w:color w:val="111111"/>
        </w:rPr>
        <w:t>Juan Ramon Varela</w:t>
      </w:r>
    </w:p>
    <w:p w14:paraId="4D88CA80" w14:textId="77777777" w:rsidR="00C46A96" w:rsidRDefault="00C46A96" w:rsidP="00C46A96">
      <w:pPr>
        <w:spacing w:before="60" w:after="60"/>
      </w:pPr>
      <w:r>
        <w:rPr>
          <w:rFonts w:ascii="Garamond" w:eastAsia="Garamond" w:hAnsi="Garamond" w:cs="Garamond"/>
          <w:b/>
          <w:bCs/>
          <w:caps/>
          <w:color w:val="444444"/>
          <w:spacing w:val="20"/>
        </w:rPr>
        <w:t>Alumno:</w:t>
      </w:r>
      <w:r>
        <w:rPr>
          <w:rFonts w:ascii="Garamond" w:eastAsia="Garamond" w:hAnsi="Garamond" w:cs="Garamond"/>
        </w:rPr>
        <w:t xml:space="preserve">  </w:t>
      </w:r>
      <w:r>
        <w:rPr>
          <w:rFonts w:ascii="Garamond" w:eastAsia="Garamond" w:hAnsi="Garamond" w:cs="Garamond"/>
          <w:color w:val="111111"/>
        </w:rPr>
        <w:t>José Alfredo Carias Figueroa</w:t>
      </w:r>
    </w:p>
    <w:p w14:paraId="13CD653F" w14:textId="77777777" w:rsidR="00C46A96" w:rsidRDefault="00C46A96" w:rsidP="00C46A96">
      <w:pPr>
        <w:spacing w:before="60" w:after="60"/>
      </w:pPr>
      <w:r>
        <w:rPr>
          <w:rFonts w:ascii="Garamond" w:eastAsia="Garamond" w:hAnsi="Garamond" w:cs="Garamond"/>
          <w:b/>
          <w:bCs/>
          <w:caps/>
          <w:color w:val="444444"/>
          <w:spacing w:val="20"/>
        </w:rPr>
        <w:t>Grado:</w:t>
      </w:r>
      <w:r>
        <w:rPr>
          <w:rFonts w:ascii="Garamond" w:eastAsia="Garamond" w:hAnsi="Garamond" w:cs="Garamond"/>
        </w:rPr>
        <w:t xml:space="preserve">  </w:t>
      </w:r>
      <w:r>
        <w:rPr>
          <w:rFonts w:ascii="Garamond" w:eastAsia="Garamond" w:hAnsi="Garamond" w:cs="Garamond"/>
          <w:color w:val="111111"/>
        </w:rPr>
        <w:t>Undécimo</w:t>
      </w:r>
    </w:p>
    <w:p w14:paraId="49B1E612" w14:textId="77777777" w:rsidR="00C46A96" w:rsidRDefault="00C46A96" w:rsidP="00C46A96">
      <w:pPr>
        <w:spacing w:before="60" w:after="60"/>
      </w:pPr>
      <w:r>
        <w:rPr>
          <w:rFonts w:ascii="Garamond" w:eastAsia="Garamond" w:hAnsi="Garamond" w:cs="Garamond"/>
          <w:b/>
          <w:bCs/>
          <w:caps/>
          <w:color w:val="444444"/>
          <w:spacing w:val="20"/>
        </w:rPr>
        <w:t>Sección:</w:t>
      </w:r>
      <w:r>
        <w:rPr>
          <w:rFonts w:ascii="Garamond" w:eastAsia="Garamond" w:hAnsi="Garamond" w:cs="Garamond"/>
        </w:rPr>
        <w:t xml:space="preserve">  </w:t>
      </w:r>
      <w:r>
        <w:rPr>
          <w:rFonts w:ascii="Garamond" w:eastAsia="Garamond" w:hAnsi="Garamond" w:cs="Garamond"/>
          <w:color w:val="111111"/>
        </w:rPr>
        <w:t>3</w:t>
      </w:r>
    </w:p>
    <w:p w14:paraId="48D4259E" w14:textId="77777777" w:rsidR="00C46A96" w:rsidRDefault="00C46A96" w:rsidP="00C46A96">
      <w:pPr>
        <w:spacing w:after="200"/>
      </w:pPr>
    </w:p>
    <w:p w14:paraId="0DB3F984" w14:textId="77777777" w:rsidR="00C46A96" w:rsidRDefault="00C46A96" w:rsidP="00C46A96">
      <w:pPr>
        <w:pBdr>
          <w:bottom w:val="single" w:sz="2" w:space="0" w:color="BBBBBB"/>
        </w:pBdr>
      </w:pPr>
    </w:p>
    <w:p w14:paraId="4C77EBA2" w14:textId="77777777" w:rsidR="00C46A96" w:rsidRDefault="00C46A96" w:rsidP="00C46A96">
      <w:pPr>
        <w:spacing w:after="200"/>
      </w:pPr>
    </w:p>
    <w:p w14:paraId="2F9785E9" w14:textId="77777777" w:rsidR="00C46A96" w:rsidRDefault="00C46A96" w:rsidP="00C46A96">
      <w:pPr>
        <w:spacing w:before="60" w:after="60"/>
      </w:pPr>
      <w:r>
        <w:rPr>
          <w:rFonts w:ascii="Garamond" w:eastAsia="Garamond" w:hAnsi="Garamond" w:cs="Garamond"/>
          <w:b/>
          <w:bCs/>
          <w:caps/>
          <w:color w:val="444444"/>
          <w:spacing w:val="20"/>
        </w:rPr>
        <w:t>Fecha:</w:t>
      </w:r>
      <w:r>
        <w:rPr>
          <w:rFonts w:ascii="Garamond" w:eastAsia="Garamond" w:hAnsi="Garamond" w:cs="Garamond"/>
        </w:rPr>
        <w:t xml:space="preserve">   15 de </w:t>
      </w:r>
      <w:proofErr w:type="gramStart"/>
      <w:r>
        <w:rPr>
          <w:rFonts w:ascii="Garamond" w:eastAsia="Garamond" w:hAnsi="Garamond" w:cs="Garamond"/>
          <w:color w:val="111111"/>
        </w:rPr>
        <w:t>Abril</w:t>
      </w:r>
      <w:proofErr w:type="gramEnd"/>
      <w:r>
        <w:rPr>
          <w:rFonts w:ascii="Garamond" w:eastAsia="Garamond" w:hAnsi="Garamond" w:cs="Garamond"/>
          <w:color w:val="111111"/>
        </w:rPr>
        <w:t xml:space="preserve"> de 2026</w:t>
      </w:r>
    </w:p>
    <w:p w14:paraId="62F9103D" w14:textId="77777777" w:rsidR="00C46A96" w:rsidRDefault="00C46A96" w:rsidP="00C46A96">
      <w:pPr>
        <w:spacing w:before="60" w:after="60"/>
      </w:pPr>
      <w:r>
        <w:rPr>
          <w:rFonts w:ascii="Garamond" w:eastAsia="Garamond" w:hAnsi="Garamond" w:cs="Garamond"/>
          <w:b/>
          <w:bCs/>
          <w:caps/>
          <w:color w:val="444444"/>
          <w:spacing w:val="20"/>
        </w:rPr>
        <w:t>Ciudad:</w:t>
      </w:r>
      <w:r>
        <w:rPr>
          <w:rFonts w:ascii="Garamond" w:eastAsia="Garamond" w:hAnsi="Garamond" w:cs="Garamond"/>
        </w:rPr>
        <w:t xml:space="preserve">  </w:t>
      </w:r>
      <w:r>
        <w:rPr>
          <w:rFonts w:ascii="Garamond" w:eastAsia="Garamond" w:hAnsi="Garamond" w:cs="Garamond"/>
          <w:color w:val="111111"/>
        </w:rPr>
        <w:t>Juticalpa, Olancho</w:t>
      </w:r>
    </w:p>
    <w:p w14:paraId="07F0D0C6" w14:textId="77777777" w:rsidR="00C46A96" w:rsidRDefault="00C46A96" w:rsidP="00C46A96">
      <w:pPr>
        <w:spacing w:after="1200"/>
      </w:pPr>
    </w:p>
    <w:p w14:paraId="3C8602E3" w14:textId="77777777" w:rsidR="00C46A96" w:rsidRDefault="00C46A96" w:rsidP="00C46A96">
      <w:r>
        <w:br w:type="page"/>
      </w:r>
    </w:p>
    <w:p w14:paraId="7F67C27D" w14:textId="20D46FE9" w:rsidR="00C46A96" w:rsidRDefault="00C46A96" w:rsidP="00C46A9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AUTOEVALUACIÓN # 2</w:t>
      </w:r>
    </w:p>
    <w:p w14:paraId="10D60594" w14:textId="77777777" w:rsidR="00C46A96" w:rsidRDefault="00C46A96" w:rsidP="00C46A9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6C78364" w14:textId="1C09FFE5" w:rsidR="00C46A96" w:rsidRDefault="00C46A96" w:rsidP="00C46A9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Tipo verdadero o falso</w:t>
      </w:r>
    </w:p>
    <w:p w14:paraId="46AAC856" w14:textId="77777777" w:rsidR="00C46A96" w:rsidRDefault="00C46A96" w:rsidP="00C46A9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AD363EF" w14:textId="35471488" w:rsidR="00C46A96" w:rsidRDefault="00C46A96" w:rsidP="00C46A9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Instrucciones: Escriba en el paréntesis de la derecha una V si considera la proposición como verdadera o una F si la considera falsa; de ser falsa justifique su respuesta</w:t>
      </w:r>
    </w:p>
    <w:p w14:paraId="02EB676C" w14:textId="1BEB4EB0" w:rsidR="00C46A96" w:rsidRDefault="00C46A96" w:rsidP="00C46A96">
      <w:pPr>
        <w:rPr>
          <w:rFonts w:ascii="Arial" w:hAnsi="Arial" w:cs="Arial"/>
          <w:b/>
          <w:bCs/>
          <w:sz w:val="28"/>
          <w:szCs w:val="28"/>
        </w:rPr>
      </w:pPr>
    </w:p>
    <w:p w14:paraId="2D366F1D" w14:textId="0DE67855" w:rsidR="00C46A96" w:rsidRDefault="00C46A96" w:rsidP="00C46A9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cin permite guardar en una variable los datos introducidos por el usuario....( )</w:t>
      </w:r>
    </w:p>
    <w:p w14:paraId="5DA2FFA9" w14:textId="5136EBBB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42FE5002" w14:textId="315025DC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6AC9272F" w14:textId="7F9BBB73" w:rsidR="00C46A96" w:rsidRPr="00C46A96" w:rsidRDefault="00C46A96" w:rsidP="00C46A9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cin.getline</w:t>
      </w:r>
      <w:proofErr w:type="gramEnd"/>
      <w:r>
        <w:rPr>
          <w:rFonts w:ascii="Arial" w:hAnsi="Arial" w:cs="Arial"/>
          <w:b/>
          <w:bCs/>
          <w:sz w:val="28"/>
          <w:szCs w:val="28"/>
        </w:rPr>
        <w:t>() permite leer un string..... ( )</w:t>
      </w:r>
    </w:p>
    <w:p w14:paraId="00D59035" w14:textId="1473181A" w:rsidR="00C46A96" w:rsidRDefault="00C46A96" w:rsidP="00C46A96">
      <w:pPr>
        <w:rPr>
          <w:rFonts w:ascii="Arial" w:hAnsi="Arial" w:cs="Arial"/>
          <w:b/>
          <w:bCs/>
          <w:sz w:val="28"/>
          <w:szCs w:val="28"/>
        </w:rPr>
      </w:pPr>
    </w:p>
    <w:p w14:paraId="1E705186" w14:textId="55F43E5F" w:rsidR="00C46A96" w:rsidRDefault="00C46A96" w:rsidP="00C46A96">
      <w:pPr>
        <w:rPr>
          <w:rFonts w:ascii="Arial" w:hAnsi="Arial" w:cs="Arial"/>
          <w:b/>
          <w:bCs/>
          <w:sz w:val="28"/>
          <w:szCs w:val="28"/>
        </w:rPr>
      </w:pPr>
    </w:p>
    <w:p w14:paraId="1609A14D" w14:textId="52A780E6" w:rsidR="00C46A96" w:rsidRDefault="00C46A96" w:rsidP="00C46A9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for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ejecuta un bloque de instrucciones solamente dos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veces....</w:t>
      </w:r>
      <w:proofErr w:type="gramEnd"/>
      <w:r>
        <w:rPr>
          <w:rFonts w:ascii="Arial" w:hAnsi="Arial" w:cs="Arial"/>
          <w:b/>
          <w:bCs/>
          <w:sz w:val="28"/>
          <w:szCs w:val="28"/>
        </w:rPr>
        <w:t>( )</w:t>
      </w:r>
    </w:p>
    <w:p w14:paraId="7F08D536" w14:textId="10E87AC5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41BA9EAC" w14:textId="2F6614C9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7A3836DC" w14:textId="10E58099" w:rsidR="00C46A96" w:rsidRDefault="00C46A96" w:rsidP="00C46A9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Con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while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el cuerpo del bucle se ejecuta al menos una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vez....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(  )</w:t>
      </w:r>
    </w:p>
    <w:p w14:paraId="4F8314FE" w14:textId="72C942F1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2E19FC41" w14:textId="35EF2840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32E7E289" w14:textId="0B4E8BD2" w:rsidR="00C46A96" w:rsidRDefault="00C46A96" w:rsidP="00C46A9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El código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“”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if</w:t>
      </w:r>
      <w:proofErr w:type="spellEnd"/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(b &lt;= a)” imprime el valor de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</w:t>
      </w:r>
      <w:proofErr w:type="spellEnd"/>
      <w:r>
        <w:rPr>
          <w:rFonts w:ascii="Arial" w:hAnsi="Arial" w:cs="Arial"/>
          <w:b/>
          <w:bCs/>
          <w:sz w:val="28"/>
          <w:szCs w:val="28"/>
        </w:rPr>
        <w:t>...( )</w:t>
      </w:r>
    </w:p>
    <w:p w14:paraId="5F56BBB2" w14:textId="1D6B95A6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4358D00E" w14:textId="057F0D51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762E984A" w14:textId="67915279" w:rsidR="00C46A96" w:rsidRDefault="00C46A96" w:rsidP="00C46A9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Cout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se utiliza para tomar los datos ingresados por el usuario... ()</w:t>
      </w:r>
    </w:p>
    <w:p w14:paraId="4D15D18F" w14:textId="5915407A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1F5766E2" w14:textId="7712A86A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21D3F32E" w14:textId="141349FF" w:rsidR="00C46A96" w:rsidRDefault="00C46A96" w:rsidP="00C46A9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“\xa3” se utiliza para mostrar la letra o con tilde...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( )</w:t>
      </w:r>
      <w:proofErr w:type="gramEnd"/>
    </w:p>
    <w:p w14:paraId="430A6B97" w14:textId="01CE634A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65C3C2C8" w14:textId="221455A4" w:rsidR="00C46A96" w:rsidRDefault="00C46A96" w:rsidP="00C46A96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01263D0A" w14:textId="04FD6F99" w:rsidR="00C46A96" w:rsidRPr="00C46A96" w:rsidRDefault="00C46A96" w:rsidP="00C46A9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</w:p>
    <w:sectPr w:rsidR="00C46A96" w:rsidRPr="00C46A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252EC"/>
    <w:multiLevelType w:val="hybridMultilevel"/>
    <w:tmpl w:val="CCC413C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96"/>
    <w:rsid w:val="00C4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FD1AD"/>
  <w15:chartTrackingRefBased/>
  <w15:docId w15:val="{F6EF11F1-95C1-406F-9503-0271542B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A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H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8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156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Ramon Carias</dc:creator>
  <cp:keywords/>
  <dc:description/>
  <cp:lastModifiedBy>Juan Ramon Carias</cp:lastModifiedBy>
  <cp:revision>1</cp:revision>
  <dcterms:created xsi:type="dcterms:W3CDTF">2026-04-15T14:48:00Z</dcterms:created>
  <dcterms:modified xsi:type="dcterms:W3CDTF">2026-04-15T14:58:00Z</dcterms:modified>
</cp:coreProperties>
</file>